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3CD1" w14:textId="07C1D1DF" w:rsidR="004F2590" w:rsidRPr="004F2590" w:rsidRDefault="004F2590" w:rsidP="004F2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 №1</w:t>
      </w:r>
    </w:p>
    <w:p w14:paraId="70BA6CFC" w14:textId="31A1A707" w:rsidR="004F2590" w:rsidRDefault="004F2590" w:rsidP="004F2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АНАЛІЗ МІЖНАРОДНИХ ДОКУМЕНТІВ (AGENDA-2030, SDGS, ESG)</w:t>
      </w:r>
    </w:p>
    <w:p w14:paraId="26726F61" w14:textId="77777777" w:rsidR="004F2590" w:rsidRDefault="004F2590" w:rsidP="004F2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804E67" w14:textId="59D46BFE" w:rsid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роботи: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>ознай</w:t>
      </w:r>
      <w:r>
        <w:rPr>
          <w:rFonts w:ascii="Times New Roman" w:hAnsi="Times New Roman" w:cs="Times New Roman"/>
          <w:sz w:val="28"/>
          <w:szCs w:val="28"/>
          <w:lang w:val="uk-UA"/>
        </w:rPr>
        <w:t>омлення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із ключовими міжнародними документами у сфері сталого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74BF4D" w14:textId="77777777" w:rsid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C5A1C" w14:textId="4BD088BF" w:rsid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роботи: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вивчити цілі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SDGs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>, порівняти з ESG-принципами.</w:t>
      </w:r>
    </w:p>
    <w:p w14:paraId="159B1019" w14:textId="77777777" w:rsid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88DA45" w14:textId="0ED5D66F" w:rsidR="004F2590" w:rsidRPr="004F2590" w:rsidRDefault="004F2590" w:rsidP="004F2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виконання практичної роботи</w:t>
      </w:r>
    </w:p>
    <w:p w14:paraId="4C3BF06E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1. Підготовчий етап</w:t>
      </w:r>
    </w:p>
    <w:p w14:paraId="798308B8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sz w:val="28"/>
          <w:szCs w:val="28"/>
          <w:lang w:val="uk-UA"/>
        </w:rPr>
        <w:t>1.1. Ознайомитись із першоджерелами:</w:t>
      </w:r>
    </w:p>
    <w:p w14:paraId="1CF11B51" w14:textId="697F04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Transforming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our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2030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Agenda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Sustainable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(ООН, 2015)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C5EE9E" w14:textId="71F89D1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>Перелік 17 Цілей сталого розвитку (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SDGs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>) та їхніх завдань (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targets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7167D4D" w14:textId="078F23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>Базові матеріали щодо ESG (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Governance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>) як інвестиційного підходу.</w:t>
      </w:r>
    </w:p>
    <w:p w14:paraId="793083DA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sz w:val="28"/>
          <w:szCs w:val="28"/>
          <w:lang w:val="uk-UA"/>
        </w:rPr>
        <w:t>1.2. Виписати ключові розділи, які мають відношення до довкілля, економіки та соціальної сфери.</w:t>
      </w:r>
    </w:p>
    <w:p w14:paraId="553F4146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B7F6AA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2. Основний етап</w:t>
      </w:r>
    </w:p>
    <w:p w14:paraId="0A7EC89A" w14:textId="5EFF3E43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i/>
          <w:iCs/>
          <w:sz w:val="28"/>
          <w:szCs w:val="28"/>
          <w:lang w:val="uk-UA"/>
        </w:rPr>
        <w:t>Крок 1.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Аналіз документів Agenda-2030 та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SDGs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5534B27" w14:textId="77777777" w:rsidR="004F2590" w:rsidRDefault="004F2590" w:rsidP="004F2590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>изначити загальну мету кожної із 17 Цілей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2D58E6F" w14:textId="77777777" w:rsidR="004F2590" w:rsidRDefault="004F2590" w:rsidP="004F2590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>брати ті Цілі, які найбільш пов’язані з екологічною оцінкою (наприклад: SDG-6 «Чиста вода», SDG-7 «Доступна енергія», SDG-12 «Відповідальне споживання», SDG-13 «Боротьба зі зміною клімату»)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DAAA57D" w14:textId="0DB60446" w:rsidR="004F2590" w:rsidRPr="004F2590" w:rsidRDefault="004F2590" w:rsidP="004F2590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иписати 2–3 ключові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targets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(завдання) для кожної такої Цілі.</w:t>
      </w:r>
    </w:p>
    <w:p w14:paraId="169BB588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8FE577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Крок 2. 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>Аналіз концепції ESG</w:t>
      </w:r>
    </w:p>
    <w:p w14:paraId="6C7F5EB9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sz w:val="28"/>
          <w:szCs w:val="28"/>
          <w:lang w:val="uk-UA"/>
        </w:rPr>
        <w:t>Розглянути три блоки ESG:</w:t>
      </w:r>
    </w:p>
    <w:p w14:paraId="5F4BAAE3" w14:textId="4977078C" w:rsidR="004F2590" w:rsidRPr="004F2590" w:rsidRDefault="004F2590" w:rsidP="004F259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sz w:val="28"/>
          <w:szCs w:val="28"/>
          <w:lang w:val="uk-UA"/>
        </w:rPr>
        <w:t>E (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>): зміна клімату, викиди, управління відходами.</w:t>
      </w:r>
    </w:p>
    <w:p w14:paraId="76BE0DD4" w14:textId="362AE2BB" w:rsidR="004F2590" w:rsidRPr="004F2590" w:rsidRDefault="004F2590" w:rsidP="004F259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sz w:val="28"/>
          <w:szCs w:val="28"/>
          <w:lang w:val="uk-UA"/>
        </w:rPr>
        <w:t>S (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>): права працівників, умови праці, вплив на громади.</w:t>
      </w:r>
    </w:p>
    <w:p w14:paraId="5EC0EC92" w14:textId="7F02FCA9" w:rsidR="004F2590" w:rsidRPr="004F2590" w:rsidRDefault="004F2590" w:rsidP="004F259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sz w:val="28"/>
          <w:szCs w:val="28"/>
          <w:lang w:val="uk-UA"/>
        </w:rPr>
        <w:t>G (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Governance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>): прозорість управління, антикорупційна політика.</w:t>
      </w:r>
    </w:p>
    <w:p w14:paraId="07BB54CA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Визначити, які ESG-критерії відповідають певним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SDGs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B090CA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AF7331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i/>
          <w:iCs/>
          <w:sz w:val="28"/>
          <w:szCs w:val="28"/>
          <w:lang w:val="uk-UA"/>
        </w:rPr>
        <w:t>Крок 3.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Порівняння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SDGs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та ESG</w:t>
      </w:r>
    </w:p>
    <w:p w14:paraId="2DE30887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CAE1D4" w14:textId="02696F62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Заповнити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таблицю порівняння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1.1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7468A75" w14:textId="22272EEE" w:rsidR="004F2590" w:rsidRPr="004F2590" w:rsidRDefault="004F2590" w:rsidP="004F259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Таблиця 1.1</w:t>
      </w:r>
    </w:p>
    <w:p w14:paraId="10C096D5" w14:textId="5D7529E6" w:rsidR="004F2590" w:rsidRPr="004F2590" w:rsidRDefault="004F2590" w:rsidP="004F2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Порівняльний аналіз міжнародних документів (Agenda-2030, </w:t>
      </w:r>
      <w:proofErr w:type="spellStart"/>
      <w:r w:rsidRPr="004F2590">
        <w:rPr>
          <w:rFonts w:ascii="Times New Roman" w:hAnsi="Times New Roman" w:cs="Times New Roman"/>
          <w:b/>
          <w:bCs/>
          <w:sz w:val="28"/>
          <w:szCs w:val="28"/>
          <w:lang w:val="uk-UA"/>
        </w:rPr>
        <w:t>SDGs</w:t>
      </w:r>
      <w:proofErr w:type="spellEnd"/>
      <w:r w:rsidRPr="004F2590">
        <w:rPr>
          <w:rFonts w:ascii="Times New Roman" w:hAnsi="Times New Roman" w:cs="Times New Roman"/>
          <w:b/>
          <w:bCs/>
          <w:sz w:val="28"/>
          <w:szCs w:val="28"/>
          <w:lang w:val="uk-UA"/>
        </w:rPr>
        <w:t>, ESG)</w:t>
      </w:r>
    </w:p>
    <w:p w14:paraId="798047C1" w14:textId="77777777" w:rsidR="004F2590" w:rsidRDefault="004F2590" w:rsidP="004F2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2"/>
        <w:gridCol w:w="2466"/>
        <w:gridCol w:w="1650"/>
        <w:gridCol w:w="2652"/>
        <w:gridCol w:w="1755"/>
      </w:tblGrid>
      <w:tr w:rsidR="00DA519C" w:rsidRPr="00DA519C" w14:paraId="302D35A4" w14:textId="77777777" w:rsidTr="00DA519C">
        <w:tc>
          <w:tcPr>
            <w:tcW w:w="846" w:type="dxa"/>
          </w:tcPr>
          <w:p w14:paraId="337383A1" w14:textId="38F01749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№ SDG</w:t>
            </w:r>
          </w:p>
        </w:tc>
        <w:tc>
          <w:tcPr>
            <w:tcW w:w="2892" w:type="dxa"/>
          </w:tcPr>
          <w:p w14:paraId="718D839D" w14:textId="747B6782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Назва Цілі сталого розвитку</w:t>
            </w:r>
          </w:p>
        </w:tc>
        <w:tc>
          <w:tcPr>
            <w:tcW w:w="1869" w:type="dxa"/>
          </w:tcPr>
          <w:p w14:paraId="5CFF0CDA" w14:textId="1839CA80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Ключові завдання (</w:t>
            </w:r>
            <w:proofErr w:type="spellStart"/>
            <w:r w:rsidRPr="00DA51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 w:eastAsia="ru-RU"/>
                <w14:ligatures w14:val="none"/>
              </w:rPr>
              <w:t>targets</w:t>
            </w:r>
            <w:proofErr w:type="spellEnd"/>
            <w:r w:rsidRPr="00DA519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)</w:t>
            </w:r>
          </w:p>
        </w:tc>
        <w:tc>
          <w:tcPr>
            <w:tcW w:w="1869" w:type="dxa"/>
          </w:tcPr>
          <w:p w14:paraId="3F9CF9E9" w14:textId="5E27535F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Відповідні ESG-критерії</w:t>
            </w:r>
          </w:p>
        </w:tc>
        <w:tc>
          <w:tcPr>
            <w:tcW w:w="1869" w:type="dxa"/>
          </w:tcPr>
          <w:p w14:paraId="042C3D02" w14:textId="15BF66B4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Приклади для України (програми, </w:t>
            </w:r>
            <w:r w:rsidRPr="00DA519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lastRenderedPageBreak/>
              <w:t>ініціативи, компанії)</w:t>
            </w:r>
          </w:p>
        </w:tc>
      </w:tr>
      <w:tr w:rsidR="00DA519C" w:rsidRPr="00DA519C" w14:paraId="392EE7F7" w14:textId="77777777" w:rsidTr="00DA519C">
        <w:tc>
          <w:tcPr>
            <w:tcW w:w="846" w:type="dxa"/>
          </w:tcPr>
          <w:p w14:paraId="516FAC18" w14:textId="6AD3D371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892" w:type="dxa"/>
          </w:tcPr>
          <w:p w14:paraId="4429F48D" w14:textId="7EEDF8F9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Чиста вода та санітарія</w:t>
            </w:r>
          </w:p>
        </w:tc>
        <w:tc>
          <w:tcPr>
            <w:tcW w:w="1869" w:type="dxa"/>
          </w:tcPr>
          <w:p w14:paraId="1897AB47" w14:textId="77777777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0D928568" w14:textId="1088ABD5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Environmental</w:t>
            </w:r>
            <w:proofErr w:type="spellEnd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: управління водними ресурсами, очищення стоків</w:t>
            </w:r>
          </w:p>
        </w:tc>
        <w:tc>
          <w:tcPr>
            <w:tcW w:w="1869" w:type="dxa"/>
          </w:tcPr>
          <w:p w14:paraId="4914AC9D" w14:textId="77777777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19C" w:rsidRPr="00DA519C" w14:paraId="3D3BB0FB" w14:textId="77777777" w:rsidTr="00DA519C">
        <w:tc>
          <w:tcPr>
            <w:tcW w:w="846" w:type="dxa"/>
          </w:tcPr>
          <w:p w14:paraId="5785BBE8" w14:textId="6634D083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892" w:type="dxa"/>
          </w:tcPr>
          <w:p w14:paraId="40869091" w14:textId="3F8024A9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Доступна та чиста енергія</w:t>
            </w:r>
          </w:p>
        </w:tc>
        <w:tc>
          <w:tcPr>
            <w:tcW w:w="1869" w:type="dxa"/>
          </w:tcPr>
          <w:p w14:paraId="0564E9FD" w14:textId="77777777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0B714430" w14:textId="080F65A4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Environmental</w:t>
            </w:r>
            <w:proofErr w:type="spellEnd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: енергоефективність, відновлювані джерела</w:t>
            </w:r>
          </w:p>
        </w:tc>
        <w:tc>
          <w:tcPr>
            <w:tcW w:w="1869" w:type="dxa"/>
          </w:tcPr>
          <w:p w14:paraId="13519E89" w14:textId="77777777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19C" w:rsidRPr="004D5A95" w14:paraId="66F66B9D" w14:textId="77777777" w:rsidTr="00DA519C">
        <w:tc>
          <w:tcPr>
            <w:tcW w:w="846" w:type="dxa"/>
          </w:tcPr>
          <w:p w14:paraId="36016467" w14:textId="0E888EB7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892" w:type="dxa"/>
          </w:tcPr>
          <w:p w14:paraId="6E758760" w14:textId="0C474784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Відповідальне споживання та виробництво</w:t>
            </w:r>
          </w:p>
        </w:tc>
        <w:tc>
          <w:tcPr>
            <w:tcW w:w="1869" w:type="dxa"/>
          </w:tcPr>
          <w:p w14:paraId="2DD7646A" w14:textId="77777777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3B33F7C5" w14:textId="4BB64B2E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Environmental</w:t>
            </w:r>
            <w:proofErr w:type="spellEnd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+ </w:t>
            </w:r>
            <w:proofErr w:type="spellStart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Governance</w:t>
            </w:r>
            <w:proofErr w:type="spellEnd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: циркулярна економіка, звітність</w:t>
            </w:r>
          </w:p>
        </w:tc>
        <w:tc>
          <w:tcPr>
            <w:tcW w:w="1869" w:type="dxa"/>
          </w:tcPr>
          <w:p w14:paraId="53B5226C" w14:textId="77777777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19C" w:rsidRPr="004D5A95" w14:paraId="330B8AA4" w14:textId="77777777" w:rsidTr="00DA519C">
        <w:tc>
          <w:tcPr>
            <w:tcW w:w="846" w:type="dxa"/>
          </w:tcPr>
          <w:p w14:paraId="168B52D5" w14:textId="5B0AA704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892" w:type="dxa"/>
          </w:tcPr>
          <w:p w14:paraId="79F58553" w14:textId="435EEA8A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Боротьба зі зміною клімату</w:t>
            </w:r>
          </w:p>
        </w:tc>
        <w:tc>
          <w:tcPr>
            <w:tcW w:w="1869" w:type="dxa"/>
          </w:tcPr>
          <w:p w14:paraId="5B08BA16" w14:textId="77777777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78D7BE6C" w14:textId="27360DC2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Environmental</w:t>
            </w:r>
            <w:proofErr w:type="spellEnd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: зниження CO₂, кліматичні ризики</w:t>
            </w:r>
          </w:p>
        </w:tc>
        <w:tc>
          <w:tcPr>
            <w:tcW w:w="1869" w:type="dxa"/>
          </w:tcPr>
          <w:p w14:paraId="07B12CAD" w14:textId="77777777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519C" w:rsidRPr="004D5A95" w14:paraId="7AF697E5" w14:textId="77777777" w:rsidTr="00DA519C">
        <w:tc>
          <w:tcPr>
            <w:tcW w:w="846" w:type="dxa"/>
          </w:tcPr>
          <w:p w14:paraId="5CD28C58" w14:textId="13F2424B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892" w:type="dxa"/>
          </w:tcPr>
          <w:p w14:paraId="145EF2D9" w14:textId="191718D0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Збереження екосистем суші</w:t>
            </w:r>
          </w:p>
        </w:tc>
        <w:tc>
          <w:tcPr>
            <w:tcW w:w="1869" w:type="dxa"/>
          </w:tcPr>
          <w:p w14:paraId="1997315F" w14:textId="77777777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584DC860" w14:textId="7E0D5F07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Environmental</w:t>
            </w:r>
            <w:proofErr w:type="spellEnd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+ </w:t>
            </w:r>
            <w:proofErr w:type="spellStart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Social</w:t>
            </w:r>
            <w:proofErr w:type="spellEnd"/>
            <w:r w:rsidRPr="00DA51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: біорізноманіття, вплив на громади</w:t>
            </w:r>
          </w:p>
        </w:tc>
        <w:tc>
          <w:tcPr>
            <w:tcW w:w="1869" w:type="dxa"/>
          </w:tcPr>
          <w:p w14:paraId="3B0CF3ED" w14:textId="77777777" w:rsidR="00DA519C" w:rsidRPr="00DA519C" w:rsidRDefault="00DA519C" w:rsidP="004F2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1467E98" w14:textId="77777777" w:rsidR="00DA519C" w:rsidRDefault="00DA519C" w:rsidP="004F2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6A02ED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19C">
        <w:rPr>
          <w:rFonts w:ascii="Times New Roman" w:hAnsi="Times New Roman" w:cs="Times New Roman"/>
          <w:i/>
          <w:iCs/>
          <w:sz w:val="28"/>
          <w:szCs w:val="28"/>
          <w:lang w:val="uk-UA"/>
        </w:rPr>
        <w:t>Крок 4.</w:t>
      </w:r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Приклади з української практики</w:t>
      </w:r>
    </w:p>
    <w:p w14:paraId="26FF1CF5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06BB32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Дослідити приклади імплементації </w:t>
      </w:r>
      <w:proofErr w:type="spellStart"/>
      <w:r w:rsidRPr="004F2590">
        <w:rPr>
          <w:rFonts w:ascii="Times New Roman" w:hAnsi="Times New Roman" w:cs="Times New Roman"/>
          <w:sz w:val="28"/>
          <w:szCs w:val="28"/>
          <w:lang w:val="uk-UA"/>
        </w:rPr>
        <w:t>SDGs</w:t>
      </w:r>
      <w:proofErr w:type="spellEnd"/>
      <w:r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(Національна доповідь «ЦСР: Україна»).</w:t>
      </w:r>
    </w:p>
    <w:p w14:paraId="3BA530E0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sz w:val="28"/>
          <w:szCs w:val="28"/>
          <w:lang w:val="uk-UA"/>
        </w:rPr>
        <w:t>Додати приклади звітності компаній (наприклад, DTEK, МХП, Нафтогаз публікують нефінансову/ESG-звітність).</w:t>
      </w:r>
    </w:p>
    <w:p w14:paraId="4B50C75C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FCE0EC" w14:textId="77777777" w:rsidR="004F2590" w:rsidRPr="00DA519C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A519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3. Завершальний етап</w:t>
      </w:r>
    </w:p>
    <w:p w14:paraId="244DA909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5A75F1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90">
        <w:rPr>
          <w:rFonts w:ascii="Times New Roman" w:hAnsi="Times New Roman" w:cs="Times New Roman"/>
          <w:sz w:val="28"/>
          <w:szCs w:val="28"/>
          <w:lang w:val="uk-UA"/>
        </w:rPr>
        <w:t>Узагальнити результати в коротких висновках (1–2 абзаци).</w:t>
      </w:r>
    </w:p>
    <w:p w14:paraId="736B76D0" w14:textId="77777777" w:rsidR="004F2590" w:rsidRPr="004F2590" w:rsidRDefault="004F2590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A08B6" w14:textId="57684138" w:rsidR="004F2590" w:rsidRPr="004F2590" w:rsidRDefault="00DA519C" w:rsidP="004F2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Дати відповіді</w:t>
      </w:r>
      <w:r w:rsidR="004F2590" w:rsidRPr="004F2590">
        <w:rPr>
          <w:rFonts w:ascii="Times New Roman" w:hAnsi="Times New Roman" w:cs="Times New Roman"/>
          <w:sz w:val="28"/>
          <w:szCs w:val="28"/>
          <w:lang w:val="uk-UA"/>
        </w:rPr>
        <w:t xml:space="preserve"> на питання:</w:t>
      </w:r>
    </w:p>
    <w:p w14:paraId="5C719E8C" w14:textId="77777777" w:rsidR="00DA519C" w:rsidRDefault="004F2590" w:rsidP="00DA519C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19C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proofErr w:type="spellStart"/>
      <w:r w:rsidRPr="00DA519C">
        <w:rPr>
          <w:rFonts w:ascii="Times New Roman" w:hAnsi="Times New Roman" w:cs="Times New Roman"/>
          <w:sz w:val="28"/>
          <w:szCs w:val="28"/>
          <w:lang w:val="uk-UA"/>
        </w:rPr>
        <w:t>SDGs</w:t>
      </w:r>
      <w:proofErr w:type="spellEnd"/>
      <w:r w:rsidRPr="00DA519C">
        <w:rPr>
          <w:rFonts w:ascii="Times New Roman" w:hAnsi="Times New Roman" w:cs="Times New Roman"/>
          <w:sz w:val="28"/>
          <w:szCs w:val="28"/>
          <w:lang w:val="uk-UA"/>
        </w:rPr>
        <w:t xml:space="preserve"> і ESG допомагають формувати сучасну політику сталого розвитку?</w:t>
      </w:r>
    </w:p>
    <w:p w14:paraId="4D698F40" w14:textId="00B936A2" w:rsidR="004F2590" w:rsidRDefault="004F2590" w:rsidP="00DA519C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19C">
        <w:rPr>
          <w:rFonts w:ascii="Times New Roman" w:hAnsi="Times New Roman" w:cs="Times New Roman"/>
          <w:sz w:val="28"/>
          <w:szCs w:val="28"/>
          <w:lang w:val="uk-UA"/>
        </w:rPr>
        <w:t>Які з інструментів найбільш актуальні для України?</w:t>
      </w:r>
    </w:p>
    <w:p w14:paraId="6DAF6F09" w14:textId="77777777" w:rsidR="004D5A95" w:rsidRDefault="004D5A95" w:rsidP="004D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28A565" w14:textId="77777777" w:rsidR="004D5A95" w:rsidRPr="00DD47DF" w:rsidRDefault="004D5A95" w:rsidP="004D5A95">
      <w:pPr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DD47D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Рекомендован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</w:t>
      </w:r>
      <w:r w:rsidRPr="00DD47D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джерела</w:t>
      </w:r>
    </w:p>
    <w:p w14:paraId="7D5DF120" w14:textId="77777777" w:rsidR="004D5A95" w:rsidRDefault="004D5A95" w:rsidP="004D5A9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 CYR" w:hAnsi="Times New Roman CYR"/>
          <w:sz w:val="28"/>
          <w:szCs w:val="28"/>
          <w:lang w:val="uk-UA"/>
        </w:rPr>
      </w:pPr>
      <w:r w:rsidRPr="00EF54F5">
        <w:rPr>
          <w:rFonts w:ascii="Times New Roman CYR" w:hAnsi="Times New Roman CYR"/>
          <w:sz w:val="28"/>
          <w:szCs w:val="28"/>
          <w:lang w:val="uk-UA"/>
        </w:rPr>
        <w:t>Перетворення нашого світу: Порядок денний у сфері сталого розвитку до 2030 року</w:t>
      </w:r>
      <w:r>
        <w:rPr>
          <w:rFonts w:ascii="Times New Roman CYR" w:hAnsi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URL</w:t>
      </w:r>
      <w:r>
        <w:rPr>
          <w:rFonts w:ascii="Times New Roman CYR" w:hAnsi="Times New Roman CYR"/>
          <w:sz w:val="28"/>
          <w:szCs w:val="28"/>
          <w:lang w:val="uk-UA"/>
        </w:rPr>
        <w:t xml:space="preserve">: </w:t>
      </w:r>
      <w:r w:rsidRPr="00EF54F5">
        <w:rPr>
          <w:rFonts w:ascii="Times New Roman CYR" w:hAnsi="Times New Roman CYR"/>
          <w:sz w:val="28"/>
          <w:szCs w:val="28"/>
          <w:lang w:val="uk-UA"/>
        </w:rPr>
        <w:t>https://www.undp.org/uk/ukraine/publications/peretvorennya-nashoho-svitu-poryadok-dennyy-u-sferi-staloho-rozvytku-do-2030-roku</w:t>
      </w:r>
      <w:r>
        <w:rPr>
          <w:rFonts w:ascii="Times New Roman CYR" w:hAnsi="Times New Roman CYR"/>
          <w:sz w:val="28"/>
          <w:szCs w:val="28"/>
          <w:lang w:val="uk-UA"/>
        </w:rPr>
        <w:t>.</w:t>
      </w:r>
    </w:p>
    <w:p w14:paraId="17F845E0" w14:textId="77777777" w:rsidR="004D5A95" w:rsidRDefault="004D5A95" w:rsidP="004D5A9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 CYR" w:hAnsi="Times New Roman CYR"/>
          <w:sz w:val="28"/>
          <w:szCs w:val="28"/>
          <w:lang w:val="uk-UA"/>
        </w:rPr>
      </w:pPr>
      <w:r>
        <w:rPr>
          <w:rFonts w:ascii="Times New Roman CYR" w:hAnsi="Times New Roman CYR"/>
          <w:sz w:val="28"/>
          <w:szCs w:val="28"/>
          <w:lang w:val="uk-UA"/>
        </w:rPr>
        <w:lastRenderedPageBreak/>
        <w:t xml:space="preserve">Цілі Сталого Розвитку: Україна / Завдання та індикатори.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URL: </w:t>
      </w:r>
      <w:r w:rsidRPr="00EF54F5">
        <w:rPr>
          <w:rFonts w:ascii="Times New Roman CYR" w:hAnsi="Times New Roman CYR" w:cs="Times New Roman CYR"/>
          <w:sz w:val="28"/>
          <w:szCs w:val="28"/>
          <w:lang w:val="uk-UA"/>
        </w:rPr>
        <w:t>https://www.undp.org/sites/g/files/zskgke326/files/migration/ua/SDG-leaflet-ukr_F.pdf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2A9D4F8F" w14:textId="77777777" w:rsidR="004D5A95" w:rsidRPr="00EF54F5" w:rsidRDefault="004D5A95" w:rsidP="004D5A9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 CYR" w:hAnsi="Times New Roman CYR" w:cs="Times New Roman"/>
          <w:sz w:val="28"/>
          <w:szCs w:val="28"/>
          <w:lang w:val="uk-UA"/>
        </w:rPr>
      </w:pPr>
      <w:r>
        <w:rPr>
          <w:rFonts w:ascii="Times New Roman CYR" w:hAnsi="Times New Roman CYR"/>
          <w:sz w:val="28"/>
          <w:szCs w:val="28"/>
          <w:lang w:val="uk-UA"/>
        </w:rPr>
        <w:t xml:space="preserve">Цілі Сталого Розвитку: Україна / Національна доповідь.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URL: </w:t>
      </w:r>
      <w:hyperlink r:id="rId5" w:history="1">
        <w:r w:rsidRPr="008953A1">
          <w:rPr>
            <w:rStyle w:val="af"/>
            <w:rFonts w:ascii="Times New Roman CYR" w:hAnsi="Times New Roman CYR" w:cs="Times New Roman CYR"/>
            <w:sz w:val="28"/>
            <w:szCs w:val="28"/>
            <w:lang w:val="uk-UA"/>
          </w:rPr>
          <w:t>https://www.kmu.gov.ua/storage/app/sites/1/natsionalna-dopovid-csr-Ukrainy.pdf</w:t>
        </w:r>
      </w:hyperlink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7001E8BA" w14:textId="77777777" w:rsidR="004D5A95" w:rsidRPr="00DD47DF" w:rsidRDefault="004D5A95" w:rsidP="004D5A9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 CYR" w:hAnsi="Times New Roman CYR"/>
          <w:sz w:val="28"/>
          <w:szCs w:val="28"/>
          <w:lang w:val="uk-UA"/>
        </w:rPr>
      </w:pPr>
      <w:r w:rsidRPr="00EF54F5">
        <w:rPr>
          <w:rFonts w:ascii="Times New Roman CYR" w:hAnsi="Times New Roman CYR"/>
          <w:sz w:val="28"/>
          <w:szCs w:val="28"/>
          <w:lang w:val="en-US"/>
        </w:rPr>
        <w:t xml:space="preserve">Transforming our </w:t>
      </w:r>
      <w:proofErr w:type="gramStart"/>
      <w:r w:rsidRPr="00EF54F5">
        <w:rPr>
          <w:rFonts w:ascii="Times New Roman CYR" w:hAnsi="Times New Roman CYR"/>
          <w:sz w:val="28"/>
          <w:szCs w:val="28"/>
          <w:lang w:val="en-US"/>
        </w:rPr>
        <w:t>world :</w:t>
      </w:r>
      <w:proofErr w:type="gramEnd"/>
      <w:r w:rsidRPr="00EF54F5">
        <w:rPr>
          <w:rFonts w:ascii="Times New Roman CYR" w:hAnsi="Times New Roman CYR"/>
          <w:sz w:val="28"/>
          <w:szCs w:val="28"/>
          <w:lang w:val="en-US"/>
        </w:rPr>
        <w:t xml:space="preserve"> the 2030 Agenda for Sustainable </w:t>
      </w:r>
      <w:proofErr w:type="gramStart"/>
      <w:r w:rsidRPr="00EF54F5">
        <w:rPr>
          <w:rFonts w:ascii="Times New Roman CYR" w:hAnsi="Times New Roman CYR"/>
          <w:sz w:val="28"/>
          <w:szCs w:val="28"/>
          <w:lang w:val="en-US"/>
        </w:rPr>
        <w:t>Development :</w:t>
      </w:r>
      <w:proofErr w:type="gramEnd"/>
      <w:r w:rsidRPr="00EF54F5">
        <w:rPr>
          <w:rFonts w:ascii="Times New Roman CYR" w:hAnsi="Times New Roman CYR"/>
          <w:sz w:val="28"/>
          <w:szCs w:val="28"/>
          <w:lang w:val="en-US"/>
        </w:rPr>
        <w:t xml:space="preserve"> resolution / adopted by the General Assembly</w:t>
      </w:r>
      <w:r>
        <w:rPr>
          <w:rFonts w:ascii="Times New Roman CYR" w:hAnsi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URL</w:t>
      </w:r>
      <w:r>
        <w:rPr>
          <w:rFonts w:ascii="Times New Roman CYR" w:hAnsi="Times New Roman CYR"/>
          <w:sz w:val="28"/>
          <w:szCs w:val="28"/>
          <w:lang w:val="uk-UA"/>
        </w:rPr>
        <w:t xml:space="preserve">: </w:t>
      </w:r>
      <w:r w:rsidRPr="00EF54F5">
        <w:rPr>
          <w:rFonts w:ascii="Times New Roman CYR" w:hAnsi="Times New Roman CYR"/>
          <w:sz w:val="28"/>
          <w:szCs w:val="28"/>
          <w:lang w:val="uk-UA"/>
        </w:rPr>
        <w:t>https://digitallibrary.un.org/record/3923923?ln=ru&amp;v=pdf</w:t>
      </w:r>
      <w:r>
        <w:rPr>
          <w:rFonts w:ascii="Times New Roman CYR" w:hAnsi="Times New Roman CYR"/>
          <w:sz w:val="28"/>
          <w:szCs w:val="28"/>
          <w:lang w:val="uk-UA"/>
        </w:rPr>
        <w:t>.</w:t>
      </w:r>
    </w:p>
    <w:p w14:paraId="2DED6232" w14:textId="77777777" w:rsidR="004D5A95" w:rsidRPr="004D5A95" w:rsidRDefault="004D5A95" w:rsidP="004D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D5A95" w:rsidRPr="004D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D01"/>
    <w:multiLevelType w:val="hybridMultilevel"/>
    <w:tmpl w:val="191CAF22"/>
    <w:lvl w:ilvl="0" w:tplc="D9703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556FE8"/>
    <w:multiLevelType w:val="hybridMultilevel"/>
    <w:tmpl w:val="F77CE3A8"/>
    <w:lvl w:ilvl="0" w:tplc="654A583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E73351"/>
    <w:multiLevelType w:val="hybridMultilevel"/>
    <w:tmpl w:val="8E90A316"/>
    <w:lvl w:ilvl="0" w:tplc="978C4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4249653">
    <w:abstractNumId w:val="1"/>
  </w:num>
  <w:num w:numId="2" w16cid:durableId="1198467854">
    <w:abstractNumId w:val="0"/>
  </w:num>
  <w:num w:numId="3" w16cid:durableId="37207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90"/>
    <w:rsid w:val="001274FB"/>
    <w:rsid w:val="004D5A95"/>
    <w:rsid w:val="004F2590"/>
    <w:rsid w:val="00DA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AD7C"/>
  <w15:chartTrackingRefBased/>
  <w15:docId w15:val="{74FA87C5-D043-4F97-8880-67627E3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2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2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2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25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25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25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25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25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25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2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2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2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2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5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25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259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A5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4D5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storage/app/sites/1/natsionalna-dopovid-csr-Ukrain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Валерко</dc:creator>
  <cp:keywords/>
  <dc:description/>
  <cp:lastModifiedBy>Руслана Валерко</cp:lastModifiedBy>
  <cp:revision>2</cp:revision>
  <dcterms:created xsi:type="dcterms:W3CDTF">2025-09-09T17:12:00Z</dcterms:created>
  <dcterms:modified xsi:type="dcterms:W3CDTF">2025-09-09T18:16:00Z</dcterms:modified>
</cp:coreProperties>
</file>