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2E1C" w:rsidRDefault="002D256D" w:rsidP="00652E1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D256D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</w:t>
      </w:r>
      <w:r w:rsidR="00652E1C" w:rsidRPr="00652E1C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 w:rsidR="00652E1C" w:rsidRPr="002D256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52E1C" w:rsidRPr="00652E1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АНАЛІЗ ГЕНДЕРНО-ВІКОВИХ АСПЕКТІВ </w:t>
      </w:r>
    </w:p>
    <w:p w:rsidR="001274F5" w:rsidRPr="002D256D" w:rsidRDefault="00652E1C" w:rsidP="00652E1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52E1C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ДЕВІАНТНОЇ ПОВЕДІНКИ</w:t>
      </w:r>
    </w:p>
    <w:p w:rsidR="002D256D" w:rsidRDefault="002D256D" w:rsidP="001274F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274F5" w:rsidRPr="002D256D" w:rsidRDefault="001274F5" w:rsidP="001274F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274F5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Індивідуальні завдання</w:t>
      </w:r>
      <w:r w:rsidRPr="002D256D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1274F5" w:rsidRPr="00652E1C" w:rsidRDefault="001274F5" w:rsidP="00652E1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E1C" w:rsidRPr="00652E1C" w:rsidRDefault="00652E1C" w:rsidP="00652E1C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2E1C">
        <w:rPr>
          <w:rStyle w:val="Strong"/>
          <w:color w:val="000000"/>
          <w:sz w:val="28"/>
          <w:szCs w:val="28"/>
        </w:rPr>
        <w:t>Завдання 1: Порівняння вікових груп</w:t>
      </w:r>
    </w:p>
    <w:p w:rsidR="00652E1C" w:rsidRPr="00652E1C" w:rsidRDefault="00652E1C" w:rsidP="00652E1C">
      <w:pPr>
        <w:pStyle w:val="NormalWeb"/>
        <w:numPr>
          <w:ilvl w:val="0"/>
          <w:numId w:val="16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652E1C">
        <w:rPr>
          <w:color w:val="000000"/>
          <w:sz w:val="28"/>
          <w:szCs w:val="28"/>
        </w:rPr>
        <w:t>Обрати дві вікові категорії (наприклад, підлітки та молодь).</w:t>
      </w:r>
    </w:p>
    <w:p w:rsidR="00652E1C" w:rsidRPr="00652E1C" w:rsidRDefault="00652E1C" w:rsidP="00652E1C">
      <w:pPr>
        <w:pStyle w:val="NormalWeb"/>
        <w:numPr>
          <w:ilvl w:val="0"/>
          <w:numId w:val="16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652E1C">
        <w:rPr>
          <w:color w:val="000000"/>
          <w:sz w:val="28"/>
          <w:szCs w:val="28"/>
        </w:rPr>
        <w:t>Визначити, які форми девіантної поведінки є найпоширенішими у кожній групі.</w:t>
      </w:r>
    </w:p>
    <w:p w:rsidR="00652E1C" w:rsidRPr="00652E1C" w:rsidRDefault="00652E1C" w:rsidP="00652E1C">
      <w:pPr>
        <w:pStyle w:val="NormalWeb"/>
        <w:numPr>
          <w:ilvl w:val="0"/>
          <w:numId w:val="16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652E1C">
        <w:rPr>
          <w:color w:val="000000"/>
          <w:sz w:val="28"/>
          <w:szCs w:val="28"/>
        </w:rPr>
        <w:t>Порівняти причини та психологічні прояви.</w:t>
      </w:r>
    </w:p>
    <w:p w:rsidR="00652E1C" w:rsidRDefault="00652E1C" w:rsidP="00652E1C">
      <w:pPr>
        <w:pStyle w:val="NormalWeb"/>
        <w:spacing w:before="0" w:beforeAutospacing="0" w:after="0" w:afterAutospacing="0"/>
        <w:ind w:firstLine="567"/>
        <w:jc w:val="both"/>
        <w:rPr>
          <w:rStyle w:val="Strong"/>
          <w:color w:val="000000"/>
          <w:sz w:val="28"/>
          <w:szCs w:val="28"/>
        </w:rPr>
      </w:pPr>
    </w:p>
    <w:p w:rsidR="00652E1C" w:rsidRPr="00652E1C" w:rsidRDefault="00652E1C" w:rsidP="00652E1C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2E1C">
        <w:rPr>
          <w:rStyle w:val="Strong"/>
          <w:color w:val="000000"/>
          <w:sz w:val="28"/>
          <w:szCs w:val="28"/>
        </w:rPr>
        <w:t>Завдання 2: Гендерні відмінності</w:t>
      </w:r>
    </w:p>
    <w:p w:rsidR="00652E1C" w:rsidRPr="00652E1C" w:rsidRDefault="00652E1C" w:rsidP="00652E1C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652E1C">
        <w:rPr>
          <w:color w:val="000000"/>
          <w:sz w:val="28"/>
          <w:szCs w:val="28"/>
        </w:rPr>
        <w:t>Знайти статистичні дані чи дослідження щодо поширеності девіантної поведінки серед чоловіків і жінок.</w:t>
      </w:r>
    </w:p>
    <w:p w:rsidR="00652E1C" w:rsidRPr="00652E1C" w:rsidRDefault="00652E1C" w:rsidP="00652E1C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652E1C">
        <w:rPr>
          <w:color w:val="000000"/>
          <w:sz w:val="28"/>
          <w:szCs w:val="28"/>
        </w:rPr>
        <w:t>Визначити, які види девіацій характерніші для кожної статі.</w:t>
      </w:r>
    </w:p>
    <w:p w:rsidR="00652E1C" w:rsidRPr="00652E1C" w:rsidRDefault="00652E1C" w:rsidP="00652E1C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652E1C">
        <w:rPr>
          <w:color w:val="000000"/>
          <w:sz w:val="28"/>
          <w:szCs w:val="28"/>
        </w:rPr>
        <w:t>Проаналізувати, чим пояснюються ці відмінності (соціальними ролями, вихованням, біологічними факторами).</w:t>
      </w:r>
    </w:p>
    <w:p w:rsidR="00652E1C" w:rsidRDefault="00652E1C" w:rsidP="00652E1C">
      <w:pPr>
        <w:pStyle w:val="NormalWeb"/>
        <w:spacing w:before="0" w:beforeAutospacing="0" w:after="0" w:afterAutospacing="0"/>
        <w:ind w:firstLine="567"/>
        <w:jc w:val="both"/>
        <w:rPr>
          <w:rStyle w:val="Strong"/>
          <w:color w:val="000000"/>
          <w:sz w:val="28"/>
          <w:szCs w:val="28"/>
        </w:rPr>
      </w:pPr>
    </w:p>
    <w:p w:rsidR="00652E1C" w:rsidRPr="00652E1C" w:rsidRDefault="00652E1C" w:rsidP="00652E1C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2E1C">
        <w:rPr>
          <w:rStyle w:val="Strong"/>
          <w:color w:val="000000"/>
          <w:sz w:val="28"/>
          <w:szCs w:val="28"/>
        </w:rPr>
        <w:t>Завдання 3: Аналіз прикладу з медіа</w:t>
      </w:r>
    </w:p>
    <w:p w:rsidR="00652E1C" w:rsidRPr="00652E1C" w:rsidRDefault="00652E1C" w:rsidP="00652E1C">
      <w:pPr>
        <w:pStyle w:val="NormalWeb"/>
        <w:numPr>
          <w:ilvl w:val="0"/>
          <w:numId w:val="18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652E1C">
        <w:rPr>
          <w:color w:val="000000"/>
          <w:sz w:val="28"/>
          <w:szCs w:val="28"/>
        </w:rPr>
        <w:t>Вибрати сюжет із новин чи кіно, де показано девіантну поведінку.</w:t>
      </w:r>
    </w:p>
    <w:p w:rsidR="00652E1C" w:rsidRPr="00652E1C" w:rsidRDefault="00652E1C" w:rsidP="00652E1C">
      <w:pPr>
        <w:pStyle w:val="NormalWeb"/>
        <w:numPr>
          <w:ilvl w:val="0"/>
          <w:numId w:val="18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652E1C">
        <w:rPr>
          <w:color w:val="000000"/>
          <w:sz w:val="28"/>
          <w:szCs w:val="28"/>
        </w:rPr>
        <w:t>Визначити, яку роль відіграють вік та гендер персонажа у формуванні цієї поведінки.</w:t>
      </w:r>
    </w:p>
    <w:p w:rsidR="00652E1C" w:rsidRPr="00652E1C" w:rsidRDefault="00652E1C" w:rsidP="00652E1C">
      <w:pPr>
        <w:pStyle w:val="NormalWeb"/>
        <w:numPr>
          <w:ilvl w:val="0"/>
          <w:numId w:val="18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652E1C">
        <w:rPr>
          <w:color w:val="000000"/>
          <w:sz w:val="28"/>
          <w:szCs w:val="28"/>
        </w:rPr>
        <w:t>Зробити висновок: чи сприймалася б ця поведінка інакше у разі зміни віку чи статі героя.</w:t>
      </w:r>
    </w:p>
    <w:p w:rsidR="00652E1C" w:rsidRDefault="00652E1C" w:rsidP="00652E1C">
      <w:pPr>
        <w:pStyle w:val="NormalWeb"/>
        <w:spacing w:before="0" w:beforeAutospacing="0" w:after="0" w:afterAutospacing="0"/>
        <w:ind w:firstLine="567"/>
        <w:jc w:val="both"/>
        <w:rPr>
          <w:rStyle w:val="Strong"/>
          <w:color w:val="000000"/>
          <w:sz w:val="28"/>
          <w:szCs w:val="28"/>
        </w:rPr>
      </w:pPr>
    </w:p>
    <w:p w:rsidR="00652E1C" w:rsidRPr="00652E1C" w:rsidRDefault="00652E1C" w:rsidP="00652E1C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2E1C">
        <w:rPr>
          <w:rStyle w:val="Strong"/>
          <w:color w:val="000000"/>
          <w:sz w:val="28"/>
          <w:szCs w:val="28"/>
        </w:rPr>
        <w:t>Завдання 4: Самоаналіз суспільних уявлень</w:t>
      </w:r>
    </w:p>
    <w:p w:rsidR="00652E1C" w:rsidRPr="00652E1C" w:rsidRDefault="00652E1C" w:rsidP="00652E1C">
      <w:pPr>
        <w:pStyle w:val="NormalWeb"/>
        <w:numPr>
          <w:ilvl w:val="0"/>
          <w:numId w:val="19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652E1C">
        <w:rPr>
          <w:color w:val="000000"/>
          <w:sz w:val="28"/>
          <w:szCs w:val="28"/>
        </w:rPr>
        <w:t>Написати коротку рефлексію: які стереотипи ви помічали щодо «чоловічих» і «жіночих» форм девіацій?</w:t>
      </w:r>
    </w:p>
    <w:p w:rsidR="00652E1C" w:rsidRPr="00652E1C" w:rsidRDefault="00652E1C" w:rsidP="00652E1C">
      <w:pPr>
        <w:pStyle w:val="NormalWeb"/>
        <w:numPr>
          <w:ilvl w:val="0"/>
          <w:numId w:val="19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652E1C">
        <w:rPr>
          <w:color w:val="000000"/>
          <w:sz w:val="28"/>
          <w:szCs w:val="28"/>
        </w:rPr>
        <w:t>Чи впливають ці уявлення на сприйняття поведінки в різних вікових групах?</w:t>
      </w:r>
    </w:p>
    <w:p w:rsidR="00652E1C" w:rsidRDefault="00652E1C" w:rsidP="00652E1C">
      <w:pPr>
        <w:pStyle w:val="NormalWeb"/>
        <w:spacing w:before="0" w:beforeAutospacing="0" w:after="0" w:afterAutospacing="0"/>
        <w:ind w:firstLine="567"/>
        <w:jc w:val="both"/>
        <w:rPr>
          <w:rStyle w:val="Strong"/>
          <w:color w:val="000000"/>
          <w:sz w:val="28"/>
          <w:szCs w:val="28"/>
        </w:rPr>
      </w:pPr>
    </w:p>
    <w:p w:rsidR="00652E1C" w:rsidRPr="00652E1C" w:rsidRDefault="00652E1C" w:rsidP="00652E1C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2E1C">
        <w:rPr>
          <w:rStyle w:val="Strong"/>
          <w:color w:val="000000"/>
          <w:sz w:val="28"/>
          <w:szCs w:val="28"/>
        </w:rPr>
        <w:t>Завдання 5: Міні-дослідження</w:t>
      </w:r>
    </w:p>
    <w:p w:rsidR="00652E1C" w:rsidRPr="00652E1C" w:rsidRDefault="00652E1C" w:rsidP="00652E1C">
      <w:pPr>
        <w:pStyle w:val="NormalWeb"/>
        <w:numPr>
          <w:ilvl w:val="0"/>
          <w:numId w:val="20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652E1C">
        <w:rPr>
          <w:color w:val="000000"/>
          <w:sz w:val="28"/>
          <w:szCs w:val="28"/>
        </w:rPr>
        <w:t>Опрацювати одну наукову статтю або звіт із соціології/психології, де аналізуються вікові чи гендерні аспекти девіантної поведінки.</w:t>
      </w:r>
    </w:p>
    <w:p w:rsidR="00652E1C" w:rsidRPr="00652E1C" w:rsidRDefault="00652E1C" w:rsidP="00652E1C">
      <w:pPr>
        <w:pStyle w:val="NormalWeb"/>
        <w:numPr>
          <w:ilvl w:val="0"/>
          <w:numId w:val="20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652E1C">
        <w:rPr>
          <w:color w:val="000000"/>
          <w:sz w:val="28"/>
          <w:szCs w:val="28"/>
        </w:rPr>
        <w:t>Коротко викласти результати.</w:t>
      </w:r>
    </w:p>
    <w:p w:rsidR="00652E1C" w:rsidRPr="00652E1C" w:rsidRDefault="00652E1C" w:rsidP="00652E1C">
      <w:pPr>
        <w:pStyle w:val="NormalWeb"/>
        <w:numPr>
          <w:ilvl w:val="0"/>
          <w:numId w:val="20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652E1C">
        <w:rPr>
          <w:color w:val="000000"/>
          <w:sz w:val="28"/>
          <w:szCs w:val="28"/>
        </w:rPr>
        <w:t>Порівняти їх із власними спостереженнями чи прикладами з повсякденного життя.</w:t>
      </w:r>
    </w:p>
    <w:p w:rsidR="001274F5" w:rsidRPr="001274F5" w:rsidRDefault="001274F5" w:rsidP="001274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274F5" w:rsidRPr="001274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9700B"/>
    <w:multiLevelType w:val="multilevel"/>
    <w:tmpl w:val="2C8EA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024C4"/>
    <w:multiLevelType w:val="multilevel"/>
    <w:tmpl w:val="5FFC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0465F"/>
    <w:multiLevelType w:val="multilevel"/>
    <w:tmpl w:val="CCE8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64422F"/>
    <w:multiLevelType w:val="multilevel"/>
    <w:tmpl w:val="7790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C318D3"/>
    <w:multiLevelType w:val="multilevel"/>
    <w:tmpl w:val="31D04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AA3F57"/>
    <w:multiLevelType w:val="multilevel"/>
    <w:tmpl w:val="46B6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511CAA"/>
    <w:multiLevelType w:val="multilevel"/>
    <w:tmpl w:val="D510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0979F9"/>
    <w:multiLevelType w:val="multilevel"/>
    <w:tmpl w:val="3ABE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8175BE"/>
    <w:multiLevelType w:val="multilevel"/>
    <w:tmpl w:val="7220B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135A9F"/>
    <w:multiLevelType w:val="multilevel"/>
    <w:tmpl w:val="9F92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0E69DA"/>
    <w:multiLevelType w:val="multilevel"/>
    <w:tmpl w:val="58B8E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9D4FBE"/>
    <w:multiLevelType w:val="multilevel"/>
    <w:tmpl w:val="F73A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6348AF"/>
    <w:multiLevelType w:val="multilevel"/>
    <w:tmpl w:val="6530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CA75BC"/>
    <w:multiLevelType w:val="multilevel"/>
    <w:tmpl w:val="1B08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485B88"/>
    <w:multiLevelType w:val="multilevel"/>
    <w:tmpl w:val="648E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EF54DA"/>
    <w:multiLevelType w:val="multilevel"/>
    <w:tmpl w:val="03BC9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C97CDF"/>
    <w:multiLevelType w:val="multilevel"/>
    <w:tmpl w:val="7B4A5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782847"/>
    <w:multiLevelType w:val="multilevel"/>
    <w:tmpl w:val="AF98F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F80617"/>
    <w:multiLevelType w:val="multilevel"/>
    <w:tmpl w:val="A866F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2010BC"/>
    <w:multiLevelType w:val="multilevel"/>
    <w:tmpl w:val="3960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427731">
    <w:abstractNumId w:val="5"/>
  </w:num>
  <w:num w:numId="2" w16cid:durableId="103304974">
    <w:abstractNumId w:val="12"/>
  </w:num>
  <w:num w:numId="3" w16cid:durableId="519777732">
    <w:abstractNumId w:val="2"/>
  </w:num>
  <w:num w:numId="4" w16cid:durableId="786698764">
    <w:abstractNumId w:val="17"/>
  </w:num>
  <w:num w:numId="5" w16cid:durableId="2112508383">
    <w:abstractNumId w:val="0"/>
  </w:num>
  <w:num w:numId="6" w16cid:durableId="1181119300">
    <w:abstractNumId w:val="8"/>
  </w:num>
  <w:num w:numId="7" w16cid:durableId="885214765">
    <w:abstractNumId w:val="7"/>
  </w:num>
  <w:num w:numId="8" w16cid:durableId="2076656299">
    <w:abstractNumId w:val="11"/>
  </w:num>
  <w:num w:numId="9" w16cid:durableId="1272977575">
    <w:abstractNumId w:val="13"/>
  </w:num>
  <w:num w:numId="10" w16cid:durableId="2105298739">
    <w:abstractNumId w:val="19"/>
  </w:num>
  <w:num w:numId="11" w16cid:durableId="2049335865">
    <w:abstractNumId w:val="6"/>
  </w:num>
  <w:num w:numId="12" w16cid:durableId="296761826">
    <w:abstractNumId w:val="10"/>
  </w:num>
  <w:num w:numId="13" w16cid:durableId="507332648">
    <w:abstractNumId w:val="9"/>
  </w:num>
  <w:num w:numId="14" w16cid:durableId="289164827">
    <w:abstractNumId w:val="15"/>
  </w:num>
  <w:num w:numId="15" w16cid:durableId="1649557067">
    <w:abstractNumId w:val="3"/>
  </w:num>
  <w:num w:numId="16" w16cid:durableId="475221992">
    <w:abstractNumId w:val="18"/>
  </w:num>
  <w:num w:numId="17" w16cid:durableId="884834218">
    <w:abstractNumId w:val="4"/>
  </w:num>
  <w:num w:numId="18" w16cid:durableId="231962731">
    <w:abstractNumId w:val="16"/>
  </w:num>
  <w:num w:numId="19" w16cid:durableId="1163743481">
    <w:abstractNumId w:val="14"/>
  </w:num>
  <w:num w:numId="20" w16cid:durableId="935944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F5"/>
    <w:rsid w:val="001274F5"/>
    <w:rsid w:val="002D256D"/>
    <w:rsid w:val="00652E1C"/>
    <w:rsid w:val="00E4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ECB475A"/>
  <w15:chartTrackingRefBased/>
  <w15:docId w15:val="{FACD6DB5-84FD-734D-BC77-2AEE8B80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74F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274F5"/>
    <w:rPr>
      <w:b/>
      <w:bCs/>
    </w:rPr>
  </w:style>
  <w:style w:type="character" w:customStyle="1" w:styleId="apple-converted-space">
    <w:name w:val="apple-converted-space"/>
    <w:basedOn w:val="DefaultParagraphFont"/>
    <w:rsid w:val="00E43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6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sasha20022704@outlook.com</dc:creator>
  <cp:keywords/>
  <dc:description/>
  <cp:lastModifiedBy>sasha20022704@outlook.com</cp:lastModifiedBy>
  <cp:revision>4</cp:revision>
  <dcterms:created xsi:type="dcterms:W3CDTF">2025-09-12T07:54:00Z</dcterms:created>
  <dcterms:modified xsi:type="dcterms:W3CDTF">2025-09-12T08:07:00Z</dcterms:modified>
</cp:coreProperties>
</file>