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844" w:tblpY="-1132"/>
        <w:tblW w:w="1005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54"/>
      </w:tblGrid>
      <w:tr w:rsidR="004B6D68" w:rsidRPr="004B6D68" w:rsidTr="004B6D68">
        <w:tc>
          <w:tcPr>
            <w:tcW w:w="2503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Функція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273CD7">
            <w:pPr>
              <w:spacing w:before="300" w:after="300" w:line="240" w:lineRule="auto"/>
              <w:ind w:right="568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Опи</w:t>
            </w:r>
            <w:bookmarkStart w:id="0" w:name="_GoBack"/>
            <w:bookmarkEnd w:id="0"/>
            <w:r w:rsidRPr="004B6D68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uk-UA"/>
              </w:rPr>
              <w:t>с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4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abs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абсолютне значення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5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acos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арккосинус x в радіанах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6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acosh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гіперболічний арккосинус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7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asin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арксинус x в радіанах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8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asinh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гіперболічний арксинус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9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atan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арктангенс x як числове значення між -PI/2 і PI/2 радіан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0" w:history="1"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atan2(y, 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кут тета від перетворення прямокутних координат (x, y) у полярні координати (r, тета)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1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atanh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гіперболічний арктангенс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2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cbrt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кубічний корінь з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3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ceil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значення x, округлене до найближчого цілого числа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copysign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першу плаваючу кому x зі знаком другої плаваючої коми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4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cos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косинус x (x у радіанах)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5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cosh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гіперболічний косинус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6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exp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Повертає значення 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E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x</w:t>
            </w:r>
            <w:proofErr w:type="spellEnd"/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exp2(x)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значення 2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expm1(x)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e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x</w:t>
            </w: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-1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erf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значення функції помилки при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erfc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значення додаткової функції помилки при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7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fabs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абсолютне значення плаваючого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fdim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додатну різницю між x і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8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floor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значення x, округлене до найближчого цілого числа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19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fma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(x, y, z)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x*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y+z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 без втрати точності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0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fmax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(x, y)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найбільше значення плаваючих x та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1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fmin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(x, y)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найменше значення плаваючих x та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2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fmod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(x, y)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залишок x/y з плаваючою комою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frexp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Якщо x виражено як </w:t>
            </w:r>
            <w:r w:rsidRPr="004B6D68">
              <w:rPr>
                <w:rFonts w:ascii="Verdana" w:eastAsia="Times New Roman" w:hAnsi="Verdana" w:cs="Times New Roman"/>
                <w:i/>
                <w:iCs/>
                <w:color w:val="000000"/>
                <w:sz w:val="23"/>
                <w:szCs w:val="23"/>
                <w:lang w:eastAsia="uk-UA"/>
              </w:rPr>
              <w:t>m*2</w:t>
            </w:r>
            <w:r w:rsidRPr="004B6D6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vertAlign w:val="superscript"/>
                <w:lang w:eastAsia="uk-UA"/>
              </w:rPr>
              <w:t>n</w:t>
            </w: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, повертає значення </w:t>
            </w:r>
            <w:r w:rsidRPr="004B6D68">
              <w:rPr>
                <w:rFonts w:ascii="Verdana" w:eastAsia="Times New Roman" w:hAnsi="Verdana" w:cs="Times New Roman"/>
                <w:i/>
                <w:iCs/>
                <w:color w:val="000000"/>
                <w:sz w:val="23"/>
                <w:szCs w:val="23"/>
                <w:lang w:eastAsia="uk-UA"/>
              </w:rPr>
              <w:t>m</w:t>
            </w: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 (значення від 0,5 до 1,0) і записує значення </w:t>
            </w:r>
            <w:r w:rsidRPr="004B6D68">
              <w:rPr>
                <w:rFonts w:ascii="Verdana" w:eastAsia="Times New Roman" w:hAnsi="Verdana" w:cs="Times New Roman"/>
                <w:i/>
                <w:iCs/>
                <w:color w:val="000000"/>
                <w:sz w:val="23"/>
                <w:szCs w:val="23"/>
                <w:lang w:eastAsia="uk-UA"/>
              </w:rPr>
              <w:t>n</w:t>
            </w: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 до пам’яті за вказівником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3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hypot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(x, y)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Повертає 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sqrt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2</w:t>
            </w: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 +y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2</w:t>
            </w: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) без проміжного переповнення або 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недоповнення</w:t>
            </w:r>
            <w:proofErr w:type="spellEnd"/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ilogb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цілу частину логарифма x з плаваючою комою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ldexp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x*2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lgamma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логарифм абсолютного значення гамма-функції при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llrint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Округлює x до найближчого цілого числа та повертає результат як довге ціле число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llround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Округлює x до найближчого цілого числа та повертає результат як довге ціле число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4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log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натуральний логарифм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5" w:history="1"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log10(x)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логарифм x за основою 10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log1p(x)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натуральний логарифм x+1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6" w:history="1"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log2(x)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логарифм за основою 2 абсолютного значення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logb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логарифм з плаваючою комою за основою абсолютного значення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lrint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Округлює x до найближчого цілого числа та повертає результат як довге ціле число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lround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Округлює x до найближчого цілого числа та повертає результат як довге ціле число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modf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десяткову частину x та записує цілу частину в пам’ять за покажчиком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nan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(s)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Повертає значення 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NaN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 (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Not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 a 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Number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 xml:space="preserve"> / Не число).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nearbyint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x, округлений до найближчого цілого числа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nextafter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найближче число з плаваючою комою до x в напрямку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nexttoward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найближче число з плаваючою комою до x в напрямку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7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pow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(x, y)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значення x в степені y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8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remainder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(x, y)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залишок x/y, округлений до найближчого цілого числа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lastRenderedPageBreak/>
              <w:t>remquo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y, z)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Обчислює x/y з округленням до найближчого цілого числа, записує результат у пам’ять за покажчиком z і повертає залишок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rint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x, округлений до найближчого цілого числа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29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round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x, округлене до найближчого цілого числа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scalbln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x*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R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y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 (R зазвичай дорівнює 2)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scalbn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(x, y)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x*</w:t>
            </w: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R</w:t>
            </w:r>
            <w:r w:rsidRPr="004B6D68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eastAsia="uk-UA"/>
              </w:rPr>
              <w:t>y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 (R зазвичай дорівнює 2)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30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sin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синус x (x у радіанах)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31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sinh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гіперболічний синус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32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sqrt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квадратний корінь з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33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tan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тангенс x (x у радіанах)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34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tanh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гіперболічний тангенс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tgamma</w:t>
            </w:r>
            <w:proofErr w:type="spellEnd"/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(x)</w:t>
            </w:r>
          </w:p>
        </w:tc>
        <w:tc>
          <w:tcPr>
            <w:tcW w:w="7554" w:type="dxa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значення гамма-функції при x</w:t>
            </w:r>
          </w:p>
        </w:tc>
      </w:tr>
      <w:tr w:rsidR="004B6D68" w:rsidRPr="004B6D68" w:rsidTr="004B6D68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hyperlink r:id="rId35" w:history="1">
              <w:proofErr w:type="spellStart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trunc</w:t>
              </w:r>
              <w:proofErr w:type="spellEnd"/>
              <w:r w:rsidRPr="004B6D68">
                <w:rPr>
                  <w:rFonts w:ascii="Verdana" w:eastAsia="Times New Roman" w:hAnsi="Verdana" w:cs="Times New Roman"/>
                  <w:color w:val="0000FF"/>
                  <w:sz w:val="23"/>
                  <w:szCs w:val="23"/>
                  <w:u w:val="single"/>
                  <w:lang w:eastAsia="uk-UA"/>
                </w:rPr>
                <w:t>(x)</w:t>
              </w:r>
            </w:hyperlink>
          </w:p>
        </w:tc>
        <w:tc>
          <w:tcPr>
            <w:tcW w:w="7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68" w:rsidRPr="004B6D68" w:rsidRDefault="004B6D68" w:rsidP="004B6D68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</w:pPr>
            <w:r w:rsidRPr="004B6D68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uk-UA"/>
              </w:rPr>
              <w:t>Повертає цілу частину x</w:t>
            </w:r>
          </w:p>
        </w:tc>
      </w:tr>
    </w:tbl>
    <w:p w:rsidR="00D629BB" w:rsidRDefault="00D629BB"/>
    <w:sectPr w:rsidR="00D6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8"/>
    <w:rsid w:val="00273CD7"/>
    <w:rsid w:val="004B6D68"/>
    <w:rsid w:val="007C35DF"/>
    <w:rsid w:val="00D6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22C3F-9295-4177-B07D-1B1598C5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5D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D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B6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3schoolsua.github.io/cpp/ref_math_ceil.html" TargetMode="External"/><Relationship Id="rId18" Type="http://schemas.openxmlformats.org/officeDocument/2006/relationships/hyperlink" Target="https://w3schoolsua.github.io/cpp/ref_math_floor.html" TargetMode="External"/><Relationship Id="rId26" Type="http://schemas.openxmlformats.org/officeDocument/2006/relationships/hyperlink" Target="https://w3schoolsua.github.io/cpp/ref_math_log2.html" TargetMode="External"/><Relationship Id="rId21" Type="http://schemas.openxmlformats.org/officeDocument/2006/relationships/hyperlink" Target="https://w3schoolsua.github.io/cpp/ref_math_fmin.html" TargetMode="External"/><Relationship Id="rId34" Type="http://schemas.openxmlformats.org/officeDocument/2006/relationships/hyperlink" Target="https://w3schoolsua.github.io/cpp/ref_math_tanh.html" TargetMode="External"/><Relationship Id="rId7" Type="http://schemas.openxmlformats.org/officeDocument/2006/relationships/hyperlink" Target="https://w3schoolsua.github.io/cpp/ref_math_asin.html" TargetMode="External"/><Relationship Id="rId12" Type="http://schemas.openxmlformats.org/officeDocument/2006/relationships/hyperlink" Target="https://w3schoolsua.github.io/cpp/ref_math_cbrt.html" TargetMode="External"/><Relationship Id="rId17" Type="http://schemas.openxmlformats.org/officeDocument/2006/relationships/hyperlink" Target="https://w3schoolsua.github.io/cpp/ref_math_fabs.html" TargetMode="External"/><Relationship Id="rId25" Type="http://schemas.openxmlformats.org/officeDocument/2006/relationships/hyperlink" Target="https://w3schoolsua.github.io/cpp/ref_math_log10.html" TargetMode="External"/><Relationship Id="rId33" Type="http://schemas.openxmlformats.org/officeDocument/2006/relationships/hyperlink" Target="https://w3schoolsua.github.io/cpp/ref_math_ta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3schoolsua.github.io/cpp/ref_math_exp.html" TargetMode="External"/><Relationship Id="rId20" Type="http://schemas.openxmlformats.org/officeDocument/2006/relationships/hyperlink" Target="https://w3schoolsua.github.io/cpp/ref_math_fmax.html" TargetMode="External"/><Relationship Id="rId29" Type="http://schemas.openxmlformats.org/officeDocument/2006/relationships/hyperlink" Target="https://w3schoolsua.github.io/cpp/ref_math_round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3schoolsua.github.io/cpp/ref_math_acosh.html" TargetMode="External"/><Relationship Id="rId11" Type="http://schemas.openxmlformats.org/officeDocument/2006/relationships/hyperlink" Target="https://w3schoolsua.github.io/cpp/ref_math_atanh.html" TargetMode="External"/><Relationship Id="rId24" Type="http://schemas.openxmlformats.org/officeDocument/2006/relationships/hyperlink" Target="https://w3schoolsua.github.io/cpp/ref_math_log.html" TargetMode="External"/><Relationship Id="rId32" Type="http://schemas.openxmlformats.org/officeDocument/2006/relationships/hyperlink" Target="https://w3schoolsua.github.io/cpp/ref_math_sqrt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3schoolsua.github.io/cpp/ref_math_acos.html" TargetMode="External"/><Relationship Id="rId15" Type="http://schemas.openxmlformats.org/officeDocument/2006/relationships/hyperlink" Target="https://w3schoolsua.github.io/cpp/ref_math_cosh.html" TargetMode="External"/><Relationship Id="rId23" Type="http://schemas.openxmlformats.org/officeDocument/2006/relationships/hyperlink" Target="https://w3schoolsua.github.io/cpp/ref_math_hypot.html" TargetMode="External"/><Relationship Id="rId28" Type="http://schemas.openxmlformats.org/officeDocument/2006/relationships/hyperlink" Target="https://w3schoolsua.github.io/cpp/ref_math_remainder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3schoolsua.github.io/cpp/ref_math_atan2.html" TargetMode="External"/><Relationship Id="rId19" Type="http://schemas.openxmlformats.org/officeDocument/2006/relationships/hyperlink" Target="https://w3schoolsua.github.io/cpp/ref_math_fma.html" TargetMode="External"/><Relationship Id="rId31" Type="http://schemas.openxmlformats.org/officeDocument/2006/relationships/hyperlink" Target="https://w3schoolsua.github.io/cpp/ref_math_sinh.html" TargetMode="External"/><Relationship Id="rId4" Type="http://schemas.openxmlformats.org/officeDocument/2006/relationships/hyperlink" Target="https://w3schoolsua.github.io/cpp/ref_math_abs.html" TargetMode="External"/><Relationship Id="rId9" Type="http://schemas.openxmlformats.org/officeDocument/2006/relationships/hyperlink" Target="https://w3schoolsua.github.io/cpp/ref_math_atan.html" TargetMode="External"/><Relationship Id="rId14" Type="http://schemas.openxmlformats.org/officeDocument/2006/relationships/hyperlink" Target="https://w3schoolsua.github.io/cpp/ref_math_cos.html" TargetMode="External"/><Relationship Id="rId22" Type="http://schemas.openxmlformats.org/officeDocument/2006/relationships/hyperlink" Target="https://w3schoolsua.github.io/cpp/ref_math_fmod.html" TargetMode="External"/><Relationship Id="rId27" Type="http://schemas.openxmlformats.org/officeDocument/2006/relationships/hyperlink" Target="https://w3schoolsua.github.io/cpp/ref_math_pow.html" TargetMode="External"/><Relationship Id="rId30" Type="http://schemas.openxmlformats.org/officeDocument/2006/relationships/hyperlink" Target="https://w3schoolsua.github.io/cpp/ref_math_sin.html" TargetMode="External"/><Relationship Id="rId35" Type="http://schemas.openxmlformats.org/officeDocument/2006/relationships/hyperlink" Target="https://w3schoolsua.github.io/cpp/ref_math_trunc.html" TargetMode="External"/><Relationship Id="rId8" Type="http://schemas.openxmlformats.org/officeDocument/2006/relationships/hyperlink" Target="https://w3schoolsua.github.io/cpp/ref_math_asinh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3601</Words>
  <Characters>2054</Characters>
  <Application>Microsoft Office Word</Application>
  <DocSecurity>0</DocSecurity>
  <Lines>17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2</cp:revision>
  <dcterms:created xsi:type="dcterms:W3CDTF">2025-09-09T20:15:00Z</dcterms:created>
  <dcterms:modified xsi:type="dcterms:W3CDTF">2025-09-09T20:18:00Z</dcterms:modified>
</cp:coreProperties>
</file>