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FB" w:rsidRDefault="00EE18FB" w:rsidP="00EE18FB">
      <w:pPr>
        <w:pStyle w:val="3"/>
        <w:ind w:left="820"/>
      </w:pPr>
      <w:bookmarkStart w:id="0" w:name="_TOC_250024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 w:rsidR="00CB195C">
        <w:rPr>
          <w:spacing w:val="-2"/>
        </w:rPr>
        <w:t xml:space="preserve"> до Л24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7"/>
        </w:tabs>
        <w:spacing w:before="317"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6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туру?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схеми</w:t>
      </w:r>
      <w:r>
        <w:rPr>
          <w:spacing w:val="-6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туристів?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режими</w:t>
      </w:r>
      <w:r>
        <w:rPr>
          <w:spacing w:val="-6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туристів?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6"/>
        </w:tabs>
        <w:spacing w:before="1"/>
        <w:ind w:left="140" w:right="138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80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80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засобах </w:t>
      </w:r>
      <w:r>
        <w:rPr>
          <w:spacing w:val="-2"/>
          <w:sz w:val="28"/>
        </w:rPr>
        <w:t>розміщення?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5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All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inclusive</w:t>
      </w:r>
      <w:proofErr w:type="spellEnd"/>
      <w:r>
        <w:rPr>
          <w:spacing w:val="-2"/>
          <w:sz w:val="28"/>
        </w:rPr>
        <w:t>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6"/>
        </w:tabs>
        <w:ind w:left="140" w:right="131" w:firstLine="679"/>
        <w:rPr>
          <w:sz w:val="28"/>
        </w:rPr>
      </w:pPr>
      <w:r>
        <w:rPr>
          <w:sz w:val="28"/>
        </w:rPr>
        <w:t>Якими</w:t>
      </w:r>
      <w:r>
        <w:rPr>
          <w:spacing w:val="40"/>
          <w:sz w:val="28"/>
        </w:rPr>
        <w:t xml:space="preserve"> </w:t>
      </w:r>
      <w:r>
        <w:rPr>
          <w:sz w:val="28"/>
        </w:rPr>
        <w:t>критеріями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40"/>
          <w:sz w:val="28"/>
        </w:rPr>
        <w:t xml:space="preserve"> </w:t>
      </w:r>
      <w:r>
        <w:rPr>
          <w:sz w:val="28"/>
        </w:rPr>
        <w:t>керуватися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самостійному виборі ресторану під час подорожі?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40" w:right="133" w:firstLine="679"/>
        <w:rPr>
          <w:sz w:val="28"/>
        </w:rPr>
      </w:pPr>
      <w:r>
        <w:rPr>
          <w:sz w:val="28"/>
        </w:rPr>
        <w:t>Які</w:t>
      </w:r>
      <w:r>
        <w:rPr>
          <w:spacing w:val="39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9"/>
          <w:sz w:val="28"/>
        </w:rPr>
        <w:t xml:space="preserve"> </w:t>
      </w:r>
      <w:r>
        <w:rPr>
          <w:sz w:val="28"/>
        </w:rPr>
        <w:t>має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39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38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транспортних </w:t>
      </w:r>
      <w:r>
        <w:rPr>
          <w:spacing w:val="-2"/>
          <w:sz w:val="28"/>
        </w:rPr>
        <w:t>турах?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679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40"/>
          <w:sz w:val="28"/>
        </w:rPr>
        <w:t xml:space="preserve"> </w:t>
      </w:r>
      <w:r>
        <w:rPr>
          <w:sz w:val="28"/>
        </w:rPr>
        <w:t>має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40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40"/>
          <w:sz w:val="28"/>
        </w:rPr>
        <w:t xml:space="preserve"> </w:t>
      </w:r>
      <w:r>
        <w:rPr>
          <w:sz w:val="28"/>
        </w:rPr>
        <w:t>під</w:t>
      </w:r>
      <w:r>
        <w:rPr>
          <w:spacing w:val="40"/>
          <w:sz w:val="28"/>
        </w:rPr>
        <w:t xml:space="preserve"> </w:t>
      </w:r>
      <w:r>
        <w:rPr>
          <w:sz w:val="28"/>
        </w:rPr>
        <w:t>час</w:t>
      </w:r>
      <w:r>
        <w:rPr>
          <w:spacing w:val="40"/>
          <w:sz w:val="28"/>
        </w:rPr>
        <w:t xml:space="preserve"> </w:t>
      </w:r>
      <w:r>
        <w:rPr>
          <w:sz w:val="28"/>
        </w:rPr>
        <w:t>екскур</w:t>
      </w:r>
      <w:r>
        <w:rPr>
          <w:sz w:val="28"/>
        </w:rPr>
        <w:t>сійного обслуговування?</w:t>
      </w:r>
    </w:p>
    <w:p w:rsidR="00EE18FB" w:rsidRDefault="00EE18FB" w:rsidP="00EE18FB">
      <w:pPr>
        <w:pStyle w:val="a3"/>
        <w:numPr>
          <w:ilvl w:val="0"/>
          <w:numId w:val="1"/>
        </w:numPr>
        <w:tabs>
          <w:tab w:val="left" w:pos="1215"/>
        </w:tabs>
        <w:ind w:left="140" w:right="132" w:firstLine="679"/>
        <w:rPr>
          <w:sz w:val="28"/>
        </w:rPr>
      </w:pPr>
      <w:r>
        <w:rPr>
          <w:sz w:val="28"/>
        </w:rPr>
        <w:t>Яку інформацію повинен містити дог</w:t>
      </w:r>
      <w:r>
        <w:rPr>
          <w:sz w:val="28"/>
        </w:rPr>
        <w:t>овір між туристським підприємс</w:t>
      </w:r>
      <w:r>
        <w:rPr>
          <w:sz w:val="28"/>
        </w:rPr>
        <w:t>твом і закладами ресторанного господарства?</w:t>
      </w:r>
    </w:p>
    <w:p w:rsidR="0084352A" w:rsidRPr="00EE18FB" w:rsidRDefault="0084352A">
      <w:pPr>
        <w:rPr>
          <w:lang w:val="uk-UA"/>
        </w:rPr>
      </w:pPr>
      <w:bookmarkStart w:id="1" w:name="_GoBack"/>
      <w:bookmarkEnd w:id="1"/>
    </w:p>
    <w:sectPr w:rsidR="0084352A" w:rsidRPr="00EE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161DD"/>
    <w:multiLevelType w:val="hybridMultilevel"/>
    <w:tmpl w:val="30301CD4"/>
    <w:lvl w:ilvl="0" w:tplc="30E8A6FE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3C885D0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0754A612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6C7673FC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EFB8E8DC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FD184012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40D0D834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F80EEA12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50C02FA6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E0"/>
    <w:rsid w:val="006D3CE0"/>
    <w:rsid w:val="0084352A"/>
    <w:rsid w:val="00CB195C"/>
    <w:rsid w:val="00E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E18FB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E18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E18FB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E18FB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E18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E18FB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2025-05-06T19:39:00Z</dcterms:created>
  <dcterms:modified xsi:type="dcterms:W3CDTF">2025-05-06T19:39:00Z</dcterms:modified>
</cp:coreProperties>
</file>