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9EC" w:rsidRDefault="003A29EC" w:rsidP="003A29EC">
      <w:pPr>
        <w:pStyle w:val="3"/>
        <w:spacing w:before="1"/>
        <w:ind w:left="848"/>
      </w:pPr>
      <w:bookmarkStart w:id="0" w:name="_TOC_250051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</w:p>
    <w:p w:rsidR="003A29EC" w:rsidRDefault="003A29EC" w:rsidP="003A29EC">
      <w:pPr>
        <w:pStyle w:val="a3"/>
        <w:numPr>
          <w:ilvl w:val="0"/>
          <w:numId w:val="1"/>
        </w:numPr>
        <w:tabs>
          <w:tab w:val="left" w:pos="1216"/>
        </w:tabs>
        <w:spacing w:before="316" w:line="322" w:lineRule="exact"/>
        <w:ind w:left="1216" w:hanging="397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страхування?</w:t>
      </w:r>
    </w:p>
    <w:p w:rsidR="003A29EC" w:rsidRDefault="003A29EC" w:rsidP="003A29EC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7"/>
        <w:rPr>
          <w:sz w:val="28"/>
        </w:rPr>
      </w:pPr>
      <w:r>
        <w:rPr>
          <w:sz w:val="28"/>
        </w:rPr>
        <w:t>Яка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-4"/>
          <w:sz w:val="28"/>
        </w:rPr>
        <w:t xml:space="preserve"> </w:t>
      </w: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страхування?</w:t>
      </w:r>
    </w:p>
    <w:p w:rsidR="003A29EC" w:rsidRDefault="003A29EC" w:rsidP="003A29EC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7"/>
        <w:rPr>
          <w:sz w:val="28"/>
        </w:rPr>
      </w:pP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класифікується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страхування?</w:t>
      </w:r>
    </w:p>
    <w:p w:rsidR="003A29EC" w:rsidRDefault="003A29EC" w:rsidP="003A29EC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7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яких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може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проводитися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страхування?</w:t>
      </w:r>
    </w:p>
    <w:p w:rsidR="003A29EC" w:rsidRDefault="003A29EC" w:rsidP="003A29EC">
      <w:pPr>
        <w:pStyle w:val="a3"/>
        <w:numPr>
          <w:ilvl w:val="0"/>
          <w:numId w:val="1"/>
        </w:numPr>
        <w:tabs>
          <w:tab w:val="left" w:pos="1216"/>
        </w:tabs>
        <w:ind w:left="1216" w:hanging="397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r>
        <w:rPr>
          <w:sz w:val="28"/>
        </w:rPr>
        <w:t>вид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страхування?</w:t>
      </w:r>
    </w:p>
    <w:p w:rsidR="003A29EC" w:rsidRDefault="003A29EC" w:rsidP="003A29EC">
      <w:pPr>
        <w:pStyle w:val="a3"/>
        <w:numPr>
          <w:ilvl w:val="0"/>
          <w:numId w:val="1"/>
        </w:numPr>
        <w:tabs>
          <w:tab w:val="left" w:pos="1216"/>
        </w:tabs>
        <w:spacing w:before="2" w:line="322" w:lineRule="exact"/>
        <w:ind w:left="1216" w:hanging="397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5"/>
          <w:sz w:val="28"/>
        </w:rPr>
        <w:t xml:space="preserve"> </w:t>
      </w:r>
      <w:r>
        <w:rPr>
          <w:sz w:val="28"/>
        </w:rPr>
        <w:t>види</w:t>
      </w:r>
      <w:r>
        <w:rPr>
          <w:spacing w:val="-2"/>
          <w:sz w:val="28"/>
        </w:rPr>
        <w:t xml:space="preserve"> страхування?</w:t>
      </w:r>
    </w:p>
    <w:p w:rsidR="003A29EC" w:rsidRDefault="003A29EC" w:rsidP="003A29EC">
      <w:pPr>
        <w:pStyle w:val="a3"/>
        <w:numPr>
          <w:ilvl w:val="0"/>
          <w:numId w:val="1"/>
        </w:numPr>
        <w:tabs>
          <w:tab w:val="left" w:pos="1216"/>
        </w:tabs>
        <w:ind w:left="140" w:right="139" w:firstLine="679"/>
        <w:rPr>
          <w:sz w:val="28"/>
        </w:rPr>
      </w:pPr>
      <w:r>
        <w:rPr>
          <w:sz w:val="28"/>
        </w:rPr>
        <w:t>Що</w:t>
      </w:r>
      <w:r>
        <w:rPr>
          <w:spacing w:val="80"/>
          <w:sz w:val="28"/>
        </w:rPr>
        <w:t xml:space="preserve"> </w:t>
      </w:r>
      <w:r>
        <w:rPr>
          <w:sz w:val="28"/>
        </w:rPr>
        <w:t>спільного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й</w:t>
      </w:r>
      <w:r>
        <w:rPr>
          <w:spacing w:val="80"/>
          <w:sz w:val="28"/>
        </w:rPr>
        <w:t xml:space="preserve"> </w:t>
      </w:r>
      <w:r>
        <w:rPr>
          <w:sz w:val="28"/>
        </w:rPr>
        <w:t>відмінного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є</w:t>
      </w:r>
      <w:r>
        <w:rPr>
          <w:spacing w:val="80"/>
          <w:sz w:val="28"/>
        </w:rPr>
        <w:t xml:space="preserve"> </w:t>
      </w:r>
      <w:r>
        <w:rPr>
          <w:sz w:val="28"/>
        </w:rPr>
        <w:t>між</w:t>
      </w:r>
      <w:r>
        <w:rPr>
          <w:spacing w:val="80"/>
          <w:sz w:val="28"/>
        </w:rPr>
        <w:t xml:space="preserve"> </w:t>
      </w:r>
      <w:r>
        <w:rPr>
          <w:sz w:val="28"/>
        </w:rPr>
        <w:t>страховою</w:t>
      </w:r>
      <w:r>
        <w:rPr>
          <w:spacing w:val="80"/>
          <w:sz w:val="28"/>
        </w:rPr>
        <w:t xml:space="preserve"> </w:t>
      </w:r>
      <w:r>
        <w:rPr>
          <w:sz w:val="28"/>
        </w:rPr>
        <w:t>подією</w:t>
      </w:r>
      <w:r>
        <w:rPr>
          <w:spacing w:val="8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страховим </w:t>
      </w:r>
      <w:r>
        <w:rPr>
          <w:spacing w:val="-2"/>
          <w:sz w:val="28"/>
        </w:rPr>
        <w:t>випадком?</w:t>
      </w:r>
    </w:p>
    <w:p w:rsidR="003A29EC" w:rsidRDefault="003A29EC" w:rsidP="003A29EC">
      <w:pPr>
        <w:pStyle w:val="a3"/>
        <w:numPr>
          <w:ilvl w:val="0"/>
          <w:numId w:val="1"/>
        </w:numPr>
        <w:tabs>
          <w:tab w:val="left" w:pos="1217"/>
        </w:tabs>
        <w:spacing w:line="321" w:lineRule="exact"/>
        <w:ind w:left="1217" w:hanging="397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ризики</w:t>
      </w:r>
      <w:r>
        <w:rPr>
          <w:spacing w:val="-4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туризмі?</w:t>
      </w:r>
    </w:p>
    <w:p w:rsidR="003A29EC" w:rsidRDefault="003A29EC" w:rsidP="003A29EC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7"/>
        <w:rPr>
          <w:sz w:val="28"/>
        </w:rPr>
      </w:pP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види</w:t>
      </w:r>
      <w:r>
        <w:rPr>
          <w:spacing w:val="-5"/>
          <w:sz w:val="28"/>
        </w:rPr>
        <w:t xml:space="preserve"> </w:t>
      </w:r>
      <w:r>
        <w:rPr>
          <w:sz w:val="28"/>
        </w:rPr>
        <w:t>страхування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застосовують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туризмі?</w:t>
      </w:r>
    </w:p>
    <w:p w:rsidR="003A29EC" w:rsidRDefault="003A29EC" w:rsidP="003A29EC">
      <w:pPr>
        <w:pStyle w:val="a3"/>
        <w:numPr>
          <w:ilvl w:val="0"/>
          <w:numId w:val="1"/>
        </w:numPr>
        <w:tabs>
          <w:tab w:val="left" w:pos="1285"/>
        </w:tabs>
        <w:ind w:left="1285" w:hanging="466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</w:t>
      </w:r>
      <w:r>
        <w:rPr>
          <w:spacing w:val="-7"/>
          <w:sz w:val="28"/>
        </w:rPr>
        <w:t xml:space="preserve"> </w:t>
      </w:r>
      <w:r>
        <w:rPr>
          <w:sz w:val="28"/>
        </w:rPr>
        <w:t>страхування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нещасних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випадків?</w:t>
      </w:r>
    </w:p>
    <w:p w:rsidR="003A29EC" w:rsidRDefault="003A29EC" w:rsidP="003A29EC">
      <w:pPr>
        <w:pStyle w:val="a3"/>
        <w:numPr>
          <w:ilvl w:val="0"/>
          <w:numId w:val="1"/>
        </w:numPr>
        <w:tabs>
          <w:tab w:val="left" w:pos="1285"/>
        </w:tabs>
        <w:spacing w:before="2" w:line="322" w:lineRule="exact"/>
        <w:ind w:left="1285" w:hanging="466"/>
        <w:rPr>
          <w:sz w:val="28"/>
        </w:rPr>
      </w:pP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яким</w:t>
      </w:r>
      <w:r>
        <w:rPr>
          <w:spacing w:val="-6"/>
          <w:sz w:val="28"/>
        </w:rPr>
        <w:t xml:space="preserve"> </w:t>
      </w:r>
      <w:r>
        <w:rPr>
          <w:sz w:val="28"/>
        </w:rPr>
        <w:t>напрямками</w:t>
      </w:r>
      <w:r>
        <w:rPr>
          <w:spacing w:val="-4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медичне</w:t>
      </w:r>
      <w:r>
        <w:rPr>
          <w:spacing w:val="-5"/>
          <w:sz w:val="28"/>
        </w:rPr>
        <w:t xml:space="preserve"> </w:t>
      </w:r>
      <w:r>
        <w:rPr>
          <w:sz w:val="28"/>
        </w:rPr>
        <w:t>страхування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туризмі?</w:t>
      </w:r>
    </w:p>
    <w:p w:rsidR="003A29EC" w:rsidRDefault="003A29EC" w:rsidP="003A29EC">
      <w:pPr>
        <w:pStyle w:val="a3"/>
        <w:numPr>
          <w:ilvl w:val="0"/>
          <w:numId w:val="1"/>
        </w:numPr>
        <w:tabs>
          <w:tab w:val="left" w:pos="1285"/>
        </w:tabs>
        <w:spacing w:line="322" w:lineRule="exact"/>
        <w:ind w:left="1285" w:hanging="466"/>
        <w:rPr>
          <w:sz w:val="28"/>
        </w:rPr>
      </w:pP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таке</w:t>
      </w:r>
      <w:r>
        <w:rPr>
          <w:spacing w:val="-4"/>
          <w:sz w:val="28"/>
        </w:rPr>
        <w:t xml:space="preserve"> </w:t>
      </w:r>
      <w:r>
        <w:rPr>
          <w:sz w:val="28"/>
        </w:rPr>
        <w:t>страхування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відповідальності?</w:t>
      </w:r>
    </w:p>
    <w:p w:rsidR="003A29EC" w:rsidRDefault="003A29EC" w:rsidP="003A29EC">
      <w:pPr>
        <w:pStyle w:val="a3"/>
        <w:numPr>
          <w:ilvl w:val="0"/>
          <w:numId w:val="1"/>
        </w:numPr>
        <w:tabs>
          <w:tab w:val="left" w:pos="1285"/>
        </w:tabs>
        <w:ind w:left="140" w:right="131" w:firstLine="679"/>
        <w:rPr>
          <w:sz w:val="28"/>
        </w:rPr>
      </w:pP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якими</w:t>
      </w:r>
      <w:r>
        <w:rPr>
          <w:spacing w:val="40"/>
          <w:sz w:val="28"/>
        </w:rPr>
        <w:t xml:space="preserve"> </w:t>
      </w:r>
      <w:r>
        <w:rPr>
          <w:sz w:val="28"/>
        </w:rPr>
        <w:t>напрямками</w:t>
      </w:r>
      <w:r>
        <w:rPr>
          <w:spacing w:val="40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страхування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туризмі?</w:t>
      </w:r>
    </w:p>
    <w:p w:rsidR="003A29EC" w:rsidRDefault="003A29EC" w:rsidP="003A29EC">
      <w:pPr>
        <w:pStyle w:val="a3"/>
        <w:numPr>
          <w:ilvl w:val="0"/>
          <w:numId w:val="1"/>
        </w:numPr>
        <w:tabs>
          <w:tab w:val="left" w:pos="1285"/>
        </w:tabs>
        <w:spacing w:line="321" w:lineRule="exact"/>
        <w:ind w:left="1285" w:hanging="466"/>
        <w:rPr>
          <w:sz w:val="28"/>
        </w:rPr>
      </w:pPr>
      <w:r>
        <w:rPr>
          <w:sz w:val="28"/>
        </w:rPr>
        <w:t>Яку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необхідну</w:t>
      </w:r>
      <w:r>
        <w:rPr>
          <w:spacing w:val="-8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5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-3"/>
          <w:sz w:val="28"/>
        </w:rPr>
        <w:t xml:space="preserve"> </w:t>
      </w:r>
      <w:r>
        <w:rPr>
          <w:sz w:val="28"/>
        </w:rPr>
        <w:t>містити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договір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страхування?</w:t>
      </w:r>
    </w:p>
    <w:p w:rsidR="003A29EC" w:rsidRDefault="003A29EC" w:rsidP="003A29EC">
      <w:pPr>
        <w:pStyle w:val="a3"/>
        <w:numPr>
          <w:ilvl w:val="0"/>
          <w:numId w:val="1"/>
        </w:numPr>
        <w:tabs>
          <w:tab w:val="left" w:pos="1285"/>
        </w:tabs>
        <w:spacing w:line="322" w:lineRule="exact"/>
        <w:ind w:left="1285" w:hanging="466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умови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страхування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нещасного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випадку?</w:t>
      </w:r>
    </w:p>
    <w:p w:rsidR="003A29EC" w:rsidRDefault="003A29EC" w:rsidP="003A29EC">
      <w:pPr>
        <w:pStyle w:val="a3"/>
        <w:numPr>
          <w:ilvl w:val="0"/>
          <w:numId w:val="1"/>
        </w:numPr>
        <w:tabs>
          <w:tab w:val="left" w:pos="1285"/>
        </w:tabs>
        <w:ind w:left="1285" w:hanging="466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умови</w:t>
      </w:r>
      <w:r>
        <w:rPr>
          <w:spacing w:val="-4"/>
          <w:sz w:val="28"/>
        </w:rPr>
        <w:t xml:space="preserve"> </w:t>
      </w:r>
      <w:r>
        <w:rPr>
          <w:sz w:val="28"/>
        </w:rPr>
        <w:t>медичного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страхування?</w:t>
      </w:r>
    </w:p>
    <w:p w:rsidR="003A29EC" w:rsidRDefault="003A29EC" w:rsidP="003A29EC">
      <w:pPr>
        <w:pStyle w:val="a3"/>
        <w:numPr>
          <w:ilvl w:val="0"/>
          <w:numId w:val="1"/>
        </w:numPr>
        <w:tabs>
          <w:tab w:val="left" w:pos="1285"/>
        </w:tabs>
        <w:spacing w:before="1"/>
        <w:ind w:left="1285" w:hanging="466"/>
        <w:rPr>
          <w:sz w:val="28"/>
        </w:rPr>
      </w:pP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якими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критеріями</w:t>
      </w:r>
      <w:r>
        <w:rPr>
          <w:spacing w:val="-5"/>
          <w:sz w:val="28"/>
        </w:rPr>
        <w:t xml:space="preserve"> </w:t>
      </w:r>
      <w:r>
        <w:rPr>
          <w:sz w:val="28"/>
        </w:rPr>
        <w:t>слід</w:t>
      </w:r>
      <w:r>
        <w:rPr>
          <w:spacing w:val="-4"/>
          <w:sz w:val="28"/>
        </w:rPr>
        <w:t xml:space="preserve"> </w:t>
      </w:r>
      <w:r>
        <w:rPr>
          <w:sz w:val="28"/>
        </w:rPr>
        <w:t>вибирати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страхову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компанію?</w:t>
      </w:r>
    </w:p>
    <w:p w:rsidR="0084352A" w:rsidRPr="003A29EC" w:rsidRDefault="0084352A">
      <w:pPr>
        <w:rPr>
          <w:lang w:val="uk-UA"/>
        </w:rPr>
      </w:pPr>
      <w:bookmarkStart w:id="1" w:name="_GoBack"/>
      <w:bookmarkEnd w:id="1"/>
    </w:p>
    <w:sectPr w:rsidR="0084352A" w:rsidRPr="003A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16C19"/>
    <w:multiLevelType w:val="hybridMultilevel"/>
    <w:tmpl w:val="9ADA30FA"/>
    <w:lvl w:ilvl="0" w:tplc="501EEF4A">
      <w:start w:val="1"/>
      <w:numFmt w:val="decimal"/>
      <w:lvlText w:val="%1."/>
      <w:lvlJc w:val="left"/>
      <w:pPr>
        <w:ind w:left="121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6B8AFA4">
      <w:numFmt w:val="bullet"/>
      <w:lvlText w:val="•"/>
      <w:lvlJc w:val="left"/>
      <w:pPr>
        <w:ind w:left="2089" w:hanging="399"/>
      </w:pPr>
      <w:rPr>
        <w:rFonts w:hint="default"/>
        <w:lang w:val="uk-UA" w:eastAsia="en-US" w:bidi="ar-SA"/>
      </w:rPr>
    </w:lvl>
    <w:lvl w:ilvl="2" w:tplc="C614A54E">
      <w:numFmt w:val="bullet"/>
      <w:lvlText w:val="•"/>
      <w:lvlJc w:val="left"/>
      <w:pPr>
        <w:ind w:left="2959" w:hanging="399"/>
      </w:pPr>
      <w:rPr>
        <w:rFonts w:hint="default"/>
        <w:lang w:val="uk-UA" w:eastAsia="en-US" w:bidi="ar-SA"/>
      </w:rPr>
    </w:lvl>
    <w:lvl w:ilvl="3" w:tplc="1D66578C">
      <w:numFmt w:val="bullet"/>
      <w:lvlText w:val="•"/>
      <w:lvlJc w:val="left"/>
      <w:pPr>
        <w:ind w:left="3828" w:hanging="399"/>
      </w:pPr>
      <w:rPr>
        <w:rFonts w:hint="default"/>
        <w:lang w:val="uk-UA" w:eastAsia="en-US" w:bidi="ar-SA"/>
      </w:rPr>
    </w:lvl>
    <w:lvl w:ilvl="4" w:tplc="12107070">
      <w:numFmt w:val="bullet"/>
      <w:lvlText w:val="•"/>
      <w:lvlJc w:val="left"/>
      <w:pPr>
        <w:ind w:left="4698" w:hanging="399"/>
      </w:pPr>
      <w:rPr>
        <w:rFonts w:hint="default"/>
        <w:lang w:val="uk-UA" w:eastAsia="en-US" w:bidi="ar-SA"/>
      </w:rPr>
    </w:lvl>
    <w:lvl w:ilvl="5" w:tplc="E4E6EB3A">
      <w:numFmt w:val="bullet"/>
      <w:lvlText w:val="•"/>
      <w:lvlJc w:val="left"/>
      <w:pPr>
        <w:ind w:left="5568" w:hanging="399"/>
      </w:pPr>
      <w:rPr>
        <w:rFonts w:hint="default"/>
        <w:lang w:val="uk-UA" w:eastAsia="en-US" w:bidi="ar-SA"/>
      </w:rPr>
    </w:lvl>
    <w:lvl w:ilvl="6" w:tplc="D5941288">
      <w:numFmt w:val="bullet"/>
      <w:lvlText w:val="•"/>
      <w:lvlJc w:val="left"/>
      <w:pPr>
        <w:ind w:left="6437" w:hanging="399"/>
      </w:pPr>
      <w:rPr>
        <w:rFonts w:hint="default"/>
        <w:lang w:val="uk-UA" w:eastAsia="en-US" w:bidi="ar-SA"/>
      </w:rPr>
    </w:lvl>
    <w:lvl w:ilvl="7" w:tplc="6DEA1B8E">
      <w:numFmt w:val="bullet"/>
      <w:lvlText w:val="•"/>
      <w:lvlJc w:val="left"/>
      <w:pPr>
        <w:ind w:left="7307" w:hanging="399"/>
      </w:pPr>
      <w:rPr>
        <w:rFonts w:hint="default"/>
        <w:lang w:val="uk-UA" w:eastAsia="en-US" w:bidi="ar-SA"/>
      </w:rPr>
    </w:lvl>
    <w:lvl w:ilvl="8" w:tplc="7638AE8A">
      <w:numFmt w:val="bullet"/>
      <w:lvlText w:val="•"/>
      <w:lvlJc w:val="left"/>
      <w:pPr>
        <w:ind w:left="8176" w:hanging="39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D5"/>
    <w:rsid w:val="003973D5"/>
    <w:rsid w:val="003A29EC"/>
    <w:rsid w:val="0084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3A29EC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A29E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3A29EC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3A29EC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A29E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3A29EC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>SPecialiST RePack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2025-05-06T19:20:00Z</dcterms:created>
  <dcterms:modified xsi:type="dcterms:W3CDTF">2025-05-06T19:20:00Z</dcterms:modified>
</cp:coreProperties>
</file>