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42" w:rsidRDefault="00052B42" w:rsidP="00052B42">
      <w:pPr>
        <w:pStyle w:val="3"/>
        <w:spacing w:before="320"/>
        <w:ind w:left="848"/>
        <w:jc w:val="both"/>
      </w:pPr>
      <w:bookmarkStart w:id="0" w:name="_TOC_250070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Л15</w:t>
      </w:r>
      <w:bookmarkStart w:id="1" w:name="_GoBack"/>
      <w:bookmarkEnd w:id="1"/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6"/>
        </w:tabs>
        <w:spacing w:before="318" w:line="322" w:lineRule="exact"/>
        <w:ind w:left="1216" w:hanging="39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ринку.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ринку?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ринку?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пропозиції.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туристський</w:t>
      </w:r>
      <w:r>
        <w:rPr>
          <w:spacing w:val="-3"/>
          <w:sz w:val="28"/>
        </w:rPr>
        <w:t xml:space="preserve"> </w:t>
      </w:r>
      <w:r>
        <w:rPr>
          <w:sz w:val="28"/>
        </w:rPr>
        <w:t>попит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пропозиція?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7"/>
        </w:tabs>
        <w:ind w:left="1217" w:hanging="397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конкуренції.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7"/>
        </w:tabs>
        <w:spacing w:before="2" w:line="322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конкурентні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6"/>
          <w:tab w:val="left" w:pos="1859"/>
          <w:tab w:val="left" w:pos="3092"/>
        </w:tabs>
        <w:ind w:left="140" w:right="275" w:firstLine="679"/>
        <w:rPr>
          <w:sz w:val="28"/>
        </w:rPr>
      </w:pP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pacing w:val="-2"/>
          <w:sz w:val="28"/>
        </w:rPr>
        <w:t>фактори</w:t>
      </w:r>
      <w:r>
        <w:rPr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туристському </w:t>
      </w:r>
      <w:r>
        <w:rPr>
          <w:spacing w:val="-2"/>
          <w:sz w:val="28"/>
        </w:rPr>
        <w:t>ринку?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87"/>
          <w:tab w:val="left" w:pos="1988"/>
          <w:tab w:val="left" w:pos="3342"/>
          <w:tab w:val="left" w:pos="4597"/>
          <w:tab w:val="left" w:pos="6459"/>
        </w:tabs>
        <w:ind w:left="140" w:right="287" w:firstLine="679"/>
        <w:jc w:val="both"/>
        <w:rPr>
          <w:sz w:val="28"/>
        </w:rPr>
      </w:pPr>
      <w:r>
        <w:rPr>
          <w:spacing w:val="-4"/>
          <w:sz w:val="28"/>
        </w:rPr>
        <w:t>Які</w:t>
      </w:r>
      <w:r>
        <w:rPr>
          <w:sz w:val="28"/>
        </w:rPr>
        <w:t xml:space="preserve"> </w:t>
      </w:r>
      <w:r>
        <w:rPr>
          <w:spacing w:val="7"/>
          <w:sz w:val="28"/>
        </w:rPr>
        <w:t>існують</w:t>
      </w:r>
      <w:r>
        <w:rPr>
          <w:sz w:val="28"/>
        </w:rPr>
        <w:t xml:space="preserve"> </w:t>
      </w:r>
      <w:r>
        <w:rPr>
          <w:spacing w:val="8"/>
          <w:sz w:val="28"/>
        </w:rPr>
        <w:t>методи</w:t>
      </w:r>
      <w:r>
        <w:rPr>
          <w:sz w:val="28"/>
        </w:rPr>
        <w:t xml:space="preserve"> </w:t>
      </w:r>
      <w:r>
        <w:rPr>
          <w:spacing w:val="7"/>
          <w:sz w:val="28"/>
        </w:rPr>
        <w:t>підвищення</w:t>
      </w:r>
      <w:r>
        <w:rPr>
          <w:sz w:val="28"/>
        </w:rPr>
        <w:t xml:space="preserve"> </w:t>
      </w:r>
      <w:r>
        <w:rPr>
          <w:spacing w:val="8"/>
          <w:sz w:val="28"/>
        </w:rPr>
        <w:t>конкурентоспроможності підприємств?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85"/>
        </w:tabs>
        <w:ind w:left="140" w:right="274" w:firstLine="679"/>
        <w:jc w:val="both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40"/>
          <w:sz w:val="28"/>
        </w:rPr>
        <w:t xml:space="preserve"> </w:t>
      </w:r>
      <w:r>
        <w:rPr>
          <w:sz w:val="28"/>
        </w:rPr>
        <w:t>вживати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конкурентоспромож</w:t>
      </w:r>
      <w:r>
        <w:rPr>
          <w:sz w:val="28"/>
        </w:rPr>
        <w:t>ності туристських підприємств?</w:t>
      </w:r>
    </w:p>
    <w:p w:rsidR="00052B42" w:rsidRDefault="00052B42" w:rsidP="00052B42">
      <w:pPr>
        <w:pStyle w:val="a3"/>
        <w:numPr>
          <w:ilvl w:val="0"/>
          <w:numId w:val="1"/>
        </w:numPr>
        <w:tabs>
          <w:tab w:val="left" w:pos="1215"/>
        </w:tabs>
        <w:ind w:left="140" w:right="272" w:firstLine="679"/>
        <w:rPr>
          <w:sz w:val="28"/>
        </w:rPr>
      </w:pPr>
      <w:r>
        <w:rPr>
          <w:sz w:val="28"/>
        </w:rPr>
        <w:t>Чому якість туристського продукту</w:t>
      </w:r>
      <w:r>
        <w:rPr>
          <w:sz w:val="28"/>
        </w:rPr>
        <w:t xml:space="preserve"> є основою підвищення конкурен</w:t>
      </w:r>
      <w:r>
        <w:rPr>
          <w:sz w:val="28"/>
        </w:rPr>
        <w:t>тоспроможності туристського підприємства?</w:t>
      </w:r>
    </w:p>
    <w:p w:rsidR="0084352A" w:rsidRPr="00052B42" w:rsidRDefault="0084352A">
      <w:pPr>
        <w:rPr>
          <w:lang w:val="uk-UA"/>
        </w:rPr>
      </w:pPr>
    </w:p>
    <w:sectPr w:rsidR="0084352A" w:rsidRPr="0005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248B"/>
    <w:multiLevelType w:val="hybridMultilevel"/>
    <w:tmpl w:val="224AD164"/>
    <w:lvl w:ilvl="0" w:tplc="9022EB28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40600C">
      <w:numFmt w:val="bullet"/>
      <w:lvlText w:val="•"/>
      <w:lvlJc w:val="left"/>
      <w:pPr>
        <w:ind w:left="2103" w:hanging="399"/>
      </w:pPr>
      <w:rPr>
        <w:rFonts w:hint="default"/>
        <w:lang w:val="uk-UA" w:eastAsia="en-US" w:bidi="ar-SA"/>
      </w:rPr>
    </w:lvl>
    <w:lvl w:ilvl="2" w:tplc="06227FDE">
      <w:numFmt w:val="bullet"/>
      <w:lvlText w:val="•"/>
      <w:lvlJc w:val="left"/>
      <w:pPr>
        <w:ind w:left="2987" w:hanging="399"/>
      </w:pPr>
      <w:rPr>
        <w:rFonts w:hint="default"/>
        <w:lang w:val="uk-UA" w:eastAsia="en-US" w:bidi="ar-SA"/>
      </w:rPr>
    </w:lvl>
    <w:lvl w:ilvl="3" w:tplc="025A787A">
      <w:numFmt w:val="bullet"/>
      <w:lvlText w:val="•"/>
      <w:lvlJc w:val="left"/>
      <w:pPr>
        <w:ind w:left="3871" w:hanging="399"/>
      </w:pPr>
      <w:rPr>
        <w:rFonts w:hint="default"/>
        <w:lang w:val="uk-UA" w:eastAsia="en-US" w:bidi="ar-SA"/>
      </w:rPr>
    </w:lvl>
    <w:lvl w:ilvl="4" w:tplc="7536FE16">
      <w:numFmt w:val="bullet"/>
      <w:lvlText w:val="•"/>
      <w:lvlJc w:val="left"/>
      <w:pPr>
        <w:ind w:left="4755" w:hanging="399"/>
      </w:pPr>
      <w:rPr>
        <w:rFonts w:hint="default"/>
        <w:lang w:val="uk-UA" w:eastAsia="en-US" w:bidi="ar-SA"/>
      </w:rPr>
    </w:lvl>
    <w:lvl w:ilvl="5" w:tplc="255E0498">
      <w:numFmt w:val="bullet"/>
      <w:lvlText w:val="•"/>
      <w:lvlJc w:val="left"/>
      <w:pPr>
        <w:ind w:left="5639" w:hanging="399"/>
      </w:pPr>
      <w:rPr>
        <w:rFonts w:hint="default"/>
        <w:lang w:val="uk-UA" w:eastAsia="en-US" w:bidi="ar-SA"/>
      </w:rPr>
    </w:lvl>
    <w:lvl w:ilvl="6" w:tplc="9F5AEBC8">
      <w:numFmt w:val="bullet"/>
      <w:lvlText w:val="•"/>
      <w:lvlJc w:val="left"/>
      <w:pPr>
        <w:ind w:left="6522" w:hanging="399"/>
      </w:pPr>
      <w:rPr>
        <w:rFonts w:hint="default"/>
        <w:lang w:val="uk-UA" w:eastAsia="en-US" w:bidi="ar-SA"/>
      </w:rPr>
    </w:lvl>
    <w:lvl w:ilvl="7" w:tplc="157EC5C2">
      <w:numFmt w:val="bullet"/>
      <w:lvlText w:val="•"/>
      <w:lvlJc w:val="left"/>
      <w:pPr>
        <w:ind w:left="7406" w:hanging="399"/>
      </w:pPr>
      <w:rPr>
        <w:rFonts w:hint="default"/>
        <w:lang w:val="uk-UA" w:eastAsia="en-US" w:bidi="ar-SA"/>
      </w:rPr>
    </w:lvl>
    <w:lvl w:ilvl="8" w:tplc="56AC7E48">
      <w:numFmt w:val="bullet"/>
      <w:lvlText w:val="•"/>
      <w:lvlJc w:val="left"/>
      <w:pPr>
        <w:ind w:left="8290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CA"/>
    <w:rsid w:val="00052B42"/>
    <w:rsid w:val="0084352A"/>
    <w:rsid w:val="00B7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052B42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52B4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052B42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052B42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52B4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052B42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2025-05-06T15:54:00Z</dcterms:created>
  <dcterms:modified xsi:type="dcterms:W3CDTF">2025-05-06T15:55:00Z</dcterms:modified>
</cp:coreProperties>
</file>