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AD" w:rsidRDefault="005B11AD" w:rsidP="005B11AD">
      <w:pPr>
        <w:pStyle w:val="3"/>
        <w:ind w:left="848"/>
      </w:pPr>
      <w:bookmarkStart w:id="0" w:name="_TOC_250086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before="319" w:line="322" w:lineRule="exact"/>
        <w:ind w:left="1216" w:hanging="368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стандартизації?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сфері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Наведіть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стандартизації.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стандартизації?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стандартів?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132" w:firstLine="708"/>
        <w:rPr>
          <w:sz w:val="28"/>
        </w:rPr>
      </w:pPr>
      <w:r>
        <w:rPr>
          <w:sz w:val="28"/>
        </w:rPr>
        <w:t>Які документи відносяться до норматив</w:t>
      </w:r>
      <w:r>
        <w:rPr>
          <w:sz w:val="28"/>
        </w:rPr>
        <w:t>ної документації, діючої на те</w:t>
      </w:r>
      <w:r>
        <w:rPr>
          <w:sz w:val="28"/>
        </w:rPr>
        <w:t>риторії України?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стандартизації?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Назвіть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стандартизації.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z w:val="28"/>
        </w:rPr>
        <w:t>було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6"/>
          <w:sz w:val="28"/>
        </w:rPr>
        <w:t xml:space="preserve"> </w:t>
      </w:r>
      <w:r>
        <w:rPr>
          <w:sz w:val="28"/>
        </w:rPr>
        <w:t>Міжнародну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6"/>
          <w:sz w:val="28"/>
        </w:rPr>
        <w:t xml:space="preserve"> </w:t>
      </w:r>
      <w:r>
        <w:rPr>
          <w:sz w:val="28"/>
        </w:rPr>
        <w:t>зі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(ІSО)?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Коли</w:t>
      </w:r>
      <w:r>
        <w:rPr>
          <w:spacing w:val="-6"/>
          <w:sz w:val="28"/>
        </w:rPr>
        <w:t xml:space="preserve"> </w:t>
      </w:r>
      <w:r>
        <w:rPr>
          <w:sz w:val="28"/>
        </w:rPr>
        <w:t>було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Міжнародну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електротехнічну</w:t>
      </w:r>
      <w:r>
        <w:rPr>
          <w:spacing w:val="-7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(ІЕС)?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ind w:left="140" w:right="379" w:firstLine="708"/>
        <w:rPr>
          <w:sz w:val="28"/>
        </w:rPr>
      </w:pPr>
      <w:r>
        <w:rPr>
          <w:sz w:val="28"/>
        </w:rPr>
        <w:t>Коли було</w:t>
      </w:r>
      <w:r>
        <w:rPr>
          <w:spacing w:val="40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Міжнародну організацію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законодавчої</w:t>
      </w:r>
      <w:r>
        <w:rPr>
          <w:spacing w:val="40"/>
          <w:sz w:val="28"/>
        </w:rPr>
        <w:t xml:space="preserve"> </w:t>
      </w:r>
      <w:r>
        <w:rPr>
          <w:sz w:val="28"/>
        </w:rPr>
        <w:t>метро</w:t>
      </w:r>
      <w:r>
        <w:rPr>
          <w:sz w:val="28"/>
        </w:rPr>
        <w:t>логії (OIHL)?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before="1" w:line="322" w:lineRule="exact"/>
        <w:ind w:left="1216" w:hanging="368"/>
        <w:rPr>
          <w:sz w:val="28"/>
        </w:rPr>
      </w:pPr>
      <w:r>
        <w:rPr>
          <w:sz w:val="28"/>
        </w:rPr>
        <w:t>Коли</w:t>
      </w:r>
      <w:r>
        <w:rPr>
          <w:spacing w:val="-7"/>
          <w:sz w:val="28"/>
        </w:rPr>
        <w:t xml:space="preserve"> </w:t>
      </w:r>
      <w:r>
        <w:rPr>
          <w:sz w:val="28"/>
        </w:rPr>
        <w:t>було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5"/>
          <w:sz w:val="28"/>
        </w:rPr>
        <w:t xml:space="preserve"> </w:t>
      </w:r>
      <w:r>
        <w:rPr>
          <w:sz w:val="28"/>
        </w:rPr>
        <w:t>Європейську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(ЄОЯ)?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Україна?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стандартизації?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ind w:left="140" w:right="134" w:firstLine="708"/>
        <w:rPr>
          <w:sz w:val="28"/>
        </w:rPr>
      </w:pPr>
      <w:r>
        <w:rPr>
          <w:sz w:val="28"/>
        </w:rPr>
        <w:t>Коли було</w:t>
      </w:r>
      <w:r>
        <w:rPr>
          <w:spacing w:val="34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34"/>
          <w:sz w:val="28"/>
        </w:rPr>
        <w:t xml:space="preserve"> </w:t>
      </w:r>
      <w:r>
        <w:rPr>
          <w:sz w:val="28"/>
        </w:rPr>
        <w:t>Державний ком</w:t>
      </w:r>
      <w:r>
        <w:rPr>
          <w:sz w:val="28"/>
        </w:rPr>
        <w:t>ітет з питань технічного регулю</w:t>
      </w:r>
      <w:r>
        <w:rPr>
          <w:sz w:val="28"/>
        </w:rPr>
        <w:t>вання та споживчої політики?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діють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5B11AD" w:rsidRDefault="005B11AD" w:rsidP="005B11AD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Україні?</w:t>
      </w:r>
    </w:p>
    <w:p w:rsidR="0084352A" w:rsidRPr="005B11AD" w:rsidRDefault="0084352A">
      <w:pPr>
        <w:rPr>
          <w:lang w:val="uk-UA"/>
        </w:rPr>
      </w:pPr>
      <w:bookmarkStart w:id="1" w:name="_GoBack"/>
      <w:bookmarkEnd w:id="1"/>
    </w:p>
    <w:sectPr w:rsidR="0084352A" w:rsidRPr="005B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C6D"/>
    <w:multiLevelType w:val="hybridMultilevel"/>
    <w:tmpl w:val="C266569E"/>
    <w:lvl w:ilvl="0" w:tplc="812C14DA">
      <w:start w:val="1"/>
      <w:numFmt w:val="decimal"/>
      <w:lvlText w:val="%1.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DD8D382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C5084C4C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53766E8A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0E6CA5FA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1AF48AA6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9D60158E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3B687B7A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8F4E1D12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1B"/>
    <w:rsid w:val="005B11AD"/>
    <w:rsid w:val="0084352A"/>
    <w:rsid w:val="00D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5B11A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B1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5B11AD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5B11A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B1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5B11AD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2025-05-06T15:36:00Z</dcterms:created>
  <dcterms:modified xsi:type="dcterms:W3CDTF">2025-05-06T15:36:00Z</dcterms:modified>
</cp:coreProperties>
</file>