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Тести з курсу: «Економіка і управління в сфері торгівлі»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: «Управління доходами торговельного підприємства»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  <w:sectPr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Різниця між товарооборотом у цінах реалізації та обсягом закупівель у закупівельних цінах – це: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торгова націнка;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валовий дохід;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валовий прибуток;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чистий прибуток;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немає вірної відповіді;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Різниця між ціною реалізації та ціною закупівлі товару – це: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торгова націнка;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валовий дохід;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валовий прибуток;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чистий прибуток;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немає вірної відповіді;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Валовий дохід – ПДВ – витрати обігу – податок на прибуток =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чистий дохід;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торгова націнка;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чистий прибуток;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валовий прибуток;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немає вірної відповіді.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Роздрібна ціна торговельного підприємства на включає: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чистий прибуток;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витрати обігу;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податок на додану вартість торговельного підприємства;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податок на прибуток;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немає вірної відповіді.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Відношення чистого прибутку до середньорічної вартості активів – це: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чиста рентабельність витрат обігу;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чиста рентабельність власного капіталу;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чиста рентабельність активів;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чиста рентабельність основних засобів;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чиста рентабельність товарних запасів.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Відношення чистого прибутку до витрат обігу – це: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чиста рентабельність витрат обігу;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чиста рентабельність власного капіталу;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чиста рентабельність активів;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чиста рентабельність основних засобів;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чиста рентабельність товарних запасів.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До напрямків використання чистого прибутку не відноситься: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дивіденди власників;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розвиток підприємства;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розвиток соціальної сфери;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створення резервних фондів;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оплата праці працівників підприємства.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Ставка податку на прибуток для торговельних підприємств становить: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5%;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18%;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20%;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залежно від спеціалізації від 5 до 20%;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немає вірної відповіді.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 розмір торгової націнки не впливає: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ціна закупівлі;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рівень витрат обігу;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купівельний попит;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рівень мінімальної рентабельності, що очікують отримати власники на вкладений капітал;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немає вірної відповіді.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Добуток кількості реалізованої продукції та цін реалізації – це: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валовий дохід;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товарооборот;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валовий прибуток;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чистий прибуток;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немає вірної відповіді.</w:t>
      </w:r>
    </w:p>
    <w:sectPr>
      <w:type w:val="continuous"/>
      <w:pgSz w:w="11906" w:h="16838"/>
      <w:pgMar w:top="720" w:right="720" w:bottom="720" w:left="720" w:header="708" w:footer="708" w:gutter="0"/>
      <w:cols w:space="709" w:num="2" w:sep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60"/>
    <w:rsid w:val="000527DD"/>
    <w:rsid w:val="0009734C"/>
    <w:rsid w:val="001513A2"/>
    <w:rsid w:val="002C5F60"/>
    <w:rsid w:val="003556C1"/>
    <w:rsid w:val="003A4B2D"/>
    <w:rsid w:val="0063315A"/>
    <w:rsid w:val="00775B51"/>
    <w:rsid w:val="007B2BC4"/>
    <w:rsid w:val="00850265"/>
    <w:rsid w:val="008A35EE"/>
    <w:rsid w:val="009A6BA2"/>
    <w:rsid w:val="00D9040B"/>
    <w:rsid w:val="00F07DDA"/>
    <w:rsid w:val="00F76AB3"/>
    <w:rsid w:val="4913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48A4-AF95-4245-8138-F7B91EEC35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321</Words>
  <Characters>1836</Characters>
  <Lines>15</Lines>
  <Paragraphs>4</Paragraphs>
  <TotalTime>0</TotalTime>
  <ScaleCrop>false</ScaleCrop>
  <LinksUpToDate>false</LinksUpToDate>
  <CharactersWithSpaces>2153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2021-03-21T14:42:00Z</dcterms:created>
  <dc:creator>Admin</dc:creator>
  <cp:lastModifiedBy>Тетяна Біляк</cp:lastModifiedBy>
  <dcterms:modified xsi:type="dcterms:W3CDTF">2024-04-30T21:18:21Z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1EFEE64E3F1240E5AD78A78F270E1408_13</vt:lpwstr>
  </property>
</Properties>
</file>