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AD93B" w14:textId="56A0DBE6" w:rsidR="00AE0590" w:rsidRPr="000E47E2" w:rsidRDefault="00AE0590" w:rsidP="000E47E2">
      <w:pPr>
        <w:pStyle w:val="a5"/>
        <w:ind w:firstLine="567"/>
        <w:jc w:val="center"/>
        <w:rPr>
          <w:b/>
          <w:bCs/>
          <w:i/>
          <w:iCs/>
          <w:sz w:val="24"/>
          <w:szCs w:val="24"/>
          <w:lang w:val="uk-UA"/>
        </w:rPr>
      </w:pPr>
      <w:r w:rsidRPr="000E47E2">
        <w:rPr>
          <w:b/>
          <w:bCs/>
          <w:i/>
          <w:iCs/>
          <w:sz w:val="24"/>
          <w:szCs w:val="24"/>
          <w:lang w:val="uk-UA"/>
        </w:rPr>
        <w:t xml:space="preserve">Лекція 4. </w:t>
      </w:r>
      <w:proofErr w:type="spellStart"/>
      <w:r w:rsidRPr="000E47E2">
        <w:rPr>
          <w:b/>
          <w:bCs/>
          <w:i/>
          <w:iCs/>
          <w:sz w:val="24"/>
          <w:szCs w:val="24"/>
        </w:rPr>
        <w:t>Інформаційне</w:t>
      </w:r>
      <w:proofErr w:type="spellEnd"/>
      <w:r w:rsidRPr="000E47E2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0E47E2">
        <w:rPr>
          <w:b/>
          <w:bCs/>
          <w:i/>
          <w:iCs/>
          <w:sz w:val="24"/>
          <w:szCs w:val="24"/>
        </w:rPr>
        <w:t>суспільство</w:t>
      </w:r>
      <w:proofErr w:type="spellEnd"/>
      <w:r w:rsidRPr="000E47E2">
        <w:rPr>
          <w:b/>
          <w:bCs/>
          <w:i/>
          <w:iCs/>
          <w:sz w:val="24"/>
          <w:szCs w:val="24"/>
        </w:rPr>
        <w:t xml:space="preserve">. </w:t>
      </w:r>
      <w:proofErr w:type="spellStart"/>
      <w:r w:rsidRPr="000E47E2">
        <w:rPr>
          <w:b/>
          <w:bCs/>
          <w:i/>
          <w:iCs/>
          <w:sz w:val="24"/>
          <w:szCs w:val="24"/>
        </w:rPr>
        <w:t>Комунікації</w:t>
      </w:r>
      <w:proofErr w:type="spellEnd"/>
      <w:r w:rsidRPr="000E47E2">
        <w:rPr>
          <w:b/>
          <w:bCs/>
          <w:i/>
          <w:iCs/>
          <w:sz w:val="24"/>
          <w:szCs w:val="24"/>
        </w:rPr>
        <w:t xml:space="preserve"> та ЗМІ</w:t>
      </w:r>
      <w:r w:rsidRPr="000E47E2">
        <w:rPr>
          <w:b/>
          <w:bCs/>
          <w:i/>
          <w:iCs/>
          <w:sz w:val="24"/>
          <w:szCs w:val="24"/>
          <w:lang w:val="uk-UA"/>
        </w:rPr>
        <w:t>.</w:t>
      </w:r>
    </w:p>
    <w:p w14:paraId="7420F838" w14:textId="6832C850" w:rsidR="00AE0590" w:rsidRPr="000E47E2" w:rsidRDefault="00AE0590" w:rsidP="000E47E2">
      <w:pPr>
        <w:pStyle w:val="a5"/>
        <w:ind w:firstLine="567"/>
        <w:jc w:val="center"/>
        <w:rPr>
          <w:b/>
          <w:bCs/>
          <w:i/>
          <w:iCs/>
          <w:sz w:val="24"/>
          <w:szCs w:val="24"/>
          <w:lang w:val="uk-UA"/>
        </w:rPr>
      </w:pPr>
      <w:r w:rsidRPr="000E47E2">
        <w:rPr>
          <w:b/>
          <w:bCs/>
          <w:i/>
          <w:iCs/>
          <w:sz w:val="24"/>
          <w:szCs w:val="24"/>
          <w:lang w:val="uk-UA"/>
        </w:rPr>
        <w:t>План лекційного заняття:</w:t>
      </w:r>
    </w:p>
    <w:p w14:paraId="79DC7808" w14:textId="515C6B78" w:rsidR="00AE0590" w:rsidRPr="000E47E2" w:rsidRDefault="00AE0590" w:rsidP="000E47E2">
      <w:pPr>
        <w:pStyle w:val="a5"/>
        <w:ind w:firstLine="567"/>
        <w:jc w:val="center"/>
        <w:rPr>
          <w:b/>
          <w:bCs/>
          <w:i/>
          <w:iCs/>
          <w:sz w:val="24"/>
          <w:szCs w:val="24"/>
          <w:lang w:val="uk-UA"/>
        </w:rPr>
      </w:pPr>
      <w:r w:rsidRPr="000E47E2">
        <w:rPr>
          <w:b/>
          <w:bCs/>
          <w:i/>
          <w:iCs/>
          <w:sz w:val="24"/>
          <w:szCs w:val="24"/>
          <w:lang w:val="uk-UA"/>
        </w:rPr>
        <w:t>Комунікативний етикет; обов’язкові елементи та фази комунікаційного спілкування.</w:t>
      </w:r>
    </w:p>
    <w:p w14:paraId="19F5D5AD" w14:textId="051C9839" w:rsidR="00AE0590" w:rsidRPr="000E47E2" w:rsidRDefault="00AE0590" w:rsidP="000E47E2">
      <w:pPr>
        <w:pStyle w:val="a5"/>
        <w:ind w:firstLine="567"/>
        <w:jc w:val="center"/>
        <w:rPr>
          <w:b/>
          <w:bCs/>
          <w:i/>
          <w:iCs/>
          <w:sz w:val="24"/>
          <w:szCs w:val="24"/>
          <w:lang w:val="uk-UA"/>
        </w:rPr>
      </w:pPr>
      <w:r w:rsidRPr="000E47E2">
        <w:rPr>
          <w:b/>
          <w:bCs/>
          <w:i/>
          <w:iCs/>
          <w:sz w:val="24"/>
          <w:szCs w:val="24"/>
          <w:lang w:val="uk-UA"/>
        </w:rPr>
        <w:t>Проблеми модернізації взаємодії суспільства, теоретичні і прикладні розробки комп’ютерних програм для комунікації.</w:t>
      </w:r>
    </w:p>
    <w:p w14:paraId="5B33646A" w14:textId="6193B3D5" w:rsidR="00151A20" w:rsidRPr="000E47E2" w:rsidRDefault="00151A20" w:rsidP="000E47E2">
      <w:pPr>
        <w:pStyle w:val="a5"/>
        <w:ind w:firstLine="567"/>
        <w:rPr>
          <w:sz w:val="24"/>
          <w:szCs w:val="24"/>
        </w:rPr>
      </w:pPr>
    </w:p>
    <w:p w14:paraId="1B87031E" w14:textId="77777777" w:rsidR="000E47E2" w:rsidRPr="000E47E2" w:rsidRDefault="000E47E2" w:rsidP="000E47E2">
      <w:pPr>
        <w:pStyle w:val="a5"/>
        <w:ind w:firstLine="567"/>
        <w:rPr>
          <w:kern w:val="36"/>
          <w:sz w:val="24"/>
          <w:szCs w:val="24"/>
          <w:lang w:val="uk-UA" w:eastAsia="uk-UA"/>
        </w:rPr>
      </w:pPr>
      <w:r w:rsidRPr="000E47E2">
        <w:rPr>
          <w:kern w:val="36"/>
          <w:sz w:val="24"/>
          <w:szCs w:val="24"/>
          <w:lang w:val="uk-UA" w:eastAsia="uk-UA"/>
        </w:rPr>
        <w:t>Природа й структура комунікативного процесу</w:t>
      </w:r>
    </w:p>
    <w:p w14:paraId="258F5331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 xml:space="preserve">У першій лекції "Загальна характеристика </w:t>
      </w:r>
      <w:proofErr w:type="spellStart"/>
      <w:r w:rsidRPr="000E47E2">
        <w:rPr>
          <w:sz w:val="24"/>
          <w:szCs w:val="24"/>
          <w:lang w:val="uk-UA" w:eastAsia="uk-UA"/>
        </w:rPr>
        <w:t>масовоінформаційної</w:t>
      </w:r>
      <w:proofErr w:type="spellEnd"/>
      <w:r w:rsidRPr="000E47E2">
        <w:rPr>
          <w:sz w:val="24"/>
          <w:szCs w:val="24"/>
          <w:lang w:val="uk-UA" w:eastAsia="uk-UA"/>
        </w:rPr>
        <w:t xml:space="preserve"> діяльності" ми вже розглядали питання про те, що таке комунікація, які її ознаки, структура і т. п. Друга лекція присвячена більш ґрунтовному аналізу яви-</w:t>
      </w:r>
      <w:proofErr w:type="spellStart"/>
      <w:r w:rsidRPr="000E47E2">
        <w:rPr>
          <w:sz w:val="24"/>
          <w:szCs w:val="24"/>
          <w:lang w:val="uk-UA" w:eastAsia="uk-UA"/>
        </w:rPr>
        <w:t>ща</w:t>
      </w:r>
      <w:proofErr w:type="spellEnd"/>
      <w:r w:rsidRPr="000E47E2">
        <w:rPr>
          <w:sz w:val="24"/>
          <w:szCs w:val="24"/>
          <w:lang w:val="uk-UA" w:eastAsia="uk-UA"/>
        </w:rPr>
        <w:t xml:space="preserve"> комунікації, зокрема природі й структурі комунікативного процесу.</w:t>
      </w:r>
    </w:p>
    <w:p w14:paraId="0677489C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>Комунікативний процес є основою спілкування, організація якого залежить від розуміння системи й структури процесу, а також природи комунікативного акту.</w:t>
      </w:r>
    </w:p>
    <w:p w14:paraId="292938ED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>Комунікація є важливим чинником існування суспільства. Суспільства без спілкування немає. Воно є тим процесом, який і забезпечує утворення суспільства (</w:t>
      </w:r>
      <w:proofErr w:type="spellStart"/>
      <w:r w:rsidRPr="000E47E2">
        <w:rPr>
          <w:sz w:val="24"/>
          <w:szCs w:val="24"/>
          <w:lang w:val="uk-UA" w:eastAsia="uk-UA"/>
        </w:rPr>
        <w:t>общение</w:t>
      </w:r>
      <w:proofErr w:type="spellEnd"/>
      <w:r w:rsidRPr="000E47E2">
        <w:rPr>
          <w:sz w:val="24"/>
          <w:szCs w:val="24"/>
          <w:lang w:val="uk-UA" w:eastAsia="uk-UA"/>
        </w:rPr>
        <w:t xml:space="preserve"> - </w:t>
      </w:r>
      <w:proofErr w:type="spellStart"/>
      <w:r w:rsidRPr="000E47E2">
        <w:rPr>
          <w:sz w:val="24"/>
          <w:szCs w:val="24"/>
          <w:lang w:val="uk-UA" w:eastAsia="uk-UA"/>
        </w:rPr>
        <w:t>общество</w:t>
      </w:r>
      <w:proofErr w:type="spellEnd"/>
      <w:r w:rsidRPr="000E47E2">
        <w:rPr>
          <w:sz w:val="24"/>
          <w:szCs w:val="24"/>
          <w:lang w:val="uk-UA" w:eastAsia="uk-UA"/>
        </w:rPr>
        <w:t xml:space="preserve">; </w:t>
      </w:r>
      <w:proofErr w:type="spellStart"/>
      <w:r w:rsidRPr="000E47E2">
        <w:rPr>
          <w:sz w:val="24"/>
          <w:szCs w:val="24"/>
          <w:lang w:val="uk-UA" w:eastAsia="uk-UA"/>
        </w:rPr>
        <w:t>communication</w:t>
      </w:r>
      <w:proofErr w:type="spellEnd"/>
      <w:r w:rsidRPr="000E47E2">
        <w:rPr>
          <w:sz w:val="24"/>
          <w:szCs w:val="24"/>
          <w:lang w:val="uk-UA" w:eastAsia="uk-UA"/>
        </w:rPr>
        <w:t xml:space="preserve"> - </w:t>
      </w:r>
      <w:proofErr w:type="spellStart"/>
      <w:r w:rsidRPr="000E47E2">
        <w:rPr>
          <w:sz w:val="24"/>
          <w:szCs w:val="24"/>
          <w:lang w:val="uk-UA" w:eastAsia="uk-UA"/>
        </w:rPr>
        <w:t>community</w:t>
      </w:r>
      <w:proofErr w:type="spellEnd"/>
      <w:r w:rsidRPr="000E47E2">
        <w:rPr>
          <w:sz w:val="24"/>
          <w:szCs w:val="24"/>
          <w:lang w:val="uk-UA" w:eastAsia="uk-UA"/>
        </w:rPr>
        <w:t xml:space="preserve">; спілкування - спільнота). Ми живемо в світі комунікації, пише Г. Г. </w:t>
      </w:r>
      <w:proofErr w:type="spellStart"/>
      <w:r w:rsidRPr="000E47E2">
        <w:rPr>
          <w:sz w:val="24"/>
          <w:szCs w:val="24"/>
          <w:lang w:val="uk-UA" w:eastAsia="uk-UA"/>
        </w:rPr>
        <w:t>Почепцов</w:t>
      </w:r>
      <w:proofErr w:type="spellEnd"/>
      <w:r w:rsidRPr="000E47E2">
        <w:rPr>
          <w:sz w:val="24"/>
          <w:szCs w:val="24"/>
          <w:lang w:val="uk-UA" w:eastAsia="uk-UA"/>
        </w:rPr>
        <w:t xml:space="preserve"> [1999, 7], 70% свого часу людина ви-</w:t>
      </w:r>
      <w:proofErr w:type="spellStart"/>
      <w:r w:rsidRPr="000E47E2">
        <w:rPr>
          <w:sz w:val="24"/>
          <w:szCs w:val="24"/>
          <w:lang w:val="uk-UA" w:eastAsia="uk-UA"/>
        </w:rPr>
        <w:t>трачає</w:t>
      </w:r>
      <w:proofErr w:type="spellEnd"/>
      <w:r w:rsidRPr="000E47E2">
        <w:rPr>
          <w:sz w:val="24"/>
          <w:szCs w:val="24"/>
          <w:lang w:val="uk-UA" w:eastAsia="uk-UA"/>
        </w:rPr>
        <w:t xml:space="preserve"> на спілкування. Без ефективної комунікації зупинилося б багато виробничих процесів. Тому питання організації процесу спілкування (комунікативного процесу) є важливим для творення суспільства. Але прави-</w:t>
      </w:r>
      <w:proofErr w:type="spellStart"/>
      <w:r w:rsidRPr="000E47E2">
        <w:rPr>
          <w:sz w:val="24"/>
          <w:szCs w:val="24"/>
          <w:lang w:val="uk-UA" w:eastAsia="uk-UA"/>
        </w:rPr>
        <w:t>льна</w:t>
      </w:r>
      <w:proofErr w:type="spellEnd"/>
      <w:r w:rsidRPr="000E47E2">
        <w:rPr>
          <w:sz w:val="24"/>
          <w:szCs w:val="24"/>
          <w:lang w:val="uk-UA" w:eastAsia="uk-UA"/>
        </w:rPr>
        <w:t xml:space="preserve"> організація будь-якого процесу неможлива без з'ясування його природи, побудови моделі процесу, що пов'язано з вивченням структури, факторів, які впливають на цей процес, системи актів, що становлять його основу.</w:t>
      </w:r>
    </w:p>
    <w:p w14:paraId="2D79B50A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>На минулій лекції ми розглянули спілкування й дали визначення цього явища. Власне, це визначення уже відбиває природу комунікації та є його словесною теоретичною моделлю. Схематично і в найпростішому ви-</w:t>
      </w:r>
      <w:proofErr w:type="spellStart"/>
      <w:r w:rsidRPr="000E47E2">
        <w:rPr>
          <w:sz w:val="24"/>
          <w:szCs w:val="24"/>
          <w:lang w:val="uk-UA" w:eastAsia="uk-UA"/>
        </w:rPr>
        <w:t>гляді</w:t>
      </w:r>
      <w:proofErr w:type="spellEnd"/>
      <w:r w:rsidRPr="000E47E2">
        <w:rPr>
          <w:sz w:val="24"/>
          <w:szCs w:val="24"/>
          <w:lang w:val="uk-UA" w:eastAsia="uk-UA"/>
        </w:rPr>
        <w:t xml:space="preserve"> цю модель можна представити так (рис. 1):</w:t>
      </w:r>
    </w:p>
    <w:p w14:paraId="31230B6A" w14:textId="28CCC92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noProof/>
          <w:sz w:val="24"/>
          <w:szCs w:val="24"/>
          <w:lang w:val="uk-UA" w:eastAsia="uk-UA"/>
        </w:rPr>
        <w:drawing>
          <wp:inline distT="0" distB="0" distL="0" distR="0" wp14:anchorId="337B8274" wp14:editId="5392261B">
            <wp:extent cx="4936490" cy="13716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649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99FA0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>Рис. 1</w:t>
      </w:r>
    </w:p>
    <w:p w14:paraId="5CED86DA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proofErr w:type="spellStart"/>
      <w:r w:rsidRPr="000E47E2">
        <w:rPr>
          <w:sz w:val="24"/>
          <w:szCs w:val="24"/>
          <w:lang w:val="uk-UA" w:eastAsia="uk-UA"/>
        </w:rPr>
        <w:t>Комунікант</w:t>
      </w:r>
      <w:proofErr w:type="spellEnd"/>
      <w:r w:rsidRPr="000E47E2">
        <w:rPr>
          <w:sz w:val="24"/>
          <w:szCs w:val="24"/>
          <w:lang w:val="uk-UA" w:eastAsia="uk-UA"/>
        </w:rPr>
        <w:t xml:space="preserve"> (1) ініціює процес встановлення або підтримання контакту з </w:t>
      </w:r>
      <w:proofErr w:type="spellStart"/>
      <w:r w:rsidRPr="000E47E2">
        <w:rPr>
          <w:sz w:val="24"/>
          <w:szCs w:val="24"/>
          <w:lang w:val="uk-UA" w:eastAsia="uk-UA"/>
        </w:rPr>
        <w:t>комунікатом</w:t>
      </w:r>
      <w:proofErr w:type="spellEnd"/>
      <w:r w:rsidRPr="000E47E2">
        <w:rPr>
          <w:sz w:val="24"/>
          <w:szCs w:val="24"/>
          <w:lang w:val="uk-UA" w:eastAsia="uk-UA"/>
        </w:rPr>
        <w:t xml:space="preserve"> (2). Цей процес </w:t>
      </w:r>
      <w:proofErr w:type="spellStart"/>
      <w:r w:rsidRPr="000E47E2">
        <w:rPr>
          <w:sz w:val="24"/>
          <w:szCs w:val="24"/>
          <w:lang w:val="uk-UA" w:eastAsia="uk-UA"/>
        </w:rPr>
        <w:t>зумо-влено</w:t>
      </w:r>
      <w:proofErr w:type="spellEnd"/>
      <w:r w:rsidRPr="000E47E2">
        <w:rPr>
          <w:sz w:val="24"/>
          <w:szCs w:val="24"/>
          <w:lang w:val="uk-UA" w:eastAsia="uk-UA"/>
        </w:rPr>
        <w:t xml:space="preserve"> ситуацією й соціально-психологічними особливостями комунікаторів (а), а також духовним і професійним єднанням учасників комунікації (б).</w:t>
      </w:r>
    </w:p>
    <w:p w14:paraId="1F5B4F36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>Більш ускладнена схематична модель комунікації буде такою:</w:t>
      </w:r>
    </w:p>
    <w:p w14:paraId="0CFA8151" w14:textId="5F48EFFC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noProof/>
          <w:sz w:val="24"/>
          <w:szCs w:val="24"/>
          <w:lang w:val="uk-UA" w:eastAsia="uk-UA"/>
        </w:rPr>
        <w:drawing>
          <wp:inline distT="0" distB="0" distL="0" distR="0" wp14:anchorId="24487C5A" wp14:editId="3733F4F3">
            <wp:extent cx="5230495" cy="2656205"/>
            <wp:effectExtent l="0" t="0" r="825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0495" cy="265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FCAD5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lastRenderedPageBreak/>
        <w:t>Рис. 2</w:t>
      </w:r>
    </w:p>
    <w:p w14:paraId="07550F05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>На рис. 2 відтворена комунікація як широкий спектр стосунків між комунікаторами (1-2, 2-1, 1-3, 3-4, 4-3 і т. д.); показана необмежена кількість комунікаторів тощо.</w:t>
      </w:r>
    </w:p>
    <w:p w14:paraId="652DEAC9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 xml:space="preserve">Розглядаючи комунікацію як явище, ми можемо виділити такі складники комунікації: суб'єкт комунікації, предмет комунікації, комунікативні засоби, комунікативний процес тощо. Комунікація є явище системне, структурне, соціальне, історичне, психологічне й т. д. Нас у цій лекції має цікавити виключно взаємодія між суб'єктом і предметом комунікації, її характер, структура, спрямованість тощо. Так, предметом цієї взаємодії (предметом комунікації) є </w:t>
      </w:r>
      <w:proofErr w:type="spellStart"/>
      <w:r w:rsidRPr="000E47E2">
        <w:rPr>
          <w:sz w:val="24"/>
          <w:szCs w:val="24"/>
          <w:lang w:val="uk-UA" w:eastAsia="uk-UA"/>
        </w:rPr>
        <w:t>комунікат</w:t>
      </w:r>
      <w:proofErr w:type="spellEnd"/>
      <w:r w:rsidRPr="000E47E2">
        <w:rPr>
          <w:sz w:val="24"/>
          <w:szCs w:val="24"/>
          <w:lang w:val="uk-UA" w:eastAsia="uk-UA"/>
        </w:rPr>
        <w:t>. Комунікативними засобами можуть бути знакові системи, засоби комунікації тощо. Комунікативний же процес є, власне, суттю спілкування; у нашому визначенні це безпосередньо процес встановлення й підтримання контактів. Але погляди на природу й структуру комунікативного процесу (комунікативної взаємодії) у науці різні. Ці погляди представлені на моделях комунікації, які нам до-ведеться розглянути, щоб з'ясувати природу комунікативного процесу.</w:t>
      </w:r>
    </w:p>
    <w:p w14:paraId="2D9520A9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>Досліджуючи природу комунікативного процесу, його можна характеризувати в кількох аспектах: (1) з по-</w:t>
      </w:r>
      <w:proofErr w:type="spellStart"/>
      <w:r w:rsidRPr="000E47E2">
        <w:rPr>
          <w:sz w:val="24"/>
          <w:szCs w:val="24"/>
          <w:lang w:val="uk-UA" w:eastAsia="uk-UA"/>
        </w:rPr>
        <w:t>гляду</w:t>
      </w:r>
      <w:proofErr w:type="spellEnd"/>
      <w:r w:rsidRPr="000E47E2">
        <w:rPr>
          <w:sz w:val="24"/>
          <w:szCs w:val="24"/>
          <w:lang w:val="uk-UA" w:eastAsia="uk-UA"/>
        </w:rPr>
        <w:t xml:space="preserve"> походження й формування (історичний аспект); (2) з погляду форми процесу спілкування (типологічний аспект); (3) з погляду кількості учасників та специфіки організації комунікативного процесу (видовий аспект); (4) з погляду сутнісного (онтологічний аспект); (5) з погляду характеристики учасників комунікативного </w:t>
      </w:r>
      <w:proofErr w:type="spellStart"/>
      <w:r w:rsidRPr="000E47E2">
        <w:rPr>
          <w:sz w:val="24"/>
          <w:szCs w:val="24"/>
          <w:lang w:val="uk-UA" w:eastAsia="uk-UA"/>
        </w:rPr>
        <w:t>проце</w:t>
      </w:r>
      <w:proofErr w:type="spellEnd"/>
      <w:r w:rsidRPr="000E47E2">
        <w:rPr>
          <w:sz w:val="24"/>
          <w:szCs w:val="24"/>
          <w:lang w:val="uk-UA" w:eastAsia="uk-UA"/>
        </w:rPr>
        <w:t xml:space="preserve">-су (рольовий аспект); (6) з погляду ефективності й дієвості процесу (функціональний аспект); (7) з погляду </w:t>
      </w:r>
      <w:proofErr w:type="spellStart"/>
      <w:r w:rsidRPr="000E47E2">
        <w:rPr>
          <w:sz w:val="24"/>
          <w:szCs w:val="24"/>
          <w:lang w:val="uk-UA" w:eastAsia="uk-UA"/>
        </w:rPr>
        <w:t>са-мобутності</w:t>
      </w:r>
      <w:proofErr w:type="spellEnd"/>
      <w:r w:rsidRPr="000E47E2">
        <w:rPr>
          <w:sz w:val="24"/>
          <w:szCs w:val="24"/>
          <w:lang w:val="uk-UA" w:eastAsia="uk-UA"/>
        </w:rPr>
        <w:t xml:space="preserve"> й оригінальності організації процесу (стильовий аспект); (8) з погляду форми процесу (формальний аспект); (9) з погляду якості процесу (</w:t>
      </w:r>
      <w:proofErr w:type="spellStart"/>
      <w:r w:rsidRPr="000E47E2">
        <w:rPr>
          <w:sz w:val="24"/>
          <w:szCs w:val="24"/>
          <w:lang w:val="uk-UA" w:eastAsia="uk-UA"/>
        </w:rPr>
        <w:t>квалілогічний</w:t>
      </w:r>
      <w:proofErr w:type="spellEnd"/>
      <w:r w:rsidRPr="000E47E2">
        <w:rPr>
          <w:sz w:val="24"/>
          <w:szCs w:val="24"/>
          <w:lang w:val="uk-UA" w:eastAsia="uk-UA"/>
        </w:rPr>
        <w:t xml:space="preserve"> аспект); (10) з погляду використання засобів (інструментальний аспект); (11) з погляду духовного забезпечення процесу (культурологічний аспект); (12) з погляду </w:t>
      </w:r>
      <w:proofErr w:type="spellStart"/>
      <w:r w:rsidRPr="000E47E2">
        <w:rPr>
          <w:sz w:val="24"/>
          <w:szCs w:val="24"/>
          <w:lang w:val="uk-UA" w:eastAsia="uk-UA"/>
        </w:rPr>
        <w:t>ін</w:t>
      </w:r>
      <w:proofErr w:type="spellEnd"/>
      <w:r w:rsidRPr="000E47E2">
        <w:rPr>
          <w:sz w:val="24"/>
          <w:szCs w:val="24"/>
          <w:lang w:val="uk-UA" w:eastAsia="uk-UA"/>
        </w:rPr>
        <w:t>-формаційного забезпечення (</w:t>
      </w:r>
      <w:proofErr w:type="spellStart"/>
      <w:r w:rsidRPr="000E47E2">
        <w:rPr>
          <w:sz w:val="24"/>
          <w:szCs w:val="24"/>
          <w:lang w:val="uk-UA" w:eastAsia="uk-UA"/>
        </w:rPr>
        <w:t>інформаціологічний</w:t>
      </w:r>
      <w:proofErr w:type="spellEnd"/>
      <w:r w:rsidRPr="000E47E2">
        <w:rPr>
          <w:sz w:val="24"/>
          <w:szCs w:val="24"/>
          <w:lang w:val="uk-UA" w:eastAsia="uk-UA"/>
        </w:rPr>
        <w:t xml:space="preserve"> аспект); (13) з погляду складників процесу (системний ас-</w:t>
      </w:r>
      <w:proofErr w:type="spellStart"/>
      <w:r w:rsidRPr="000E47E2">
        <w:rPr>
          <w:sz w:val="24"/>
          <w:szCs w:val="24"/>
          <w:lang w:val="uk-UA" w:eastAsia="uk-UA"/>
        </w:rPr>
        <w:t>пект</w:t>
      </w:r>
      <w:proofErr w:type="spellEnd"/>
      <w:r w:rsidRPr="000E47E2">
        <w:rPr>
          <w:sz w:val="24"/>
          <w:szCs w:val="24"/>
          <w:lang w:val="uk-UA" w:eastAsia="uk-UA"/>
        </w:rPr>
        <w:t xml:space="preserve">); (14) з погляду </w:t>
      </w:r>
      <w:proofErr w:type="spellStart"/>
      <w:r w:rsidRPr="000E47E2">
        <w:rPr>
          <w:sz w:val="24"/>
          <w:szCs w:val="24"/>
          <w:lang w:val="uk-UA" w:eastAsia="uk-UA"/>
        </w:rPr>
        <w:t>зв'язків</w:t>
      </w:r>
      <w:proofErr w:type="spellEnd"/>
      <w:r w:rsidRPr="000E47E2">
        <w:rPr>
          <w:sz w:val="24"/>
          <w:szCs w:val="24"/>
          <w:lang w:val="uk-UA" w:eastAsia="uk-UA"/>
        </w:rPr>
        <w:t xml:space="preserve"> між складниками процесу (структурний аспект); (15) з погляду організації процесу (технологічний аспект); (16) з погляду характеру </w:t>
      </w:r>
      <w:proofErr w:type="spellStart"/>
      <w:r w:rsidRPr="000E47E2">
        <w:rPr>
          <w:sz w:val="24"/>
          <w:szCs w:val="24"/>
          <w:lang w:val="uk-UA" w:eastAsia="uk-UA"/>
        </w:rPr>
        <w:t>мовної</w:t>
      </w:r>
      <w:proofErr w:type="spellEnd"/>
      <w:r w:rsidRPr="000E47E2">
        <w:rPr>
          <w:sz w:val="24"/>
          <w:szCs w:val="24"/>
          <w:lang w:val="uk-UA" w:eastAsia="uk-UA"/>
        </w:rPr>
        <w:t xml:space="preserve"> організації процесу спілкування (мовленнєвий аспект).</w:t>
      </w:r>
    </w:p>
    <w:p w14:paraId="4D12CA50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 xml:space="preserve">1. </w:t>
      </w:r>
      <w:proofErr w:type="spellStart"/>
      <w:r w:rsidRPr="000E47E2">
        <w:rPr>
          <w:sz w:val="24"/>
          <w:szCs w:val="24"/>
          <w:lang w:val="uk-UA" w:eastAsia="uk-UA"/>
        </w:rPr>
        <w:t>Дж</w:t>
      </w:r>
      <w:proofErr w:type="spellEnd"/>
      <w:r w:rsidRPr="000E47E2">
        <w:rPr>
          <w:sz w:val="24"/>
          <w:szCs w:val="24"/>
          <w:lang w:val="uk-UA" w:eastAsia="uk-UA"/>
        </w:rPr>
        <w:t xml:space="preserve">. </w:t>
      </w:r>
      <w:proofErr w:type="spellStart"/>
      <w:r w:rsidRPr="000E47E2">
        <w:rPr>
          <w:sz w:val="24"/>
          <w:szCs w:val="24"/>
          <w:lang w:val="uk-UA" w:eastAsia="uk-UA"/>
        </w:rPr>
        <w:t>Гербнер</w:t>
      </w:r>
      <w:proofErr w:type="spellEnd"/>
      <w:r w:rsidRPr="000E47E2">
        <w:rPr>
          <w:sz w:val="24"/>
          <w:szCs w:val="24"/>
          <w:lang w:val="uk-UA" w:eastAsia="uk-UA"/>
        </w:rPr>
        <w:t xml:space="preserve">, а за ним Г. Г. </w:t>
      </w:r>
      <w:proofErr w:type="spellStart"/>
      <w:r w:rsidRPr="000E47E2">
        <w:rPr>
          <w:sz w:val="24"/>
          <w:szCs w:val="24"/>
          <w:lang w:val="uk-UA" w:eastAsia="uk-UA"/>
        </w:rPr>
        <w:t>Почепцов</w:t>
      </w:r>
      <w:proofErr w:type="spellEnd"/>
      <w:r w:rsidRPr="000E47E2">
        <w:rPr>
          <w:sz w:val="24"/>
          <w:szCs w:val="24"/>
          <w:lang w:val="uk-UA" w:eastAsia="uk-UA"/>
        </w:rPr>
        <w:t xml:space="preserve"> [</w:t>
      </w:r>
      <w:proofErr w:type="spellStart"/>
      <w:r w:rsidRPr="000E47E2">
        <w:rPr>
          <w:sz w:val="24"/>
          <w:szCs w:val="24"/>
          <w:lang w:val="uk-UA" w:eastAsia="uk-UA"/>
        </w:rPr>
        <w:t>Почепцов</w:t>
      </w:r>
      <w:proofErr w:type="spellEnd"/>
      <w:r w:rsidRPr="000E47E2">
        <w:rPr>
          <w:sz w:val="24"/>
          <w:szCs w:val="24"/>
          <w:lang w:val="uk-UA" w:eastAsia="uk-UA"/>
        </w:rPr>
        <w:t xml:space="preserve"> Г. Г., 1999, 21], називає три головні етапи у розвитку ко-</w:t>
      </w:r>
      <w:proofErr w:type="spellStart"/>
      <w:r w:rsidRPr="000E47E2">
        <w:rPr>
          <w:sz w:val="24"/>
          <w:szCs w:val="24"/>
          <w:lang w:val="uk-UA" w:eastAsia="uk-UA"/>
        </w:rPr>
        <w:t>мунікації</w:t>
      </w:r>
      <w:proofErr w:type="spellEnd"/>
      <w:r w:rsidRPr="000E47E2">
        <w:rPr>
          <w:sz w:val="24"/>
          <w:szCs w:val="24"/>
          <w:lang w:val="uk-UA" w:eastAsia="uk-UA"/>
        </w:rPr>
        <w:t xml:space="preserve">: </w:t>
      </w:r>
      <w:proofErr w:type="spellStart"/>
      <w:r w:rsidRPr="000E47E2">
        <w:rPr>
          <w:sz w:val="24"/>
          <w:szCs w:val="24"/>
          <w:lang w:val="uk-UA" w:eastAsia="uk-UA"/>
        </w:rPr>
        <w:t>доіндустріальний</w:t>
      </w:r>
      <w:proofErr w:type="spellEnd"/>
      <w:r w:rsidRPr="000E47E2">
        <w:rPr>
          <w:sz w:val="24"/>
          <w:szCs w:val="24"/>
          <w:lang w:val="uk-UA" w:eastAsia="uk-UA"/>
        </w:rPr>
        <w:t>, друкований, телевізійний.</w:t>
      </w:r>
    </w:p>
    <w:p w14:paraId="64E82D83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proofErr w:type="spellStart"/>
      <w:r w:rsidRPr="000E47E2">
        <w:rPr>
          <w:sz w:val="24"/>
          <w:szCs w:val="24"/>
          <w:lang w:val="uk-UA" w:eastAsia="uk-UA"/>
        </w:rPr>
        <w:t>Доіндустріальний</w:t>
      </w:r>
      <w:proofErr w:type="spellEnd"/>
      <w:r w:rsidRPr="000E47E2">
        <w:rPr>
          <w:sz w:val="24"/>
          <w:szCs w:val="24"/>
          <w:lang w:val="uk-UA" w:eastAsia="uk-UA"/>
        </w:rPr>
        <w:t xml:space="preserve"> етап комунікації характеризується такою організацією процесу спілкування, який може бути виражений у формулі: спілкування "обличчям до обличчя". Такий процес спілкування був властивий усій спільноті і мав вигляд переважно міжособистісної, </w:t>
      </w:r>
      <w:proofErr w:type="spellStart"/>
      <w:r w:rsidRPr="000E47E2">
        <w:rPr>
          <w:sz w:val="24"/>
          <w:szCs w:val="24"/>
          <w:lang w:val="uk-UA" w:eastAsia="uk-UA"/>
        </w:rPr>
        <w:t>інтерперсональної</w:t>
      </w:r>
      <w:proofErr w:type="spellEnd"/>
      <w:r w:rsidRPr="000E47E2">
        <w:rPr>
          <w:sz w:val="24"/>
          <w:szCs w:val="24"/>
          <w:lang w:val="uk-UA" w:eastAsia="uk-UA"/>
        </w:rPr>
        <w:t>, комунікації, що відбувалася у формі діалогу або монологу.</w:t>
      </w:r>
    </w:p>
    <w:p w14:paraId="3A26DB3F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>Друкований етап пов'язується з першою індустріальною революцією, з виникненням масового спілкування, що зробило життя плюралістичним.</w:t>
      </w:r>
    </w:p>
    <w:p w14:paraId="7FB5E5DC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>Телевізійний етап з'явився завдяки другій індустріальній революції, коли моделі поведінки отримувалися до того, як люди навчалися читати.</w:t>
      </w:r>
    </w:p>
    <w:p w14:paraId="0040314C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 xml:space="preserve">На наше переконання, зміну етапів розвитку комунікації слід вбачати не так в індустріальних революціях, як в психологічній перебудові комунікаторів, поштовхом до чого, звичайно, були різного роду революції та </w:t>
      </w:r>
      <w:proofErr w:type="spellStart"/>
      <w:r w:rsidRPr="000E47E2">
        <w:rPr>
          <w:sz w:val="24"/>
          <w:szCs w:val="24"/>
          <w:lang w:val="uk-UA" w:eastAsia="uk-UA"/>
        </w:rPr>
        <w:t>суспі-льні</w:t>
      </w:r>
      <w:proofErr w:type="spellEnd"/>
      <w:r w:rsidRPr="000E47E2">
        <w:rPr>
          <w:sz w:val="24"/>
          <w:szCs w:val="24"/>
          <w:lang w:val="uk-UA" w:eastAsia="uk-UA"/>
        </w:rPr>
        <w:t xml:space="preserve"> зміни.</w:t>
      </w:r>
    </w:p>
    <w:p w14:paraId="39AFD433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 xml:space="preserve">Зміна й виникнення різних видів комунікації є внутрішньою потребою людини й суспільства в цілому. Ця потреба, безперечно, формується під </w:t>
      </w:r>
      <w:proofErr w:type="spellStart"/>
      <w:r w:rsidRPr="000E47E2">
        <w:rPr>
          <w:sz w:val="24"/>
          <w:szCs w:val="24"/>
          <w:lang w:val="uk-UA" w:eastAsia="uk-UA"/>
        </w:rPr>
        <w:t>упливом</w:t>
      </w:r>
      <w:proofErr w:type="spellEnd"/>
      <w:r w:rsidRPr="000E47E2">
        <w:rPr>
          <w:sz w:val="24"/>
          <w:szCs w:val="24"/>
          <w:lang w:val="uk-UA" w:eastAsia="uk-UA"/>
        </w:rPr>
        <w:t xml:space="preserve"> зовнішніх факторів суспільного розвитку.</w:t>
      </w:r>
    </w:p>
    <w:p w14:paraId="296C8D16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 xml:space="preserve">Першим зовнішнім фактором, який змінив характер спілкування, було виникнення письма. Дописемне, або усне, спілкування було єдино можливим видом комунікації на ранніх етапах розвитку людства. На </w:t>
      </w:r>
      <w:proofErr w:type="spellStart"/>
      <w:r w:rsidRPr="000E47E2">
        <w:rPr>
          <w:sz w:val="24"/>
          <w:szCs w:val="24"/>
          <w:lang w:val="uk-UA" w:eastAsia="uk-UA"/>
        </w:rPr>
        <w:t>дописемно</w:t>
      </w:r>
      <w:proofErr w:type="spellEnd"/>
      <w:r w:rsidRPr="000E47E2">
        <w:rPr>
          <w:sz w:val="24"/>
          <w:szCs w:val="24"/>
          <w:lang w:val="uk-UA" w:eastAsia="uk-UA"/>
        </w:rPr>
        <w:t xml:space="preserve">-му етапі переважала міжособистісна й групова комунікація. Комунікативний процес мав характер безпосереднього діалогічного міжособистісного спілкування або спілкування з малою групою чи групового спілкування. Писемний етап комунікації ускладнив комунікативний процес, зробив його опосередкованим, дискретним у просторі й часі, стимулював виникнення такого виду спілкування, як публічне; у той же час закладалися основи масової комунікації, яка на друкарському етапі набула </w:t>
      </w:r>
      <w:proofErr w:type="spellStart"/>
      <w:r w:rsidRPr="000E47E2">
        <w:rPr>
          <w:sz w:val="24"/>
          <w:szCs w:val="24"/>
          <w:lang w:val="uk-UA" w:eastAsia="uk-UA"/>
        </w:rPr>
        <w:t>розвою</w:t>
      </w:r>
      <w:proofErr w:type="spellEnd"/>
      <w:r w:rsidRPr="000E47E2">
        <w:rPr>
          <w:sz w:val="24"/>
          <w:szCs w:val="24"/>
          <w:lang w:val="uk-UA" w:eastAsia="uk-UA"/>
        </w:rPr>
        <w:t>.</w:t>
      </w:r>
    </w:p>
    <w:p w14:paraId="446D3DB7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lastRenderedPageBreak/>
        <w:t xml:space="preserve">Аудіовізуальний етап комунікації посилив процеси масового </w:t>
      </w:r>
      <w:proofErr w:type="spellStart"/>
      <w:r w:rsidRPr="000E47E2">
        <w:rPr>
          <w:sz w:val="24"/>
          <w:szCs w:val="24"/>
          <w:lang w:val="uk-UA" w:eastAsia="uk-UA"/>
        </w:rPr>
        <w:t>комунікування</w:t>
      </w:r>
      <w:proofErr w:type="spellEnd"/>
      <w:r w:rsidRPr="000E47E2">
        <w:rPr>
          <w:sz w:val="24"/>
          <w:szCs w:val="24"/>
          <w:lang w:val="uk-UA" w:eastAsia="uk-UA"/>
        </w:rPr>
        <w:t>. З переходом на етап </w:t>
      </w:r>
      <w:proofErr w:type="spellStart"/>
      <w:r w:rsidRPr="000E47E2">
        <w:rPr>
          <w:sz w:val="24"/>
          <w:szCs w:val="24"/>
          <w:lang w:val="uk-UA" w:eastAsia="uk-UA"/>
        </w:rPr>
        <w:t>електронномедійний</w:t>
      </w:r>
      <w:proofErr w:type="spellEnd"/>
      <w:r w:rsidRPr="000E47E2">
        <w:rPr>
          <w:sz w:val="24"/>
          <w:szCs w:val="24"/>
          <w:lang w:val="uk-UA" w:eastAsia="uk-UA"/>
        </w:rPr>
        <w:t xml:space="preserve"> масова комунікація зазнала процесу глобалізації, що стає причиною виникнення віртуальної комунікації такого спілкування, коли процеси передачі й отримання інформації переплітаються в часі й просторі, а </w:t>
      </w:r>
      <w:proofErr w:type="spellStart"/>
      <w:r w:rsidRPr="000E47E2">
        <w:rPr>
          <w:sz w:val="24"/>
          <w:szCs w:val="24"/>
          <w:lang w:val="uk-UA" w:eastAsia="uk-UA"/>
        </w:rPr>
        <w:t>комунікант</w:t>
      </w:r>
      <w:proofErr w:type="spellEnd"/>
      <w:r w:rsidRPr="000E47E2">
        <w:rPr>
          <w:sz w:val="24"/>
          <w:szCs w:val="24"/>
          <w:lang w:val="uk-UA" w:eastAsia="uk-UA"/>
        </w:rPr>
        <w:t xml:space="preserve"> у той же час виступає у ролі </w:t>
      </w:r>
      <w:proofErr w:type="spellStart"/>
      <w:r w:rsidRPr="000E47E2">
        <w:rPr>
          <w:sz w:val="24"/>
          <w:szCs w:val="24"/>
          <w:lang w:val="uk-UA" w:eastAsia="uk-UA"/>
        </w:rPr>
        <w:t>комуніката</w:t>
      </w:r>
      <w:proofErr w:type="spellEnd"/>
      <w:r w:rsidRPr="000E47E2">
        <w:rPr>
          <w:sz w:val="24"/>
          <w:szCs w:val="24"/>
          <w:lang w:val="uk-UA" w:eastAsia="uk-UA"/>
        </w:rPr>
        <w:t>.</w:t>
      </w:r>
    </w:p>
    <w:p w14:paraId="2DE55C37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 xml:space="preserve">2. Структура, характер, система комунікативного процесу так чи інакше витворюються на основі форми участі </w:t>
      </w:r>
      <w:proofErr w:type="spellStart"/>
      <w:r w:rsidRPr="000E47E2">
        <w:rPr>
          <w:sz w:val="24"/>
          <w:szCs w:val="24"/>
          <w:lang w:val="uk-UA" w:eastAsia="uk-UA"/>
        </w:rPr>
        <w:t>комуніканта</w:t>
      </w:r>
      <w:proofErr w:type="spellEnd"/>
      <w:r w:rsidRPr="000E47E2">
        <w:rPr>
          <w:sz w:val="24"/>
          <w:szCs w:val="24"/>
          <w:lang w:val="uk-UA" w:eastAsia="uk-UA"/>
        </w:rPr>
        <w:t xml:space="preserve"> у процесі спілкування та форми взаємодії з предметом спілкування. Форми комунікативного процесу відрізняються насамперед одно- чи багатовекторністю процесу спілкування і здатністю перерозподіляти роль </w:t>
      </w:r>
      <w:proofErr w:type="spellStart"/>
      <w:r w:rsidRPr="000E47E2">
        <w:rPr>
          <w:sz w:val="24"/>
          <w:szCs w:val="24"/>
          <w:lang w:val="uk-UA" w:eastAsia="uk-UA"/>
        </w:rPr>
        <w:t>комуніканта</w:t>
      </w:r>
      <w:proofErr w:type="spellEnd"/>
      <w:r w:rsidRPr="000E47E2">
        <w:rPr>
          <w:sz w:val="24"/>
          <w:szCs w:val="24"/>
          <w:lang w:val="uk-UA" w:eastAsia="uk-UA"/>
        </w:rPr>
        <w:t xml:space="preserve"> в середовищі комунікаторів.</w:t>
      </w:r>
    </w:p>
    <w:p w14:paraId="530F6F70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>Необхідно виділяти </w:t>
      </w:r>
      <w:proofErr w:type="spellStart"/>
      <w:r w:rsidRPr="000E47E2">
        <w:rPr>
          <w:sz w:val="24"/>
          <w:szCs w:val="24"/>
          <w:lang w:val="uk-UA" w:eastAsia="uk-UA"/>
        </w:rPr>
        <w:t>одновекторну</w:t>
      </w:r>
      <w:proofErr w:type="spellEnd"/>
      <w:r w:rsidRPr="000E47E2">
        <w:rPr>
          <w:sz w:val="24"/>
          <w:szCs w:val="24"/>
          <w:lang w:val="uk-UA" w:eastAsia="uk-UA"/>
        </w:rPr>
        <w:t xml:space="preserve"> комунікацію. Вона має переважно побутовий сугестивний (лат. </w:t>
      </w:r>
      <w:proofErr w:type="spellStart"/>
      <w:r w:rsidRPr="000E47E2">
        <w:rPr>
          <w:sz w:val="24"/>
          <w:szCs w:val="24"/>
          <w:lang w:val="uk-UA" w:eastAsia="uk-UA"/>
        </w:rPr>
        <w:t>suggestio</w:t>
      </w:r>
      <w:proofErr w:type="spellEnd"/>
      <w:r w:rsidRPr="000E47E2">
        <w:rPr>
          <w:sz w:val="24"/>
          <w:szCs w:val="24"/>
          <w:lang w:val="uk-UA" w:eastAsia="uk-UA"/>
        </w:rPr>
        <w:t xml:space="preserve">, від </w:t>
      </w:r>
      <w:proofErr w:type="spellStart"/>
      <w:r w:rsidRPr="000E47E2">
        <w:rPr>
          <w:sz w:val="24"/>
          <w:szCs w:val="24"/>
          <w:lang w:val="uk-UA" w:eastAsia="uk-UA"/>
        </w:rPr>
        <w:t>suggero</w:t>
      </w:r>
      <w:proofErr w:type="spellEnd"/>
      <w:r w:rsidRPr="000E47E2">
        <w:rPr>
          <w:sz w:val="24"/>
          <w:szCs w:val="24"/>
          <w:lang w:val="uk-UA" w:eastAsia="uk-UA"/>
        </w:rPr>
        <w:t xml:space="preserve"> навчаю, навіюю) характер, хоч цілком природно використовується і в професійній, виробничій, </w:t>
      </w:r>
      <w:proofErr w:type="spellStart"/>
      <w:r w:rsidRPr="000E47E2">
        <w:rPr>
          <w:sz w:val="24"/>
          <w:szCs w:val="24"/>
          <w:lang w:val="uk-UA" w:eastAsia="uk-UA"/>
        </w:rPr>
        <w:t>нау-ковій</w:t>
      </w:r>
      <w:proofErr w:type="spellEnd"/>
      <w:r w:rsidRPr="000E47E2">
        <w:rPr>
          <w:sz w:val="24"/>
          <w:szCs w:val="24"/>
          <w:lang w:val="uk-UA" w:eastAsia="uk-UA"/>
        </w:rPr>
        <w:t xml:space="preserve"> сферах, а також має постійні ролі </w:t>
      </w:r>
      <w:proofErr w:type="spellStart"/>
      <w:r w:rsidRPr="000E47E2">
        <w:rPr>
          <w:sz w:val="24"/>
          <w:szCs w:val="24"/>
          <w:lang w:val="uk-UA" w:eastAsia="uk-UA"/>
        </w:rPr>
        <w:t>комуніканта</w:t>
      </w:r>
      <w:proofErr w:type="spellEnd"/>
      <w:r w:rsidRPr="000E47E2">
        <w:rPr>
          <w:sz w:val="24"/>
          <w:szCs w:val="24"/>
          <w:lang w:val="uk-UA" w:eastAsia="uk-UA"/>
        </w:rPr>
        <w:t xml:space="preserve"> та </w:t>
      </w:r>
      <w:proofErr w:type="spellStart"/>
      <w:r w:rsidRPr="000E47E2">
        <w:rPr>
          <w:sz w:val="24"/>
          <w:szCs w:val="24"/>
          <w:lang w:val="uk-UA" w:eastAsia="uk-UA"/>
        </w:rPr>
        <w:t>комуніката</w:t>
      </w:r>
      <w:proofErr w:type="spellEnd"/>
      <w:r w:rsidRPr="000E47E2">
        <w:rPr>
          <w:sz w:val="24"/>
          <w:szCs w:val="24"/>
          <w:lang w:val="uk-UA" w:eastAsia="uk-UA"/>
        </w:rPr>
        <w:t xml:space="preserve"> і монологічну форму мовлення.</w:t>
      </w:r>
    </w:p>
    <w:p w14:paraId="12330424" w14:textId="7A68115E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noProof/>
          <w:sz w:val="24"/>
          <w:szCs w:val="24"/>
          <w:lang w:val="uk-UA" w:eastAsia="uk-UA"/>
        </w:rPr>
        <w:drawing>
          <wp:inline distT="0" distB="0" distL="0" distR="0" wp14:anchorId="0BD744DE" wp14:editId="1EBAAC13">
            <wp:extent cx="1915795" cy="304800"/>
            <wp:effectExtent l="0" t="0" r="825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79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47E2">
        <w:rPr>
          <w:sz w:val="24"/>
          <w:szCs w:val="24"/>
          <w:lang w:val="uk-UA" w:eastAsia="uk-UA"/>
        </w:rPr>
        <w:br/>
      </w:r>
      <w:proofErr w:type="spellStart"/>
      <w:r w:rsidRPr="000E47E2">
        <w:rPr>
          <w:sz w:val="24"/>
          <w:szCs w:val="24"/>
          <w:lang w:val="uk-UA" w:eastAsia="uk-UA"/>
        </w:rPr>
        <w:t>комунікант</w:t>
      </w:r>
      <w:proofErr w:type="spellEnd"/>
      <w:r w:rsidRPr="000E47E2">
        <w:rPr>
          <w:sz w:val="24"/>
          <w:szCs w:val="24"/>
          <w:lang w:val="uk-UA" w:eastAsia="uk-UA"/>
        </w:rPr>
        <w:t xml:space="preserve">                                         </w:t>
      </w:r>
      <w:proofErr w:type="spellStart"/>
      <w:r w:rsidRPr="000E47E2">
        <w:rPr>
          <w:sz w:val="24"/>
          <w:szCs w:val="24"/>
          <w:lang w:val="uk-UA" w:eastAsia="uk-UA"/>
        </w:rPr>
        <w:t>комунікант</w:t>
      </w:r>
      <w:proofErr w:type="spellEnd"/>
    </w:p>
    <w:p w14:paraId="4A32947F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>Рис. 3</w:t>
      </w:r>
    </w:p>
    <w:p w14:paraId="1177A78D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 xml:space="preserve">Багатовекторна комунікація. Вона характеризується постійною зміною ролі </w:t>
      </w:r>
      <w:proofErr w:type="spellStart"/>
      <w:r w:rsidRPr="000E47E2">
        <w:rPr>
          <w:sz w:val="24"/>
          <w:szCs w:val="24"/>
          <w:lang w:val="uk-UA" w:eastAsia="uk-UA"/>
        </w:rPr>
        <w:t>комуніканта</w:t>
      </w:r>
      <w:proofErr w:type="spellEnd"/>
      <w:r w:rsidRPr="000E47E2">
        <w:rPr>
          <w:sz w:val="24"/>
          <w:szCs w:val="24"/>
          <w:lang w:val="uk-UA" w:eastAsia="uk-UA"/>
        </w:rPr>
        <w:t xml:space="preserve"> і </w:t>
      </w:r>
      <w:proofErr w:type="spellStart"/>
      <w:r w:rsidRPr="000E47E2">
        <w:rPr>
          <w:sz w:val="24"/>
          <w:szCs w:val="24"/>
          <w:lang w:val="uk-UA" w:eastAsia="uk-UA"/>
        </w:rPr>
        <w:t>комуніката</w:t>
      </w:r>
      <w:proofErr w:type="spellEnd"/>
      <w:r w:rsidRPr="000E47E2">
        <w:rPr>
          <w:sz w:val="24"/>
          <w:szCs w:val="24"/>
          <w:lang w:val="uk-UA" w:eastAsia="uk-UA"/>
        </w:rPr>
        <w:t xml:space="preserve"> та має діалогічну форму мовлення.</w:t>
      </w:r>
    </w:p>
    <w:p w14:paraId="366396C7" w14:textId="4D496939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noProof/>
          <w:sz w:val="24"/>
          <w:szCs w:val="24"/>
          <w:lang w:val="uk-UA" w:eastAsia="uk-UA"/>
        </w:rPr>
        <w:drawing>
          <wp:inline distT="0" distB="0" distL="0" distR="0" wp14:anchorId="5C79A6A7" wp14:editId="00E78797">
            <wp:extent cx="1915795" cy="304800"/>
            <wp:effectExtent l="0" t="0" r="825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79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47E2">
        <w:rPr>
          <w:sz w:val="24"/>
          <w:szCs w:val="24"/>
          <w:lang w:val="uk-UA" w:eastAsia="uk-UA"/>
        </w:rPr>
        <w:br/>
      </w:r>
      <w:proofErr w:type="spellStart"/>
      <w:r w:rsidRPr="000E47E2">
        <w:rPr>
          <w:sz w:val="24"/>
          <w:szCs w:val="24"/>
          <w:lang w:val="uk-UA" w:eastAsia="uk-UA"/>
        </w:rPr>
        <w:t>комунікант</w:t>
      </w:r>
      <w:proofErr w:type="spellEnd"/>
      <w:r w:rsidRPr="000E47E2">
        <w:rPr>
          <w:sz w:val="24"/>
          <w:szCs w:val="24"/>
          <w:lang w:val="uk-UA" w:eastAsia="uk-UA"/>
        </w:rPr>
        <w:t xml:space="preserve">                                         </w:t>
      </w:r>
      <w:proofErr w:type="spellStart"/>
      <w:r w:rsidRPr="000E47E2">
        <w:rPr>
          <w:sz w:val="24"/>
          <w:szCs w:val="24"/>
          <w:lang w:val="uk-UA" w:eastAsia="uk-UA"/>
        </w:rPr>
        <w:t>комунікант</w:t>
      </w:r>
      <w:proofErr w:type="spellEnd"/>
    </w:p>
    <w:p w14:paraId="259C1FDE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>Рис. 4</w:t>
      </w:r>
    </w:p>
    <w:p w14:paraId="717F5DBD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proofErr w:type="spellStart"/>
      <w:r w:rsidRPr="000E47E2">
        <w:rPr>
          <w:sz w:val="24"/>
          <w:szCs w:val="24"/>
          <w:lang w:val="uk-UA" w:eastAsia="uk-UA"/>
        </w:rPr>
        <w:t>Одновекторна</w:t>
      </w:r>
      <w:proofErr w:type="spellEnd"/>
      <w:r w:rsidRPr="000E47E2">
        <w:rPr>
          <w:sz w:val="24"/>
          <w:szCs w:val="24"/>
          <w:lang w:val="uk-UA" w:eastAsia="uk-UA"/>
        </w:rPr>
        <w:t xml:space="preserve"> чи багатовекторна комунікація має ще й інші назви - монологу та діалогу.</w:t>
      </w:r>
    </w:p>
    <w:p w14:paraId="3E3C108C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 xml:space="preserve">Монолог є </w:t>
      </w:r>
      <w:proofErr w:type="spellStart"/>
      <w:r w:rsidRPr="000E47E2">
        <w:rPr>
          <w:sz w:val="24"/>
          <w:szCs w:val="24"/>
          <w:lang w:val="uk-UA" w:eastAsia="uk-UA"/>
        </w:rPr>
        <w:t>одновекторним</w:t>
      </w:r>
      <w:proofErr w:type="spellEnd"/>
      <w:r w:rsidRPr="000E47E2">
        <w:rPr>
          <w:sz w:val="24"/>
          <w:szCs w:val="24"/>
          <w:lang w:val="uk-UA" w:eastAsia="uk-UA"/>
        </w:rPr>
        <w:t xml:space="preserve"> типом спілкування, що не вимагає комунікативної реакції </w:t>
      </w:r>
      <w:proofErr w:type="spellStart"/>
      <w:r w:rsidRPr="000E47E2">
        <w:rPr>
          <w:sz w:val="24"/>
          <w:szCs w:val="24"/>
          <w:lang w:val="uk-UA" w:eastAsia="uk-UA"/>
        </w:rPr>
        <w:t>комуніката</w:t>
      </w:r>
      <w:proofErr w:type="spellEnd"/>
      <w:r w:rsidRPr="000E47E2">
        <w:rPr>
          <w:sz w:val="24"/>
          <w:szCs w:val="24"/>
          <w:lang w:val="uk-UA" w:eastAsia="uk-UA"/>
        </w:rPr>
        <w:t xml:space="preserve">. Як форма мовлення, монолог являє собою найбільш розлоге й </w:t>
      </w:r>
      <w:proofErr w:type="spellStart"/>
      <w:r w:rsidRPr="000E47E2">
        <w:rPr>
          <w:sz w:val="24"/>
          <w:szCs w:val="24"/>
          <w:lang w:val="uk-UA" w:eastAsia="uk-UA"/>
        </w:rPr>
        <w:t>логічно</w:t>
      </w:r>
      <w:proofErr w:type="spellEnd"/>
      <w:r w:rsidRPr="000E47E2">
        <w:rPr>
          <w:sz w:val="24"/>
          <w:szCs w:val="24"/>
          <w:lang w:val="uk-UA" w:eastAsia="uk-UA"/>
        </w:rPr>
        <w:t xml:space="preserve"> організоване повідомлення під час спілкування. У лінгвістичній науці виділяють монолог внутрішній, агітаційний (сугестивний), драматичний, ліричний, розповідний.</w:t>
      </w:r>
    </w:p>
    <w:p w14:paraId="2153B27D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 xml:space="preserve">З погляду комунікації монолог є цікавим з тієї причини, що у ньому, як у </w:t>
      </w:r>
      <w:proofErr w:type="spellStart"/>
      <w:r w:rsidRPr="000E47E2">
        <w:rPr>
          <w:sz w:val="24"/>
          <w:szCs w:val="24"/>
          <w:lang w:val="uk-UA" w:eastAsia="uk-UA"/>
        </w:rPr>
        <w:t>мовній</w:t>
      </w:r>
      <w:proofErr w:type="spellEnd"/>
      <w:r w:rsidRPr="000E47E2">
        <w:rPr>
          <w:sz w:val="24"/>
          <w:szCs w:val="24"/>
          <w:lang w:val="uk-UA" w:eastAsia="uk-UA"/>
        </w:rPr>
        <w:t xml:space="preserve"> формі, криється </w:t>
      </w:r>
      <w:proofErr w:type="spellStart"/>
      <w:r w:rsidRPr="000E47E2">
        <w:rPr>
          <w:sz w:val="24"/>
          <w:szCs w:val="24"/>
          <w:lang w:val="uk-UA" w:eastAsia="uk-UA"/>
        </w:rPr>
        <w:t>одновекторне</w:t>
      </w:r>
      <w:proofErr w:type="spellEnd"/>
      <w:r w:rsidRPr="000E47E2">
        <w:rPr>
          <w:sz w:val="24"/>
          <w:szCs w:val="24"/>
          <w:lang w:val="uk-UA" w:eastAsia="uk-UA"/>
        </w:rPr>
        <w:t xml:space="preserve"> спілкування, яке характеризується природною спрямованістю процесу комунікації від </w:t>
      </w:r>
      <w:proofErr w:type="spellStart"/>
      <w:r w:rsidRPr="000E47E2">
        <w:rPr>
          <w:sz w:val="24"/>
          <w:szCs w:val="24"/>
          <w:lang w:val="uk-UA" w:eastAsia="uk-UA"/>
        </w:rPr>
        <w:t>комуніканта</w:t>
      </w:r>
      <w:proofErr w:type="spellEnd"/>
      <w:r w:rsidRPr="000E47E2">
        <w:rPr>
          <w:sz w:val="24"/>
          <w:szCs w:val="24"/>
          <w:lang w:val="uk-UA" w:eastAsia="uk-UA"/>
        </w:rPr>
        <w:t xml:space="preserve"> до ко-</w:t>
      </w:r>
      <w:proofErr w:type="spellStart"/>
      <w:r w:rsidRPr="000E47E2">
        <w:rPr>
          <w:sz w:val="24"/>
          <w:szCs w:val="24"/>
          <w:lang w:val="uk-UA" w:eastAsia="uk-UA"/>
        </w:rPr>
        <w:t>муніката</w:t>
      </w:r>
      <w:proofErr w:type="spellEnd"/>
      <w:r w:rsidRPr="000E47E2">
        <w:rPr>
          <w:sz w:val="24"/>
          <w:szCs w:val="24"/>
          <w:lang w:val="uk-UA" w:eastAsia="uk-UA"/>
        </w:rPr>
        <w:t xml:space="preserve">. Найчастіше такого типу спілкування дотримуються в ЗМК, коли комунікація являє собою процес спілкування з масою або публікою, хоч і на персональному рівні подібна </w:t>
      </w:r>
      <w:proofErr w:type="spellStart"/>
      <w:r w:rsidRPr="000E47E2">
        <w:rPr>
          <w:sz w:val="24"/>
          <w:szCs w:val="24"/>
          <w:lang w:val="uk-UA" w:eastAsia="uk-UA"/>
        </w:rPr>
        <w:t>односпрямованість</w:t>
      </w:r>
      <w:proofErr w:type="spellEnd"/>
      <w:r w:rsidRPr="000E47E2">
        <w:rPr>
          <w:sz w:val="24"/>
          <w:szCs w:val="24"/>
          <w:lang w:val="uk-UA" w:eastAsia="uk-UA"/>
        </w:rPr>
        <w:t xml:space="preserve"> процесу цілком можлива. Недоліком монологічного спілкування є те, що результативність процесу комунікації безпосередньо не береться до уваги і стає незрозумілим, успішно чи </w:t>
      </w:r>
      <w:proofErr w:type="spellStart"/>
      <w:r w:rsidRPr="000E47E2">
        <w:rPr>
          <w:sz w:val="24"/>
          <w:szCs w:val="24"/>
          <w:lang w:val="uk-UA" w:eastAsia="uk-UA"/>
        </w:rPr>
        <w:t>неуспішно</w:t>
      </w:r>
      <w:proofErr w:type="spellEnd"/>
      <w:r w:rsidRPr="000E47E2">
        <w:rPr>
          <w:sz w:val="24"/>
          <w:szCs w:val="24"/>
          <w:lang w:val="uk-UA" w:eastAsia="uk-UA"/>
        </w:rPr>
        <w:t xml:space="preserve"> завершилося спілкування. Реакція </w:t>
      </w:r>
      <w:proofErr w:type="spellStart"/>
      <w:r w:rsidRPr="000E47E2">
        <w:rPr>
          <w:sz w:val="24"/>
          <w:szCs w:val="24"/>
          <w:lang w:val="uk-UA" w:eastAsia="uk-UA"/>
        </w:rPr>
        <w:t>комуніката</w:t>
      </w:r>
      <w:proofErr w:type="spellEnd"/>
      <w:r w:rsidRPr="000E47E2">
        <w:rPr>
          <w:sz w:val="24"/>
          <w:szCs w:val="24"/>
          <w:lang w:val="uk-UA" w:eastAsia="uk-UA"/>
        </w:rPr>
        <w:t xml:space="preserve"> при цьому може відстежуватися спеціальними соціологічними службами; результати такого обстеження можуть свідчити про успіх чи неуспіх процесу комунікації.</w:t>
      </w:r>
    </w:p>
    <w:p w14:paraId="22F320E8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>Ще один, багатовекторний тип комунікативного процесу - це діалог, що є розмовою між двома або кілько-</w:t>
      </w:r>
      <w:proofErr w:type="spellStart"/>
      <w:r w:rsidRPr="000E47E2">
        <w:rPr>
          <w:sz w:val="24"/>
          <w:szCs w:val="24"/>
          <w:lang w:val="uk-UA" w:eastAsia="uk-UA"/>
        </w:rPr>
        <w:t>ма</w:t>
      </w:r>
      <w:proofErr w:type="spellEnd"/>
      <w:r w:rsidRPr="000E47E2">
        <w:rPr>
          <w:sz w:val="24"/>
          <w:szCs w:val="24"/>
          <w:lang w:val="uk-UA" w:eastAsia="uk-UA"/>
        </w:rPr>
        <w:t xml:space="preserve"> особами. Особливістю діалогічного спілкування є зміна ролей </w:t>
      </w:r>
      <w:proofErr w:type="spellStart"/>
      <w:r w:rsidRPr="000E47E2">
        <w:rPr>
          <w:sz w:val="24"/>
          <w:szCs w:val="24"/>
          <w:lang w:val="uk-UA" w:eastAsia="uk-UA"/>
        </w:rPr>
        <w:t>комуніканта</w:t>
      </w:r>
      <w:proofErr w:type="spellEnd"/>
      <w:r w:rsidRPr="000E47E2">
        <w:rPr>
          <w:sz w:val="24"/>
          <w:szCs w:val="24"/>
          <w:lang w:val="uk-UA" w:eastAsia="uk-UA"/>
        </w:rPr>
        <w:t xml:space="preserve"> й </w:t>
      </w:r>
      <w:proofErr w:type="spellStart"/>
      <w:r w:rsidRPr="000E47E2">
        <w:rPr>
          <w:sz w:val="24"/>
          <w:szCs w:val="24"/>
          <w:lang w:val="uk-UA" w:eastAsia="uk-UA"/>
        </w:rPr>
        <w:t>комуніката</w:t>
      </w:r>
      <w:proofErr w:type="spellEnd"/>
      <w:r w:rsidRPr="000E47E2">
        <w:rPr>
          <w:sz w:val="24"/>
          <w:szCs w:val="24"/>
          <w:lang w:val="uk-UA" w:eastAsia="uk-UA"/>
        </w:rPr>
        <w:t xml:space="preserve">. Ініціатива у спіл-куванні переходить від одного до іншого. </w:t>
      </w:r>
      <w:proofErr w:type="spellStart"/>
      <w:r w:rsidRPr="000E47E2">
        <w:rPr>
          <w:sz w:val="24"/>
          <w:szCs w:val="24"/>
          <w:lang w:val="uk-UA" w:eastAsia="uk-UA"/>
        </w:rPr>
        <w:t>Комунікант</w:t>
      </w:r>
      <w:proofErr w:type="spellEnd"/>
      <w:r w:rsidRPr="000E47E2">
        <w:rPr>
          <w:sz w:val="24"/>
          <w:szCs w:val="24"/>
          <w:lang w:val="uk-UA" w:eastAsia="uk-UA"/>
        </w:rPr>
        <w:t xml:space="preserve"> стає </w:t>
      </w:r>
      <w:proofErr w:type="spellStart"/>
      <w:r w:rsidRPr="000E47E2">
        <w:rPr>
          <w:sz w:val="24"/>
          <w:szCs w:val="24"/>
          <w:lang w:val="uk-UA" w:eastAsia="uk-UA"/>
        </w:rPr>
        <w:t>комунікатом</w:t>
      </w:r>
      <w:proofErr w:type="spellEnd"/>
      <w:r w:rsidRPr="000E47E2">
        <w:rPr>
          <w:sz w:val="24"/>
          <w:szCs w:val="24"/>
          <w:lang w:val="uk-UA" w:eastAsia="uk-UA"/>
        </w:rPr>
        <w:t xml:space="preserve"> і навпаки. Завдяки новітнім технологіям ця багатовекторність робить масове спілкування багатогранним і повноцінним, оскільки створюються умови для ефективного обміну інформаційними продуктами, більш повно реалізуються інтереси маси, задовольняються індивідуальні потреби, своєчасно </w:t>
      </w:r>
      <w:proofErr w:type="spellStart"/>
      <w:r w:rsidRPr="000E47E2">
        <w:rPr>
          <w:sz w:val="24"/>
          <w:szCs w:val="24"/>
          <w:lang w:val="uk-UA" w:eastAsia="uk-UA"/>
        </w:rPr>
        <w:t>уточнюються</w:t>
      </w:r>
      <w:proofErr w:type="spellEnd"/>
      <w:r w:rsidRPr="000E47E2">
        <w:rPr>
          <w:sz w:val="24"/>
          <w:szCs w:val="24"/>
          <w:lang w:val="uk-UA" w:eastAsia="uk-UA"/>
        </w:rPr>
        <w:t xml:space="preserve"> позиції її представників.</w:t>
      </w:r>
    </w:p>
    <w:p w14:paraId="6442204C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 xml:space="preserve">3. На основі типів комунікації та інших характеристик комунікативного процесу виділяють різні види </w:t>
      </w:r>
      <w:proofErr w:type="spellStart"/>
      <w:r w:rsidRPr="000E47E2">
        <w:rPr>
          <w:sz w:val="24"/>
          <w:szCs w:val="24"/>
          <w:lang w:val="uk-UA" w:eastAsia="uk-UA"/>
        </w:rPr>
        <w:t>комуніка-ції</w:t>
      </w:r>
      <w:proofErr w:type="spellEnd"/>
      <w:r w:rsidRPr="000E47E2">
        <w:rPr>
          <w:sz w:val="24"/>
          <w:szCs w:val="24"/>
          <w:lang w:val="uk-UA" w:eastAsia="uk-UA"/>
        </w:rPr>
        <w:t xml:space="preserve">. Так, Г. Г. </w:t>
      </w:r>
      <w:proofErr w:type="spellStart"/>
      <w:r w:rsidRPr="000E47E2">
        <w:rPr>
          <w:sz w:val="24"/>
          <w:szCs w:val="24"/>
          <w:lang w:val="uk-UA" w:eastAsia="uk-UA"/>
        </w:rPr>
        <w:t>Почепцов</w:t>
      </w:r>
      <w:proofErr w:type="spellEnd"/>
      <w:r w:rsidRPr="000E47E2">
        <w:rPr>
          <w:sz w:val="24"/>
          <w:szCs w:val="24"/>
          <w:lang w:val="uk-UA" w:eastAsia="uk-UA"/>
        </w:rPr>
        <w:t xml:space="preserve"> пропонує розрізняти комунікацію за кількістю співрозмовників: внутрішня комунікація (розмова з самим собою), </w:t>
      </w:r>
      <w:proofErr w:type="spellStart"/>
      <w:r w:rsidRPr="000E47E2">
        <w:rPr>
          <w:sz w:val="24"/>
          <w:szCs w:val="24"/>
          <w:lang w:val="uk-UA" w:eastAsia="uk-UA"/>
        </w:rPr>
        <w:t>міжлюдська</w:t>
      </w:r>
      <w:proofErr w:type="spellEnd"/>
      <w:r w:rsidRPr="000E47E2">
        <w:rPr>
          <w:sz w:val="24"/>
          <w:szCs w:val="24"/>
          <w:lang w:val="uk-UA" w:eastAsia="uk-UA"/>
        </w:rPr>
        <w:t xml:space="preserve"> (дві особи), комунікація в малих групах (3-5 осіб), публічна (20-30 і більше осіб), організаційна (100 і більше) та масова (1000 і більше) [</w:t>
      </w:r>
      <w:proofErr w:type="spellStart"/>
      <w:r w:rsidRPr="000E47E2">
        <w:rPr>
          <w:sz w:val="24"/>
          <w:szCs w:val="24"/>
          <w:lang w:val="uk-UA" w:eastAsia="uk-UA"/>
        </w:rPr>
        <w:t>Почепцов</w:t>
      </w:r>
      <w:proofErr w:type="spellEnd"/>
      <w:r w:rsidRPr="000E47E2">
        <w:rPr>
          <w:sz w:val="24"/>
          <w:szCs w:val="24"/>
          <w:lang w:val="uk-UA" w:eastAsia="uk-UA"/>
        </w:rPr>
        <w:t xml:space="preserve"> Г. Г., 1999, 8-9]. Такий поділ цілком допустимий, якщо є аргумент, який можна використати для пояснення того, чому малою групою </w:t>
      </w:r>
      <w:proofErr w:type="spellStart"/>
      <w:r w:rsidRPr="000E47E2">
        <w:rPr>
          <w:sz w:val="24"/>
          <w:szCs w:val="24"/>
          <w:lang w:val="uk-UA" w:eastAsia="uk-UA"/>
        </w:rPr>
        <w:t>необ-хідно</w:t>
      </w:r>
      <w:proofErr w:type="spellEnd"/>
      <w:r w:rsidRPr="000E47E2">
        <w:rPr>
          <w:sz w:val="24"/>
          <w:szCs w:val="24"/>
          <w:lang w:val="uk-UA" w:eastAsia="uk-UA"/>
        </w:rPr>
        <w:t xml:space="preserve"> вважати 3-5 осіб, а не 3-7 або чому організацією треба вважати 100 і більше осіб, а не 80-100.</w:t>
      </w:r>
    </w:p>
    <w:p w14:paraId="57DDF067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 xml:space="preserve">В основі видів комунікації лежить не так кількісний показник, як якісний, що засвідчує </w:t>
      </w:r>
      <w:r w:rsidRPr="000E47E2">
        <w:rPr>
          <w:sz w:val="24"/>
          <w:szCs w:val="24"/>
          <w:lang w:val="uk-UA" w:eastAsia="uk-UA"/>
        </w:rPr>
        <w:lastRenderedPageBreak/>
        <w:t xml:space="preserve">причини особливої організації процесу спілкування. По-перше, думання, озвучення думок не є видом комунікації, це особливий вид психічної активності людини. По-друге, спілкування "сам з собою" також є особливим видом психічної активності, що межує з клінічними станами особистості і не є </w:t>
      </w:r>
      <w:proofErr w:type="spellStart"/>
      <w:r w:rsidRPr="000E47E2">
        <w:rPr>
          <w:sz w:val="24"/>
          <w:szCs w:val="24"/>
          <w:lang w:val="uk-UA" w:eastAsia="uk-UA"/>
        </w:rPr>
        <w:t>in</w:t>
      </w:r>
      <w:proofErr w:type="spellEnd"/>
      <w:r w:rsidRPr="000E47E2">
        <w:rPr>
          <w:sz w:val="24"/>
          <w:szCs w:val="24"/>
          <w:lang w:val="uk-UA" w:eastAsia="uk-UA"/>
        </w:rPr>
        <w:t xml:space="preserve"> </w:t>
      </w:r>
      <w:proofErr w:type="spellStart"/>
      <w:r w:rsidRPr="000E47E2">
        <w:rPr>
          <w:sz w:val="24"/>
          <w:szCs w:val="24"/>
          <w:lang w:val="uk-UA" w:eastAsia="uk-UA"/>
        </w:rPr>
        <w:t>natura</w:t>
      </w:r>
      <w:proofErr w:type="spellEnd"/>
      <w:r w:rsidRPr="000E47E2">
        <w:rPr>
          <w:sz w:val="24"/>
          <w:szCs w:val="24"/>
          <w:lang w:val="uk-UA" w:eastAsia="uk-UA"/>
        </w:rPr>
        <w:t xml:space="preserve"> видом спілкування.</w:t>
      </w:r>
    </w:p>
    <w:p w14:paraId="785C95BA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>Таблиця 1.</w:t>
      </w:r>
    </w:p>
    <w:tbl>
      <w:tblPr>
        <w:tblW w:w="5000" w:type="pct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6"/>
        <w:gridCol w:w="2504"/>
        <w:gridCol w:w="2772"/>
        <w:gridCol w:w="1690"/>
        <w:gridCol w:w="1481"/>
      </w:tblGrid>
      <w:tr w:rsidR="000E47E2" w:rsidRPr="000E47E2" w14:paraId="5D69F6AE" w14:textId="77777777" w:rsidTr="000E47E2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5D5"/>
            <w:vAlign w:val="center"/>
            <w:hideMark/>
          </w:tcPr>
          <w:p w14:paraId="12E8F982" w14:textId="77777777" w:rsidR="000E47E2" w:rsidRPr="000E47E2" w:rsidRDefault="000E47E2" w:rsidP="000E47E2">
            <w:pPr>
              <w:pStyle w:val="a5"/>
              <w:ind w:firstLine="567"/>
              <w:rPr>
                <w:sz w:val="24"/>
                <w:szCs w:val="24"/>
                <w:lang w:val="uk-UA" w:eastAsia="uk-UA"/>
              </w:rPr>
            </w:pPr>
            <w:proofErr w:type="spellStart"/>
            <w:r w:rsidRPr="000E47E2">
              <w:rPr>
                <w:sz w:val="24"/>
                <w:szCs w:val="24"/>
                <w:lang w:val="uk-UA" w:eastAsia="uk-UA"/>
              </w:rPr>
              <w:t>Одновекторна</w:t>
            </w:r>
            <w:proofErr w:type="spellEnd"/>
            <w:r w:rsidRPr="000E47E2">
              <w:rPr>
                <w:sz w:val="24"/>
                <w:szCs w:val="24"/>
                <w:lang w:val="uk-UA" w:eastAsia="uk-UA"/>
              </w:rPr>
              <w:br/>
              <w:t>комунікація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5D5"/>
            <w:vAlign w:val="center"/>
            <w:hideMark/>
          </w:tcPr>
          <w:p w14:paraId="0EB8AA4D" w14:textId="77777777" w:rsidR="000E47E2" w:rsidRPr="000E47E2" w:rsidRDefault="000E47E2" w:rsidP="000E47E2">
            <w:pPr>
              <w:pStyle w:val="a5"/>
              <w:ind w:firstLine="567"/>
              <w:rPr>
                <w:sz w:val="24"/>
                <w:szCs w:val="24"/>
                <w:lang w:val="uk-UA" w:eastAsia="uk-UA"/>
              </w:rPr>
            </w:pPr>
            <w:r w:rsidRPr="000E47E2">
              <w:rPr>
                <w:sz w:val="24"/>
                <w:szCs w:val="24"/>
                <w:lang w:val="uk-UA" w:eastAsia="uk-UA"/>
              </w:rPr>
              <w:t>Багатовекторна комунікація</w:t>
            </w:r>
          </w:p>
        </w:tc>
      </w:tr>
      <w:tr w:rsidR="000E47E2" w:rsidRPr="000E47E2" w14:paraId="7202B269" w14:textId="77777777" w:rsidTr="000E47E2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95F95" w14:textId="77777777" w:rsidR="000E47E2" w:rsidRPr="000E47E2" w:rsidRDefault="000E47E2" w:rsidP="000E47E2">
            <w:pPr>
              <w:pStyle w:val="a5"/>
              <w:ind w:firstLine="567"/>
              <w:rPr>
                <w:sz w:val="24"/>
                <w:szCs w:val="24"/>
                <w:lang w:val="uk-UA" w:eastAsia="uk-UA"/>
              </w:rPr>
            </w:pPr>
            <w:r w:rsidRPr="000E47E2">
              <w:rPr>
                <w:sz w:val="24"/>
                <w:szCs w:val="24"/>
                <w:lang w:val="uk-UA" w:eastAsia="uk-UA"/>
              </w:rPr>
              <w:t>Комунікація з собою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49FF5" w14:textId="77777777" w:rsidR="000E47E2" w:rsidRPr="000E47E2" w:rsidRDefault="000E47E2" w:rsidP="000E47E2">
            <w:pPr>
              <w:pStyle w:val="a5"/>
              <w:ind w:firstLine="567"/>
              <w:rPr>
                <w:sz w:val="24"/>
                <w:szCs w:val="24"/>
                <w:lang w:val="uk-UA" w:eastAsia="uk-UA"/>
              </w:rPr>
            </w:pPr>
            <w:r w:rsidRPr="000E47E2">
              <w:rPr>
                <w:sz w:val="24"/>
                <w:szCs w:val="24"/>
                <w:lang w:val="uk-UA" w:eastAsia="uk-UA"/>
              </w:rPr>
              <w:t>Міжособистісна (</w:t>
            </w:r>
            <w:proofErr w:type="spellStart"/>
            <w:r w:rsidRPr="000E47E2">
              <w:rPr>
                <w:sz w:val="24"/>
                <w:szCs w:val="24"/>
                <w:lang w:val="uk-UA" w:eastAsia="uk-UA"/>
              </w:rPr>
              <w:t>інтерперсональна</w:t>
            </w:r>
            <w:proofErr w:type="spellEnd"/>
            <w:r w:rsidRPr="000E47E2">
              <w:rPr>
                <w:sz w:val="24"/>
                <w:szCs w:val="24"/>
                <w:lang w:val="uk-UA" w:eastAsia="uk-UA"/>
              </w:rPr>
              <w:t>) комунікація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9691F" w14:textId="77777777" w:rsidR="000E47E2" w:rsidRPr="000E47E2" w:rsidRDefault="000E47E2" w:rsidP="000E47E2">
            <w:pPr>
              <w:pStyle w:val="a5"/>
              <w:ind w:firstLine="567"/>
              <w:rPr>
                <w:sz w:val="24"/>
                <w:szCs w:val="24"/>
                <w:lang w:val="uk-UA" w:eastAsia="uk-UA"/>
              </w:rPr>
            </w:pPr>
            <w:r w:rsidRPr="000E47E2">
              <w:rPr>
                <w:sz w:val="24"/>
                <w:szCs w:val="24"/>
                <w:lang w:val="uk-UA" w:eastAsia="uk-UA"/>
              </w:rPr>
              <w:t>Групова комунікація (у малих групах)</w:t>
            </w:r>
          </w:p>
        </w:tc>
      </w:tr>
      <w:tr w:rsidR="000E47E2" w:rsidRPr="000E47E2" w14:paraId="250CB72A" w14:textId="77777777" w:rsidTr="000E47E2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3526A" w14:textId="77777777" w:rsidR="000E47E2" w:rsidRPr="000E47E2" w:rsidRDefault="000E47E2" w:rsidP="000E47E2">
            <w:pPr>
              <w:pStyle w:val="a5"/>
              <w:ind w:firstLine="567"/>
              <w:rPr>
                <w:sz w:val="24"/>
                <w:szCs w:val="24"/>
                <w:lang w:val="uk-UA" w:eastAsia="uk-UA"/>
              </w:rPr>
            </w:pPr>
            <w:r w:rsidRPr="000E47E2">
              <w:rPr>
                <w:sz w:val="24"/>
                <w:szCs w:val="24"/>
                <w:lang w:val="uk-UA" w:eastAsia="uk-UA"/>
              </w:rPr>
              <w:t>Комунікація з групою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D987C" w14:textId="77777777" w:rsidR="000E47E2" w:rsidRPr="000E47E2" w:rsidRDefault="000E47E2" w:rsidP="000E47E2">
            <w:pPr>
              <w:pStyle w:val="a5"/>
              <w:ind w:firstLine="567"/>
              <w:rPr>
                <w:sz w:val="24"/>
                <w:szCs w:val="24"/>
                <w:lang w:val="uk-UA" w:eastAsia="uk-UA"/>
              </w:rPr>
            </w:pPr>
            <w:proofErr w:type="spellStart"/>
            <w:r w:rsidRPr="000E47E2">
              <w:rPr>
                <w:sz w:val="24"/>
                <w:szCs w:val="24"/>
                <w:lang w:val="uk-UA" w:eastAsia="uk-UA"/>
              </w:rPr>
              <w:t>Міжгрупова</w:t>
            </w:r>
            <w:proofErr w:type="spellEnd"/>
            <w:r w:rsidRPr="000E47E2">
              <w:rPr>
                <w:sz w:val="24"/>
                <w:szCs w:val="24"/>
                <w:lang w:val="uk-UA" w:eastAsia="uk-UA"/>
              </w:rPr>
              <w:t xml:space="preserve"> комунікація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F76C9" w14:textId="77777777" w:rsidR="000E47E2" w:rsidRPr="000E47E2" w:rsidRDefault="000E47E2" w:rsidP="000E47E2">
            <w:pPr>
              <w:pStyle w:val="a5"/>
              <w:ind w:firstLine="567"/>
              <w:rPr>
                <w:sz w:val="24"/>
                <w:szCs w:val="24"/>
                <w:lang w:val="uk-UA" w:eastAsia="uk-UA"/>
              </w:rPr>
            </w:pPr>
            <w:r w:rsidRPr="000E47E2">
              <w:rPr>
                <w:sz w:val="24"/>
                <w:szCs w:val="24"/>
                <w:lang w:val="uk-UA" w:eastAsia="uk-UA"/>
              </w:rPr>
              <w:t>(у великих групах)</w:t>
            </w:r>
          </w:p>
        </w:tc>
      </w:tr>
      <w:tr w:rsidR="000E47E2" w:rsidRPr="000E47E2" w14:paraId="5041E2CD" w14:textId="77777777" w:rsidTr="000E47E2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B9E4C" w14:textId="77777777" w:rsidR="000E47E2" w:rsidRPr="000E47E2" w:rsidRDefault="000E47E2" w:rsidP="000E47E2">
            <w:pPr>
              <w:pStyle w:val="a5"/>
              <w:ind w:firstLine="567"/>
              <w:rPr>
                <w:sz w:val="24"/>
                <w:szCs w:val="24"/>
                <w:lang w:val="uk-UA" w:eastAsia="uk-UA"/>
              </w:rPr>
            </w:pPr>
            <w:r w:rsidRPr="000E47E2">
              <w:rPr>
                <w:sz w:val="24"/>
                <w:szCs w:val="24"/>
                <w:lang w:val="uk-UA" w:eastAsia="uk-UA"/>
              </w:rPr>
              <w:t>з публікою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4B3DB" w14:textId="77777777" w:rsidR="000E47E2" w:rsidRPr="000E47E2" w:rsidRDefault="000E47E2" w:rsidP="000E47E2">
            <w:pPr>
              <w:pStyle w:val="a5"/>
              <w:ind w:firstLine="567"/>
              <w:rPr>
                <w:sz w:val="24"/>
                <w:szCs w:val="24"/>
                <w:lang w:val="uk-UA" w:eastAsia="uk-UA"/>
              </w:rPr>
            </w:pPr>
            <w:r w:rsidRPr="000E47E2">
              <w:rPr>
                <w:sz w:val="24"/>
                <w:szCs w:val="24"/>
                <w:lang w:val="uk-UA" w:eastAsia="uk-UA"/>
              </w:rPr>
              <w:t>з масою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4C848" w14:textId="77777777" w:rsidR="000E47E2" w:rsidRPr="000E47E2" w:rsidRDefault="000E47E2" w:rsidP="000E47E2">
            <w:pPr>
              <w:pStyle w:val="a5"/>
              <w:ind w:firstLine="567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41EF8" w14:textId="77777777" w:rsidR="000E47E2" w:rsidRPr="000E47E2" w:rsidRDefault="000E47E2" w:rsidP="000E47E2">
            <w:pPr>
              <w:pStyle w:val="a5"/>
              <w:ind w:firstLine="567"/>
              <w:rPr>
                <w:sz w:val="24"/>
                <w:szCs w:val="24"/>
                <w:lang w:val="uk-UA" w:eastAsia="uk-UA"/>
              </w:rPr>
            </w:pPr>
            <w:r w:rsidRPr="000E47E2">
              <w:rPr>
                <w:sz w:val="24"/>
                <w:szCs w:val="24"/>
                <w:lang w:val="uk-UA" w:eastAsia="uk-UA"/>
              </w:rPr>
              <w:t>публічна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4B509" w14:textId="77777777" w:rsidR="000E47E2" w:rsidRPr="000E47E2" w:rsidRDefault="000E47E2" w:rsidP="000E47E2">
            <w:pPr>
              <w:pStyle w:val="a5"/>
              <w:ind w:firstLine="567"/>
              <w:rPr>
                <w:sz w:val="24"/>
                <w:szCs w:val="24"/>
                <w:lang w:val="uk-UA" w:eastAsia="uk-UA"/>
              </w:rPr>
            </w:pPr>
            <w:r w:rsidRPr="000E47E2">
              <w:rPr>
                <w:sz w:val="24"/>
                <w:szCs w:val="24"/>
                <w:lang w:val="uk-UA" w:eastAsia="uk-UA"/>
              </w:rPr>
              <w:t>масова</w:t>
            </w:r>
          </w:p>
        </w:tc>
      </w:tr>
      <w:tr w:rsidR="000E47E2" w:rsidRPr="000E47E2" w14:paraId="16ACC6CE" w14:textId="77777777" w:rsidTr="000E47E2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6B395" w14:textId="77777777" w:rsidR="000E47E2" w:rsidRPr="000E47E2" w:rsidRDefault="000E47E2" w:rsidP="000E47E2">
            <w:pPr>
              <w:pStyle w:val="a5"/>
              <w:ind w:firstLine="567"/>
              <w:rPr>
                <w:sz w:val="24"/>
                <w:szCs w:val="24"/>
                <w:lang w:val="uk-UA" w:eastAsia="uk-UA"/>
              </w:rPr>
            </w:pPr>
            <w:r w:rsidRPr="000E47E2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  <w:hideMark/>
          </w:tcPr>
          <w:p w14:paraId="38441E31" w14:textId="77777777" w:rsidR="000E47E2" w:rsidRPr="000E47E2" w:rsidRDefault="000E47E2" w:rsidP="000E47E2">
            <w:pPr>
              <w:pStyle w:val="a5"/>
              <w:ind w:firstLine="567"/>
              <w:rPr>
                <w:sz w:val="24"/>
                <w:szCs w:val="24"/>
                <w:lang w:val="uk-UA" w:eastAsia="uk-UA"/>
              </w:rPr>
            </w:pPr>
            <w:proofErr w:type="spellStart"/>
            <w:r w:rsidRPr="000E47E2">
              <w:rPr>
                <w:sz w:val="24"/>
                <w:szCs w:val="24"/>
                <w:lang w:val="uk-UA" w:eastAsia="uk-UA"/>
              </w:rPr>
              <w:t>Ринковомедійна</w:t>
            </w:r>
            <w:proofErr w:type="spellEnd"/>
            <w:r w:rsidRPr="000E47E2">
              <w:rPr>
                <w:sz w:val="24"/>
                <w:szCs w:val="24"/>
                <w:lang w:val="uk-UA" w:eastAsia="uk-UA"/>
              </w:rPr>
              <w:t xml:space="preserve"> комунікація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70715" w14:textId="77777777" w:rsidR="000E47E2" w:rsidRPr="000E47E2" w:rsidRDefault="000E47E2" w:rsidP="000E47E2">
            <w:pPr>
              <w:pStyle w:val="a5"/>
              <w:ind w:firstLine="567"/>
              <w:rPr>
                <w:sz w:val="24"/>
                <w:szCs w:val="24"/>
                <w:lang w:val="uk-UA" w:eastAsia="uk-UA"/>
              </w:rPr>
            </w:pPr>
            <w:r w:rsidRPr="000E47E2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  <w:hideMark/>
          </w:tcPr>
          <w:p w14:paraId="47E77CD5" w14:textId="77777777" w:rsidR="000E47E2" w:rsidRPr="000E47E2" w:rsidRDefault="000E47E2" w:rsidP="000E47E2">
            <w:pPr>
              <w:pStyle w:val="a5"/>
              <w:ind w:firstLine="567"/>
              <w:rPr>
                <w:sz w:val="24"/>
                <w:szCs w:val="24"/>
                <w:lang w:val="uk-UA" w:eastAsia="uk-UA"/>
              </w:rPr>
            </w:pPr>
            <w:r w:rsidRPr="000E47E2">
              <w:rPr>
                <w:sz w:val="24"/>
                <w:szCs w:val="24"/>
                <w:lang w:val="uk-UA" w:eastAsia="uk-UA"/>
              </w:rPr>
              <w:t>Віртуальна комунікація</w:t>
            </w:r>
          </w:p>
        </w:tc>
      </w:tr>
      <w:tr w:rsidR="000E47E2" w:rsidRPr="000E47E2" w14:paraId="11B985AA" w14:textId="77777777" w:rsidTr="000E47E2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5D5"/>
            <w:vAlign w:val="center"/>
            <w:hideMark/>
          </w:tcPr>
          <w:p w14:paraId="7D5394FD" w14:textId="77777777" w:rsidR="000E47E2" w:rsidRPr="000E47E2" w:rsidRDefault="000E47E2" w:rsidP="000E47E2">
            <w:pPr>
              <w:pStyle w:val="a5"/>
              <w:ind w:firstLine="567"/>
              <w:rPr>
                <w:sz w:val="24"/>
                <w:szCs w:val="24"/>
                <w:lang w:val="uk-UA" w:eastAsia="uk-UA"/>
              </w:rPr>
            </w:pPr>
            <w:r w:rsidRPr="000E47E2">
              <w:rPr>
                <w:sz w:val="24"/>
                <w:szCs w:val="24"/>
                <w:lang w:val="uk-UA" w:eastAsia="uk-UA"/>
              </w:rPr>
              <w:t>Монологічна форма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5D5"/>
            <w:vAlign w:val="center"/>
            <w:hideMark/>
          </w:tcPr>
          <w:p w14:paraId="0A87AB0B" w14:textId="77777777" w:rsidR="000E47E2" w:rsidRPr="000E47E2" w:rsidRDefault="000E47E2" w:rsidP="000E47E2">
            <w:pPr>
              <w:pStyle w:val="a5"/>
              <w:ind w:firstLine="567"/>
              <w:rPr>
                <w:sz w:val="24"/>
                <w:szCs w:val="24"/>
                <w:lang w:val="uk-UA" w:eastAsia="uk-UA"/>
              </w:rPr>
            </w:pPr>
            <w:r w:rsidRPr="000E47E2">
              <w:rPr>
                <w:sz w:val="24"/>
                <w:szCs w:val="24"/>
                <w:lang w:val="uk-UA" w:eastAsia="uk-UA"/>
              </w:rPr>
              <w:t>Діалогічна форма</w:t>
            </w:r>
          </w:p>
        </w:tc>
      </w:tr>
    </w:tbl>
    <w:p w14:paraId="154974DF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>Кілька зауважень до видів комунікації згідно з табл. 1.</w:t>
      </w:r>
    </w:p>
    <w:p w14:paraId="3E1545A3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 xml:space="preserve">Групова комунікація являє собою систему найчастіше міжособистісних нерегульованих зовнішніми факторами стосунків, завдяки чому кожен </w:t>
      </w:r>
      <w:proofErr w:type="spellStart"/>
      <w:r w:rsidRPr="000E47E2">
        <w:rPr>
          <w:sz w:val="24"/>
          <w:szCs w:val="24"/>
          <w:lang w:val="uk-UA" w:eastAsia="uk-UA"/>
        </w:rPr>
        <w:t>комунікант</w:t>
      </w:r>
      <w:proofErr w:type="spellEnd"/>
      <w:r w:rsidRPr="000E47E2">
        <w:rPr>
          <w:sz w:val="24"/>
          <w:szCs w:val="24"/>
          <w:lang w:val="uk-UA" w:eastAsia="uk-UA"/>
        </w:rPr>
        <w:t xml:space="preserve"> може виступити в ролі </w:t>
      </w:r>
      <w:proofErr w:type="spellStart"/>
      <w:r w:rsidRPr="000E47E2">
        <w:rPr>
          <w:sz w:val="24"/>
          <w:szCs w:val="24"/>
          <w:lang w:val="uk-UA" w:eastAsia="uk-UA"/>
        </w:rPr>
        <w:t>комуніката</w:t>
      </w:r>
      <w:proofErr w:type="spellEnd"/>
      <w:r w:rsidRPr="000E47E2">
        <w:rPr>
          <w:sz w:val="24"/>
          <w:szCs w:val="24"/>
          <w:lang w:val="uk-UA" w:eastAsia="uk-UA"/>
        </w:rPr>
        <w:t>. Така комунікація може відбуватися у різних групах - малих, великих, дуже великих, які називаються публікою або масою.</w:t>
      </w:r>
    </w:p>
    <w:p w14:paraId="511D41A6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>Публікою називається така група осіб, які об'єднані лише духовно, подумки, але розпорошені та фізично відокремлені [</w:t>
      </w:r>
      <w:proofErr w:type="spellStart"/>
      <w:r w:rsidRPr="000E47E2">
        <w:rPr>
          <w:sz w:val="24"/>
          <w:szCs w:val="24"/>
          <w:lang w:val="uk-UA" w:eastAsia="uk-UA"/>
        </w:rPr>
        <w:t>Tarde</w:t>
      </w:r>
      <w:proofErr w:type="spellEnd"/>
      <w:r w:rsidRPr="000E47E2">
        <w:rPr>
          <w:sz w:val="24"/>
          <w:szCs w:val="24"/>
          <w:lang w:val="uk-UA" w:eastAsia="uk-UA"/>
        </w:rPr>
        <w:t xml:space="preserve"> G., 43]. Публіка, на думку </w:t>
      </w:r>
      <w:proofErr w:type="spellStart"/>
      <w:r w:rsidRPr="000E47E2">
        <w:rPr>
          <w:sz w:val="24"/>
          <w:szCs w:val="24"/>
          <w:lang w:val="uk-UA" w:eastAsia="uk-UA"/>
        </w:rPr>
        <w:t>Tarde'а</w:t>
      </w:r>
      <w:proofErr w:type="spellEnd"/>
      <w:r w:rsidRPr="000E47E2">
        <w:rPr>
          <w:sz w:val="24"/>
          <w:szCs w:val="24"/>
          <w:lang w:val="uk-UA" w:eastAsia="uk-UA"/>
        </w:rPr>
        <w:t>, є продуктом поширення періодичної преси, що об'єднала різних людей як споживачів інформації духовно.</w:t>
      </w:r>
    </w:p>
    <w:p w14:paraId="6A6C696D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>Масою називається суспільна гетерогенна (неоднорідна) група людей, що є анонімними, фізично розпорошеними й відокремленими, неорганізованими до співпраці [</w:t>
      </w:r>
      <w:proofErr w:type="spellStart"/>
      <w:r w:rsidRPr="000E47E2">
        <w:rPr>
          <w:sz w:val="24"/>
          <w:szCs w:val="24"/>
          <w:lang w:val="uk-UA" w:eastAsia="uk-UA"/>
        </w:rPr>
        <w:t>Blumer</w:t>
      </w:r>
      <w:proofErr w:type="spellEnd"/>
      <w:r w:rsidRPr="000E47E2">
        <w:rPr>
          <w:sz w:val="24"/>
          <w:szCs w:val="24"/>
          <w:lang w:val="uk-UA" w:eastAsia="uk-UA"/>
        </w:rPr>
        <w:t xml:space="preserve"> H., 185].</w:t>
      </w:r>
    </w:p>
    <w:p w14:paraId="5C15588E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proofErr w:type="spellStart"/>
      <w:r w:rsidRPr="000E47E2">
        <w:rPr>
          <w:sz w:val="24"/>
          <w:szCs w:val="24"/>
          <w:lang w:val="uk-UA" w:eastAsia="uk-UA"/>
        </w:rPr>
        <w:t>Ринковомедійна</w:t>
      </w:r>
      <w:proofErr w:type="spellEnd"/>
      <w:r w:rsidRPr="000E47E2">
        <w:rPr>
          <w:sz w:val="24"/>
          <w:szCs w:val="24"/>
          <w:lang w:val="uk-UA" w:eastAsia="uk-UA"/>
        </w:rPr>
        <w:t xml:space="preserve"> комунікація є результатом розвитку комунікації з масою людей на засадах економічних, коли маса розглядається як група індивідуальних споживачів інформаційної продукції [</w:t>
      </w:r>
      <w:proofErr w:type="spellStart"/>
      <w:r w:rsidRPr="000E47E2">
        <w:rPr>
          <w:sz w:val="24"/>
          <w:szCs w:val="24"/>
          <w:lang w:val="uk-UA" w:eastAsia="uk-UA"/>
        </w:rPr>
        <w:t>Goban-Klass</w:t>
      </w:r>
      <w:proofErr w:type="spellEnd"/>
      <w:r w:rsidRPr="000E47E2">
        <w:rPr>
          <w:sz w:val="24"/>
          <w:szCs w:val="24"/>
          <w:lang w:val="uk-UA" w:eastAsia="uk-UA"/>
        </w:rPr>
        <w:t xml:space="preserve"> T., 214]. При цьому однобічними є суспільні зв'язки з джерелом комунікації, не на належному рівні усвідомлюється ринкова маса людей як потенційно можлива духовно-суспільна єдність.</w:t>
      </w:r>
    </w:p>
    <w:p w14:paraId="39F3373F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>Віртуальна комунікація виникає у лоні масової комунікації в результаті процесу глобалізації масової кому-</w:t>
      </w:r>
      <w:proofErr w:type="spellStart"/>
      <w:r w:rsidRPr="000E47E2">
        <w:rPr>
          <w:sz w:val="24"/>
          <w:szCs w:val="24"/>
          <w:lang w:val="uk-UA" w:eastAsia="uk-UA"/>
        </w:rPr>
        <w:t>нікації</w:t>
      </w:r>
      <w:proofErr w:type="spellEnd"/>
      <w:r w:rsidRPr="000E47E2">
        <w:rPr>
          <w:sz w:val="24"/>
          <w:szCs w:val="24"/>
          <w:lang w:val="uk-UA" w:eastAsia="uk-UA"/>
        </w:rPr>
        <w:t xml:space="preserve">, виникнення мультимедійних систем, що веде до зміни самої природи комунікативного процесу, багатовекторність якого настільки стає складною, що комунікатор одночасно отримує роль і </w:t>
      </w:r>
      <w:proofErr w:type="spellStart"/>
      <w:r w:rsidRPr="000E47E2">
        <w:rPr>
          <w:sz w:val="24"/>
          <w:szCs w:val="24"/>
          <w:lang w:val="uk-UA" w:eastAsia="uk-UA"/>
        </w:rPr>
        <w:t>комуніканта</w:t>
      </w:r>
      <w:proofErr w:type="spellEnd"/>
      <w:r w:rsidRPr="000E47E2">
        <w:rPr>
          <w:sz w:val="24"/>
          <w:szCs w:val="24"/>
          <w:lang w:val="uk-UA" w:eastAsia="uk-UA"/>
        </w:rPr>
        <w:t xml:space="preserve">, і </w:t>
      </w:r>
      <w:proofErr w:type="spellStart"/>
      <w:r w:rsidRPr="000E47E2">
        <w:rPr>
          <w:sz w:val="24"/>
          <w:szCs w:val="24"/>
          <w:lang w:val="uk-UA" w:eastAsia="uk-UA"/>
        </w:rPr>
        <w:t>комуніката</w:t>
      </w:r>
      <w:proofErr w:type="spellEnd"/>
      <w:r w:rsidRPr="000E47E2">
        <w:rPr>
          <w:sz w:val="24"/>
          <w:szCs w:val="24"/>
          <w:lang w:val="uk-UA" w:eastAsia="uk-UA"/>
        </w:rPr>
        <w:t xml:space="preserve">. Ця одночасність є продуктом віртуального (можливого) перебування в одному й тому ж часі й просторі багатьох комунікаторів завдяки технічній можливості фізично об'єднуватися в глобальні інформаційні </w:t>
      </w:r>
      <w:proofErr w:type="spellStart"/>
      <w:r w:rsidRPr="000E47E2">
        <w:rPr>
          <w:sz w:val="24"/>
          <w:szCs w:val="24"/>
          <w:lang w:val="uk-UA" w:eastAsia="uk-UA"/>
        </w:rPr>
        <w:t>надсистеми</w:t>
      </w:r>
      <w:proofErr w:type="spellEnd"/>
      <w:r w:rsidRPr="000E47E2">
        <w:rPr>
          <w:sz w:val="24"/>
          <w:szCs w:val="24"/>
          <w:lang w:val="uk-UA" w:eastAsia="uk-UA"/>
        </w:rPr>
        <w:t>.</w:t>
      </w:r>
    </w:p>
    <w:p w14:paraId="429B48CC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>4. Природа комунікативного процесу цікавить багатьох учених. Наявність близько 200 визначень цього явища, про що ми говорили у минулій лекції, є яскравим свідченням того інтересу.</w:t>
      </w:r>
    </w:p>
    <w:p w14:paraId="5A449CF0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>Якщо на найпростішому рівні уявляти комунікацію як систему з трьох елементів, так, як уявляли її здавна: мовець-твір-співрозмовник то можна виділити кілька способів репрезентації структури спілкування. Оскільки структурні зв'язки в системі комунікації можуть виконувати роль актів, процесів, дій, операцій, то мова йде, власне, про способи репрезентації комунікативного процесу.</w:t>
      </w:r>
    </w:p>
    <w:p w14:paraId="1545936F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 xml:space="preserve">На думку </w:t>
      </w:r>
      <w:proofErr w:type="spellStart"/>
      <w:r w:rsidRPr="000E47E2">
        <w:rPr>
          <w:sz w:val="24"/>
          <w:szCs w:val="24"/>
          <w:lang w:val="uk-UA" w:eastAsia="uk-UA"/>
        </w:rPr>
        <w:t>McQuail'а</w:t>
      </w:r>
      <w:proofErr w:type="spellEnd"/>
      <w:r w:rsidRPr="000E47E2">
        <w:rPr>
          <w:sz w:val="24"/>
          <w:szCs w:val="24"/>
          <w:lang w:val="uk-UA" w:eastAsia="uk-UA"/>
        </w:rPr>
        <w:t xml:space="preserve"> (1994), можна виділити чотири типи комунікації, які, по суті, репрезентують аспекти комунікативного процесу, частково його фази: моделі трансмісії (А), моделі ритуалу (Б), моделі привернення уваги (В) і моделі рецепції (Г).</w:t>
      </w:r>
    </w:p>
    <w:p w14:paraId="2935C08C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>Для прикладу розглянемо кілька моделей явища комунікації, що допоможе нам збагнути природу спілкування (</w:t>
      </w:r>
      <w:proofErr w:type="spellStart"/>
      <w:r w:rsidRPr="000E47E2">
        <w:rPr>
          <w:sz w:val="24"/>
          <w:szCs w:val="24"/>
          <w:lang w:val="uk-UA" w:eastAsia="uk-UA"/>
        </w:rPr>
        <w:t>цит</w:t>
      </w:r>
      <w:proofErr w:type="spellEnd"/>
      <w:r w:rsidRPr="000E47E2">
        <w:rPr>
          <w:sz w:val="24"/>
          <w:szCs w:val="24"/>
          <w:lang w:val="uk-UA" w:eastAsia="uk-UA"/>
        </w:rPr>
        <w:t>. за [</w:t>
      </w:r>
      <w:proofErr w:type="spellStart"/>
      <w:r w:rsidRPr="000E47E2">
        <w:rPr>
          <w:sz w:val="24"/>
          <w:szCs w:val="24"/>
          <w:lang w:val="uk-UA" w:eastAsia="uk-UA"/>
        </w:rPr>
        <w:t>Почепцов</w:t>
      </w:r>
      <w:proofErr w:type="spellEnd"/>
      <w:r w:rsidRPr="000E47E2">
        <w:rPr>
          <w:sz w:val="24"/>
          <w:szCs w:val="24"/>
          <w:lang w:val="uk-UA" w:eastAsia="uk-UA"/>
        </w:rPr>
        <w:t xml:space="preserve"> Г. Г., 1999, 10-17; </w:t>
      </w:r>
      <w:proofErr w:type="spellStart"/>
      <w:r w:rsidRPr="000E47E2">
        <w:rPr>
          <w:sz w:val="24"/>
          <w:szCs w:val="24"/>
          <w:lang w:val="uk-UA" w:eastAsia="uk-UA"/>
        </w:rPr>
        <w:t>Goban-Klas</w:t>
      </w:r>
      <w:proofErr w:type="spellEnd"/>
      <w:r w:rsidRPr="000E47E2">
        <w:rPr>
          <w:sz w:val="24"/>
          <w:szCs w:val="24"/>
          <w:lang w:val="uk-UA" w:eastAsia="uk-UA"/>
        </w:rPr>
        <w:t>, 52-79]).</w:t>
      </w:r>
    </w:p>
    <w:p w14:paraId="0E288FAE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 xml:space="preserve">А. Загальна модель комунікації як трансмісії. Ця модель виражає </w:t>
      </w:r>
      <w:proofErr w:type="spellStart"/>
      <w:r w:rsidRPr="000E47E2">
        <w:rPr>
          <w:sz w:val="24"/>
          <w:szCs w:val="24"/>
          <w:lang w:val="uk-UA" w:eastAsia="uk-UA"/>
        </w:rPr>
        <w:t>одновекторну</w:t>
      </w:r>
      <w:proofErr w:type="spellEnd"/>
      <w:r w:rsidRPr="000E47E2">
        <w:rPr>
          <w:sz w:val="24"/>
          <w:szCs w:val="24"/>
          <w:lang w:val="uk-UA" w:eastAsia="uk-UA"/>
        </w:rPr>
        <w:t xml:space="preserve"> суть </w:t>
      </w:r>
      <w:r w:rsidRPr="000E47E2">
        <w:rPr>
          <w:sz w:val="24"/>
          <w:szCs w:val="24"/>
          <w:lang w:val="uk-UA" w:eastAsia="uk-UA"/>
        </w:rPr>
        <w:lastRenderedPageBreak/>
        <w:t>комунікативного процесу:</w:t>
      </w:r>
    </w:p>
    <w:p w14:paraId="451CD15D" w14:textId="6193B6C1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>ВІДПРАВНИК </w:t>
      </w:r>
      <w:r w:rsidRPr="000E47E2">
        <w:rPr>
          <w:noProof/>
          <w:sz w:val="24"/>
          <w:szCs w:val="24"/>
          <w:lang w:val="uk-UA" w:eastAsia="uk-UA"/>
        </w:rPr>
        <w:drawing>
          <wp:inline distT="0" distB="0" distL="0" distR="0" wp14:anchorId="41FB42BD" wp14:editId="41E74D77">
            <wp:extent cx="1191895" cy="772795"/>
            <wp:effectExtent l="0" t="0" r="8255" b="825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9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47E2">
        <w:rPr>
          <w:sz w:val="24"/>
          <w:szCs w:val="24"/>
          <w:lang w:val="uk-UA" w:eastAsia="uk-UA"/>
        </w:rPr>
        <w:t> ОДЕРЖУВАЧ</w:t>
      </w:r>
    </w:p>
    <w:p w14:paraId="7D98BDBD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>Комунікативний процес розглядається як процес передачі інформації.</w:t>
      </w:r>
    </w:p>
    <w:p w14:paraId="67B3FD82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 xml:space="preserve">Модель всесильної пропаганди, або модель </w:t>
      </w:r>
      <w:proofErr w:type="spellStart"/>
      <w:r w:rsidRPr="000E47E2">
        <w:rPr>
          <w:sz w:val="24"/>
          <w:szCs w:val="24"/>
          <w:lang w:val="uk-UA" w:eastAsia="uk-UA"/>
        </w:rPr>
        <w:t>Чакотіна</w:t>
      </w:r>
      <w:proofErr w:type="spellEnd"/>
      <w:r w:rsidRPr="000E47E2">
        <w:rPr>
          <w:sz w:val="24"/>
          <w:szCs w:val="24"/>
          <w:lang w:val="uk-UA" w:eastAsia="uk-UA"/>
        </w:rPr>
        <w:t xml:space="preserve"> (</w:t>
      </w:r>
      <w:proofErr w:type="spellStart"/>
      <w:r w:rsidRPr="000E47E2">
        <w:rPr>
          <w:sz w:val="24"/>
          <w:szCs w:val="24"/>
          <w:lang w:val="uk-UA" w:eastAsia="uk-UA"/>
        </w:rPr>
        <w:t>Tchakhotine</w:t>
      </w:r>
      <w:proofErr w:type="spellEnd"/>
      <w:r w:rsidRPr="000E47E2">
        <w:rPr>
          <w:sz w:val="24"/>
          <w:szCs w:val="24"/>
          <w:lang w:val="uk-UA" w:eastAsia="uk-UA"/>
        </w:rPr>
        <w:t>). На підставі особистого досвіду за-</w:t>
      </w:r>
      <w:proofErr w:type="spellStart"/>
      <w:r w:rsidRPr="000E47E2">
        <w:rPr>
          <w:sz w:val="24"/>
          <w:szCs w:val="24"/>
          <w:lang w:val="uk-UA" w:eastAsia="uk-UA"/>
        </w:rPr>
        <w:t>няття</w:t>
      </w:r>
      <w:proofErr w:type="spellEnd"/>
      <w:r w:rsidRPr="000E47E2">
        <w:rPr>
          <w:sz w:val="24"/>
          <w:szCs w:val="24"/>
          <w:lang w:val="uk-UA" w:eastAsia="uk-UA"/>
        </w:rPr>
        <w:t xml:space="preserve"> гітлерівською пропагандою німецький емігрант у Франції Серж </w:t>
      </w:r>
      <w:proofErr w:type="spellStart"/>
      <w:r w:rsidRPr="000E47E2">
        <w:rPr>
          <w:sz w:val="24"/>
          <w:szCs w:val="24"/>
          <w:lang w:val="uk-UA" w:eastAsia="uk-UA"/>
        </w:rPr>
        <w:t>Чакотін</w:t>
      </w:r>
      <w:proofErr w:type="spellEnd"/>
      <w:r w:rsidRPr="000E47E2">
        <w:rPr>
          <w:sz w:val="24"/>
          <w:szCs w:val="24"/>
          <w:lang w:val="uk-UA" w:eastAsia="uk-UA"/>
        </w:rPr>
        <w:t xml:space="preserve"> представив психологічну модель проведення масової пропаганди. На його думку, гітлерівська пропаганда здійснювалася на засадах </w:t>
      </w:r>
      <w:proofErr w:type="spellStart"/>
      <w:r w:rsidRPr="000E47E2">
        <w:rPr>
          <w:sz w:val="24"/>
          <w:szCs w:val="24"/>
          <w:lang w:val="uk-UA" w:eastAsia="uk-UA"/>
        </w:rPr>
        <w:t>теоріїї</w:t>
      </w:r>
      <w:proofErr w:type="spellEnd"/>
      <w:r w:rsidRPr="000E47E2">
        <w:rPr>
          <w:sz w:val="24"/>
          <w:szCs w:val="24"/>
          <w:lang w:val="uk-UA" w:eastAsia="uk-UA"/>
        </w:rPr>
        <w:t xml:space="preserve"> Павлова про вироблення умовних рефлексів у тварин. Техніка пропаганди трималася на зв'язку визначених ідеологічних смислів з внутрішніми рефлексами людини. Модель </w:t>
      </w:r>
      <w:proofErr w:type="spellStart"/>
      <w:r w:rsidRPr="000E47E2">
        <w:rPr>
          <w:sz w:val="24"/>
          <w:szCs w:val="24"/>
          <w:lang w:val="uk-UA" w:eastAsia="uk-UA"/>
        </w:rPr>
        <w:t>Чакотіна</w:t>
      </w:r>
      <w:proofErr w:type="spellEnd"/>
      <w:r w:rsidRPr="000E47E2">
        <w:rPr>
          <w:sz w:val="24"/>
          <w:szCs w:val="24"/>
          <w:lang w:val="uk-UA" w:eastAsia="uk-UA"/>
        </w:rPr>
        <w:t>, по суті, відбивала думку Платона про те, що риторика - мистецтво переконання - з очевидністю є мистецтвом догоджання: чим вдаліше переконуєш, тим вдаліше догоджаєш слухачам.</w:t>
      </w:r>
    </w:p>
    <w:p w14:paraId="7F115C2F" w14:textId="2B4BBF6F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noProof/>
          <w:sz w:val="24"/>
          <w:szCs w:val="24"/>
          <w:lang w:val="uk-UA" w:eastAsia="uk-UA"/>
        </w:rPr>
        <w:drawing>
          <wp:inline distT="0" distB="0" distL="0" distR="0" wp14:anchorId="5F3C1FFB" wp14:editId="4EE110BB">
            <wp:extent cx="5192395" cy="1981200"/>
            <wp:effectExtent l="0" t="0" r="825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239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A6FDC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 xml:space="preserve">Модель </w:t>
      </w:r>
      <w:proofErr w:type="spellStart"/>
      <w:r w:rsidRPr="000E47E2">
        <w:rPr>
          <w:sz w:val="24"/>
          <w:szCs w:val="24"/>
          <w:lang w:val="uk-UA" w:eastAsia="uk-UA"/>
        </w:rPr>
        <w:t>Чакотіна</w:t>
      </w:r>
      <w:proofErr w:type="spellEnd"/>
      <w:r w:rsidRPr="000E47E2">
        <w:rPr>
          <w:sz w:val="24"/>
          <w:szCs w:val="24"/>
          <w:lang w:val="uk-UA" w:eastAsia="uk-UA"/>
        </w:rPr>
        <w:t xml:space="preserve"> закладала своєрідну модель людини й суспільства. </w:t>
      </w:r>
      <w:proofErr w:type="spellStart"/>
      <w:r w:rsidRPr="000E47E2">
        <w:rPr>
          <w:sz w:val="24"/>
          <w:szCs w:val="24"/>
          <w:lang w:val="uk-UA" w:eastAsia="uk-UA"/>
        </w:rPr>
        <w:t>Чекотін</w:t>
      </w:r>
      <w:proofErr w:type="spellEnd"/>
      <w:r w:rsidRPr="000E47E2">
        <w:rPr>
          <w:sz w:val="24"/>
          <w:szCs w:val="24"/>
          <w:lang w:val="uk-UA" w:eastAsia="uk-UA"/>
        </w:rPr>
        <w:t xml:space="preserve"> виділяв чотири рефлекси </w:t>
      </w:r>
      <w:proofErr w:type="spellStart"/>
      <w:r w:rsidRPr="000E47E2">
        <w:rPr>
          <w:sz w:val="24"/>
          <w:szCs w:val="24"/>
          <w:lang w:val="uk-UA" w:eastAsia="uk-UA"/>
        </w:rPr>
        <w:t>лю</w:t>
      </w:r>
      <w:proofErr w:type="spellEnd"/>
      <w:r w:rsidRPr="000E47E2">
        <w:rPr>
          <w:sz w:val="24"/>
          <w:szCs w:val="24"/>
          <w:lang w:val="uk-UA" w:eastAsia="uk-UA"/>
        </w:rPr>
        <w:t xml:space="preserve">-дини, на яких мала триматися пропаганда: агресивний, сексуальний, захисний та харчовий. Для нього людина була </w:t>
      </w:r>
      <w:proofErr w:type="spellStart"/>
      <w:r w:rsidRPr="000E47E2">
        <w:rPr>
          <w:sz w:val="24"/>
          <w:szCs w:val="24"/>
          <w:lang w:val="uk-UA" w:eastAsia="uk-UA"/>
        </w:rPr>
        <w:t>істотою</w:t>
      </w:r>
      <w:proofErr w:type="spellEnd"/>
      <w:r w:rsidRPr="000E47E2">
        <w:rPr>
          <w:sz w:val="24"/>
          <w:szCs w:val="24"/>
          <w:lang w:val="uk-UA" w:eastAsia="uk-UA"/>
        </w:rPr>
        <w:t xml:space="preserve">, що керувалася категоріями інстинкту й почуття, аніж розуму. Пропаганда для </w:t>
      </w:r>
      <w:proofErr w:type="spellStart"/>
      <w:r w:rsidRPr="000E47E2">
        <w:rPr>
          <w:sz w:val="24"/>
          <w:szCs w:val="24"/>
          <w:lang w:val="uk-UA" w:eastAsia="uk-UA"/>
        </w:rPr>
        <w:t>Чекотіна</w:t>
      </w:r>
      <w:proofErr w:type="spellEnd"/>
      <w:r w:rsidRPr="000E47E2">
        <w:rPr>
          <w:sz w:val="24"/>
          <w:szCs w:val="24"/>
          <w:lang w:val="uk-UA" w:eastAsia="uk-UA"/>
        </w:rPr>
        <w:t xml:space="preserve"> - це повтор гасел, що торкалися інстинктів та почуттів людини. Комунікативний процес, таким чином, зводився до </w:t>
      </w:r>
      <w:proofErr w:type="spellStart"/>
      <w:r w:rsidRPr="000E47E2">
        <w:rPr>
          <w:sz w:val="24"/>
          <w:szCs w:val="24"/>
          <w:lang w:val="uk-UA" w:eastAsia="uk-UA"/>
        </w:rPr>
        <w:t>одновекторності</w:t>
      </w:r>
      <w:proofErr w:type="spellEnd"/>
      <w:r w:rsidRPr="000E47E2">
        <w:rPr>
          <w:sz w:val="24"/>
          <w:szCs w:val="24"/>
          <w:lang w:val="uk-UA" w:eastAsia="uk-UA"/>
        </w:rPr>
        <w:t xml:space="preserve"> й спрямованості на великі групи - масу, яка мала перетворюватися у "потрібну публіку" способом передачі дозованої інформації та нав'язування ідеологічних смислів, що підкріплювалися життєвими рефлексами людини.</w:t>
      </w:r>
    </w:p>
    <w:p w14:paraId="23721D45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 xml:space="preserve">У шістдесятих роках на основі цієї моделі витворилася теза В. </w:t>
      </w:r>
      <w:proofErr w:type="spellStart"/>
      <w:r w:rsidRPr="000E47E2">
        <w:rPr>
          <w:sz w:val="24"/>
          <w:szCs w:val="24"/>
          <w:lang w:val="uk-UA" w:eastAsia="uk-UA"/>
        </w:rPr>
        <w:t>Пакарда</w:t>
      </w:r>
      <w:proofErr w:type="spellEnd"/>
      <w:r w:rsidRPr="000E47E2">
        <w:rPr>
          <w:sz w:val="24"/>
          <w:szCs w:val="24"/>
          <w:lang w:val="uk-UA" w:eastAsia="uk-UA"/>
        </w:rPr>
        <w:t xml:space="preserve"> про "вплив на підсвідомість". При-</w:t>
      </w:r>
      <w:proofErr w:type="spellStart"/>
      <w:r w:rsidRPr="000E47E2">
        <w:rPr>
          <w:sz w:val="24"/>
          <w:szCs w:val="24"/>
          <w:lang w:val="uk-UA" w:eastAsia="uk-UA"/>
        </w:rPr>
        <w:t>кладом</w:t>
      </w:r>
      <w:proofErr w:type="spellEnd"/>
      <w:r w:rsidRPr="000E47E2">
        <w:rPr>
          <w:sz w:val="24"/>
          <w:szCs w:val="24"/>
          <w:lang w:val="uk-UA" w:eastAsia="uk-UA"/>
        </w:rPr>
        <w:t xml:space="preserve"> є сучасна реклама чи політичний маркетинг (новітня форма партійної пропаганди), коли мова йде не так про товари, осіб, програми, як про систему цінностей, бажання споживачів. У результаті люди купують не </w:t>
      </w:r>
      <w:proofErr w:type="spellStart"/>
      <w:r w:rsidRPr="000E47E2">
        <w:rPr>
          <w:sz w:val="24"/>
          <w:szCs w:val="24"/>
          <w:lang w:val="uk-UA" w:eastAsia="uk-UA"/>
        </w:rPr>
        <w:t>кос-метику</w:t>
      </w:r>
      <w:proofErr w:type="spellEnd"/>
      <w:r w:rsidRPr="000E47E2">
        <w:rPr>
          <w:sz w:val="24"/>
          <w:szCs w:val="24"/>
          <w:lang w:val="uk-UA" w:eastAsia="uk-UA"/>
        </w:rPr>
        <w:t>, а дбають про красу, не п'ють пиво, а створюють клімат доброго товариства, не обирають політику чи партію, а обирають особистість, добробут та демократію.</w:t>
      </w:r>
    </w:p>
    <w:p w14:paraId="6BD9AB71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 xml:space="preserve">Модель </w:t>
      </w:r>
      <w:proofErr w:type="spellStart"/>
      <w:r w:rsidRPr="000E47E2">
        <w:rPr>
          <w:sz w:val="24"/>
          <w:szCs w:val="24"/>
          <w:lang w:val="uk-UA" w:eastAsia="uk-UA"/>
        </w:rPr>
        <w:t>персвазійного</w:t>
      </w:r>
      <w:proofErr w:type="spellEnd"/>
      <w:r w:rsidRPr="000E47E2">
        <w:rPr>
          <w:sz w:val="24"/>
          <w:szCs w:val="24"/>
          <w:lang w:val="uk-UA" w:eastAsia="uk-UA"/>
        </w:rPr>
        <w:t xml:space="preserve"> акту (акту переконання), або модель </w:t>
      </w:r>
      <w:proofErr w:type="spellStart"/>
      <w:r w:rsidRPr="000E47E2">
        <w:rPr>
          <w:sz w:val="24"/>
          <w:szCs w:val="24"/>
          <w:lang w:val="uk-UA" w:eastAsia="uk-UA"/>
        </w:rPr>
        <w:t>Лассвелла</w:t>
      </w:r>
      <w:proofErr w:type="spellEnd"/>
      <w:r w:rsidRPr="000E47E2">
        <w:rPr>
          <w:sz w:val="24"/>
          <w:szCs w:val="24"/>
          <w:lang w:val="uk-UA" w:eastAsia="uk-UA"/>
        </w:rPr>
        <w:t>. Американський політолог та до-</w:t>
      </w:r>
      <w:proofErr w:type="spellStart"/>
      <w:r w:rsidRPr="000E47E2">
        <w:rPr>
          <w:sz w:val="24"/>
          <w:szCs w:val="24"/>
          <w:lang w:val="uk-UA" w:eastAsia="uk-UA"/>
        </w:rPr>
        <w:t>слідник</w:t>
      </w:r>
      <w:proofErr w:type="spellEnd"/>
      <w:r w:rsidRPr="000E47E2">
        <w:rPr>
          <w:sz w:val="24"/>
          <w:szCs w:val="24"/>
          <w:lang w:val="uk-UA" w:eastAsia="uk-UA"/>
        </w:rPr>
        <w:t xml:space="preserve"> пропаганди Гарольд </w:t>
      </w:r>
      <w:proofErr w:type="spellStart"/>
      <w:r w:rsidRPr="000E47E2">
        <w:rPr>
          <w:sz w:val="24"/>
          <w:szCs w:val="24"/>
          <w:lang w:val="uk-UA" w:eastAsia="uk-UA"/>
        </w:rPr>
        <w:t>Лассвелл</w:t>
      </w:r>
      <w:proofErr w:type="spellEnd"/>
      <w:r w:rsidRPr="000E47E2">
        <w:rPr>
          <w:sz w:val="24"/>
          <w:szCs w:val="24"/>
          <w:lang w:val="uk-UA" w:eastAsia="uk-UA"/>
        </w:rPr>
        <w:t xml:space="preserve"> розуміє процес спілкування як акт, що складається з п'яти основних складників: "Хто говорить, що, яким засобом, до кого і з яким результатом?"</w:t>
      </w:r>
    </w:p>
    <w:p w14:paraId="189303EA" w14:textId="77E15724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noProof/>
          <w:sz w:val="24"/>
          <w:szCs w:val="24"/>
          <w:lang w:val="uk-UA" w:eastAsia="uk-UA"/>
        </w:rPr>
        <w:drawing>
          <wp:inline distT="0" distB="0" distL="0" distR="0" wp14:anchorId="20A3B96D" wp14:editId="1E1DCA29">
            <wp:extent cx="5285105" cy="696595"/>
            <wp:effectExtent l="0" t="0" r="0" b="825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105" cy="69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9F735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 xml:space="preserve">Модель </w:t>
      </w:r>
      <w:proofErr w:type="spellStart"/>
      <w:r w:rsidRPr="000E47E2">
        <w:rPr>
          <w:sz w:val="24"/>
          <w:szCs w:val="24"/>
          <w:lang w:val="uk-UA" w:eastAsia="uk-UA"/>
        </w:rPr>
        <w:t>Лассвелла</w:t>
      </w:r>
      <w:proofErr w:type="spellEnd"/>
      <w:r w:rsidRPr="000E47E2">
        <w:rPr>
          <w:sz w:val="24"/>
          <w:szCs w:val="24"/>
          <w:lang w:val="uk-UA" w:eastAsia="uk-UA"/>
        </w:rPr>
        <w:t xml:space="preserve"> стосується таких актів спілкування, під час яких </w:t>
      </w:r>
      <w:proofErr w:type="spellStart"/>
      <w:r w:rsidRPr="000E47E2">
        <w:rPr>
          <w:sz w:val="24"/>
          <w:szCs w:val="24"/>
          <w:lang w:val="uk-UA" w:eastAsia="uk-UA"/>
        </w:rPr>
        <w:t>комунікант</w:t>
      </w:r>
      <w:proofErr w:type="spellEnd"/>
      <w:r w:rsidRPr="000E47E2">
        <w:rPr>
          <w:sz w:val="24"/>
          <w:szCs w:val="24"/>
          <w:lang w:val="uk-UA" w:eastAsia="uk-UA"/>
        </w:rPr>
        <w:t xml:space="preserve"> чітко формулює </w:t>
      </w:r>
      <w:proofErr w:type="spellStart"/>
      <w:r w:rsidRPr="000E47E2">
        <w:rPr>
          <w:sz w:val="24"/>
          <w:szCs w:val="24"/>
          <w:lang w:val="uk-UA" w:eastAsia="uk-UA"/>
        </w:rPr>
        <w:t>комунікати-вну</w:t>
      </w:r>
      <w:proofErr w:type="spellEnd"/>
      <w:r w:rsidRPr="000E47E2">
        <w:rPr>
          <w:sz w:val="24"/>
          <w:szCs w:val="24"/>
          <w:lang w:val="uk-UA" w:eastAsia="uk-UA"/>
        </w:rPr>
        <w:t xml:space="preserve"> мету, знає, що він хоче від </w:t>
      </w:r>
      <w:proofErr w:type="spellStart"/>
      <w:r w:rsidRPr="000E47E2">
        <w:rPr>
          <w:sz w:val="24"/>
          <w:szCs w:val="24"/>
          <w:lang w:val="uk-UA" w:eastAsia="uk-UA"/>
        </w:rPr>
        <w:t>комуніката</w:t>
      </w:r>
      <w:proofErr w:type="spellEnd"/>
      <w:r w:rsidRPr="000E47E2">
        <w:rPr>
          <w:sz w:val="24"/>
          <w:szCs w:val="24"/>
          <w:lang w:val="uk-UA" w:eastAsia="uk-UA"/>
        </w:rPr>
        <w:t xml:space="preserve">, яких змін позицій чи поведінки. Комунікативний процес при цьому розглядається як </w:t>
      </w:r>
      <w:proofErr w:type="spellStart"/>
      <w:r w:rsidRPr="000E47E2">
        <w:rPr>
          <w:sz w:val="24"/>
          <w:szCs w:val="24"/>
          <w:lang w:val="uk-UA" w:eastAsia="uk-UA"/>
        </w:rPr>
        <w:t>одновекторний</w:t>
      </w:r>
      <w:proofErr w:type="spellEnd"/>
      <w:r w:rsidRPr="000E47E2">
        <w:rPr>
          <w:sz w:val="24"/>
          <w:szCs w:val="24"/>
          <w:lang w:val="uk-UA" w:eastAsia="uk-UA"/>
        </w:rPr>
        <w:t xml:space="preserve"> опосередкований акт впливу на </w:t>
      </w:r>
      <w:proofErr w:type="spellStart"/>
      <w:r w:rsidRPr="000E47E2">
        <w:rPr>
          <w:sz w:val="24"/>
          <w:szCs w:val="24"/>
          <w:lang w:val="uk-UA" w:eastAsia="uk-UA"/>
        </w:rPr>
        <w:t>комуніката</w:t>
      </w:r>
      <w:proofErr w:type="spellEnd"/>
      <w:r w:rsidRPr="000E47E2">
        <w:rPr>
          <w:sz w:val="24"/>
          <w:szCs w:val="24"/>
          <w:lang w:val="uk-UA" w:eastAsia="uk-UA"/>
        </w:rPr>
        <w:t>, залежний від п'яти чинників спіл-кування.</w:t>
      </w:r>
    </w:p>
    <w:p w14:paraId="285D85DF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>Модель контактування, або модель Якобсона. Включає шість важливих чинників спілкування:</w:t>
      </w:r>
    </w:p>
    <w:p w14:paraId="26E578C8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lastRenderedPageBreak/>
        <w:t>Таблиця 1.</w:t>
      </w:r>
    </w:p>
    <w:tbl>
      <w:tblPr>
        <w:tblW w:w="5000" w:type="pct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5"/>
        <w:gridCol w:w="3257"/>
        <w:gridCol w:w="3051"/>
      </w:tblGrid>
      <w:tr w:rsidR="000E47E2" w:rsidRPr="000E47E2" w14:paraId="4D87F081" w14:textId="77777777" w:rsidTr="000E47E2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5D5"/>
            <w:vAlign w:val="center"/>
            <w:hideMark/>
          </w:tcPr>
          <w:p w14:paraId="4C57500C" w14:textId="77777777" w:rsidR="000E47E2" w:rsidRPr="000E47E2" w:rsidRDefault="000E47E2" w:rsidP="000E47E2">
            <w:pPr>
              <w:pStyle w:val="a5"/>
              <w:ind w:firstLine="567"/>
              <w:rPr>
                <w:sz w:val="24"/>
                <w:szCs w:val="24"/>
                <w:lang w:val="uk-UA" w:eastAsia="uk-UA"/>
              </w:rPr>
            </w:pPr>
            <w:r w:rsidRPr="000E47E2">
              <w:rPr>
                <w:sz w:val="24"/>
                <w:szCs w:val="24"/>
                <w:lang w:val="uk-UA" w:eastAsia="uk-UA"/>
              </w:rPr>
              <w:t>Адресант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5D5"/>
            <w:vAlign w:val="center"/>
            <w:hideMark/>
          </w:tcPr>
          <w:p w14:paraId="4CA6A976" w14:textId="77777777" w:rsidR="000E47E2" w:rsidRPr="000E47E2" w:rsidRDefault="000E47E2" w:rsidP="000E47E2">
            <w:pPr>
              <w:pStyle w:val="a5"/>
              <w:ind w:firstLine="567"/>
              <w:rPr>
                <w:sz w:val="24"/>
                <w:szCs w:val="24"/>
                <w:lang w:val="uk-UA" w:eastAsia="uk-UA"/>
              </w:rPr>
            </w:pPr>
            <w:r w:rsidRPr="000E47E2">
              <w:rPr>
                <w:sz w:val="24"/>
                <w:szCs w:val="24"/>
                <w:lang w:val="uk-UA" w:eastAsia="uk-UA"/>
              </w:rPr>
              <w:t>Контекст</w:t>
            </w:r>
            <w:r w:rsidRPr="000E47E2">
              <w:rPr>
                <w:sz w:val="24"/>
                <w:szCs w:val="24"/>
                <w:lang w:val="uk-UA" w:eastAsia="uk-UA"/>
              </w:rPr>
              <w:br/>
              <w:t>Повідомлення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5D5"/>
            <w:vAlign w:val="center"/>
            <w:hideMark/>
          </w:tcPr>
          <w:p w14:paraId="30BFEA30" w14:textId="77777777" w:rsidR="000E47E2" w:rsidRPr="000E47E2" w:rsidRDefault="000E47E2" w:rsidP="000E47E2">
            <w:pPr>
              <w:pStyle w:val="a5"/>
              <w:ind w:firstLine="567"/>
              <w:rPr>
                <w:sz w:val="24"/>
                <w:szCs w:val="24"/>
                <w:lang w:val="uk-UA" w:eastAsia="uk-UA"/>
              </w:rPr>
            </w:pPr>
            <w:r w:rsidRPr="000E47E2">
              <w:rPr>
                <w:sz w:val="24"/>
                <w:szCs w:val="24"/>
                <w:lang w:val="uk-UA" w:eastAsia="uk-UA"/>
              </w:rPr>
              <w:t>Адресат</w:t>
            </w:r>
          </w:p>
        </w:tc>
      </w:tr>
      <w:tr w:rsidR="000E47E2" w:rsidRPr="000E47E2" w14:paraId="2CDE88D7" w14:textId="77777777" w:rsidTr="000E47E2">
        <w:trPr>
          <w:tblCellSpacing w:w="15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26020" w14:textId="77777777" w:rsidR="000E47E2" w:rsidRPr="000E47E2" w:rsidRDefault="000E47E2" w:rsidP="000E47E2">
            <w:pPr>
              <w:pStyle w:val="a5"/>
              <w:ind w:firstLine="567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5D5"/>
            <w:vAlign w:val="center"/>
            <w:hideMark/>
          </w:tcPr>
          <w:p w14:paraId="08CE8E9C" w14:textId="77777777" w:rsidR="000E47E2" w:rsidRPr="000E47E2" w:rsidRDefault="000E47E2" w:rsidP="000E47E2">
            <w:pPr>
              <w:pStyle w:val="a5"/>
              <w:ind w:firstLine="567"/>
              <w:rPr>
                <w:sz w:val="24"/>
                <w:szCs w:val="24"/>
                <w:lang w:val="uk-UA" w:eastAsia="uk-UA"/>
              </w:rPr>
            </w:pPr>
            <w:r w:rsidRPr="000E47E2">
              <w:rPr>
                <w:sz w:val="24"/>
                <w:szCs w:val="24"/>
                <w:lang w:val="uk-UA" w:eastAsia="uk-UA"/>
              </w:rPr>
              <w:t>Контакт</w:t>
            </w:r>
            <w:r w:rsidRPr="000E47E2">
              <w:rPr>
                <w:sz w:val="24"/>
                <w:szCs w:val="24"/>
                <w:lang w:val="uk-UA" w:eastAsia="uk-UA"/>
              </w:rPr>
              <w:br/>
              <w:t>Код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1A832" w14:textId="77777777" w:rsidR="000E47E2" w:rsidRPr="000E47E2" w:rsidRDefault="000E47E2" w:rsidP="000E47E2">
            <w:pPr>
              <w:pStyle w:val="a5"/>
              <w:ind w:firstLine="567"/>
              <w:rPr>
                <w:sz w:val="24"/>
                <w:szCs w:val="24"/>
                <w:lang w:val="uk-UA" w:eastAsia="uk-UA"/>
              </w:rPr>
            </w:pPr>
          </w:p>
        </w:tc>
      </w:tr>
    </w:tbl>
    <w:p w14:paraId="7034718D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>В ідеальній комунікативній ситуації на процес спілкування впливають усі шість чинників. Насправді ж може бути актуалізація одного або кількох з них, але без втрати чинності інших. Через це Роман Якобсон (1960) ви-</w:t>
      </w:r>
      <w:proofErr w:type="spellStart"/>
      <w:r w:rsidRPr="000E47E2">
        <w:rPr>
          <w:sz w:val="24"/>
          <w:szCs w:val="24"/>
          <w:lang w:val="uk-UA" w:eastAsia="uk-UA"/>
        </w:rPr>
        <w:t>діляє</w:t>
      </w:r>
      <w:proofErr w:type="spellEnd"/>
      <w:r w:rsidRPr="000E47E2">
        <w:rPr>
          <w:sz w:val="24"/>
          <w:szCs w:val="24"/>
          <w:lang w:val="uk-UA" w:eastAsia="uk-UA"/>
        </w:rPr>
        <w:t xml:space="preserve"> шість функцій комунікації: емотивну (вираження свого "я"), референтну (денотативну) (виділення об'єкта мовлення), </w:t>
      </w:r>
      <w:proofErr w:type="spellStart"/>
      <w:r w:rsidRPr="000E47E2">
        <w:rPr>
          <w:sz w:val="24"/>
          <w:szCs w:val="24"/>
          <w:lang w:val="uk-UA" w:eastAsia="uk-UA"/>
        </w:rPr>
        <w:t>конативну</w:t>
      </w:r>
      <w:proofErr w:type="spellEnd"/>
      <w:r w:rsidRPr="000E47E2">
        <w:rPr>
          <w:sz w:val="24"/>
          <w:szCs w:val="24"/>
          <w:lang w:val="uk-UA" w:eastAsia="uk-UA"/>
        </w:rPr>
        <w:t> (інтенсивну) (вплив на адресата), поетичну (виділення форми повідомлення), </w:t>
      </w:r>
      <w:proofErr w:type="spellStart"/>
      <w:r w:rsidRPr="000E47E2">
        <w:rPr>
          <w:sz w:val="24"/>
          <w:szCs w:val="24"/>
          <w:lang w:val="uk-UA" w:eastAsia="uk-UA"/>
        </w:rPr>
        <w:t>металінгвістичну</w:t>
      </w:r>
      <w:proofErr w:type="spellEnd"/>
      <w:r w:rsidRPr="000E47E2">
        <w:rPr>
          <w:sz w:val="24"/>
          <w:szCs w:val="24"/>
          <w:lang w:val="uk-UA" w:eastAsia="uk-UA"/>
        </w:rPr>
        <w:t> (пов'язану з виходом за межі бесіди у сферу коду, мови), </w:t>
      </w:r>
      <w:proofErr w:type="spellStart"/>
      <w:r w:rsidRPr="000E47E2">
        <w:rPr>
          <w:sz w:val="24"/>
          <w:szCs w:val="24"/>
          <w:lang w:val="uk-UA" w:eastAsia="uk-UA"/>
        </w:rPr>
        <w:t>фатичну</w:t>
      </w:r>
      <w:proofErr w:type="spellEnd"/>
      <w:r w:rsidRPr="000E47E2">
        <w:rPr>
          <w:sz w:val="24"/>
          <w:szCs w:val="24"/>
          <w:lang w:val="uk-UA" w:eastAsia="uk-UA"/>
        </w:rPr>
        <w:t> (підтримання контакту, коли важлива не тема розмови, а те, щоб контакт не перервався).</w:t>
      </w:r>
    </w:p>
    <w:p w14:paraId="26F51913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 xml:space="preserve">Згідно з нашою моделлю комунікації та її визначенням (див. </w:t>
      </w:r>
      <w:proofErr w:type="spellStart"/>
      <w:r w:rsidRPr="000E47E2">
        <w:rPr>
          <w:sz w:val="24"/>
          <w:szCs w:val="24"/>
          <w:lang w:val="uk-UA" w:eastAsia="uk-UA"/>
        </w:rPr>
        <w:t>стор</w:t>
      </w:r>
      <w:proofErr w:type="spellEnd"/>
      <w:r w:rsidRPr="000E47E2">
        <w:rPr>
          <w:sz w:val="24"/>
          <w:szCs w:val="24"/>
          <w:lang w:val="uk-UA" w:eastAsia="uk-UA"/>
        </w:rPr>
        <w:t>. 3), </w:t>
      </w:r>
      <w:proofErr w:type="spellStart"/>
      <w:r w:rsidRPr="000E47E2">
        <w:rPr>
          <w:sz w:val="24"/>
          <w:szCs w:val="24"/>
          <w:lang w:val="uk-UA" w:eastAsia="uk-UA"/>
        </w:rPr>
        <w:t>фатична</w:t>
      </w:r>
      <w:proofErr w:type="spellEnd"/>
      <w:r w:rsidRPr="000E47E2">
        <w:rPr>
          <w:sz w:val="24"/>
          <w:szCs w:val="24"/>
          <w:lang w:val="uk-UA" w:eastAsia="uk-UA"/>
        </w:rPr>
        <w:t xml:space="preserve"> функція є сутнісною для процесу спілкування, оскільки вона є складником контактної функції взагалі. Як видно з моделі Якобсона, контакт є єдиною процесуальною характеристикою спілкування, тому можна стверджувати, що комунікативний процес є по суті актом контактування, через який реалізується "я" </w:t>
      </w:r>
      <w:proofErr w:type="spellStart"/>
      <w:r w:rsidRPr="000E47E2">
        <w:rPr>
          <w:sz w:val="24"/>
          <w:szCs w:val="24"/>
          <w:lang w:val="uk-UA" w:eastAsia="uk-UA"/>
        </w:rPr>
        <w:t>комуніканта</w:t>
      </w:r>
      <w:proofErr w:type="spellEnd"/>
      <w:r w:rsidRPr="000E47E2">
        <w:rPr>
          <w:sz w:val="24"/>
          <w:szCs w:val="24"/>
          <w:lang w:val="uk-UA" w:eastAsia="uk-UA"/>
        </w:rPr>
        <w:t>, виділяється об'єкт розмови, здійсню-</w:t>
      </w:r>
      <w:proofErr w:type="spellStart"/>
      <w:r w:rsidRPr="000E47E2">
        <w:rPr>
          <w:sz w:val="24"/>
          <w:szCs w:val="24"/>
          <w:lang w:val="uk-UA" w:eastAsia="uk-UA"/>
        </w:rPr>
        <w:t>ється</w:t>
      </w:r>
      <w:proofErr w:type="spellEnd"/>
      <w:r w:rsidRPr="000E47E2">
        <w:rPr>
          <w:sz w:val="24"/>
          <w:szCs w:val="24"/>
          <w:lang w:val="uk-UA" w:eastAsia="uk-UA"/>
        </w:rPr>
        <w:t xml:space="preserve"> вплив на </w:t>
      </w:r>
      <w:proofErr w:type="spellStart"/>
      <w:r w:rsidRPr="000E47E2">
        <w:rPr>
          <w:sz w:val="24"/>
          <w:szCs w:val="24"/>
          <w:lang w:val="uk-UA" w:eastAsia="uk-UA"/>
        </w:rPr>
        <w:t>комуніката</w:t>
      </w:r>
      <w:proofErr w:type="spellEnd"/>
      <w:r w:rsidRPr="000E47E2">
        <w:rPr>
          <w:sz w:val="24"/>
          <w:szCs w:val="24"/>
          <w:lang w:val="uk-UA" w:eastAsia="uk-UA"/>
        </w:rPr>
        <w:t>, актуалізується форма повідомлення, свідомо добирається кожне слово, спеціально підтримується контакт при його згасанні.</w:t>
      </w:r>
    </w:p>
    <w:p w14:paraId="23CFA247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 xml:space="preserve">Модель трансмісії сигналу, або модель </w:t>
      </w:r>
      <w:proofErr w:type="spellStart"/>
      <w:r w:rsidRPr="000E47E2">
        <w:rPr>
          <w:sz w:val="24"/>
          <w:szCs w:val="24"/>
          <w:lang w:val="uk-UA" w:eastAsia="uk-UA"/>
        </w:rPr>
        <w:t>Шеннона</w:t>
      </w:r>
      <w:proofErr w:type="spellEnd"/>
      <w:r w:rsidRPr="000E47E2">
        <w:rPr>
          <w:sz w:val="24"/>
          <w:szCs w:val="24"/>
          <w:lang w:val="uk-UA" w:eastAsia="uk-UA"/>
        </w:rPr>
        <w:t xml:space="preserve">-Вівера. Запропонована математиком К. </w:t>
      </w:r>
      <w:proofErr w:type="spellStart"/>
      <w:r w:rsidRPr="000E47E2">
        <w:rPr>
          <w:sz w:val="24"/>
          <w:szCs w:val="24"/>
          <w:lang w:val="uk-UA" w:eastAsia="uk-UA"/>
        </w:rPr>
        <w:t>Шенноном</w:t>
      </w:r>
      <w:proofErr w:type="spellEnd"/>
      <w:r w:rsidRPr="000E47E2">
        <w:rPr>
          <w:sz w:val="24"/>
          <w:szCs w:val="24"/>
          <w:lang w:val="uk-UA" w:eastAsia="uk-UA"/>
        </w:rPr>
        <w:t xml:space="preserve"> (1948) модель передачі сигналу для технічних систем при допомозі В. Вівера набула такого вигляду:</w:t>
      </w:r>
    </w:p>
    <w:p w14:paraId="6F91565B" w14:textId="0B9ED2CF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noProof/>
          <w:sz w:val="24"/>
          <w:szCs w:val="24"/>
          <w:lang w:val="uk-UA" w:eastAsia="uk-UA"/>
        </w:rPr>
        <w:drawing>
          <wp:inline distT="0" distB="0" distL="0" distR="0" wp14:anchorId="440D4AE3" wp14:editId="5AC67C63">
            <wp:extent cx="5203190" cy="24003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319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AD5B9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>Ця модель являє собою більш розгалужену систему чинників комунікативного процесу. Він має фази і розглядається як процес трансмісії сигналу, тобто опосередкованої певними засобами передачі сигналу. Передавач (</w:t>
      </w:r>
      <w:proofErr w:type="spellStart"/>
      <w:r w:rsidRPr="000E47E2">
        <w:rPr>
          <w:sz w:val="24"/>
          <w:szCs w:val="24"/>
          <w:lang w:val="uk-UA" w:eastAsia="uk-UA"/>
        </w:rPr>
        <w:t>nadajnik</w:t>
      </w:r>
      <w:proofErr w:type="spellEnd"/>
      <w:r w:rsidRPr="000E47E2">
        <w:rPr>
          <w:sz w:val="24"/>
          <w:szCs w:val="24"/>
          <w:lang w:val="uk-UA" w:eastAsia="uk-UA"/>
        </w:rPr>
        <w:t>) від джерела інформації (</w:t>
      </w:r>
      <w:proofErr w:type="spellStart"/>
      <w:r w:rsidRPr="000E47E2">
        <w:rPr>
          <w:sz w:val="24"/>
          <w:szCs w:val="24"/>
          <w:lang w:val="uk-UA" w:eastAsia="uk-UA"/>
        </w:rPr>
        <w:t>комуніканта</w:t>
      </w:r>
      <w:proofErr w:type="spellEnd"/>
      <w:r w:rsidRPr="000E47E2">
        <w:rPr>
          <w:sz w:val="24"/>
          <w:szCs w:val="24"/>
          <w:lang w:val="uk-UA" w:eastAsia="uk-UA"/>
        </w:rPr>
        <w:t xml:space="preserve">) отримує її й у вигляді сигналу через канал під </w:t>
      </w:r>
      <w:proofErr w:type="spellStart"/>
      <w:r w:rsidRPr="000E47E2">
        <w:rPr>
          <w:sz w:val="24"/>
          <w:szCs w:val="24"/>
          <w:lang w:val="uk-UA" w:eastAsia="uk-UA"/>
        </w:rPr>
        <w:t>упливом</w:t>
      </w:r>
      <w:proofErr w:type="spellEnd"/>
      <w:r w:rsidRPr="000E47E2">
        <w:rPr>
          <w:sz w:val="24"/>
          <w:szCs w:val="24"/>
          <w:lang w:val="uk-UA" w:eastAsia="uk-UA"/>
        </w:rPr>
        <w:t xml:space="preserve"> джерела шуму (</w:t>
      </w:r>
      <w:proofErr w:type="spellStart"/>
      <w:r w:rsidRPr="000E47E2">
        <w:rPr>
          <w:sz w:val="24"/>
          <w:szCs w:val="24"/>
          <w:lang w:val="uk-UA" w:eastAsia="uk-UA"/>
        </w:rPr>
        <w:t>zrodlo</w:t>
      </w:r>
      <w:proofErr w:type="spellEnd"/>
      <w:r w:rsidRPr="000E47E2">
        <w:rPr>
          <w:sz w:val="24"/>
          <w:szCs w:val="24"/>
          <w:lang w:val="uk-UA" w:eastAsia="uk-UA"/>
        </w:rPr>
        <w:t xml:space="preserve"> </w:t>
      </w:r>
      <w:proofErr w:type="spellStart"/>
      <w:r w:rsidRPr="000E47E2">
        <w:rPr>
          <w:sz w:val="24"/>
          <w:szCs w:val="24"/>
          <w:lang w:val="uk-UA" w:eastAsia="uk-UA"/>
        </w:rPr>
        <w:t>zaklocen</w:t>
      </w:r>
      <w:proofErr w:type="spellEnd"/>
      <w:r w:rsidRPr="000E47E2">
        <w:rPr>
          <w:sz w:val="24"/>
          <w:szCs w:val="24"/>
          <w:lang w:val="uk-UA" w:eastAsia="uk-UA"/>
        </w:rPr>
        <w:t>) робить передачу інформації; сигнал отримує споживач (</w:t>
      </w:r>
      <w:proofErr w:type="spellStart"/>
      <w:r w:rsidRPr="000E47E2">
        <w:rPr>
          <w:sz w:val="24"/>
          <w:szCs w:val="24"/>
          <w:lang w:val="uk-UA" w:eastAsia="uk-UA"/>
        </w:rPr>
        <w:t>odbiornik</w:t>
      </w:r>
      <w:proofErr w:type="spellEnd"/>
      <w:r w:rsidRPr="000E47E2">
        <w:rPr>
          <w:sz w:val="24"/>
          <w:szCs w:val="24"/>
          <w:lang w:val="uk-UA" w:eastAsia="uk-UA"/>
        </w:rPr>
        <w:t>) сигналу, від якого адресат бере інформацію у вигляді її переказу.</w:t>
      </w:r>
    </w:p>
    <w:p w14:paraId="75D5ED00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 xml:space="preserve">Комунікативний процес на моделі </w:t>
      </w:r>
      <w:proofErr w:type="spellStart"/>
      <w:r w:rsidRPr="000E47E2">
        <w:rPr>
          <w:sz w:val="24"/>
          <w:szCs w:val="24"/>
          <w:lang w:val="uk-UA" w:eastAsia="uk-UA"/>
        </w:rPr>
        <w:t>Шеннона</w:t>
      </w:r>
      <w:proofErr w:type="spellEnd"/>
      <w:r w:rsidRPr="000E47E2">
        <w:rPr>
          <w:sz w:val="24"/>
          <w:szCs w:val="24"/>
          <w:lang w:val="uk-UA" w:eastAsia="uk-UA"/>
        </w:rPr>
        <w:t>-Вівера цілком придатний для технічних систем. Його можна розглядати як структурований процес встановлення й підтримання контакту між комунікаторами, що являє собою систему фаз процесу контактування і має характер трансмісії сигналу при використанні технічних систем спілкування.</w:t>
      </w:r>
    </w:p>
    <w:p w14:paraId="2AF20E31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>Модель Левіна, або топологічна модель (модель комунікації як припливу інформації). Соціальний пси-</w:t>
      </w:r>
      <w:proofErr w:type="spellStart"/>
      <w:r w:rsidRPr="000E47E2">
        <w:rPr>
          <w:sz w:val="24"/>
          <w:szCs w:val="24"/>
          <w:lang w:val="uk-UA" w:eastAsia="uk-UA"/>
        </w:rPr>
        <w:t>холог</w:t>
      </w:r>
      <w:proofErr w:type="spellEnd"/>
      <w:r w:rsidRPr="000E47E2">
        <w:rPr>
          <w:sz w:val="24"/>
          <w:szCs w:val="24"/>
          <w:lang w:val="uk-UA" w:eastAsia="uk-UA"/>
        </w:rPr>
        <w:t xml:space="preserve"> </w:t>
      </w:r>
      <w:proofErr w:type="spellStart"/>
      <w:r w:rsidRPr="000E47E2">
        <w:rPr>
          <w:sz w:val="24"/>
          <w:szCs w:val="24"/>
          <w:lang w:val="uk-UA" w:eastAsia="uk-UA"/>
        </w:rPr>
        <w:t>Курт</w:t>
      </w:r>
      <w:proofErr w:type="spellEnd"/>
      <w:r w:rsidRPr="000E47E2">
        <w:rPr>
          <w:sz w:val="24"/>
          <w:szCs w:val="24"/>
          <w:lang w:val="uk-UA" w:eastAsia="uk-UA"/>
        </w:rPr>
        <w:t xml:space="preserve"> Левін (1947) застосував до процесу комунікації поняття припливу повідомлень. Левін виходив з того, що в різних соціальних ситуаціях приплив інформації є завжди нерівномірним та неповним. Приплив інформації регулюється бар'єрами (Левін називав їх воротами). У ролі таких бар'єрів виступають певні люди (</w:t>
      </w:r>
      <w:proofErr w:type="spellStart"/>
      <w:r w:rsidRPr="000E47E2">
        <w:rPr>
          <w:sz w:val="24"/>
          <w:szCs w:val="24"/>
          <w:lang w:val="uk-UA" w:eastAsia="uk-UA"/>
        </w:rPr>
        <w:t>jednostki</w:t>
      </w:r>
      <w:proofErr w:type="spellEnd"/>
      <w:r w:rsidRPr="000E47E2">
        <w:rPr>
          <w:sz w:val="24"/>
          <w:szCs w:val="24"/>
          <w:lang w:val="uk-UA" w:eastAsia="uk-UA"/>
        </w:rPr>
        <w:t>) або інституції, які одну інформацію затримують, іншу пропускають. У масовій комунікації такими особами є редактори, видавці, засновники тощо.</w:t>
      </w:r>
    </w:p>
    <w:p w14:paraId="23172493" w14:textId="6D2EADC5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noProof/>
          <w:sz w:val="24"/>
          <w:szCs w:val="24"/>
          <w:lang w:val="uk-UA" w:eastAsia="uk-UA"/>
        </w:rPr>
        <w:lastRenderedPageBreak/>
        <w:drawing>
          <wp:inline distT="0" distB="0" distL="0" distR="0" wp14:anchorId="4CFEBA76" wp14:editId="1E66EA13">
            <wp:extent cx="5208905" cy="223139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905" cy="223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2ECC6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 xml:space="preserve">Модель двоступеневого припливу інформації та думки, або модель </w:t>
      </w:r>
      <w:proofErr w:type="spellStart"/>
      <w:r w:rsidRPr="000E47E2">
        <w:rPr>
          <w:sz w:val="24"/>
          <w:szCs w:val="24"/>
          <w:lang w:val="uk-UA" w:eastAsia="uk-UA"/>
        </w:rPr>
        <w:t>Каца</w:t>
      </w:r>
      <w:proofErr w:type="spellEnd"/>
      <w:r w:rsidRPr="000E47E2">
        <w:rPr>
          <w:sz w:val="24"/>
          <w:szCs w:val="24"/>
          <w:lang w:val="uk-UA" w:eastAsia="uk-UA"/>
        </w:rPr>
        <w:t xml:space="preserve"> - </w:t>
      </w:r>
      <w:proofErr w:type="spellStart"/>
      <w:r w:rsidRPr="000E47E2">
        <w:rPr>
          <w:sz w:val="24"/>
          <w:szCs w:val="24"/>
          <w:lang w:val="uk-UA" w:eastAsia="uk-UA"/>
        </w:rPr>
        <w:t>Лазарсфельда</w:t>
      </w:r>
      <w:proofErr w:type="spellEnd"/>
      <w:r w:rsidRPr="000E47E2">
        <w:rPr>
          <w:sz w:val="24"/>
          <w:szCs w:val="24"/>
          <w:lang w:val="uk-UA" w:eastAsia="uk-UA"/>
        </w:rPr>
        <w:t xml:space="preserve">. На цій моделі (1955) розмежовуються два процеси: процес передачі (інформації, а також поглядів, думок, оцінок) і процес упливу на позиції та свідомість інших людей. </w:t>
      </w:r>
      <w:proofErr w:type="spellStart"/>
      <w:r w:rsidRPr="000E47E2">
        <w:rPr>
          <w:sz w:val="24"/>
          <w:szCs w:val="24"/>
          <w:lang w:val="uk-UA" w:eastAsia="uk-UA"/>
        </w:rPr>
        <w:t>Двоступеневість</w:t>
      </w:r>
      <w:proofErr w:type="spellEnd"/>
      <w:r w:rsidRPr="000E47E2">
        <w:rPr>
          <w:sz w:val="24"/>
          <w:szCs w:val="24"/>
          <w:lang w:val="uk-UA" w:eastAsia="uk-UA"/>
        </w:rPr>
        <w:t xml:space="preserve"> полягає в актуалізації ролі споживачів інформації: деякі споживачі виконують не лише роль отримувачів і селекціонерів (</w:t>
      </w:r>
      <w:proofErr w:type="spellStart"/>
      <w:r w:rsidRPr="000E47E2">
        <w:rPr>
          <w:sz w:val="24"/>
          <w:szCs w:val="24"/>
          <w:lang w:val="uk-UA" w:eastAsia="uk-UA"/>
        </w:rPr>
        <w:t>odbiorca</w:t>
      </w:r>
      <w:proofErr w:type="spellEnd"/>
      <w:r w:rsidRPr="000E47E2">
        <w:rPr>
          <w:sz w:val="24"/>
          <w:szCs w:val="24"/>
          <w:lang w:val="uk-UA" w:eastAsia="uk-UA"/>
        </w:rPr>
        <w:t>), а й поводирів публічної думки (</w:t>
      </w:r>
      <w:proofErr w:type="spellStart"/>
      <w:r w:rsidRPr="000E47E2">
        <w:rPr>
          <w:sz w:val="24"/>
          <w:szCs w:val="24"/>
          <w:lang w:val="uk-UA" w:eastAsia="uk-UA"/>
        </w:rPr>
        <w:t>przywodca</w:t>
      </w:r>
      <w:proofErr w:type="spellEnd"/>
      <w:r w:rsidRPr="000E47E2">
        <w:rPr>
          <w:sz w:val="24"/>
          <w:szCs w:val="24"/>
          <w:lang w:val="uk-UA" w:eastAsia="uk-UA"/>
        </w:rPr>
        <w:t xml:space="preserve"> </w:t>
      </w:r>
      <w:proofErr w:type="spellStart"/>
      <w:r w:rsidRPr="000E47E2">
        <w:rPr>
          <w:sz w:val="24"/>
          <w:szCs w:val="24"/>
          <w:lang w:val="uk-UA" w:eastAsia="uk-UA"/>
        </w:rPr>
        <w:t>opinii</w:t>
      </w:r>
      <w:proofErr w:type="spellEnd"/>
      <w:r w:rsidRPr="000E47E2">
        <w:rPr>
          <w:sz w:val="24"/>
          <w:szCs w:val="24"/>
          <w:lang w:val="uk-UA" w:eastAsia="uk-UA"/>
        </w:rPr>
        <w:t>). Згодом ця модель стала основою математичних моделей дифузії інформації.</w:t>
      </w:r>
    </w:p>
    <w:p w14:paraId="21A24BD0" w14:textId="3507B5F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noProof/>
          <w:sz w:val="24"/>
          <w:szCs w:val="24"/>
          <w:lang w:val="uk-UA" w:eastAsia="uk-UA"/>
        </w:rPr>
        <w:drawing>
          <wp:inline distT="0" distB="0" distL="0" distR="0" wp14:anchorId="63440C18" wp14:editId="08DA2D47">
            <wp:extent cx="5208905" cy="1921510"/>
            <wp:effectExtent l="0" t="0" r="0" b="254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905" cy="192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4322E8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 xml:space="preserve">Соціологічна модель, або модель </w:t>
      </w:r>
      <w:proofErr w:type="spellStart"/>
      <w:r w:rsidRPr="000E47E2">
        <w:rPr>
          <w:sz w:val="24"/>
          <w:szCs w:val="24"/>
          <w:lang w:val="uk-UA" w:eastAsia="uk-UA"/>
        </w:rPr>
        <w:t>Рілеїв</w:t>
      </w:r>
      <w:proofErr w:type="spellEnd"/>
      <w:r w:rsidRPr="000E47E2">
        <w:rPr>
          <w:sz w:val="24"/>
          <w:szCs w:val="24"/>
          <w:lang w:val="uk-UA" w:eastAsia="uk-UA"/>
        </w:rPr>
        <w:t xml:space="preserve">. Дослідження соціальних психологів </w:t>
      </w:r>
      <w:proofErr w:type="spellStart"/>
      <w:r w:rsidRPr="000E47E2">
        <w:rPr>
          <w:sz w:val="24"/>
          <w:szCs w:val="24"/>
          <w:lang w:val="uk-UA" w:eastAsia="uk-UA"/>
        </w:rPr>
        <w:t>Дж</w:t>
      </w:r>
      <w:proofErr w:type="spellEnd"/>
      <w:r w:rsidRPr="000E47E2">
        <w:rPr>
          <w:sz w:val="24"/>
          <w:szCs w:val="24"/>
          <w:lang w:val="uk-UA" w:eastAsia="uk-UA"/>
        </w:rPr>
        <w:t xml:space="preserve">. і М. </w:t>
      </w:r>
      <w:proofErr w:type="spellStart"/>
      <w:r w:rsidRPr="000E47E2">
        <w:rPr>
          <w:sz w:val="24"/>
          <w:szCs w:val="24"/>
          <w:lang w:val="uk-UA" w:eastAsia="uk-UA"/>
        </w:rPr>
        <w:t>Рілеїв</w:t>
      </w:r>
      <w:proofErr w:type="spellEnd"/>
      <w:r w:rsidRPr="000E47E2">
        <w:rPr>
          <w:sz w:val="24"/>
          <w:szCs w:val="24"/>
          <w:lang w:val="uk-UA" w:eastAsia="uk-UA"/>
        </w:rPr>
        <w:t xml:space="preserve"> (1959) </w:t>
      </w:r>
      <w:proofErr w:type="spellStart"/>
      <w:r w:rsidRPr="000E47E2">
        <w:rPr>
          <w:sz w:val="24"/>
          <w:szCs w:val="24"/>
          <w:lang w:val="uk-UA" w:eastAsia="uk-UA"/>
        </w:rPr>
        <w:t>дове-ли</w:t>
      </w:r>
      <w:proofErr w:type="spellEnd"/>
      <w:r w:rsidRPr="000E47E2">
        <w:rPr>
          <w:sz w:val="24"/>
          <w:szCs w:val="24"/>
          <w:lang w:val="uk-UA" w:eastAsia="uk-UA"/>
        </w:rPr>
        <w:t>, що існує сильний вплив малої соціальної групи, до якої належить або хоче належати певна особистість, на її позиції й поведінку. Велику роль відіграє первинна група (</w:t>
      </w:r>
      <w:proofErr w:type="spellStart"/>
      <w:r w:rsidRPr="000E47E2">
        <w:rPr>
          <w:sz w:val="24"/>
          <w:szCs w:val="24"/>
          <w:lang w:val="uk-UA" w:eastAsia="uk-UA"/>
        </w:rPr>
        <w:t>grupa</w:t>
      </w:r>
      <w:proofErr w:type="spellEnd"/>
      <w:r w:rsidRPr="000E47E2">
        <w:rPr>
          <w:sz w:val="24"/>
          <w:szCs w:val="24"/>
          <w:lang w:val="uk-UA" w:eastAsia="uk-UA"/>
        </w:rPr>
        <w:t xml:space="preserve"> </w:t>
      </w:r>
      <w:proofErr w:type="spellStart"/>
      <w:r w:rsidRPr="000E47E2">
        <w:rPr>
          <w:sz w:val="24"/>
          <w:szCs w:val="24"/>
          <w:lang w:val="uk-UA" w:eastAsia="uk-UA"/>
        </w:rPr>
        <w:t>pierwotna</w:t>
      </w:r>
      <w:proofErr w:type="spellEnd"/>
      <w:r w:rsidRPr="000E47E2">
        <w:rPr>
          <w:sz w:val="24"/>
          <w:szCs w:val="24"/>
          <w:lang w:val="uk-UA" w:eastAsia="uk-UA"/>
        </w:rPr>
        <w:t>), яка впливає на почуття, думки, позиції, поведінку відправника твору (N). Отримувач твору (О) теж залежний від своєї первинної групи.</w:t>
      </w:r>
    </w:p>
    <w:p w14:paraId="2C9F0EE6" w14:textId="2AC94E0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noProof/>
          <w:sz w:val="24"/>
          <w:szCs w:val="24"/>
          <w:lang w:val="uk-UA" w:eastAsia="uk-UA"/>
        </w:rPr>
        <w:drawing>
          <wp:inline distT="0" distB="0" distL="0" distR="0" wp14:anchorId="4490DCA5" wp14:editId="411A58B1">
            <wp:extent cx="5208905" cy="21717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90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B679E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 xml:space="preserve">Відбувається, власне, </w:t>
      </w:r>
      <w:proofErr w:type="spellStart"/>
      <w:r w:rsidRPr="000E47E2">
        <w:rPr>
          <w:sz w:val="24"/>
          <w:szCs w:val="24"/>
          <w:lang w:val="uk-UA" w:eastAsia="uk-UA"/>
        </w:rPr>
        <w:t>міжгрупове</w:t>
      </w:r>
      <w:proofErr w:type="spellEnd"/>
      <w:r w:rsidRPr="000E47E2">
        <w:rPr>
          <w:sz w:val="24"/>
          <w:szCs w:val="24"/>
          <w:lang w:val="uk-UA" w:eastAsia="uk-UA"/>
        </w:rPr>
        <w:t xml:space="preserve"> багатовекторне спілкування.</w:t>
      </w:r>
    </w:p>
    <w:p w14:paraId="6992FEF9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 xml:space="preserve">Модель селекції, або модель </w:t>
      </w:r>
      <w:proofErr w:type="spellStart"/>
      <w:r w:rsidRPr="000E47E2">
        <w:rPr>
          <w:sz w:val="24"/>
          <w:szCs w:val="24"/>
          <w:lang w:val="uk-UA" w:eastAsia="uk-UA"/>
        </w:rPr>
        <w:t>Вестлея-МакЛіна</w:t>
      </w:r>
      <w:proofErr w:type="spellEnd"/>
      <w:r w:rsidRPr="000E47E2">
        <w:rPr>
          <w:sz w:val="24"/>
          <w:szCs w:val="24"/>
          <w:lang w:val="uk-UA" w:eastAsia="uk-UA"/>
        </w:rPr>
        <w:t>. </w:t>
      </w:r>
      <w:proofErr w:type="spellStart"/>
      <w:r w:rsidRPr="000E47E2">
        <w:rPr>
          <w:sz w:val="24"/>
          <w:szCs w:val="24"/>
          <w:lang w:val="uk-UA" w:eastAsia="uk-UA"/>
        </w:rPr>
        <w:t>Вестлей</w:t>
      </w:r>
      <w:proofErr w:type="spellEnd"/>
      <w:r w:rsidRPr="000E47E2">
        <w:rPr>
          <w:sz w:val="24"/>
          <w:szCs w:val="24"/>
          <w:lang w:val="uk-UA" w:eastAsia="uk-UA"/>
        </w:rPr>
        <w:t xml:space="preserve"> і </w:t>
      </w:r>
      <w:proofErr w:type="spellStart"/>
      <w:r w:rsidRPr="000E47E2">
        <w:rPr>
          <w:sz w:val="24"/>
          <w:szCs w:val="24"/>
          <w:lang w:val="uk-UA" w:eastAsia="uk-UA"/>
        </w:rPr>
        <w:t>МакЛін</w:t>
      </w:r>
      <w:proofErr w:type="spellEnd"/>
      <w:r w:rsidRPr="000E47E2">
        <w:rPr>
          <w:sz w:val="24"/>
          <w:szCs w:val="24"/>
          <w:lang w:val="uk-UA" w:eastAsia="uk-UA"/>
        </w:rPr>
        <w:t xml:space="preserve"> (1957) на своїй моделі комунікації, що належить до трансмісійного виду моделей, додали істотну характеристику, відсутню, скажімо, на моделі </w:t>
      </w:r>
      <w:proofErr w:type="spellStart"/>
      <w:r w:rsidRPr="000E47E2">
        <w:rPr>
          <w:sz w:val="24"/>
          <w:szCs w:val="24"/>
          <w:lang w:val="uk-UA" w:eastAsia="uk-UA"/>
        </w:rPr>
        <w:t>Шеннона</w:t>
      </w:r>
      <w:proofErr w:type="spellEnd"/>
      <w:r w:rsidRPr="000E47E2">
        <w:rPr>
          <w:sz w:val="24"/>
          <w:szCs w:val="24"/>
          <w:lang w:val="uk-UA" w:eastAsia="uk-UA"/>
        </w:rPr>
        <w:t xml:space="preserve"> - це наявність професіонального комунікатора (медійної інституції) (С), який опосередковує процес спілкування.</w:t>
      </w:r>
    </w:p>
    <w:p w14:paraId="474C89EC" w14:textId="3C249A8C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noProof/>
          <w:sz w:val="24"/>
          <w:szCs w:val="24"/>
          <w:lang w:val="uk-UA" w:eastAsia="uk-UA"/>
        </w:rPr>
        <w:lastRenderedPageBreak/>
        <w:drawing>
          <wp:inline distT="0" distB="0" distL="0" distR="0" wp14:anchorId="046D7D50" wp14:editId="1F27278A">
            <wp:extent cx="5208905" cy="3363595"/>
            <wp:effectExtent l="0" t="0" r="0" b="825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905" cy="336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3F90D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>Висловлювання від А через посередника С, який доставляє його до В, зазнає певного опрацювання й моди-</w:t>
      </w:r>
      <w:proofErr w:type="spellStart"/>
      <w:r w:rsidRPr="000E47E2">
        <w:rPr>
          <w:sz w:val="24"/>
          <w:szCs w:val="24"/>
          <w:lang w:val="uk-UA" w:eastAsia="uk-UA"/>
        </w:rPr>
        <w:t>фікації</w:t>
      </w:r>
      <w:proofErr w:type="spellEnd"/>
      <w:r w:rsidRPr="000E47E2">
        <w:rPr>
          <w:sz w:val="24"/>
          <w:szCs w:val="24"/>
          <w:lang w:val="uk-UA" w:eastAsia="uk-UA"/>
        </w:rPr>
        <w:t>. Комунікатор-посередник (С) враховує побажання А і потреби В. Завдання професіонального комунікатора С зблизити відправника й отримувача повідомлення, чого зробити самостійно вони не можуть. Комунікатор С працює на порозуміння між А та В. Така організація процесу спілкування неможлива під час комунікації "обличчям до обличчя", вона характерна для масової комунікації.</w:t>
      </w:r>
    </w:p>
    <w:p w14:paraId="56864B27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 xml:space="preserve">Модель зворотного зв'язку, або модель </w:t>
      </w:r>
      <w:proofErr w:type="spellStart"/>
      <w:r w:rsidRPr="000E47E2">
        <w:rPr>
          <w:sz w:val="24"/>
          <w:szCs w:val="24"/>
          <w:lang w:val="uk-UA" w:eastAsia="uk-UA"/>
        </w:rPr>
        <w:t>ДеФлоєра</w:t>
      </w:r>
      <w:proofErr w:type="spellEnd"/>
      <w:r w:rsidRPr="000E47E2">
        <w:rPr>
          <w:sz w:val="24"/>
          <w:szCs w:val="24"/>
          <w:lang w:val="uk-UA" w:eastAsia="uk-UA"/>
        </w:rPr>
        <w:t xml:space="preserve"> (1). Невідповідність між повідомленням відправника й отриманим повідомленням відбита на моделі </w:t>
      </w:r>
      <w:proofErr w:type="spellStart"/>
      <w:r w:rsidRPr="000E47E2">
        <w:rPr>
          <w:sz w:val="24"/>
          <w:szCs w:val="24"/>
          <w:lang w:val="uk-UA" w:eastAsia="uk-UA"/>
        </w:rPr>
        <w:t>ДеФлоєра</w:t>
      </w:r>
      <w:proofErr w:type="spellEnd"/>
      <w:r w:rsidRPr="000E47E2">
        <w:rPr>
          <w:sz w:val="24"/>
          <w:szCs w:val="24"/>
          <w:lang w:val="uk-UA" w:eastAsia="uk-UA"/>
        </w:rPr>
        <w:t xml:space="preserve"> (1966).</w:t>
      </w:r>
    </w:p>
    <w:p w14:paraId="78FDF26D" w14:textId="1BB51E4B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noProof/>
          <w:sz w:val="24"/>
          <w:szCs w:val="24"/>
          <w:lang w:val="uk-UA" w:eastAsia="uk-UA"/>
        </w:rPr>
        <w:drawing>
          <wp:inline distT="0" distB="0" distL="0" distR="0" wp14:anchorId="776D1198" wp14:editId="139379D2">
            <wp:extent cx="4572000" cy="82740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A48F1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>Ця модель є багатовекторною зі змінними ролями комунікаторів: отримувач повідомлення виконує роль відправника.</w:t>
      </w:r>
    </w:p>
    <w:p w14:paraId="59DD1D71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 xml:space="preserve">Аналітична модель, або модель </w:t>
      </w:r>
      <w:proofErr w:type="spellStart"/>
      <w:r w:rsidRPr="000E47E2">
        <w:rPr>
          <w:sz w:val="24"/>
          <w:szCs w:val="24"/>
          <w:lang w:val="uk-UA" w:eastAsia="uk-UA"/>
        </w:rPr>
        <w:t>Малецького</w:t>
      </w:r>
      <w:proofErr w:type="spellEnd"/>
      <w:r w:rsidRPr="000E47E2">
        <w:rPr>
          <w:sz w:val="24"/>
          <w:szCs w:val="24"/>
          <w:lang w:val="uk-UA" w:eastAsia="uk-UA"/>
        </w:rPr>
        <w:t xml:space="preserve">. Ця модель, сконструйована в 1963 році західнонімецьким психологом Ґ. </w:t>
      </w:r>
      <w:proofErr w:type="spellStart"/>
      <w:r w:rsidRPr="000E47E2">
        <w:rPr>
          <w:sz w:val="24"/>
          <w:szCs w:val="24"/>
          <w:lang w:val="uk-UA" w:eastAsia="uk-UA"/>
        </w:rPr>
        <w:t>Малецьким</w:t>
      </w:r>
      <w:proofErr w:type="spellEnd"/>
      <w:r w:rsidRPr="000E47E2">
        <w:rPr>
          <w:sz w:val="24"/>
          <w:szCs w:val="24"/>
          <w:lang w:val="uk-UA" w:eastAsia="uk-UA"/>
        </w:rPr>
        <w:t xml:space="preserve">, відрізняється від моделі </w:t>
      </w:r>
      <w:proofErr w:type="spellStart"/>
      <w:r w:rsidRPr="000E47E2">
        <w:rPr>
          <w:sz w:val="24"/>
          <w:szCs w:val="24"/>
          <w:lang w:val="uk-UA" w:eastAsia="uk-UA"/>
        </w:rPr>
        <w:t>Рілеїв</w:t>
      </w:r>
      <w:proofErr w:type="spellEnd"/>
      <w:r w:rsidRPr="000E47E2">
        <w:rPr>
          <w:sz w:val="24"/>
          <w:szCs w:val="24"/>
          <w:lang w:val="uk-UA" w:eastAsia="uk-UA"/>
        </w:rPr>
        <w:t xml:space="preserve"> наявністю психологічних змінних: особистість комунікаторів, </w:t>
      </w:r>
      <w:proofErr w:type="spellStart"/>
      <w:r w:rsidRPr="000E47E2">
        <w:rPr>
          <w:sz w:val="24"/>
          <w:szCs w:val="24"/>
          <w:lang w:val="uk-UA" w:eastAsia="uk-UA"/>
        </w:rPr>
        <w:t>взаємосприйняття</w:t>
      </w:r>
      <w:proofErr w:type="spellEnd"/>
      <w:r w:rsidRPr="000E47E2">
        <w:rPr>
          <w:sz w:val="24"/>
          <w:szCs w:val="24"/>
          <w:lang w:val="uk-UA" w:eastAsia="uk-UA"/>
        </w:rPr>
        <w:t xml:space="preserve"> учасників процесу, належність до колективів у межах різних інституцій тощо.</w:t>
      </w:r>
    </w:p>
    <w:p w14:paraId="12BF545E" w14:textId="785C8824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noProof/>
          <w:sz w:val="24"/>
          <w:szCs w:val="24"/>
          <w:lang w:val="uk-UA" w:eastAsia="uk-UA"/>
        </w:rPr>
        <w:drawing>
          <wp:inline distT="0" distB="0" distL="0" distR="0" wp14:anchorId="2E48E284" wp14:editId="3ACA2790">
            <wp:extent cx="5208905" cy="28194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90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4453B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lastRenderedPageBreak/>
        <w:t xml:space="preserve">N - відправник повідомлення (Р), передавач (Р - </w:t>
      </w:r>
      <w:proofErr w:type="spellStart"/>
      <w:r w:rsidRPr="000E47E2">
        <w:rPr>
          <w:sz w:val="24"/>
          <w:szCs w:val="24"/>
          <w:lang w:val="uk-UA" w:eastAsia="uk-UA"/>
        </w:rPr>
        <w:t>przekaznik</w:t>
      </w:r>
      <w:proofErr w:type="spellEnd"/>
      <w:r w:rsidRPr="000E47E2">
        <w:rPr>
          <w:sz w:val="24"/>
          <w:szCs w:val="24"/>
          <w:lang w:val="uk-UA" w:eastAsia="uk-UA"/>
        </w:rPr>
        <w:t xml:space="preserve">), O - одержувач повідомлення, </w:t>
      </w:r>
      <w:proofErr w:type="spellStart"/>
      <w:r w:rsidRPr="000E47E2">
        <w:rPr>
          <w:sz w:val="24"/>
          <w:szCs w:val="24"/>
          <w:lang w:val="uk-UA" w:eastAsia="uk-UA"/>
        </w:rPr>
        <w:t>presja</w:t>
      </w:r>
      <w:proofErr w:type="spellEnd"/>
      <w:r w:rsidRPr="000E47E2">
        <w:rPr>
          <w:sz w:val="24"/>
          <w:szCs w:val="24"/>
          <w:lang w:val="uk-UA" w:eastAsia="uk-UA"/>
        </w:rPr>
        <w:t xml:space="preserve"> </w:t>
      </w:r>
      <w:proofErr w:type="spellStart"/>
      <w:r w:rsidRPr="000E47E2">
        <w:rPr>
          <w:sz w:val="24"/>
          <w:szCs w:val="24"/>
          <w:lang w:val="uk-UA" w:eastAsia="uk-UA"/>
        </w:rPr>
        <w:t>przekaznika</w:t>
      </w:r>
      <w:proofErr w:type="spellEnd"/>
      <w:r w:rsidRPr="000E47E2">
        <w:rPr>
          <w:sz w:val="24"/>
          <w:szCs w:val="24"/>
          <w:lang w:val="uk-UA" w:eastAsia="uk-UA"/>
        </w:rPr>
        <w:t xml:space="preserve"> - тиск передавача.</w:t>
      </w:r>
    </w:p>
    <w:p w14:paraId="11B0D349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 xml:space="preserve">Ця модель демонструє складність комунікативного процесу, який, по-перше, залежить від </w:t>
      </w:r>
      <w:proofErr w:type="spellStart"/>
      <w:r w:rsidRPr="000E47E2">
        <w:rPr>
          <w:sz w:val="24"/>
          <w:szCs w:val="24"/>
          <w:lang w:val="uk-UA" w:eastAsia="uk-UA"/>
        </w:rPr>
        <w:t>соціальнопсихо</w:t>
      </w:r>
      <w:proofErr w:type="spellEnd"/>
      <w:r w:rsidRPr="000E47E2">
        <w:rPr>
          <w:sz w:val="24"/>
          <w:szCs w:val="24"/>
          <w:lang w:val="uk-UA" w:eastAsia="uk-UA"/>
        </w:rPr>
        <w:t>-логічних особливостей комунікаторів, по-друге, є багатовекторним і </w:t>
      </w:r>
      <w:proofErr w:type="spellStart"/>
      <w:r w:rsidRPr="000E47E2">
        <w:rPr>
          <w:sz w:val="24"/>
          <w:szCs w:val="24"/>
          <w:lang w:val="uk-UA" w:eastAsia="uk-UA"/>
        </w:rPr>
        <w:t>двокерованим</w:t>
      </w:r>
      <w:proofErr w:type="spellEnd"/>
      <w:r w:rsidRPr="000E47E2">
        <w:rPr>
          <w:sz w:val="24"/>
          <w:szCs w:val="24"/>
          <w:lang w:val="uk-UA" w:eastAsia="uk-UA"/>
        </w:rPr>
        <w:t> на рівні споживання інформації, оскільки на отримувача інформації впливає передавач повідомлення, скажімо, ЗМК, та й отримувач інформації виявляє активну позицію щодо передавача - сприймає тільки необхідну йому інформацію.</w:t>
      </w:r>
    </w:p>
    <w:p w14:paraId="47A64BBF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 xml:space="preserve">Модель спільного досвіду, або модель </w:t>
      </w:r>
      <w:proofErr w:type="spellStart"/>
      <w:r w:rsidRPr="000E47E2">
        <w:rPr>
          <w:sz w:val="24"/>
          <w:szCs w:val="24"/>
          <w:lang w:val="uk-UA" w:eastAsia="uk-UA"/>
        </w:rPr>
        <w:t>Шрамма</w:t>
      </w:r>
      <w:proofErr w:type="spellEnd"/>
      <w:r w:rsidRPr="000E47E2">
        <w:rPr>
          <w:sz w:val="24"/>
          <w:szCs w:val="24"/>
          <w:lang w:val="uk-UA" w:eastAsia="uk-UA"/>
        </w:rPr>
        <w:t>. </w:t>
      </w:r>
      <w:proofErr w:type="spellStart"/>
      <w:r w:rsidRPr="000E47E2">
        <w:rPr>
          <w:sz w:val="24"/>
          <w:szCs w:val="24"/>
          <w:lang w:val="uk-UA" w:eastAsia="uk-UA"/>
        </w:rPr>
        <w:t>Вільбур</w:t>
      </w:r>
      <w:proofErr w:type="spellEnd"/>
      <w:r w:rsidRPr="000E47E2">
        <w:rPr>
          <w:sz w:val="24"/>
          <w:szCs w:val="24"/>
          <w:lang w:val="uk-UA" w:eastAsia="uk-UA"/>
        </w:rPr>
        <w:t xml:space="preserve"> </w:t>
      </w:r>
      <w:proofErr w:type="spellStart"/>
      <w:r w:rsidRPr="000E47E2">
        <w:rPr>
          <w:sz w:val="24"/>
          <w:szCs w:val="24"/>
          <w:lang w:val="uk-UA" w:eastAsia="uk-UA"/>
        </w:rPr>
        <w:t>Шрамм</w:t>
      </w:r>
      <w:proofErr w:type="spellEnd"/>
      <w:r w:rsidRPr="000E47E2">
        <w:rPr>
          <w:sz w:val="24"/>
          <w:szCs w:val="24"/>
          <w:lang w:val="uk-UA" w:eastAsia="uk-UA"/>
        </w:rPr>
        <w:t xml:space="preserve">, перший із гуманітаріїв, хто адаптував технічну модель </w:t>
      </w:r>
      <w:proofErr w:type="spellStart"/>
      <w:r w:rsidRPr="000E47E2">
        <w:rPr>
          <w:sz w:val="24"/>
          <w:szCs w:val="24"/>
          <w:lang w:val="uk-UA" w:eastAsia="uk-UA"/>
        </w:rPr>
        <w:t>Шеннона</w:t>
      </w:r>
      <w:proofErr w:type="spellEnd"/>
      <w:r w:rsidRPr="000E47E2">
        <w:rPr>
          <w:sz w:val="24"/>
          <w:szCs w:val="24"/>
          <w:lang w:val="uk-UA" w:eastAsia="uk-UA"/>
        </w:rPr>
        <w:t xml:space="preserve"> до нетехнічних умов спілкування (1954). Він першим застосував термін спільного досвіду (</w:t>
      </w:r>
      <w:proofErr w:type="spellStart"/>
      <w:r w:rsidRPr="000E47E2">
        <w:rPr>
          <w:sz w:val="24"/>
          <w:szCs w:val="24"/>
          <w:lang w:val="uk-UA" w:eastAsia="uk-UA"/>
        </w:rPr>
        <w:t>shared</w:t>
      </w:r>
      <w:proofErr w:type="spellEnd"/>
      <w:r w:rsidRPr="000E47E2">
        <w:rPr>
          <w:sz w:val="24"/>
          <w:szCs w:val="24"/>
          <w:lang w:val="uk-UA" w:eastAsia="uk-UA"/>
        </w:rPr>
        <w:t xml:space="preserve"> </w:t>
      </w:r>
      <w:proofErr w:type="spellStart"/>
      <w:r w:rsidRPr="000E47E2">
        <w:rPr>
          <w:sz w:val="24"/>
          <w:szCs w:val="24"/>
          <w:lang w:val="uk-UA" w:eastAsia="uk-UA"/>
        </w:rPr>
        <w:t>experience</w:t>
      </w:r>
      <w:proofErr w:type="spellEnd"/>
      <w:r w:rsidRPr="000E47E2">
        <w:rPr>
          <w:sz w:val="24"/>
          <w:szCs w:val="24"/>
          <w:lang w:val="uk-UA" w:eastAsia="uk-UA"/>
        </w:rPr>
        <w:t xml:space="preserve">) до процесу комунікації, тобто спільних позицій, ідей, символів, які об'єднують </w:t>
      </w:r>
      <w:proofErr w:type="spellStart"/>
      <w:r w:rsidRPr="000E47E2">
        <w:rPr>
          <w:sz w:val="24"/>
          <w:szCs w:val="24"/>
          <w:lang w:val="uk-UA" w:eastAsia="uk-UA"/>
        </w:rPr>
        <w:t>комуніканта</w:t>
      </w:r>
      <w:proofErr w:type="spellEnd"/>
      <w:r w:rsidRPr="000E47E2">
        <w:rPr>
          <w:sz w:val="24"/>
          <w:szCs w:val="24"/>
          <w:lang w:val="uk-UA" w:eastAsia="uk-UA"/>
        </w:rPr>
        <w:t xml:space="preserve"> й </w:t>
      </w:r>
      <w:proofErr w:type="spellStart"/>
      <w:r w:rsidRPr="000E47E2">
        <w:rPr>
          <w:sz w:val="24"/>
          <w:szCs w:val="24"/>
          <w:lang w:val="uk-UA" w:eastAsia="uk-UA"/>
        </w:rPr>
        <w:t>комуніката</w:t>
      </w:r>
      <w:proofErr w:type="spellEnd"/>
      <w:r w:rsidRPr="000E47E2">
        <w:rPr>
          <w:sz w:val="24"/>
          <w:szCs w:val="24"/>
          <w:lang w:val="uk-UA" w:eastAsia="uk-UA"/>
        </w:rPr>
        <w:t>.</w:t>
      </w:r>
    </w:p>
    <w:p w14:paraId="51B4A904" w14:textId="74AE29A3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noProof/>
          <w:sz w:val="24"/>
          <w:szCs w:val="24"/>
          <w:lang w:val="uk-UA" w:eastAsia="uk-UA"/>
        </w:rPr>
        <w:drawing>
          <wp:inline distT="0" distB="0" distL="0" distR="0" wp14:anchorId="3D26A3D1" wp14:editId="43CEEEDB">
            <wp:extent cx="4697095" cy="1932305"/>
            <wp:effectExtent l="0" t="0" r="825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709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4D4FF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>Предметною моделлю спільного досвіду може бути, наприклад, передача інформації між двома комп'ютерами, програми яких є тільки частково ідентичними. Зрозуміло, що інформація може бути отримана тільки у межах спільної частини програм.</w:t>
      </w:r>
    </w:p>
    <w:p w14:paraId="0C2C0C9D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proofErr w:type="spellStart"/>
      <w:r w:rsidRPr="000E47E2">
        <w:rPr>
          <w:sz w:val="24"/>
          <w:szCs w:val="24"/>
          <w:lang w:val="uk-UA" w:eastAsia="uk-UA"/>
        </w:rPr>
        <w:t>Шрамм</w:t>
      </w:r>
      <w:proofErr w:type="spellEnd"/>
      <w:r w:rsidRPr="000E47E2">
        <w:rPr>
          <w:sz w:val="24"/>
          <w:szCs w:val="24"/>
          <w:lang w:val="uk-UA" w:eastAsia="uk-UA"/>
        </w:rPr>
        <w:t xml:space="preserve"> виділив три головні фази творення й отримання повідомлення: кодування, інтерпретація, декодування.</w:t>
      </w:r>
    </w:p>
    <w:p w14:paraId="10EC8B93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 xml:space="preserve">Модель мозаїчної культури, або модель </w:t>
      </w:r>
      <w:proofErr w:type="spellStart"/>
      <w:r w:rsidRPr="000E47E2">
        <w:rPr>
          <w:sz w:val="24"/>
          <w:szCs w:val="24"/>
          <w:lang w:val="uk-UA" w:eastAsia="uk-UA"/>
        </w:rPr>
        <w:t>Молеса</w:t>
      </w:r>
      <w:proofErr w:type="spellEnd"/>
      <w:r w:rsidRPr="000E47E2">
        <w:rPr>
          <w:sz w:val="24"/>
          <w:szCs w:val="24"/>
          <w:lang w:val="uk-UA" w:eastAsia="uk-UA"/>
        </w:rPr>
        <w:t xml:space="preserve"> (1).</w:t>
      </w:r>
    </w:p>
    <w:p w14:paraId="5DB34424" w14:textId="6C253A8A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noProof/>
          <w:sz w:val="24"/>
          <w:szCs w:val="24"/>
          <w:lang w:val="uk-UA" w:eastAsia="uk-UA"/>
        </w:rPr>
        <w:drawing>
          <wp:inline distT="0" distB="0" distL="0" distR="0" wp14:anchorId="0E6755CE" wp14:editId="716288C1">
            <wp:extent cx="4953000" cy="2982595"/>
            <wp:effectExtent l="0" t="0" r="0" b="825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98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A0CB1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 xml:space="preserve">Абрагама </w:t>
      </w:r>
      <w:proofErr w:type="spellStart"/>
      <w:r w:rsidRPr="000E47E2">
        <w:rPr>
          <w:sz w:val="24"/>
          <w:szCs w:val="24"/>
          <w:lang w:val="uk-UA" w:eastAsia="uk-UA"/>
        </w:rPr>
        <w:t>Молес</w:t>
      </w:r>
      <w:proofErr w:type="spellEnd"/>
      <w:r w:rsidRPr="000E47E2">
        <w:rPr>
          <w:sz w:val="24"/>
          <w:szCs w:val="24"/>
          <w:lang w:val="uk-UA" w:eastAsia="uk-UA"/>
        </w:rPr>
        <w:t xml:space="preserve"> створив модель (1967), в основу якої поклав тезу, що сучасна культура є цілістю </w:t>
      </w:r>
      <w:proofErr w:type="spellStart"/>
      <w:r w:rsidRPr="000E47E2">
        <w:rPr>
          <w:sz w:val="24"/>
          <w:szCs w:val="24"/>
          <w:lang w:val="uk-UA" w:eastAsia="uk-UA"/>
        </w:rPr>
        <w:t>неупоряд</w:t>
      </w:r>
      <w:proofErr w:type="spellEnd"/>
      <w:r w:rsidRPr="000E47E2">
        <w:rPr>
          <w:sz w:val="24"/>
          <w:szCs w:val="24"/>
          <w:lang w:val="uk-UA" w:eastAsia="uk-UA"/>
        </w:rPr>
        <w:t>-кованою, має мозаїчну структуру з елементами різної вартості. Така культура є продуктом функціонування ЗМК. Ця культура випливає з надбань минулого, колись сучасного, а сукупність її висловлювань творить суспільно-культурний образ, який формує сучасний споживач інформації.</w:t>
      </w:r>
    </w:p>
    <w:p w14:paraId="50D5C68E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 xml:space="preserve">Комунікативний процес на моделі </w:t>
      </w:r>
      <w:proofErr w:type="spellStart"/>
      <w:r w:rsidRPr="000E47E2">
        <w:rPr>
          <w:sz w:val="24"/>
          <w:szCs w:val="24"/>
          <w:lang w:val="uk-UA" w:eastAsia="uk-UA"/>
        </w:rPr>
        <w:t>Молеса</w:t>
      </w:r>
      <w:proofErr w:type="spellEnd"/>
      <w:r w:rsidRPr="000E47E2">
        <w:rPr>
          <w:sz w:val="24"/>
          <w:szCs w:val="24"/>
          <w:lang w:val="uk-UA" w:eastAsia="uk-UA"/>
        </w:rPr>
        <w:t xml:space="preserve"> є багаторівневим, розшарованим.</w:t>
      </w:r>
    </w:p>
    <w:p w14:paraId="342F10C6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 xml:space="preserve">Суспільно-культурна модель, або модель </w:t>
      </w:r>
      <w:proofErr w:type="spellStart"/>
      <w:r w:rsidRPr="000E47E2">
        <w:rPr>
          <w:sz w:val="24"/>
          <w:szCs w:val="24"/>
          <w:lang w:val="uk-UA" w:eastAsia="uk-UA"/>
        </w:rPr>
        <w:t>Тудора</w:t>
      </w:r>
      <w:proofErr w:type="spellEnd"/>
      <w:r w:rsidRPr="000E47E2">
        <w:rPr>
          <w:sz w:val="24"/>
          <w:szCs w:val="24"/>
          <w:lang w:val="uk-UA" w:eastAsia="uk-UA"/>
        </w:rPr>
        <w:t xml:space="preserve">. Англійський науковець А. </w:t>
      </w:r>
      <w:proofErr w:type="spellStart"/>
      <w:r w:rsidRPr="000E47E2">
        <w:rPr>
          <w:sz w:val="24"/>
          <w:szCs w:val="24"/>
          <w:lang w:val="uk-UA" w:eastAsia="uk-UA"/>
        </w:rPr>
        <w:t>Тудор</w:t>
      </w:r>
      <w:proofErr w:type="spellEnd"/>
      <w:r w:rsidRPr="000E47E2">
        <w:rPr>
          <w:sz w:val="24"/>
          <w:szCs w:val="24"/>
          <w:lang w:val="uk-UA" w:eastAsia="uk-UA"/>
        </w:rPr>
        <w:t xml:space="preserve"> (1970) вказав на подвійну зумовленість процесу спілкування: з одного боку, зумовленість суспільною структурою, з другого - культурою.</w:t>
      </w:r>
    </w:p>
    <w:p w14:paraId="0CA357F2" w14:textId="5D745428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noProof/>
          <w:sz w:val="24"/>
          <w:szCs w:val="24"/>
          <w:lang w:val="uk-UA" w:eastAsia="uk-UA"/>
        </w:rPr>
        <w:lastRenderedPageBreak/>
        <w:drawing>
          <wp:inline distT="0" distB="0" distL="0" distR="0" wp14:anchorId="2D538140" wp14:editId="6D6882F1">
            <wp:extent cx="5208905" cy="390779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905" cy="390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1947C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 xml:space="preserve">Модель розширеного досвіду, або модель </w:t>
      </w:r>
      <w:proofErr w:type="spellStart"/>
      <w:r w:rsidRPr="000E47E2">
        <w:rPr>
          <w:sz w:val="24"/>
          <w:szCs w:val="24"/>
          <w:lang w:val="uk-UA" w:eastAsia="uk-UA"/>
        </w:rPr>
        <w:t>Молеса</w:t>
      </w:r>
      <w:proofErr w:type="spellEnd"/>
      <w:r w:rsidRPr="000E47E2">
        <w:rPr>
          <w:sz w:val="24"/>
          <w:szCs w:val="24"/>
          <w:lang w:val="uk-UA" w:eastAsia="uk-UA"/>
        </w:rPr>
        <w:t xml:space="preserve"> (2). А. </w:t>
      </w:r>
      <w:proofErr w:type="spellStart"/>
      <w:r w:rsidRPr="000E47E2">
        <w:rPr>
          <w:sz w:val="24"/>
          <w:szCs w:val="24"/>
          <w:lang w:val="uk-UA" w:eastAsia="uk-UA"/>
        </w:rPr>
        <w:t>Молес</w:t>
      </w:r>
      <w:proofErr w:type="spellEnd"/>
      <w:r w:rsidRPr="000E47E2">
        <w:rPr>
          <w:sz w:val="24"/>
          <w:szCs w:val="24"/>
          <w:lang w:val="uk-UA" w:eastAsia="uk-UA"/>
        </w:rPr>
        <w:t xml:space="preserve"> (1971) розширив модель </w:t>
      </w:r>
      <w:proofErr w:type="spellStart"/>
      <w:r w:rsidRPr="000E47E2">
        <w:rPr>
          <w:sz w:val="24"/>
          <w:szCs w:val="24"/>
          <w:lang w:val="uk-UA" w:eastAsia="uk-UA"/>
        </w:rPr>
        <w:t>Шрамма</w:t>
      </w:r>
      <w:proofErr w:type="spellEnd"/>
      <w:r w:rsidRPr="000E47E2">
        <w:rPr>
          <w:sz w:val="24"/>
          <w:szCs w:val="24"/>
          <w:lang w:val="uk-UA" w:eastAsia="uk-UA"/>
        </w:rPr>
        <w:t xml:space="preserve"> (1954), пов'язавши її з моделлю </w:t>
      </w:r>
      <w:proofErr w:type="spellStart"/>
      <w:r w:rsidRPr="000E47E2">
        <w:rPr>
          <w:sz w:val="24"/>
          <w:szCs w:val="24"/>
          <w:lang w:val="uk-UA" w:eastAsia="uk-UA"/>
        </w:rPr>
        <w:t>Шеннона</w:t>
      </w:r>
      <w:proofErr w:type="spellEnd"/>
      <w:r w:rsidRPr="000E47E2">
        <w:rPr>
          <w:sz w:val="24"/>
          <w:szCs w:val="24"/>
          <w:lang w:val="uk-UA" w:eastAsia="uk-UA"/>
        </w:rPr>
        <w:t xml:space="preserve">. Важливим є запровадження на моделі елемента самонавчання. Отримувач інформації може поступово під </w:t>
      </w:r>
      <w:proofErr w:type="spellStart"/>
      <w:r w:rsidRPr="000E47E2">
        <w:rPr>
          <w:sz w:val="24"/>
          <w:szCs w:val="24"/>
          <w:lang w:val="uk-UA" w:eastAsia="uk-UA"/>
        </w:rPr>
        <w:t>упливом</w:t>
      </w:r>
      <w:proofErr w:type="spellEnd"/>
      <w:r w:rsidRPr="000E47E2">
        <w:rPr>
          <w:sz w:val="24"/>
          <w:szCs w:val="24"/>
          <w:lang w:val="uk-UA" w:eastAsia="uk-UA"/>
        </w:rPr>
        <w:t xml:space="preserve"> </w:t>
      </w:r>
      <w:proofErr w:type="spellStart"/>
      <w:r w:rsidRPr="000E47E2">
        <w:rPr>
          <w:sz w:val="24"/>
          <w:szCs w:val="24"/>
          <w:lang w:val="uk-UA" w:eastAsia="uk-UA"/>
        </w:rPr>
        <w:t>комуніканта</w:t>
      </w:r>
      <w:proofErr w:type="spellEnd"/>
      <w:r w:rsidRPr="000E47E2">
        <w:rPr>
          <w:sz w:val="24"/>
          <w:szCs w:val="24"/>
          <w:lang w:val="uk-UA" w:eastAsia="uk-UA"/>
        </w:rPr>
        <w:t xml:space="preserve"> розширювати свій код чи знання, тим самим він розширює свої можливості щодо спілкування.</w:t>
      </w:r>
    </w:p>
    <w:p w14:paraId="2D5A5461" w14:textId="2083C182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noProof/>
          <w:sz w:val="24"/>
          <w:szCs w:val="24"/>
          <w:lang w:val="uk-UA" w:eastAsia="uk-UA"/>
        </w:rPr>
        <w:drawing>
          <wp:inline distT="0" distB="0" distL="0" distR="0" wp14:anchorId="77923DAD" wp14:editId="0499EF73">
            <wp:extent cx="5208905" cy="311340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905" cy="311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3E679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>Аналіз трансмісійних моделей показує, що комунікативний процес на цих моделях відрізняється одно- або багатовекторністю, опосередкованістю/</w:t>
      </w:r>
      <w:proofErr w:type="spellStart"/>
      <w:r w:rsidRPr="000E47E2">
        <w:rPr>
          <w:sz w:val="24"/>
          <w:szCs w:val="24"/>
          <w:lang w:val="uk-UA" w:eastAsia="uk-UA"/>
        </w:rPr>
        <w:t>неопосередкованістю</w:t>
      </w:r>
      <w:proofErr w:type="spellEnd"/>
      <w:r w:rsidRPr="000E47E2">
        <w:rPr>
          <w:sz w:val="24"/>
          <w:szCs w:val="24"/>
          <w:lang w:val="uk-UA" w:eastAsia="uk-UA"/>
        </w:rPr>
        <w:t>, умовами, що характеризують процес спілкування, наявністю/відсутністю чинників, що зумовлюють процес спілкування, фазовістю процесу, роллю й статусом комунікаторів в організації комунікації.</w:t>
      </w:r>
    </w:p>
    <w:p w14:paraId="7C8DBCF8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 xml:space="preserve">Б. Модель експресивна або ритуальна (модель Джеймса </w:t>
      </w:r>
      <w:proofErr w:type="spellStart"/>
      <w:r w:rsidRPr="000E47E2">
        <w:rPr>
          <w:sz w:val="24"/>
          <w:szCs w:val="24"/>
          <w:lang w:val="uk-UA" w:eastAsia="uk-UA"/>
        </w:rPr>
        <w:t>Карея</w:t>
      </w:r>
      <w:proofErr w:type="spellEnd"/>
      <w:r w:rsidRPr="000E47E2">
        <w:rPr>
          <w:sz w:val="24"/>
          <w:szCs w:val="24"/>
          <w:lang w:val="uk-UA" w:eastAsia="uk-UA"/>
        </w:rPr>
        <w:t xml:space="preserve">). Це друга група моделей, яку виділив </w:t>
      </w:r>
      <w:proofErr w:type="spellStart"/>
      <w:r w:rsidRPr="000E47E2">
        <w:rPr>
          <w:sz w:val="24"/>
          <w:szCs w:val="24"/>
          <w:lang w:val="uk-UA" w:eastAsia="uk-UA"/>
        </w:rPr>
        <w:t>McQuail</w:t>
      </w:r>
      <w:proofErr w:type="spellEnd"/>
      <w:r w:rsidRPr="000E47E2">
        <w:rPr>
          <w:sz w:val="24"/>
          <w:szCs w:val="24"/>
          <w:lang w:val="uk-UA" w:eastAsia="uk-UA"/>
        </w:rPr>
        <w:t xml:space="preserve">. До цієї групи належить модель Джеймса </w:t>
      </w:r>
      <w:proofErr w:type="spellStart"/>
      <w:r w:rsidRPr="000E47E2">
        <w:rPr>
          <w:sz w:val="24"/>
          <w:szCs w:val="24"/>
          <w:lang w:val="uk-UA" w:eastAsia="uk-UA"/>
        </w:rPr>
        <w:t>Карея</w:t>
      </w:r>
      <w:proofErr w:type="spellEnd"/>
      <w:r w:rsidRPr="000E47E2">
        <w:rPr>
          <w:sz w:val="24"/>
          <w:szCs w:val="24"/>
          <w:lang w:val="uk-UA" w:eastAsia="uk-UA"/>
        </w:rPr>
        <w:t xml:space="preserve"> (1975), яку він розробив як альтернативну. Комунікація, на думку </w:t>
      </w:r>
      <w:proofErr w:type="spellStart"/>
      <w:r w:rsidRPr="000E47E2">
        <w:rPr>
          <w:sz w:val="24"/>
          <w:szCs w:val="24"/>
          <w:lang w:val="uk-UA" w:eastAsia="uk-UA"/>
        </w:rPr>
        <w:t>Карея</w:t>
      </w:r>
      <w:proofErr w:type="spellEnd"/>
      <w:r w:rsidRPr="000E47E2">
        <w:rPr>
          <w:sz w:val="24"/>
          <w:szCs w:val="24"/>
          <w:lang w:val="uk-UA" w:eastAsia="uk-UA"/>
        </w:rPr>
        <w:t xml:space="preserve">, має бути виражена в таких категоріях: участь, </w:t>
      </w:r>
      <w:proofErr w:type="spellStart"/>
      <w:r w:rsidRPr="000E47E2">
        <w:rPr>
          <w:sz w:val="24"/>
          <w:szCs w:val="24"/>
          <w:lang w:val="uk-UA" w:eastAsia="uk-UA"/>
        </w:rPr>
        <w:t>товарискість</w:t>
      </w:r>
      <w:proofErr w:type="spellEnd"/>
      <w:r w:rsidRPr="000E47E2">
        <w:rPr>
          <w:sz w:val="24"/>
          <w:szCs w:val="24"/>
          <w:lang w:val="uk-UA" w:eastAsia="uk-UA"/>
        </w:rPr>
        <w:t xml:space="preserve">, братерство, спільна віра. Спілкування, таким чином, спрямоване не на поширення повідомлень чи творів у просторі, а на підтримання спільноти у часі; не є актом </w:t>
      </w:r>
      <w:r w:rsidRPr="000E47E2">
        <w:rPr>
          <w:sz w:val="24"/>
          <w:szCs w:val="24"/>
          <w:lang w:val="uk-UA" w:eastAsia="uk-UA"/>
        </w:rPr>
        <w:lastRenderedPageBreak/>
        <w:t>висилання інформації, а публічним виявом підтримки суспільних переконань.</w:t>
      </w:r>
    </w:p>
    <w:p w14:paraId="64977099" w14:textId="557EBAE2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noProof/>
          <w:sz w:val="24"/>
          <w:szCs w:val="24"/>
          <w:lang w:val="uk-UA" w:eastAsia="uk-UA"/>
        </w:rPr>
        <w:drawing>
          <wp:inline distT="0" distB="0" distL="0" distR="0" wp14:anchorId="4055165A" wp14:editId="7ECE9032">
            <wp:extent cx="2340610" cy="2286000"/>
            <wp:effectExtent l="0" t="0" r="254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61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79D30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>Ялинка (</w:t>
      </w:r>
      <w:proofErr w:type="spellStart"/>
      <w:r w:rsidRPr="000E47E2">
        <w:rPr>
          <w:sz w:val="24"/>
          <w:szCs w:val="24"/>
          <w:lang w:val="uk-UA" w:eastAsia="uk-UA"/>
        </w:rPr>
        <w:t>choinka</w:t>
      </w:r>
      <w:proofErr w:type="spellEnd"/>
      <w:r w:rsidRPr="000E47E2">
        <w:rPr>
          <w:sz w:val="24"/>
          <w:szCs w:val="24"/>
          <w:lang w:val="uk-UA" w:eastAsia="uk-UA"/>
        </w:rPr>
        <w:t>) тут є спільним символом для комунікаторів.</w:t>
      </w:r>
    </w:p>
    <w:p w14:paraId="24E5FABA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 xml:space="preserve">Модель </w:t>
      </w:r>
      <w:proofErr w:type="spellStart"/>
      <w:r w:rsidRPr="000E47E2">
        <w:rPr>
          <w:sz w:val="24"/>
          <w:szCs w:val="24"/>
          <w:lang w:val="uk-UA" w:eastAsia="uk-UA"/>
        </w:rPr>
        <w:t>Карея</w:t>
      </w:r>
      <w:proofErr w:type="spellEnd"/>
      <w:r w:rsidRPr="000E47E2">
        <w:rPr>
          <w:sz w:val="24"/>
          <w:szCs w:val="24"/>
          <w:lang w:val="uk-UA" w:eastAsia="uk-UA"/>
        </w:rPr>
        <w:t xml:space="preserve"> близька до нашого розуміння масової комунікації як виду суспільно-культурної діяльності, спрямованої на духовне, професійне чи інше єднання маси людей (мас).</w:t>
      </w:r>
    </w:p>
    <w:p w14:paraId="25D08591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 xml:space="preserve">Ритуальна комунікація має головну суспільну функцію </w:t>
      </w:r>
      <w:proofErr w:type="spellStart"/>
      <w:r w:rsidRPr="000E47E2">
        <w:rPr>
          <w:sz w:val="24"/>
          <w:szCs w:val="24"/>
          <w:lang w:val="uk-UA" w:eastAsia="uk-UA"/>
        </w:rPr>
        <w:t>уніфікування</w:t>
      </w:r>
      <w:proofErr w:type="spellEnd"/>
      <w:r w:rsidRPr="000E47E2">
        <w:rPr>
          <w:sz w:val="24"/>
          <w:szCs w:val="24"/>
          <w:lang w:val="uk-UA" w:eastAsia="uk-UA"/>
        </w:rPr>
        <w:t xml:space="preserve"> й підтримання єдності групи. Її символи використовуються в рекламі й політичній пропаганді, релігії, мистецтві, публічних церемоніях. Комунікативний процес на ритуальній моделі спілкування являє собою акт об'єднання людей в одну групу або підтримання такої єдності.</w:t>
      </w:r>
    </w:p>
    <w:p w14:paraId="4BA0D6E7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 xml:space="preserve">В. Модель </w:t>
      </w:r>
      <w:proofErr w:type="spellStart"/>
      <w:r w:rsidRPr="000E47E2">
        <w:rPr>
          <w:sz w:val="24"/>
          <w:szCs w:val="24"/>
          <w:lang w:val="uk-UA" w:eastAsia="uk-UA"/>
        </w:rPr>
        <w:t>рoзголосу</w:t>
      </w:r>
      <w:proofErr w:type="spellEnd"/>
      <w:r w:rsidRPr="000E47E2">
        <w:rPr>
          <w:sz w:val="24"/>
          <w:szCs w:val="24"/>
          <w:lang w:val="uk-UA" w:eastAsia="uk-UA"/>
        </w:rPr>
        <w:t xml:space="preserve">: комунікація як демонстрація й привернення уваги. Модель охоплює </w:t>
      </w:r>
      <w:proofErr w:type="spellStart"/>
      <w:r w:rsidRPr="000E47E2">
        <w:rPr>
          <w:sz w:val="24"/>
          <w:szCs w:val="24"/>
          <w:lang w:val="uk-UA" w:eastAsia="uk-UA"/>
        </w:rPr>
        <w:t>масовомедійні</w:t>
      </w:r>
      <w:proofErr w:type="spellEnd"/>
      <w:r w:rsidRPr="000E47E2">
        <w:rPr>
          <w:sz w:val="24"/>
          <w:szCs w:val="24"/>
          <w:lang w:val="uk-UA" w:eastAsia="uk-UA"/>
        </w:rPr>
        <w:t xml:space="preserve"> процеси і розрахована на масовий вплив. Основою моделі є встановлення й підтримання уваги </w:t>
      </w:r>
      <w:proofErr w:type="spellStart"/>
      <w:r w:rsidRPr="000E47E2">
        <w:rPr>
          <w:sz w:val="24"/>
          <w:szCs w:val="24"/>
          <w:lang w:val="uk-UA" w:eastAsia="uk-UA"/>
        </w:rPr>
        <w:t>комунікатів</w:t>
      </w:r>
      <w:proofErr w:type="spellEnd"/>
      <w:r w:rsidRPr="000E47E2">
        <w:rPr>
          <w:sz w:val="24"/>
          <w:szCs w:val="24"/>
          <w:lang w:val="uk-UA" w:eastAsia="uk-UA"/>
        </w:rPr>
        <w:t xml:space="preserve"> не так до повідомлення, як до самого засобу комунікації. При цьому переслідується мета чисто бізнесова, економічна: </w:t>
      </w:r>
      <w:proofErr w:type="spellStart"/>
      <w:r w:rsidRPr="000E47E2">
        <w:rPr>
          <w:sz w:val="24"/>
          <w:szCs w:val="24"/>
          <w:lang w:val="uk-UA" w:eastAsia="uk-UA"/>
        </w:rPr>
        <w:t>комунікати</w:t>
      </w:r>
      <w:proofErr w:type="spellEnd"/>
      <w:r w:rsidRPr="000E47E2">
        <w:rPr>
          <w:sz w:val="24"/>
          <w:szCs w:val="24"/>
          <w:lang w:val="uk-UA" w:eastAsia="uk-UA"/>
        </w:rPr>
        <w:t xml:space="preserve"> підтримують існування ЗМК, а також через цей засіб підтримують рекламодавців, реагують на товари та послуги, що рекламуються.</w:t>
      </w:r>
    </w:p>
    <w:p w14:paraId="746143D7" w14:textId="548B6A90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noProof/>
          <w:sz w:val="24"/>
          <w:szCs w:val="24"/>
          <w:lang w:val="uk-UA" w:eastAsia="uk-UA"/>
        </w:rPr>
        <w:drawing>
          <wp:inline distT="0" distB="0" distL="0" distR="0" wp14:anchorId="1B4741F4" wp14:editId="670561F2">
            <wp:extent cx="5208905" cy="391350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905" cy="391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48CD6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>Комунікація на такій моделі розглядається як спектакль, де публіка споглядає, але не бере участі. При цьому факт уваги є більш важливим, ніж якість уваги. В увазі до засобу сила ЗМК, яка стає важливим компонентом формування суспільної свідомості. ЗМК робить все, аби здобути увагу аудиторії, у цьому криється "медійна логіка".</w:t>
      </w:r>
    </w:p>
    <w:p w14:paraId="5C4BBFCA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 xml:space="preserve">Модель демонстрації й привернення уваги відповідає інтересам особливо тих </w:t>
      </w:r>
      <w:proofErr w:type="spellStart"/>
      <w:r w:rsidRPr="000E47E2">
        <w:rPr>
          <w:sz w:val="24"/>
          <w:szCs w:val="24"/>
          <w:lang w:val="uk-UA" w:eastAsia="uk-UA"/>
        </w:rPr>
        <w:lastRenderedPageBreak/>
        <w:t>комунікатів</w:t>
      </w:r>
      <w:proofErr w:type="spellEnd"/>
      <w:r w:rsidRPr="000E47E2">
        <w:rPr>
          <w:sz w:val="24"/>
          <w:szCs w:val="24"/>
          <w:lang w:val="uk-UA" w:eastAsia="uk-UA"/>
        </w:rPr>
        <w:t>, які вбачають у ЗМК предмет розваги. Акцент при цьому робиться не так на зміст повідомлень, як на їх доступність, демонстративність тощо.</w:t>
      </w:r>
    </w:p>
    <w:p w14:paraId="61097E40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 xml:space="preserve">Вибірковість уваги </w:t>
      </w:r>
      <w:proofErr w:type="spellStart"/>
      <w:r w:rsidRPr="000E47E2">
        <w:rPr>
          <w:sz w:val="24"/>
          <w:szCs w:val="24"/>
          <w:lang w:val="uk-UA" w:eastAsia="uk-UA"/>
        </w:rPr>
        <w:t>комунікатів</w:t>
      </w:r>
      <w:proofErr w:type="spellEnd"/>
      <w:r w:rsidRPr="000E47E2">
        <w:rPr>
          <w:sz w:val="24"/>
          <w:szCs w:val="24"/>
          <w:lang w:val="uk-UA" w:eastAsia="uk-UA"/>
        </w:rPr>
        <w:t xml:space="preserve"> до ЗМК є чи не найголовнішою характеристикою моделі: чим стійкіша увага до одного ЗМК, тим слабкішою є увага до інших ЗМК. Натомість у моделях трансмісії та ритуалу таких обмежень щодо встановлення контактів із ЗМК немає.</w:t>
      </w:r>
    </w:p>
    <w:p w14:paraId="443D3D3C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 xml:space="preserve">Г. Модель рецепції (сприймання): кодування й декодування висловлювання. Основою моделей рецепції є уявлення про процес спілкування як фазовий процес, що складається з актів кодування повідомлення та його декодування. При цьому зміст декодованого повідомлення буде відрізнятися від змісту повідомлення, яке кодував автор. Процес рецепції найчастіше обумовлюється самим отримувачем інформації; реципієнт (той, хто сприймає) є не пасивним, а активним </w:t>
      </w:r>
      <w:proofErr w:type="spellStart"/>
      <w:r w:rsidRPr="000E47E2">
        <w:rPr>
          <w:sz w:val="24"/>
          <w:szCs w:val="24"/>
          <w:lang w:val="uk-UA" w:eastAsia="uk-UA"/>
        </w:rPr>
        <w:t>декодувальником</w:t>
      </w:r>
      <w:proofErr w:type="spellEnd"/>
      <w:r w:rsidRPr="000E47E2">
        <w:rPr>
          <w:sz w:val="24"/>
          <w:szCs w:val="24"/>
          <w:lang w:val="uk-UA" w:eastAsia="uk-UA"/>
        </w:rPr>
        <w:t>, зміст повідомлення великою мірою залежить від позицій реципієнта.</w:t>
      </w:r>
    </w:p>
    <w:p w14:paraId="7C62F46B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 xml:space="preserve">Модель кубиків. До моделей рецепції належить так звана модель кубиків: відправлені </w:t>
      </w:r>
      <w:proofErr w:type="spellStart"/>
      <w:r w:rsidRPr="000E47E2">
        <w:rPr>
          <w:sz w:val="24"/>
          <w:szCs w:val="24"/>
          <w:lang w:val="uk-UA" w:eastAsia="uk-UA"/>
        </w:rPr>
        <w:t>комунікантом</w:t>
      </w:r>
      <w:proofErr w:type="spellEnd"/>
      <w:r w:rsidRPr="000E47E2">
        <w:rPr>
          <w:sz w:val="24"/>
          <w:szCs w:val="24"/>
          <w:lang w:val="uk-UA" w:eastAsia="uk-UA"/>
        </w:rPr>
        <w:t xml:space="preserve"> елементи (кубики) змісту дозволяють реципієнтові складати з них свою конструкцію твору.</w:t>
      </w:r>
    </w:p>
    <w:p w14:paraId="7B47B3F7" w14:textId="5E812EDA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noProof/>
          <w:sz w:val="24"/>
          <w:szCs w:val="24"/>
          <w:lang w:val="uk-UA" w:eastAsia="uk-UA"/>
        </w:rPr>
        <w:drawing>
          <wp:inline distT="0" distB="0" distL="0" distR="0" wp14:anchorId="17B9FD84" wp14:editId="5BB8E049">
            <wp:extent cx="4713605" cy="3407410"/>
            <wp:effectExtent l="0" t="0" r="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3605" cy="340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FF7C1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 xml:space="preserve">Модель </w:t>
      </w:r>
      <w:proofErr w:type="spellStart"/>
      <w:r w:rsidRPr="000E47E2">
        <w:rPr>
          <w:sz w:val="24"/>
          <w:szCs w:val="24"/>
          <w:lang w:val="uk-UA" w:eastAsia="uk-UA"/>
        </w:rPr>
        <w:t>Лотмана</w:t>
      </w:r>
      <w:proofErr w:type="spellEnd"/>
      <w:r w:rsidRPr="000E47E2">
        <w:rPr>
          <w:sz w:val="24"/>
          <w:szCs w:val="24"/>
          <w:lang w:val="uk-UA" w:eastAsia="uk-UA"/>
        </w:rPr>
        <w:t xml:space="preserve">. Послідовник формальної школи 30-х років Ю. М. </w:t>
      </w:r>
      <w:proofErr w:type="spellStart"/>
      <w:r w:rsidRPr="000E47E2">
        <w:rPr>
          <w:sz w:val="24"/>
          <w:szCs w:val="24"/>
          <w:lang w:val="uk-UA" w:eastAsia="uk-UA"/>
        </w:rPr>
        <w:t>Лотман</w:t>
      </w:r>
      <w:proofErr w:type="spellEnd"/>
      <w:r w:rsidRPr="000E47E2">
        <w:rPr>
          <w:sz w:val="24"/>
          <w:szCs w:val="24"/>
          <w:lang w:val="uk-UA" w:eastAsia="uk-UA"/>
        </w:rPr>
        <w:t xml:space="preserve"> розглядав комунікацію як переклад з мови свого "я" на мову твого "ти".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7"/>
        <w:gridCol w:w="1820"/>
        <w:gridCol w:w="1652"/>
        <w:gridCol w:w="1820"/>
        <w:gridCol w:w="2070"/>
      </w:tblGrid>
      <w:tr w:rsidR="000E47E2" w:rsidRPr="000E47E2" w14:paraId="66D764F3" w14:textId="77777777" w:rsidTr="000E47E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D6065AE" w14:textId="77777777" w:rsidR="000E47E2" w:rsidRPr="000E47E2" w:rsidRDefault="000E47E2" w:rsidP="000E47E2">
            <w:pPr>
              <w:pStyle w:val="a5"/>
              <w:ind w:firstLine="567"/>
              <w:rPr>
                <w:sz w:val="24"/>
                <w:szCs w:val="24"/>
                <w:lang w:val="uk-UA" w:eastAsia="uk-UA"/>
              </w:rPr>
            </w:pPr>
            <w:r w:rsidRPr="000E47E2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6299163" w14:textId="77777777" w:rsidR="000E47E2" w:rsidRPr="000E47E2" w:rsidRDefault="000E47E2" w:rsidP="000E47E2">
            <w:pPr>
              <w:pStyle w:val="a5"/>
              <w:ind w:firstLine="567"/>
              <w:rPr>
                <w:sz w:val="24"/>
                <w:szCs w:val="24"/>
                <w:lang w:val="uk-UA" w:eastAsia="uk-UA"/>
              </w:rPr>
            </w:pPr>
            <w:r w:rsidRPr="000E47E2">
              <w:rPr>
                <w:sz w:val="24"/>
                <w:szCs w:val="24"/>
                <w:lang w:val="uk-UA" w:eastAsia="uk-UA"/>
              </w:rPr>
              <w:t>МОВА 1</w:t>
            </w:r>
          </w:p>
        </w:tc>
        <w:tc>
          <w:tcPr>
            <w:tcW w:w="0" w:type="auto"/>
            <w:vAlign w:val="center"/>
            <w:hideMark/>
          </w:tcPr>
          <w:p w14:paraId="63BB6040" w14:textId="77777777" w:rsidR="000E47E2" w:rsidRPr="000E47E2" w:rsidRDefault="000E47E2" w:rsidP="000E47E2">
            <w:pPr>
              <w:pStyle w:val="a5"/>
              <w:ind w:firstLine="567"/>
              <w:rPr>
                <w:sz w:val="24"/>
                <w:szCs w:val="24"/>
                <w:lang w:val="uk-UA" w:eastAsia="uk-UA"/>
              </w:rPr>
            </w:pPr>
            <w:r w:rsidRPr="000E47E2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6685690" w14:textId="77777777" w:rsidR="000E47E2" w:rsidRPr="000E47E2" w:rsidRDefault="000E47E2" w:rsidP="000E47E2">
            <w:pPr>
              <w:pStyle w:val="a5"/>
              <w:ind w:firstLine="567"/>
              <w:rPr>
                <w:sz w:val="24"/>
                <w:szCs w:val="24"/>
                <w:lang w:val="uk-UA" w:eastAsia="uk-UA"/>
              </w:rPr>
            </w:pPr>
            <w:r w:rsidRPr="000E47E2">
              <w:rPr>
                <w:sz w:val="24"/>
                <w:szCs w:val="24"/>
                <w:lang w:val="uk-UA" w:eastAsia="uk-UA"/>
              </w:rPr>
              <w:t>МОВА 3</w:t>
            </w:r>
          </w:p>
        </w:tc>
        <w:tc>
          <w:tcPr>
            <w:tcW w:w="0" w:type="auto"/>
            <w:vAlign w:val="center"/>
            <w:hideMark/>
          </w:tcPr>
          <w:p w14:paraId="0BCD8797" w14:textId="77777777" w:rsidR="000E47E2" w:rsidRPr="000E47E2" w:rsidRDefault="000E47E2" w:rsidP="000E47E2">
            <w:pPr>
              <w:pStyle w:val="a5"/>
              <w:ind w:firstLine="567"/>
              <w:rPr>
                <w:sz w:val="24"/>
                <w:szCs w:val="24"/>
                <w:lang w:val="uk-UA" w:eastAsia="uk-UA"/>
              </w:rPr>
            </w:pPr>
            <w:r w:rsidRPr="000E47E2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0E47E2" w:rsidRPr="000E47E2" w14:paraId="068DB322" w14:textId="77777777" w:rsidTr="000E47E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048A7D9" w14:textId="77777777" w:rsidR="000E47E2" w:rsidRPr="000E47E2" w:rsidRDefault="000E47E2" w:rsidP="000E47E2">
            <w:pPr>
              <w:pStyle w:val="a5"/>
              <w:ind w:firstLine="567"/>
              <w:rPr>
                <w:sz w:val="24"/>
                <w:szCs w:val="24"/>
                <w:lang w:val="uk-UA" w:eastAsia="uk-UA"/>
              </w:rPr>
            </w:pPr>
            <w:r w:rsidRPr="000E47E2">
              <w:rPr>
                <w:sz w:val="24"/>
                <w:szCs w:val="24"/>
                <w:lang w:val="uk-UA" w:eastAsia="uk-UA"/>
              </w:rPr>
              <w:t>АДРЕСАНТ</w:t>
            </w:r>
          </w:p>
        </w:tc>
        <w:tc>
          <w:tcPr>
            <w:tcW w:w="0" w:type="auto"/>
            <w:vAlign w:val="center"/>
            <w:hideMark/>
          </w:tcPr>
          <w:p w14:paraId="2E5C2D6A" w14:textId="77777777" w:rsidR="000E47E2" w:rsidRPr="000E47E2" w:rsidRDefault="000E47E2" w:rsidP="000E47E2">
            <w:pPr>
              <w:pStyle w:val="a5"/>
              <w:ind w:firstLine="567"/>
              <w:rPr>
                <w:sz w:val="24"/>
                <w:szCs w:val="24"/>
                <w:lang w:val="uk-UA" w:eastAsia="uk-UA"/>
              </w:rPr>
            </w:pPr>
            <w:r w:rsidRPr="000E47E2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146FF78" w14:textId="77777777" w:rsidR="000E47E2" w:rsidRPr="000E47E2" w:rsidRDefault="000E47E2" w:rsidP="000E47E2">
            <w:pPr>
              <w:pStyle w:val="a5"/>
              <w:ind w:firstLine="567"/>
              <w:rPr>
                <w:sz w:val="24"/>
                <w:szCs w:val="24"/>
                <w:lang w:val="uk-UA" w:eastAsia="uk-UA"/>
              </w:rPr>
            </w:pPr>
            <w:r w:rsidRPr="000E47E2">
              <w:rPr>
                <w:sz w:val="24"/>
                <w:szCs w:val="24"/>
                <w:lang w:val="uk-UA" w:eastAsia="uk-UA"/>
              </w:rPr>
              <w:t>ТЕКСТ</w:t>
            </w:r>
          </w:p>
        </w:tc>
        <w:tc>
          <w:tcPr>
            <w:tcW w:w="0" w:type="auto"/>
            <w:vAlign w:val="center"/>
            <w:hideMark/>
          </w:tcPr>
          <w:p w14:paraId="3BC36EC5" w14:textId="77777777" w:rsidR="000E47E2" w:rsidRPr="000E47E2" w:rsidRDefault="000E47E2" w:rsidP="000E47E2">
            <w:pPr>
              <w:pStyle w:val="a5"/>
              <w:ind w:firstLine="567"/>
              <w:rPr>
                <w:sz w:val="24"/>
                <w:szCs w:val="24"/>
                <w:lang w:val="uk-UA" w:eastAsia="uk-UA"/>
              </w:rPr>
            </w:pPr>
            <w:r w:rsidRPr="000E47E2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37D3CAE" w14:textId="77777777" w:rsidR="000E47E2" w:rsidRPr="000E47E2" w:rsidRDefault="000E47E2" w:rsidP="000E47E2">
            <w:pPr>
              <w:pStyle w:val="a5"/>
              <w:ind w:firstLine="567"/>
              <w:rPr>
                <w:sz w:val="24"/>
                <w:szCs w:val="24"/>
                <w:lang w:val="uk-UA" w:eastAsia="uk-UA"/>
              </w:rPr>
            </w:pPr>
            <w:r w:rsidRPr="000E47E2">
              <w:rPr>
                <w:sz w:val="24"/>
                <w:szCs w:val="24"/>
                <w:lang w:val="uk-UA" w:eastAsia="uk-UA"/>
              </w:rPr>
              <w:t>АДРЕСАТ</w:t>
            </w:r>
          </w:p>
        </w:tc>
      </w:tr>
      <w:tr w:rsidR="000E47E2" w:rsidRPr="000E47E2" w14:paraId="7A5E5E4F" w14:textId="77777777" w:rsidTr="000E47E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51DE39D" w14:textId="77777777" w:rsidR="000E47E2" w:rsidRPr="000E47E2" w:rsidRDefault="000E47E2" w:rsidP="000E47E2">
            <w:pPr>
              <w:pStyle w:val="a5"/>
              <w:ind w:firstLine="567"/>
              <w:rPr>
                <w:sz w:val="24"/>
                <w:szCs w:val="24"/>
                <w:lang w:val="uk-UA" w:eastAsia="uk-UA"/>
              </w:rPr>
            </w:pPr>
            <w:r w:rsidRPr="000E47E2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6B1C3B7" w14:textId="77777777" w:rsidR="000E47E2" w:rsidRPr="000E47E2" w:rsidRDefault="000E47E2" w:rsidP="000E47E2">
            <w:pPr>
              <w:pStyle w:val="a5"/>
              <w:ind w:firstLine="567"/>
              <w:rPr>
                <w:sz w:val="24"/>
                <w:szCs w:val="24"/>
                <w:lang w:val="uk-UA" w:eastAsia="uk-UA"/>
              </w:rPr>
            </w:pPr>
            <w:r w:rsidRPr="000E47E2">
              <w:rPr>
                <w:sz w:val="24"/>
                <w:szCs w:val="24"/>
                <w:lang w:val="uk-UA" w:eastAsia="uk-UA"/>
              </w:rPr>
              <w:t>МОВА 2</w:t>
            </w:r>
          </w:p>
        </w:tc>
        <w:tc>
          <w:tcPr>
            <w:tcW w:w="0" w:type="auto"/>
            <w:vAlign w:val="center"/>
            <w:hideMark/>
          </w:tcPr>
          <w:p w14:paraId="4CAE40D6" w14:textId="77777777" w:rsidR="000E47E2" w:rsidRPr="000E47E2" w:rsidRDefault="000E47E2" w:rsidP="000E47E2">
            <w:pPr>
              <w:pStyle w:val="a5"/>
              <w:ind w:firstLine="567"/>
              <w:rPr>
                <w:sz w:val="24"/>
                <w:szCs w:val="24"/>
                <w:lang w:val="uk-UA" w:eastAsia="uk-UA"/>
              </w:rPr>
            </w:pPr>
            <w:r w:rsidRPr="000E47E2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3FA2729" w14:textId="77777777" w:rsidR="000E47E2" w:rsidRPr="000E47E2" w:rsidRDefault="000E47E2" w:rsidP="000E47E2">
            <w:pPr>
              <w:pStyle w:val="a5"/>
              <w:ind w:firstLine="567"/>
              <w:rPr>
                <w:sz w:val="24"/>
                <w:szCs w:val="24"/>
                <w:lang w:val="uk-UA" w:eastAsia="uk-UA"/>
              </w:rPr>
            </w:pPr>
            <w:r w:rsidRPr="000E47E2">
              <w:rPr>
                <w:sz w:val="24"/>
                <w:szCs w:val="24"/>
                <w:lang w:val="uk-UA" w:eastAsia="uk-UA"/>
              </w:rPr>
              <w:t>МОВА 4</w:t>
            </w:r>
          </w:p>
        </w:tc>
        <w:tc>
          <w:tcPr>
            <w:tcW w:w="0" w:type="auto"/>
            <w:vAlign w:val="center"/>
            <w:hideMark/>
          </w:tcPr>
          <w:p w14:paraId="3EBD2C6E" w14:textId="77777777" w:rsidR="000E47E2" w:rsidRPr="000E47E2" w:rsidRDefault="000E47E2" w:rsidP="000E47E2">
            <w:pPr>
              <w:pStyle w:val="a5"/>
              <w:ind w:firstLine="567"/>
              <w:rPr>
                <w:sz w:val="24"/>
                <w:szCs w:val="24"/>
                <w:lang w:val="uk-UA" w:eastAsia="uk-UA"/>
              </w:rPr>
            </w:pPr>
            <w:r w:rsidRPr="000E47E2">
              <w:rPr>
                <w:sz w:val="24"/>
                <w:szCs w:val="24"/>
                <w:lang w:val="uk-UA" w:eastAsia="uk-UA"/>
              </w:rPr>
              <w:t> </w:t>
            </w:r>
          </w:p>
        </w:tc>
      </w:tr>
    </w:tbl>
    <w:p w14:paraId="1155018D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 xml:space="preserve">Принциповим для </w:t>
      </w:r>
      <w:proofErr w:type="spellStart"/>
      <w:r w:rsidRPr="000E47E2">
        <w:rPr>
          <w:sz w:val="24"/>
          <w:szCs w:val="24"/>
          <w:lang w:val="uk-UA" w:eastAsia="uk-UA"/>
        </w:rPr>
        <w:t>Лотмана</w:t>
      </w:r>
      <w:proofErr w:type="spellEnd"/>
      <w:r w:rsidRPr="000E47E2">
        <w:rPr>
          <w:sz w:val="24"/>
          <w:szCs w:val="24"/>
          <w:lang w:val="uk-UA" w:eastAsia="uk-UA"/>
        </w:rPr>
        <w:t xml:space="preserve"> є уявлення про комунікативний процес як багатовекторну, діалогічну структуру, яка є "мислячою", бо монологічна структура не може виробити принципово нового повідомлення. Це означає, що багатовекторність контактів між комунікаторами є основою для формування нових повідомлень, нових поглядів на речі. Діалог забезпечує взаємопорозуміння, оскільки воно виникає через часткову несумісність мов </w:t>
      </w:r>
      <w:proofErr w:type="spellStart"/>
      <w:r w:rsidRPr="000E47E2">
        <w:rPr>
          <w:sz w:val="24"/>
          <w:szCs w:val="24"/>
          <w:lang w:val="uk-UA" w:eastAsia="uk-UA"/>
        </w:rPr>
        <w:t>комуніканта</w:t>
      </w:r>
      <w:proofErr w:type="spellEnd"/>
      <w:r w:rsidRPr="000E47E2">
        <w:rPr>
          <w:sz w:val="24"/>
          <w:szCs w:val="24"/>
          <w:lang w:val="uk-UA" w:eastAsia="uk-UA"/>
        </w:rPr>
        <w:t xml:space="preserve"> й </w:t>
      </w:r>
      <w:proofErr w:type="spellStart"/>
      <w:r w:rsidRPr="000E47E2">
        <w:rPr>
          <w:sz w:val="24"/>
          <w:szCs w:val="24"/>
          <w:lang w:val="uk-UA" w:eastAsia="uk-UA"/>
        </w:rPr>
        <w:t>комуніката</w:t>
      </w:r>
      <w:proofErr w:type="spellEnd"/>
      <w:r w:rsidRPr="000E47E2">
        <w:rPr>
          <w:sz w:val="24"/>
          <w:szCs w:val="24"/>
          <w:lang w:val="uk-UA" w:eastAsia="uk-UA"/>
        </w:rPr>
        <w:t>.</w:t>
      </w:r>
    </w:p>
    <w:p w14:paraId="052933A7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 xml:space="preserve">Модель </w:t>
      </w:r>
      <w:proofErr w:type="spellStart"/>
      <w:r w:rsidRPr="000E47E2">
        <w:rPr>
          <w:sz w:val="24"/>
          <w:szCs w:val="24"/>
          <w:lang w:val="uk-UA" w:eastAsia="uk-UA"/>
        </w:rPr>
        <w:t>Ґербнера</w:t>
      </w:r>
      <w:proofErr w:type="spellEnd"/>
      <w:r w:rsidRPr="000E47E2">
        <w:rPr>
          <w:sz w:val="24"/>
          <w:szCs w:val="24"/>
          <w:lang w:val="uk-UA" w:eastAsia="uk-UA"/>
        </w:rPr>
        <w:t xml:space="preserve">. Джордж </w:t>
      </w:r>
      <w:proofErr w:type="spellStart"/>
      <w:r w:rsidRPr="000E47E2">
        <w:rPr>
          <w:sz w:val="24"/>
          <w:szCs w:val="24"/>
          <w:lang w:val="uk-UA" w:eastAsia="uk-UA"/>
        </w:rPr>
        <w:t>Ґербнер</w:t>
      </w:r>
      <w:proofErr w:type="spellEnd"/>
      <w:r w:rsidRPr="000E47E2">
        <w:rPr>
          <w:sz w:val="24"/>
          <w:szCs w:val="24"/>
          <w:lang w:val="uk-UA" w:eastAsia="uk-UA"/>
        </w:rPr>
        <w:t xml:space="preserve"> (1966) розглядає процес спілкування як явище психологічне. На відміну від моделей трансмісії модель </w:t>
      </w:r>
      <w:proofErr w:type="spellStart"/>
      <w:r w:rsidRPr="000E47E2">
        <w:rPr>
          <w:sz w:val="24"/>
          <w:szCs w:val="24"/>
          <w:lang w:val="uk-UA" w:eastAsia="uk-UA"/>
        </w:rPr>
        <w:t>Ґербнера</w:t>
      </w:r>
      <w:proofErr w:type="spellEnd"/>
      <w:r w:rsidRPr="000E47E2">
        <w:rPr>
          <w:sz w:val="24"/>
          <w:szCs w:val="24"/>
          <w:lang w:val="uk-UA" w:eastAsia="uk-UA"/>
        </w:rPr>
        <w:t xml:space="preserve"> репрезентує комунікативний процес не як лінеарний, а як </w:t>
      </w:r>
      <w:proofErr w:type="spellStart"/>
      <w:r w:rsidRPr="000E47E2">
        <w:rPr>
          <w:sz w:val="24"/>
          <w:szCs w:val="24"/>
          <w:lang w:val="uk-UA" w:eastAsia="uk-UA"/>
        </w:rPr>
        <w:t>ланцюгово</w:t>
      </w:r>
      <w:proofErr w:type="spellEnd"/>
      <w:r w:rsidRPr="000E47E2">
        <w:rPr>
          <w:sz w:val="24"/>
          <w:szCs w:val="24"/>
          <w:lang w:val="uk-UA" w:eastAsia="uk-UA"/>
        </w:rPr>
        <w:t>-розчеплений процес.</w:t>
      </w:r>
    </w:p>
    <w:tbl>
      <w:tblPr>
        <w:tblW w:w="5000" w:type="pct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4"/>
        <w:gridCol w:w="5489"/>
      </w:tblGrid>
      <w:tr w:rsidR="000E47E2" w:rsidRPr="000E47E2" w14:paraId="4F18315E" w14:textId="77777777" w:rsidTr="000E47E2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vAlign w:val="center"/>
            <w:hideMark/>
          </w:tcPr>
          <w:p w14:paraId="18AF2E57" w14:textId="77777777" w:rsidR="000E47E2" w:rsidRPr="000E47E2" w:rsidRDefault="000E47E2" w:rsidP="000E47E2">
            <w:pPr>
              <w:pStyle w:val="a5"/>
              <w:ind w:firstLine="567"/>
              <w:rPr>
                <w:sz w:val="24"/>
                <w:szCs w:val="24"/>
                <w:lang w:val="uk-UA" w:eastAsia="uk-UA"/>
              </w:rPr>
            </w:pPr>
            <w:r w:rsidRPr="000E47E2">
              <w:rPr>
                <w:sz w:val="24"/>
                <w:szCs w:val="24"/>
                <w:lang w:val="uk-UA" w:eastAsia="uk-UA"/>
              </w:rPr>
              <w:t>Комунікативний процес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vAlign w:val="center"/>
            <w:hideMark/>
          </w:tcPr>
          <w:p w14:paraId="13917A94" w14:textId="77777777" w:rsidR="000E47E2" w:rsidRPr="000E47E2" w:rsidRDefault="000E47E2" w:rsidP="000E47E2">
            <w:pPr>
              <w:pStyle w:val="a5"/>
              <w:ind w:firstLine="567"/>
              <w:rPr>
                <w:sz w:val="24"/>
                <w:szCs w:val="24"/>
                <w:lang w:val="uk-UA" w:eastAsia="uk-UA"/>
              </w:rPr>
            </w:pPr>
            <w:r w:rsidRPr="000E47E2">
              <w:rPr>
                <w:sz w:val="24"/>
                <w:szCs w:val="24"/>
                <w:lang w:val="uk-UA" w:eastAsia="uk-UA"/>
              </w:rPr>
              <w:t>Поле досліджень</w:t>
            </w:r>
          </w:p>
        </w:tc>
      </w:tr>
      <w:tr w:rsidR="000E47E2" w:rsidRPr="000E47E2" w14:paraId="1B54D6BF" w14:textId="77777777" w:rsidTr="000E47E2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AC66D" w14:textId="77777777" w:rsidR="000E47E2" w:rsidRPr="000E47E2" w:rsidRDefault="000E47E2" w:rsidP="000E47E2">
            <w:pPr>
              <w:pStyle w:val="a5"/>
              <w:ind w:firstLine="567"/>
              <w:rPr>
                <w:sz w:val="24"/>
                <w:szCs w:val="24"/>
                <w:lang w:val="uk-UA" w:eastAsia="uk-UA"/>
              </w:rPr>
            </w:pPr>
            <w:r w:rsidRPr="000E47E2">
              <w:rPr>
                <w:sz w:val="24"/>
                <w:szCs w:val="24"/>
                <w:lang w:val="uk-UA" w:eastAsia="uk-UA"/>
              </w:rPr>
              <w:t>1. Хтось (особа або інституція)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B3749" w14:textId="77777777" w:rsidR="000E47E2" w:rsidRPr="000E47E2" w:rsidRDefault="000E47E2" w:rsidP="000E47E2">
            <w:pPr>
              <w:pStyle w:val="a5"/>
              <w:ind w:firstLine="567"/>
              <w:rPr>
                <w:sz w:val="24"/>
                <w:szCs w:val="24"/>
                <w:lang w:val="uk-UA" w:eastAsia="uk-UA"/>
              </w:rPr>
            </w:pPr>
            <w:r w:rsidRPr="000E47E2">
              <w:rPr>
                <w:sz w:val="24"/>
                <w:szCs w:val="24"/>
                <w:lang w:val="uk-UA" w:eastAsia="uk-UA"/>
              </w:rPr>
              <w:t>Вивчення аудиторії</w:t>
            </w:r>
          </w:p>
        </w:tc>
      </w:tr>
      <w:tr w:rsidR="000E47E2" w:rsidRPr="000E47E2" w14:paraId="7F480F53" w14:textId="77777777" w:rsidTr="000E47E2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F0E2B" w14:textId="77777777" w:rsidR="000E47E2" w:rsidRPr="000E47E2" w:rsidRDefault="000E47E2" w:rsidP="000E47E2">
            <w:pPr>
              <w:pStyle w:val="a5"/>
              <w:ind w:firstLine="567"/>
              <w:rPr>
                <w:sz w:val="24"/>
                <w:szCs w:val="24"/>
                <w:lang w:val="uk-UA" w:eastAsia="uk-UA"/>
              </w:rPr>
            </w:pPr>
            <w:r w:rsidRPr="000E47E2">
              <w:rPr>
                <w:sz w:val="24"/>
                <w:szCs w:val="24"/>
                <w:lang w:val="uk-UA" w:eastAsia="uk-UA"/>
              </w:rPr>
              <w:t>2. сприймає подію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F449C" w14:textId="77777777" w:rsidR="000E47E2" w:rsidRPr="000E47E2" w:rsidRDefault="000E47E2" w:rsidP="000E47E2">
            <w:pPr>
              <w:pStyle w:val="a5"/>
              <w:ind w:firstLine="567"/>
              <w:rPr>
                <w:sz w:val="24"/>
                <w:szCs w:val="24"/>
                <w:lang w:val="uk-UA" w:eastAsia="uk-UA"/>
              </w:rPr>
            </w:pPr>
            <w:proofErr w:type="spellStart"/>
            <w:r w:rsidRPr="000E47E2">
              <w:rPr>
                <w:sz w:val="24"/>
                <w:szCs w:val="24"/>
                <w:lang w:val="uk-UA" w:eastAsia="uk-UA"/>
              </w:rPr>
              <w:t>Теоія</w:t>
            </w:r>
            <w:proofErr w:type="spellEnd"/>
            <w:r w:rsidRPr="000E47E2">
              <w:rPr>
                <w:sz w:val="24"/>
                <w:szCs w:val="24"/>
                <w:lang w:val="uk-UA" w:eastAsia="uk-UA"/>
              </w:rPr>
              <w:t xml:space="preserve"> перцепції</w:t>
            </w:r>
          </w:p>
        </w:tc>
      </w:tr>
      <w:tr w:rsidR="000E47E2" w:rsidRPr="000E47E2" w14:paraId="637574F8" w14:textId="77777777" w:rsidTr="000E47E2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0F09F" w14:textId="77777777" w:rsidR="000E47E2" w:rsidRPr="000E47E2" w:rsidRDefault="000E47E2" w:rsidP="000E47E2">
            <w:pPr>
              <w:pStyle w:val="a5"/>
              <w:ind w:firstLine="567"/>
              <w:rPr>
                <w:sz w:val="24"/>
                <w:szCs w:val="24"/>
                <w:lang w:val="uk-UA" w:eastAsia="uk-UA"/>
              </w:rPr>
            </w:pPr>
            <w:r w:rsidRPr="000E47E2">
              <w:rPr>
                <w:sz w:val="24"/>
                <w:szCs w:val="24"/>
                <w:lang w:val="uk-UA" w:eastAsia="uk-UA"/>
              </w:rPr>
              <w:t>3. і реагує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BB4D8" w14:textId="77777777" w:rsidR="000E47E2" w:rsidRPr="000E47E2" w:rsidRDefault="000E47E2" w:rsidP="000E47E2">
            <w:pPr>
              <w:pStyle w:val="a5"/>
              <w:ind w:firstLine="567"/>
              <w:rPr>
                <w:sz w:val="24"/>
                <w:szCs w:val="24"/>
                <w:lang w:val="uk-UA" w:eastAsia="uk-UA"/>
              </w:rPr>
            </w:pPr>
            <w:r w:rsidRPr="000E47E2">
              <w:rPr>
                <w:sz w:val="24"/>
                <w:szCs w:val="24"/>
                <w:lang w:val="uk-UA" w:eastAsia="uk-UA"/>
              </w:rPr>
              <w:t>Вимірювання ефективності</w:t>
            </w:r>
          </w:p>
        </w:tc>
      </w:tr>
      <w:tr w:rsidR="000E47E2" w:rsidRPr="000E47E2" w14:paraId="6F3386B0" w14:textId="77777777" w:rsidTr="000E47E2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53845" w14:textId="77777777" w:rsidR="000E47E2" w:rsidRPr="000E47E2" w:rsidRDefault="000E47E2" w:rsidP="000E47E2">
            <w:pPr>
              <w:pStyle w:val="a5"/>
              <w:ind w:firstLine="567"/>
              <w:rPr>
                <w:sz w:val="24"/>
                <w:szCs w:val="24"/>
                <w:lang w:val="uk-UA" w:eastAsia="uk-UA"/>
              </w:rPr>
            </w:pPr>
            <w:r w:rsidRPr="000E47E2">
              <w:rPr>
                <w:sz w:val="24"/>
                <w:szCs w:val="24"/>
                <w:lang w:val="uk-UA" w:eastAsia="uk-UA"/>
              </w:rPr>
              <w:lastRenderedPageBreak/>
              <w:t>4. у ситуації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C714E" w14:textId="77777777" w:rsidR="000E47E2" w:rsidRPr="000E47E2" w:rsidRDefault="000E47E2" w:rsidP="000E47E2">
            <w:pPr>
              <w:pStyle w:val="a5"/>
              <w:ind w:firstLine="567"/>
              <w:rPr>
                <w:sz w:val="24"/>
                <w:szCs w:val="24"/>
                <w:lang w:val="uk-UA" w:eastAsia="uk-UA"/>
              </w:rPr>
            </w:pPr>
            <w:r w:rsidRPr="000E47E2">
              <w:rPr>
                <w:sz w:val="24"/>
                <w:szCs w:val="24"/>
                <w:lang w:val="uk-UA" w:eastAsia="uk-UA"/>
              </w:rPr>
              <w:t>Вивчення фізичної й суспільної ситуації спілкування</w:t>
            </w:r>
          </w:p>
        </w:tc>
      </w:tr>
      <w:tr w:rsidR="000E47E2" w:rsidRPr="000E47E2" w14:paraId="30D22A9D" w14:textId="77777777" w:rsidTr="000E47E2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30779" w14:textId="77777777" w:rsidR="000E47E2" w:rsidRPr="000E47E2" w:rsidRDefault="000E47E2" w:rsidP="000E47E2">
            <w:pPr>
              <w:pStyle w:val="a5"/>
              <w:ind w:firstLine="567"/>
              <w:rPr>
                <w:sz w:val="24"/>
                <w:szCs w:val="24"/>
                <w:lang w:val="uk-UA" w:eastAsia="uk-UA"/>
              </w:rPr>
            </w:pPr>
            <w:r w:rsidRPr="000E47E2">
              <w:rPr>
                <w:sz w:val="24"/>
                <w:szCs w:val="24"/>
                <w:lang w:val="uk-UA" w:eastAsia="uk-UA"/>
              </w:rPr>
              <w:t>5. за допомогою певних засобів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27869" w14:textId="77777777" w:rsidR="000E47E2" w:rsidRPr="000E47E2" w:rsidRDefault="000E47E2" w:rsidP="000E47E2">
            <w:pPr>
              <w:pStyle w:val="a5"/>
              <w:ind w:firstLine="567"/>
              <w:rPr>
                <w:sz w:val="24"/>
                <w:szCs w:val="24"/>
                <w:lang w:val="uk-UA" w:eastAsia="uk-UA"/>
              </w:rPr>
            </w:pPr>
            <w:r w:rsidRPr="000E47E2">
              <w:rPr>
                <w:sz w:val="24"/>
                <w:szCs w:val="24"/>
                <w:lang w:val="uk-UA" w:eastAsia="uk-UA"/>
              </w:rPr>
              <w:t>Аналіз засобів, контроль устаткування</w:t>
            </w:r>
          </w:p>
        </w:tc>
      </w:tr>
      <w:tr w:rsidR="000E47E2" w:rsidRPr="000E47E2" w14:paraId="207EE866" w14:textId="77777777" w:rsidTr="000E47E2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9940B" w14:textId="77777777" w:rsidR="000E47E2" w:rsidRPr="000E47E2" w:rsidRDefault="000E47E2" w:rsidP="000E47E2">
            <w:pPr>
              <w:pStyle w:val="a5"/>
              <w:ind w:firstLine="567"/>
              <w:rPr>
                <w:sz w:val="24"/>
                <w:szCs w:val="24"/>
                <w:lang w:val="uk-UA" w:eastAsia="uk-UA"/>
              </w:rPr>
            </w:pPr>
            <w:r w:rsidRPr="000E47E2">
              <w:rPr>
                <w:sz w:val="24"/>
                <w:szCs w:val="24"/>
                <w:lang w:val="uk-UA" w:eastAsia="uk-UA"/>
              </w:rPr>
              <w:t xml:space="preserve">6. </w:t>
            </w:r>
            <w:proofErr w:type="spellStart"/>
            <w:r w:rsidRPr="000E47E2">
              <w:rPr>
                <w:sz w:val="24"/>
                <w:szCs w:val="24"/>
                <w:lang w:val="uk-UA" w:eastAsia="uk-UA"/>
              </w:rPr>
              <w:t>шоб</w:t>
            </w:r>
            <w:proofErr w:type="spellEnd"/>
            <w:r w:rsidRPr="000E47E2">
              <w:rPr>
                <w:sz w:val="24"/>
                <w:szCs w:val="24"/>
                <w:lang w:val="uk-UA" w:eastAsia="uk-UA"/>
              </w:rPr>
              <w:t xml:space="preserve"> зробити доступним матеріали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116A8" w14:textId="77777777" w:rsidR="000E47E2" w:rsidRPr="000E47E2" w:rsidRDefault="000E47E2" w:rsidP="000E47E2">
            <w:pPr>
              <w:pStyle w:val="a5"/>
              <w:ind w:firstLine="567"/>
              <w:rPr>
                <w:sz w:val="24"/>
                <w:szCs w:val="24"/>
                <w:lang w:val="uk-UA" w:eastAsia="uk-UA"/>
              </w:rPr>
            </w:pPr>
            <w:r w:rsidRPr="000E47E2">
              <w:rPr>
                <w:sz w:val="24"/>
                <w:szCs w:val="24"/>
                <w:lang w:val="uk-UA" w:eastAsia="uk-UA"/>
              </w:rPr>
              <w:t>Дистрибуція (поширення)</w:t>
            </w:r>
          </w:p>
        </w:tc>
      </w:tr>
      <w:tr w:rsidR="000E47E2" w:rsidRPr="000E47E2" w14:paraId="46FC7EE7" w14:textId="77777777" w:rsidTr="000E47E2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661D4" w14:textId="77777777" w:rsidR="000E47E2" w:rsidRPr="000E47E2" w:rsidRDefault="000E47E2" w:rsidP="000E47E2">
            <w:pPr>
              <w:pStyle w:val="a5"/>
              <w:ind w:firstLine="567"/>
              <w:rPr>
                <w:sz w:val="24"/>
                <w:szCs w:val="24"/>
                <w:lang w:val="uk-UA" w:eastAsia="uk-UA"/>
              </w:rPr>
            </w:pPr>
            <w:r w:rsidRPr="000E47E2">
              <w:rPr>
                <w:sz w:val="24"/>
                <w:szCs w:val="24"/>
                <w:lang w:val="uk-UA" w:eastAsia="uk-UA"/>
              </w:rPr>
              <w:t>7. у певній формі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3D482" w14:textId="77777777" w:rsidR="000E47E2" w:rsidRPr="000E47E2" w:rsidRDefault="000E47E2" w:rsidP="000E47E2">
            <w:pPr>
              <w:pStyle w:val="a5"/>
              <w:ind w:firstLine="567"/>
              <w:rPr>
                <w:sz w:val="24"/>
                <w:szCs w:val="24"/>
                <w:lang w:val="uk-UA" w:eastAsia="uk-UA"/>
              </w:rPr>
            </w:pPr>
            <w:r w:rsidRPr="000E47E2">
              <w:rPr>
                <w:sz w:val="24"/>
                <w:szCs w:val="24"/>
                <w:lang w:val="uk-UA" w:eastAsia="uk-UA"/>
              </w:rPr>
              <w:t>Структура, форма, стиль</w:t>
            </w:r>
          </w:p>
        </w:tc>
      </w:tr>
      <w:tr w:rsidR="000E47E2" w:rsidRPr="000E47E2" w14:paraId="153D7755" w14:textId="77777777" w:rsidTr="000E47E2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D5189" w14:textId="77777777" w:rsidR="000E47E2" w:rsidRPr="000E47E2" w:rsidRDefault="000E47E2" w:rsidP="000E47E2">
            <w:pPr>
              <w:pStyle w:val="a5"/>
              <w:ind w:firstLine="567"/>
              <w:rPr>
                <w:sz w:val="24"/>
                <w:szCs w:val="24"/>
                <w:lang w:val="uk-UA" w:eastAsia="uk-UA"/>
              </w:rPr>
            </w:pPr>
            <w:r w:rsidRPr="000E47E2">
              <w:rPr>
                <w:sz w:val="24"/>
                <w:szCs w:val="24"/>
                <w:lang w:val="uk-UA" w:eastAsia="uk-UA"/>
              </w:rPr>
              <w:t>8. і в певному контексті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DEB02" w14:textId="77777777" w:rsidR="000E47E2" w:rsidRPr="000E47E2" w:rsidRDefault="000E47E2" w:rsidP="000E47E2">
            <w:pPr>
              <w:pStyle w:val="a5"/>
              <w:ind w:firstLine="567"/>
              <w:rPr>
                <w:sz w:val="24"/>
                <w:szCs w:val="24"/>
                <w:lang w:val="uk-UA" w:eastAsia="uk-UA"/>
              </w:rPr>
            </w:pPr>
            <w:r w:rsidRPr="000E47E2">
              <w:rPr>
                <w:sz w:val="24"/>
                <w:szCs w:val="24"/>
                <w:lang w:val="uk-UA" w:eastAsia="uk-UA"/>
              </w:rPr>
              <w:t>Вивчення виливу контексту</w:t>
            </w:r>
          </w:p>
        </w:tc>
      </w:tr>
      <w:tr w:rsidR="000E47E2" w:rsidRPr="000E47E2" w14:paraId="409998FB" w14:textId="77777777" w:rsidTr="000E47E2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7B5EB" w14:textId="77777777" w:rsidR="000E47E2" w:rsidRPr="000E47E2" w:rsidRDefault="000E47E2" w:rsidP="000E47E2">
            <w:pPr>
              <w:pStyle w:val="a5"/>
              <w:ind w:firstLine="567"/>
              <w:rPr>
                <w:sz w:val="24"/>
                <w:szCs w:val="24"/>
                <w:lang w:val="uk-UA" w:eastAsia="uk-UA"/>
              </w:rPr>
            </w:pPr>
            <w:r w:rsidRPr="000E47E2">
              <w:rPr>
                <w:sz w:val="24"/>
                <w:szCs w:val="24"/>
                <w:lang w:val="uk-UA" w:eastAsia="uk-UA"/>
              </w:rPr>
              <w:t>9. передає зміст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AE180" w14:textId="77777777" w:rsidR="000E47E2" w:rsidRPr="000E47E2" w:rsidRDefault="000E47E2" w:rsidP="000E47E2">
            <w:pPr>
              <w:pStyle w:val="a5"/>
              <w:ind w:firstLine="567"/>
              <w:rPr>
                <w:sz w:val="24"/>
                <w:szCs w:val="24"/>
                <w:lang w:val="uk-UA" w:eastAsia="uk-UA"/>
              </w:rPr>
            </w:pPr>
            <w:r w:rsidRPr="000E47E2">
              <w:rPr>
                <w:sz w:val="24"/>
                <w:szCs w:val="24"/>
                <w:lang w:val="uk-UA" w:eastAsia="uk-UA"/>
              </w:rPr>
              <w:t>Аналіз змісту</w:t>
            </w:r>
          </w:p>
        </w:tc>
      </w:tr>
      <w:tr w:rsidR="000E47E2" w:rsidRPr="000E47E2" w14:paraId="55959643" w14:textId="77777777" w:rsidTr="000E47E2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EB8D6" w14:textId="77777777" w:rsidR="000E47E2" w:rsidRPr="000E47E2" w:rsidRDefault="000E47E2" w:rsidP="000E47E2">
            <w:pPr>
              <w:pStyle w:val="a5"/>
              <w:ind w:firstLine="567"/>
              <w:rPr>
                <w:sz w:val="24"/>
                <w:szCs w:val="24"/>
                <w:lang w:val="uk-UA" w:eastAsia="uk-UA"/>
              </w:rPr>
            </w:pPr>
            <w:r w:rsidRPr="000E47E2">
              <w:rPr>
                <w:sz w:val="24"/>
                <w:szCs w:val="24"/>
                <w:lang w:val="uk-UA" w:eastAsia="uk-UA"/>
              </w:rPr>
              <w:t>10. з певними результатами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5D9EA" w14:textId="77777777" w:rsidR="000E47E2" w:rsidRPr="000E47E2" w:rsidRDefault="000E47E2" w:rsidP="000E47E2">
            <w:pPr>
              <w:pStyle w:val="a5"/>
              <w:ind w:firstLine="567"/>
              <w:rPr>
                <w:sz w:val="24"/>
                <w:szCs w:val="24"/>
                <w:lang w:val="uk-UA" w:eastAsia="uk-UA"/>
              </w:rPr>
            </w:pPr>
            <w:r w:rsidRPr="000E47E2">
              <w:rPr>
                <w:sz w:val="24"/>
                <w:szCs w:val="24"/>
                <w:lang w:val="uk-UA" w:eastAsia="uk-UA"/>
              </w:rPr>
              <w:t>Вивченні реакції</w:t>
            </w:r>
          </w:p>
        </w:tc>
      </w:tr>
    </w:tbl>
    <w:p w14:paraId="66B26147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proofErr w:type="spellStart"/>
      <w:r w:rsidRPr="000E47E2">
        <w:rPr>
          <w:sz w:val="24"/>
          <w:szCs w:val="24"/>
          <w:lang w:val="uk-UA" w:eastAsia="uk-UA"/>
        </w:rPr>
        <w:t>Ґербнер</w:t>
      </w:r>
      <w:proofErr w:type="spellEnd"/>
      <w:r w:rsidRPr="000E47E2">
        <w:rPr>
          <w:sz w:val="24"/>
          <w:szCs w:val="24"/>
          <w:lang w:val="uk-UA" w:eastAsia="uk-UA"/>
        </w:rPr>
        <w:t xml:space="preserve"> розбив комунікативний процес на окремі ланки, які утворюють єдиний ланцюг. Одну таку ланку вчений відтворив графічно (див. нижче).</w:t>
      </w:r>
    </w:p>
    <w:p w14:paraId="644ADD66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 xml:space="preserve">Модель </w:t>
      </w:r>
      <w:proofErr w:type="spellStart"/>
      <w:r w:rsidRPr="000E47E2">
        <w:rPr>
          <w:sz w:val="24"/>
          <w:szCs w:val="24"/>
          <w:lang w:val="uk-UA" w:eastAsia="uk-UA"/>
        </w:rPr>
        <w:t>Ґербнера</w:t>
      </w:r>
      <w:proofErr w:type="spellEnd"/>
      <w:r w:rsidRPr="000E47E2">
        <w:rPr>
          <w:sz w:val="24"/>
          <w:szCs w:val="24"/>
          <w:lang w:val="uk-UA" w:eastAsia="uk-UA"/>
        </w:rPr>
        <w:t xml:space="preserve"> акцентує увагу на фазах трансформації у процесі комунікації: джерело інформації (</w:t>
      </w:r>
      <w:proofErr w:type="spellStart"/>
      <w:r w:rsidRPr="000E47E2">
        <w:rPr>
          <w:sz w:val="24"/>
          <w:szCs w:val="24"/>
          <w:lang w:val="uk-UA" w:eastAsia="uk-UA"/>
        </w:rPr>
        <w:t>відпра-вник</w:t>
      </w:r>
      <w:proofErr w:type="spellEnd"/>
      <w:r w:rsidRPr="000E47E2">
        <w:rPr>
          <w:sz w:val="24"/>
          <w:szCs w:val="24"/>
          <w:lang w:val="uk-UA" w:eastAsia="uk-UA"/>
        </w:rPr>
        <w:t>) сприймає певну подію, передає сприйняте отримувачу у вигляді повідомлення, який сприймає факт, але у зміненому вигляді.</w:t>
      </w:r>
    </w:p>
    <w:p w14:paraId="271C6E85" w14:textId="2177653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noProof/>
          <w:sz w:val="24"/>
          <w:szCs w:val="24"/>
          <w:lang w:val="uk-UA" w:eastAsia="uk-UA"/>
        </w:rPr>
        <w:drawing>
          <wp:inline distT="0" distB="0" distL="0" distR="0" wp14:anchorId="553F7C8E" wp14:editId="0CC29FC1">
            <wp:extent cx="4142105" cy="4277995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105" cy="427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89D57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 xml:space="preserve">Модель хвилі, або модель HUB. Це модель трьох американських авторів </w:t>
      </w:r>
      <w:proofErr w:type="spellStart"/>
      <w:r w:rsidRPr="000E47E2">
        <w:rPr>
          <w:sz w:val="24"/>
          <w:szCs w:val="24"/>
          <w:lang w:val="uk-UA" w:eastAsia="uk-UA"/>
        </w:rPr>
        <w:t>Геберта</w:t>
      </w:r>
      <w:proofErr w:type="spellEnd"/>
      <w:r w:rsidRPr="000E47E2">
        <w:rPr>
          <w:sz w:val="24"/>
          <w:szCs w:val="24"/>
          <w:lang w:val="uk-UA" w:eastAsia="uk-UA"/>
        </w:rPr>
        <w:t xml:space="preserve"> (</w:t>
      </w:r>
      <w:proofErr w:type="spellStart"/>
      <w:r w:rsidRPr="000E47E2">
        <w:rPr>
          <w:sz w:val="24"/>
          <w:szCs w:val="24"/>
          <w:lang w:val="uk-UA" w:eastAsia="uk-UA"/>
        </w:rPr>
        <w:t>Hiebert</w:t>
      </w:r>
      <w:proofErr w:type="spellEnd"/>
      <w:r w:rsidRPr="000E47E2">
        <w:rPr>
          <w:sz w:val="24"/>
          <w:szCs w:val="24"/>
          <w:lang w:val="uk-UA" w:eastAsia="uk-UA"/>
        </w:rPr>
        <w:t xml:space="preserve">), </w:t>
      </w:r>
      <w:proofErr w:type="spellStart"/>
      <w:r w:rsidRPr="000E47E2">
        <w:rPr>
          <w:sz w:val="24"/>
          <w:szCs w:val="24"/>
          <w:lang w:val="uk-UA" w:eastAsia="uk-UA"/>
        </w:rPr>
        <w:t>Унгурайта</w:t>
      </w:r>
      <w:proofErr w:type="spellEnd"/>
      <w:r w:rsidRPr="000E47E2">
        <w:rPr>
          <w:sz w:val="24"/>
          <w:szCs w:val="24"/>
          <w:lang w:val="uk-UA" w:eastAsia="uk-UA"/>
        </w:rPr>
        <w:t xml:space="preserve"> (</w:t>
      </w:r>
      <w:proofErr w:type="spellStart"/>
      <w:r w:rsidRPr="000E47E2">
        <w:rPr>
          <w:sz w:val="24"/>
          <w:szCs w:val="24"/>
          <w:lang w:val="uk-UA" w:eastAsia="uk-UA"/>
        </w:rPr>
        <w:t>Ungurait</w:t>
      </w:r>
      <w:proofErr w:type="spellEnd"/>
      <w:r w:rsidRPr="000E47E2">
        <w:rPr>
          <w:sz w:val="24"/>
          <w:szCs w:val="24"/>
          <w:lang w:val="uk-UA" w:eastAsia="uk-UA"/>
        </w:rPr>
        <w:t>), Бона (</w:t>
      </w:r>
      <w:proofErr w:type="spellStart"/>
      <w:r w:rsidRPr="000E47E2">
        <w:rPr>
          <w:sz w:val="24"/>
          <w:szCs w:val="24"/>
          <w:lang w:val="uk-UA" w:eastAsia="uk-UA"/>
        </w:rPr>
        <w:t>Bohn</w:t>
      </w:r>
      <w:proofErr w:type="spellEnd"/>
      <w:r w:rsidRPr="000E47E2">
        <w:rPr>
          <w:sz w:val="24"/>
          <w:szCs w:val="24"/>
          <w:lang w:val="uk-UA" w:eastAsia="uk-UA"/>
        </w:rPr>
        <w:t>).</w:t>
      </w:r>
    </w:p>
    <w:p w14:paraId="1348CEDA" w14:textId="67590D5F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noProof/>
          <w:sz w:val="24"/>
          <w:szCs w:val="24"/>
          <w:lang w:val="uk-UA" w:eastAsia="uk-UA"/>
        </w:rPr>
        <w:lastRenderedPageBreak/>
        <w:drawing>
          <wp:inline distT="0" distB="0" distL="0" distR="0" wp14:anchorId="7F9A37FC" wp14:editId="5C69F140">
            <wp:extent cx="5203190" cy="37230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3190" cy="372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4362B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 xml:space="preserve">Контент - особи, групи осіб, суспільство використовують засоби комунікації, щоб застосувати контент (знання, зміст) з метою досягнути одного або кількох спеціальних ефектів. Контент масової комунікації відрізняється від </w:t>
      </w:r>
      <w:proofErr w:type="spellStart"/>
      <w:r w:rsidRPr="000E47E2">
        <w:rPr>
          <w:sz w:val="24"/>
          <w:szCs w:val="24"/>
          <w:lang w:val="uk-UA" w:eastAsia="uk-UA"/>
        </w:rPr>
        <w:t>конте-нту</w:t>
      </w:r>
      <w:proofErr w:type="spellEnd"/>
      <w:r w:rsidRPr="000E47E2">
        <w:rPr>
          <w:sz w:val="24"/>
          <w:szCs w:val="24"/>
          <w:lang w:val="uk-UA" w:eastAsia="uk-UA"/>
        </w:rPr>
        <w:t xml:space="preserve"> персональної або групової комунікації, бо повідомлення у сфері масової комунікації мало </w:t>
      </w:r>
      <w:proofErr w:type="spellStart"/>
      <w:r w:rsidRPr="000E47E2">
        <w:rPr>
          <w:sz w:val="24"/>
          <w:szCs w:val="24"/>
          <w:lang w:val="uk-UA" w:eastAsia="uk-UA"/>
        </w:rPr>
        <w:t>персонізоване</w:t>
      </w:r>
      <w:proofErr w:type="spellEnd"/>
      <w:r w:rsidRPr="000E47E2">
        <w:rPr>
          <w:sz w:val="24"/>
          <w:szCs w:val="24"/>
          <w:lang w:val="uk-UA" w:eastAsia="uk-UA"/>
        </w:rPr>
        <w:t xml:space="preserve">, спеціалізоване, більш швидко поширюється і має зручніші канали проходження. Виділяють шість завдань або категорій контенту масової комунікації: розваги, новини, коментарі, виховання, паблік </w:t>
      </w:r>
      <w:proofErr w:type="spellStart"/>
      <w:r w:rsidRPr="000E47E2">
        <w:rPr>
          <w:sz w:val="24"/>
          <w:szCs w:val="24"/>
          <w:lang w:val="uk-UA" w:eastAsia="uk-UA"/>
        </w:rPr>
        <w:t>рилейшинз</w:t>
      </w:r>
      <w:proofErr w:type="spellEnd"/>
      <w:r w:rsidRPr="000E47E2">
        <w:rPr>
          <w:sz w:val="24"/>
          <w:szCs w:val="24"/>
          <w:lang w:val="uk-UA" w:eastAsia="uk-UA"/>
        </w:rPr>
        <w:t xml:space="preserve"> і реклама.</w:t>
      </w:r>
    </w:p>
    <w:p w14:paraId="4D0EF992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>Засоби ампліфікації - різні інституції можуть упливати на характер і форму подачі інформації.</w:t>
      </w:r>
    </w:p>
    <w:p w14:paraId="528929E2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>Зворотна реакція - реакція, яку має отримувати комунікатор та аналізувати її з метою удосконалення про-</w:t>
      </w:r>
      <w:proofErr w:type="spellStart"/>
      <w:r w:rsidRPr="000E47E2">
        <w:rPr>
          <w:sz w:val="24"/>
          <w:szCs w:val="24"/>
          <w:lang w:val="uk-UA" w:eastAsia="uk-UA"/>
        </w:rPr>
        <w:t>цесу</w:t>
      </w:r>
      <w:proofErr w:type="spellEnd"/>
      <w:r w:rsidRPr="000E47E2">
        <w:rPr>
          <w:sz w:val="24"/>
          <w:szCs w:val="24"/>
          <w:lang w:val="uk-UA" w:eastAsia="uk-UA"/>
        </w:rPr>
        <w:t xml:space="preserve"> комунікації.</w:t>
      </w:r>
    </w:p>
    <w:p w14:paraId="7318A6C1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 xml:space="preserve">Модель HUB демонструє фазовість процесу комунікації. Між </w:t>
      </w:r>
      <w:proofErr w:type="spellStart"/>
      <w:r w:rsidRPr="000E47E2">
        <w:rPr>
          <w:sz w:val="24"/>
          <w:szCs w:val="24"/>
          <w:lang w:val="uk-UA" w:eastAsia="uk-UA"/>
        </w:rPr>
        <w:t>комунікантом</w:t>
      </w:r>
      <w:proofErr w:type="spellEnd"/>
      <w:r w:rsidRPr="000E47E2">
        <w:rPr>
          <w:sz w:val="24"/>
          <w:szCs w:val="24"/>
          <w:lang w:val="uk-UA" w:eastAsia="uk-UA"/>
        </w:rPr>
        <w:t xml:space="preserve"> і </w:t>
      </w:r>
      <w:proofErr w:type="spellStart"/>
      <w:r w:rsidRPr="000E47E2">
        <w:rPr>
          <w:sz w:val="24"/>
          <w:szCs w:val="24"/>
          <w:lang w:val="uk-UA" w:eastAsia="uk-UA"/>
        </w:rPr>
        <w:t>комунікатом</w:t>
      </w:r>
      <w:proofErr w:type="spellEnd"/>
      <w:r w:rsidRPr="000E47E2">
        <w:rPr>
          <w:sz w:val="24"/>
          <w:szCs w:val="24"/>
          <w:lang w:val="uk-UA" w:eastAsia="uk-UA"/>
        </w:rPr>
        <w:t xml:space="preserve"> існує кілька фаз, що деформують, обмежують, контролюють і т. п. процес передачі інформації до аудиторії. Це фази захисту інформації (</w:t>
      </w:r>
      <w:proofErr w:type="spellStart"/>
      <w:r w:rsidRPr="000E47E2">
        <w:rPr>
          <w:sz w:val="24"/>
          <w:szCs w:val="24"/>
          <w:lang w:val="uk-UA" w:eastAsia="uk-UA"/>
        </w:rPr>
        <w:t>gatekeeper</w:t>
      </w:r>
      <w:proofErr w:type="spellEnd"/>
      <w:r w:rsidRPr="000E47E2">
        <w:rPr>
          <w:sz w:val="24"/>
          <w:szCs w:val="24"/>
          <w:lang w:val="uk-UA" w:eastAsia="uk-UA"/>
        </w:rPr>
        <w:t>), регулювання та фільтрування. Окрім того сприймання інформації аудиторією залежить від контенту, засобів спотворення й шуму, засобів ампліфікації.</w:t>
      </w:r>
    </w:p>
    <w:p w14:paraId="13C22A49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 xml:space="preserve">Синтетична модель, або модель </w:t>
      </w:r>
      <w:proofErr w:type="spellStart"/>
      <w:r w:rsidRPr="000E47E2">
        <w:rPr>
          <w:sz w:val="24"/>
          <w:szCs w:val="24"/>
          <w:lang w:val="uk-UA" w:eastAsia="uk-UA"/>
        </w:rPr>
        <w:t>Ґобана-Класа</w:t>
      </w:r>
      <w:proofErr w:type="spellEnd"/>
      <w:r w:rsidRPr="000E47E2">
        <w:rPr>
          <w:sz w:val="24"/>
          <w:szCs w:val="24"/>
          <w:lang w:val="uk-UA" w:eastAsia="uk-UA"/>
        </w:rPr>
        <w:t xml:space="preserve">. Автор підручника "Засоби масової комунікації й масова комунікація" </w:t>
      </w:r>
      <w:proofErr w:type="spellStart"/>
      <w:r w:rsidRPr="000E47E2">
        <w:rPr>
          <w:sz w:val="24"/>
          <w:szCs w:val="24"/>
          <w:lang w:val="uk-UA" w:eastAsia="uk-UA"/>
        </w:rPr>
        <w:t>Томаш</w:t>
      </w:r>
      <w:proofErr w:type="spellEnd"/>
      <w:r w:rsidRPr="000E47E2">
        <w:rPr>
          <w:sz w:val="24"/>
          <w:szCs w:val="24"/>
          <w:lang w:val="uk-UA" w:eastAsia="uk-UA"/>
        </w:rPr>
        <w:t xml:space="preserve"> </w:t>
      </w:r>
      <w:proofErr w:type="spellStart"/>
      <w:r w:rsidRPr="000E47E2">
        <w:rPr>
          <w:sz w:val="24"/>
          <w:szCs w:val="24"/>
          <w:lang w:val="uk-UA" w:eastAsia="uk-UA"/>
        </w:rPr>
        <w:t>Ґобан</w:t>
      </w:r>
      <w:proofErr w:type="spellEnd"/>
      <w:r w:rsidRPr="000E47E2">
        <w:rPr>
          <w:sz w:val="24"/>
          <w:szCs w:val="24"/>
          <w:lang w:val="uk-UA" w:eastAsia="uk-UA"/>
        </w:rPr>
        <w:t>-Клас (1978) запропонував синтетичну модель.</w:t>
      </w:r>
    </w:p>
    <w:p w14:paraId="1ADCE2DA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 xml:space="preserve">Модель трансмісії,- пише Т. </w:t>
      </w:r>
      <w:proofErr w:type="spellStart"/>
      <w:r w:rsidRPr="000E47E2">
        <w:rPr>
          <w:sz w:val="24"/>
          <w:szCs w:val="24"/>
          <w:lang w:val="uk-UA" w:eastAsia="uk-UA"/>
        </w:rPr>
        <w:t>Ґобан</w:t>
      </w:r>
      <w:proofErr w:type="spellEnd"/>
      <w:r w:rsidRPr="000E47E2">
        <w:rPr>
          <w:sz w:val="24"/>
          <w:szCs w:val="24"/>
          <w:lang w:val="uk-UA" w:eastAsia="uk-UA"/>
        </w:rPr>
        <w:t>-Клас,- породжена найдавнішими інституціональними контекстами - владою, школою, церквою - і відповідала справі ЗМК, які мали мету пропагувати, давати інструкції чи просто передавати інформацію. Модель ритуалу чи експресії найкраще відповідає ситуаціям, пов'язаним з мистецтвом, розвагою та урочистими подіями. Модель розголосу звертає увагу на повідомлення, завданням яких є заволодіння аудиторією для престижу чи прибутку. Модель рецепції означає, що сильна влада засобів є вдаваною, бо в результаті все залежить від аудиторії, тих, хто сприймає [</w:t>
      </w:r>
      <w:proofErr w:type="spellStart"/>
      <w:r w:rsidRPr="000E47E2">
        <w:rPr>
          <w:sz w:val="24"/>
          <w:szCs w:val="24"/>
          <w:lang w:val="uk-UA" w:eastAsia="uk-UA"/>
        </w:rPr>
        <w:t>Goban-Klas</w:t>
      </w:r>
      <w:proofErr w:type="spellEnd"/>
      <w:r w:rsidRPr="000E47E2">
        <w:rPr>
          <w:sz w:val="24"/>
          <w:szCs w:val="24"/>
          <w:lang w:val="uk-UA" w:eastAsia="uk-UA"/>
        </w:rPr>
        <w:t>, 73].</w:t>
      </w:r>
    </w:p>
    <w:p w14:paraId="26F77EBE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>Кожна модель відрізняється одна від одної складністю відтворення явища, відображає його в певному аспекті. Жодна з розглянутих моделей не є повним відображенням процесу комунікації.</w:t>
      </w:r>
    </w:p>
    <w:p w14:paraId="7FC605AD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proofErr w:type="spellStart"/>
      <w:r w:rsidRPr="000E47E2">
        <w:rPr>
          <w:sz w:val="24"/>
          <w:szCs w:val="24"/>
          <w:lang w:val="uk-UA" w:eastAsia="uk-UA"/>
        </w:rPr>
        <w:t>Ґобан</w:t>
      </w:r>
      <w:proofErr w:type="spellEnd"/>
      <w:r w:rsidRPr="000E47E2">
        <w:rPr>
          <w:sz w:val="24"/>
          <w:szCs w:val="24"/>
          <w:lang w:val="uk-UA" w:eastAsia="uk-UA"/>
        </w:rPr>
        <w:t xml:space="preserve">-Клас запропонував складну модель масової комунікації, яка, на його думку, схоплює більше сторін явища, ніж окремі моделі, що були запропоновані іншими вченими. Синтетична модель зводить в одне ціле комунікативний процес, його структуру й систему складників процесу, чинники, що впливають на комунікативний процес. Безперечно, ця модель є більш </w:t>
      </w:r>
      <w:proofErr w:type="spellStart"/>
      <w:r w:rsidRPr="000E47E2">
        <w:rPr>
          <w:sz w:val="24"/>
          <w:szCs w:val="24"/>
          <w:lang w:val="uk-UA" w:eastAsia="uk-UA"/>
        </w:rPr>
        <w:t>всеохопною</w:t>
      </w:r>
      <w:proofErr w:type="spellEnd"/>
      <w:r w:rsidRPr="000E47E2">
        <w:rPr>
          <w:sz w:val="24"/>
          <w:szCs w:val="24"/>
          <w:lang w:val="uk-UA" w:eastAsia="uk-UA"/>
        </w:rPr>
        <w:t xml:space="preserve">, ніж аналізовані вище, але без сумніву можна сказати, що й </w:t>
      </w:r>
      <w:r w:rsidRPr="000E47E2">
        <w:rPr>
          <w:sz w:val="24"/>
          <w:szCs w:val="24"/>
          <w:lang w:val="uk-UA" w:eastAsia="uk-UA"/>
        </w:rPr>
        <w:lastRenderedPageBreak/>
        <w:t xml:space="preserve">графічна модель </w:t>
      </w:r>
      <w:proofErr w:type="spellStart"/>
      <w:r w:rsidRPr="000E47E2">
        <w:rPr>
          <w:sz w:val="24"/>
          <w:szCs w:val="24"/>
          <w:lang w:val="uk-UA" w:eastAsia="uk-UA"/>
        </w:rPr>
        <w:t>Ґобана-Класа</w:t>
      </w:r>
      <w:proofErr w:type="spellEnd"/>
      <w:r w:rsidRPr="000E47E2">
        <w:rPr>
          <w:sz w:val="24"/>
          <w:szCs w:val="24"/>
          <w:lang w:val="uk-UA" w:eastAsia="uk-UA"/>
        </w:rPr>
        <w:t xml:space="preserve"> не є тим, засобом, який повною мірою відтворив явище масової комунікації.</w:t>
      </w:r>
    </w:p>
    <w:p w14:paraId="6AD4C910" w14:textId="009BA60D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noProof/>
          <w:sz w:val="24"/>
          <w:szCs w:val="24"/>
          <w:lang w:val="uk-UA" w:eastAsia="uk-UA"/>
        </w:rPr>
        <w:drawing>
          <wp:inline distT="0" distB="0" distL="0" distR="0" wp14:anchorId="5A62CE09" wp14:editId="1E8C1F5B">
            <wp:extent cx="5208905" cy="78378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905" cy="783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2578A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 xml:space="preserve">На закінчення нашої розмови про природу й структуру комунікативного процесу хотілося б зупинитися ще на кількох аспектах: функціональному, формальному, </w:t>
      </w:r>
      <w:proofErr w:type="spellStart"/>
      <w:r w:rsidRPr="000E47E2">
        <w:rPr>
          <w:sz w:val="24"/>
          <w:szCs w:val="24"/>
          <w:lang w:val="uk-UA" w:eastAsia="uk-UA"/>
        </w:rPr>
        <w:t>квалілогічному</w:t>
      </w:r>
      <w:proofErr w:type="spellEnd"/>
      <w:r w:rsidRPr="000E47E2">
        <w:rPr>
          <w:sz w:val="24"/>
          <w:szCs w:val="24"/>
          <w:lang w:val="uk-UA" w:eastAsia="uk-UA"/>
        </w:rPr>
        <w:t xml:space="preserve"> й культурологічному.</w:t>
      </w:r>
    </w:p>
    <w:p w14:paraId="2654EBD4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 xml:space="preserve">5. Аналіз ефективності й дієвості комунікативного процесу здійснюється у функціональному аспекті. Функція </w:t>
      </w:r>
      <w:proofErr w:type="spellStart"/>
      <w:r w:rsidRPr="000E47E2">
        <w:rPr>
          <w:sz w:val="24"/>
          <w:szCs w:val="24"/>
          <w:lang w:val="uk-UA" w:eastAsia="uk-UA"/>
        </w:rPr>
        <w:t>комуніканта</w:t>
      </w:r>
      <w:proofErr w:type="spellEnd"/>
      <w:r w:rsidRPr="000E47E2">
        <w:rPr>
          <w:sz w:val="24"/>
          <w:szCs w:val="24"/>
          <w:lang w:val="uk-UA" w:eastAsia="uk-UA"/>
        </w:rPr>
        <w:t xml:space="preserve"> - це завжди встановлення й підтримання контакту з </w:t>
      </w:r>
      <w:proofErr w:type="spellStart"/>
      <w:r w:rsidRPr="000E47E2">
        <w:rPr>
          <w:sz w:val="24"/>
          <w:szCs w:val="24"/>
          <w:lang w:val="uk-UA" w:eastAsia="uk-UA"/>
        </w:rPr>
        <w:t>комунікатом</w:t>
      </w:r>
      <w:proofErr w:type="spellEnd"/>
      <w:r w:rsidRPr="000E47E2">
        <w:rPr>
          <w:sz w:val="24"/>
          <w:szCs w:val="24"/>
          <w:lang w:val="uk-UA" w:eastAsia="uk-UA"/>
        </w:rPr>
        <w:t xml:space="preserve">. За формою ця функція може мати вигляд похідних функцій впливу на </w:t>
      </w:r>
      <w:proofErr w:type="spellStart"/>
      <w:r w:rsidRPr="000E47E2">
        <w:rPr>
          <w:sz w:val="24"/>
          <w:szCs w:val="24"/>
          <w:lang w:val="uk-UA" w:eastAsia="uk-UA"/>
        </w:rPr>
        <w:t>комуніката</w:t>
      </w:r>
      <w:proofErr w:type="spellEnd"/>
      <w:r w:rsidRPr="000E47E2">
        <w:rPr>
          <w:sz w:val="24"/>
          <w:szCs w:val="24"/>
          <w:lang w:val="uk-UA" w:eastAsia="uk-UA"/>
        </w:rPr>
        <w:t xml:space="preserve">, переконання, трансмісії, передачі, об'єднання, демонстрації й підтримання уваги тощо. Про це свідчить й аналіз розглянутих вище моделей. Встановити контакт із </w:t>
      </w:r>
      <w:r w:rsidRPr="000E47E2">
        <w:rPr>
          <w:sz w:val="24"/>
          <w:szCs w:val="24"/>
          <w:lang w:val="uk-UA" w:eastAsia="uk-UA"/>
        </w:rPr>
        <w:lastRenderedPageBreak/>
        <w:t xml:space="preserve">співбесідником означає забезпечити реакцію згоди співбесідника на встановлення такого контакту. Забезпечення такої реакції з боку </w:t>
      </w:r>
      <w:proofErr w:type="spellStart"/>
      <w:r w:rsidRPr="000E47E2">
        <w:rPr>
          <w:sz w:val="24"/>
          <w:szCs w:val="24"/>
          <w:lang w:val="uk-UA" w:eastAsia="uk-UA"/>
        </w:rPr>
        <w:t>комуніканта</w:t>
      </w:r>
      <w:proofErr w:type="spellEnd"/>
      <w:r w:rsidRPr="000E47E2">
        <w:rPr>
          <w:sz w:val="24"/>
          <w:szCs w:val="24"/>
          <w:lang w:val="uk-UA" w:eastAsia="uk-UA"/>
        </w:rPr>
        <w:t xml:space="preserve"> означає -ні більше ні менше - використання ним певної системи комунікативних технік, методів, способів, певної інформації, вираження почуттів, емоцій, нарешті, певної організації комунікативного процесу. Отже, дієвість комунікативного процесу визначається наявністю згоди між комунікаторами.</w:t>
      </w:r>
    </w:p>
    <w:p w14:paraId="22E7DB51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>Згода між комунікаторами може виникати в результаті повного або часткового порозуміння. Ступенем порозуміння визначається ефективність комунікативного процесу.</w:t>
      </w:r>
    </w:p>
    <w:p w14:paraId="33D5763D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 xml:space="preserve">Неефективним є той процес комунікації, який має конфлікт [детально див. </w:t>
      </w:r>
      <w:proofErr w:type="spellStart"/>
      <w:r w:rsidRPr="000E47E2">
        <w:rPr>
          <w:sz w:val="24"/>
          <w:szCs w:val="24"/>
          <w:lang w:val="uk-UA" w:eastAsia="uk-UA"/>
        </w:rPr>
        <w:t>Різун</w:t>
      </w:r>
      <w:proofErr w:type="spellEnd"/>
      <w:r w:rsidRPr="000E47E2">
        <w:rPr>
          <w:sz w:val="24"/>
          <w:szCs w:val="24"/>
          <w:lang w:val="uk-UA" w:eastAsia="uk-UA"/>
        </w:rPr>
        <w:t xml:space="preserve"> В. В., 1995, 47-48]. Конфлікт між </w:t>
      </w:r>
      <w:proofErr w:type="spellStart"/>
      <w:r w:rsidRPr="000E47E2">
        <w:rPr>
          <w:sz w:val="24"/>
          <w:szCs w:val="24"/>
          <w:lang w:val="uk-UA" w:eastAsia="uk-UA"/>
        </w:rPr>
        <w:t>комунікантом</w:t>
      </w:r>
      <w:proofErr w:type="spellEnd"/>
      <w:r w:rsidRPr="000E47E2">
        <w:rPr>
          <w:sz w:val="24"/>
          <w:szCs w:val="24"/>
          <w:lang w:val="uk-UA" w:eastAsia="uk-UA"/>
        </w:rPr>
        <w:t xml:space="preserve"> і </w:t>
      </w:r>
      <w:proofErr w:type="spellStart"/>
      <w:r w:rsidRPr="000E47E2">
        <w:rPr>
          <w:sz w:val="24"/>
          <w:szCs w:val="24"/>
          <w:lang w:val="uk-UA" w:eastAsia="uk-UA"/>
        </w:rPr>
        <w:t>комунікатом</w:t>
      </w:r>
      <w:proofErr w:type="spellEnd"/>
      <w:r w:rsidRPr="000E47E2">
        <w:rPr>
          <w:sz w:val="24"/>
          <w:szCs w:val="24"/>
          <w:lang w:val="uk-UA" w:eastAsia="uk-UA"/>
        </w:rPr>
        <w:t xml:space="preserve"> свідчить про незавершеність комунікативного процесу, про його нецілісність. При цьому знищення протистояння здійснюється не засобами примусу й сили, а перемогою однієї точки зору над іншою. Конфлікт - це протистояння між індивідами або ідентичними групами індивідів на основі незадоволення загальнолюдських потреб (конфлікт потреб), інтересів (конфлікт інтересів). Розв'язання конфлікту вимагає аналізу й вирішення проблеми через структурні зміни та новації в організаціях, установах, закладах, колективах тощо. Так, суперечка, "конфлікт інтересів існує тоді, коли вчинки однієї людини, яка намагається збільшити свою власну вигоду і користь, перешкоджають,, затримують, заважають, причиняють зло чи якось по-іншому роблять менш ефективними вчинки іншої людини, яка також намагається звести до максимуму власну вигоду і користь" [</w:t>
      </w:r>
      <w:proofErr w:type="spellStart"/>
      <w:r w:rsidRPr="000E47E2">
        <w:rPr>
          <w:sz w:val="24"/>
          <w:szCs w:val="24"/>
          <w:lang w:val="uk-UA" w:eastAsia="uk-UA"/>
        </w:rPr>
        <w:t>Johnson</w:t>
      </w:r>
      <w:proofErr w:type="spellEnd"/>
      <w:r w:rsidRPr="000E47E2">
        <w:rPr>
          <w:sz w:val="24"/>
          <w:szCs w:val="24"/>
          <w:lang w:val="uk-UA" w:eastAsia="uk-UA"/>
        </w:rPr>
        <w:t>, 269].</w:t>
      </w:r>
    </w:p>
    <w:p w14:paraId="1F25C466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>Аналіз конфлікту під час його розв'язання виступає технологічним процесом у комунікативній сфері. Цей процес здійснюється імпліцитно (приховано) відносно реципієнта як однієї з конфліктуючих сторін.</w:t>
      </w:r>
    </w:p>
    <w:p w14:paraId="06EC466A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>Ознакою конфлікту є різні дефініції ситуації в учасників конфлікту і відповідно різні інтелектуальні фрейми (рамка, система елементів, установок тощо). Під дефініцією ситуації необхідно розуміти опис ситуації конфлікту однією з конфліктуючих сторін. Інтелектуальні фрейми лежать в основі психофізіологічного механізму дефініції ситуації й охоплюють поняттєві підсистеми свідомості, емоційні, вольові тощо стани, що забезпечують відповідну дефініцію ситуації. Інтелектуальні фрейми виконують надзвичайно важливу функцію під час сприймання й розуміння висловлювань: вони є фільтром, призмою, через яку пересівається інформація, що сприймається. Власне від фреймів залежить розуміння висловлювання. У термінах гуманітарних наук фрейми функціонально можна називати ідеєю твору.</w:t>
      </w:r>
    </w:p>
    <w:p w14:paraId="3155FD51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 xml:space="preserve">Розв'язання конфлікту, що збігається з процесом впливу на </w:t>
      </w:r>
      <w:proofErr w:type="spellStart"/>
      <w:r w:rsidRPr="000E47E2">
        <w:rPr>
          <w:sz w:val="24"/>
          <w:szCs w:val="24"/>
          <w:lang w:val="uk-UA" w:eastAsia="uk-UA"/>
        </w:rPr>
        <w:t>комуніката</w:t>
      </w:r>
      <w:proofErr w:type="spellEnd"/>
      <w:r w:rsidRPr="000E47E2">
        <w:rPr>
          <w:sz w:val="24"/>
          <w:szCs w:val="24"/>
          <w:lang w:val="uk-UA" w:eastAsia="uk-UA"/>
        </w:rPr>
        <w:t xml:space="preserve">, полягає в пошукові й використанні спільної для конфліктуючих сторін дефініції ситуації через пошук спільного, </w:t>
      </w:r>
      <w:proofErr w:type="spellStart"/>
      <w:r w:rsidRPr="000E47E2">
        <w:rPr>
          <w:sz w:val="24"/>
          <w:szCs w:val="24"/>
          <w:lang w:val="uk-UA" w:eastAsia="uk-UA"/>
        </w:rPr>
        <w:t>кооперуючого</w:t>
      </w:r>
      <w:proofErr w:type="spellEnd"/>
      <w:r w:rsidRPr="000E47E2">
        <w:rPr>
          <w:sz w:val="24"/>
          <w:szCs w:val="24"/>
          <w:lang w:val="uk-UA" w:eastAsia="uk-UA"/>
        </w:rPr>
        <w:t xml:space="preserve"> фрейму. Цей фрейм базується на спільних для конфліктуючих сторін засадах - на відображенні загальнолюдських потреб, цінностей, моральних засад. Журналісти виконують роль аналітиків для встановлення неконфліктних стосунків шляхом пошуку </w:t>
      </w:r>
      <w:proofErr w:type="spellStart"/>
      <w:r w:rsidRPr="000E47E2">
        <w:rPr>
          <w:sz w:val="24"/>
          <w:szCs w:val="24"/>
          <w:lang w:val="uk-UA" w:eastAsia="uk-UA"/>
        </w:rPr>
        <w:t>кооперуючих</w:t>
      </w:r>
      <w:proofErr w:type="spellEnd"/>
      <w:r w:rsidRPr="000E47E2">
        <w:rPr>
          <w:sz w:val="24"/>
          <w:szCs w:val="24"/>
          <w:lang w:val="uk-UA" w:eastAsia="uk-UA"/>
        </w:rPr>
        <w:t xml:space="preserve"> фреймів. Для цього доцільно вживати ретельно опрацьовані форми мовлення (на відміну від масово вживаних форм мовлення), які є суттєвими з точки зору зміни ворожих відносин на партнерські.</w:t>
      </w:r>
    </w:p>
    <w:p w14:paraId="4AE3D7BA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 xml:space="preserve">На думку В. Бернштейна, "існують різні форми мовлення, які характеризують різні фази вирішення проблем. Різні форми </w:t>
      </w:r>
      <w:proofErr w:type="spellStart"/>
      <w:r w:rsidRPr="000E47E2">
        <w:rPr>
          <w:sz w:val="24"/>
          <w:szCs w:val="24"/>
          <w:lang w:val="uk-UA" w:eastAsia="uk-UA"/>
        </w:rPr>
        <w:t>міжлюдських</w:t>
      </w:r>
      <w:proofErr w:type="spellEnd"/>
      <w:r w:rsidRPr="000E47E2">
        <w:rPr>
          <w:sz w:val="24"/>
          <w:szCs w:val="24"/>
          <w:lang w:val="uk-UA" w:eastAsia="uk-UA"/>
        </w:rPr>
        <w:t xml:space="preserve"> відносин опосередковуються різними формами (чи кодами) мовлення, оскільки відносини й коди віддзеркалюють фрейми суб'єктів" [</w:t>
      </w:r>
      <w:proofErr w:type="spellStart"/>
      <w:r w:rsidRPr="000E47E2">
        <w:rPr>
          <w:sz w:val="24"/>
          <w:szCs w:val="24"/>
          <w:lang w:val="uk-UA" w:eastAsia="uk-UA"/>
        </w:rPr>
        <w:t>De</w:t>
      </w:r>
      <w:proofErr w:type="spellEnd"/>
      <w:r w:rsidRPr="000E47E2">
        <w:rPr>
          <w:sz w:val="24"/>
          <w:szCs w:val="24"/>
          <w:lang w:val="uk-UA" w:eastAsia="uk-UA"/>
        </w:rPr>
        <w:t xml:space="preserve"> </w:t>
      </w:r>
      <w:proofErr w:type="spellStart"/>
      <w:r w:rsidRPr="000E47E2">
        <w:rPr>
          <w:sz w:val="24"/>
          <w:szCs w:val="24"/>
          <w:lang w:val="uk-UA" w:eastAsia="uk-UA"/>
        </w:rPr>
        <w:t>Reuck</w:t>
      </w:r>
      <w:proofErr w:type="spellEnd"/>
      <w:r w:rsidRPr="000E47E2">
        <w:rPr>
          <w:sz w:val="24"/>
          <w:szCs w:val="24"/>
          <w:lang w:val="uk-UA" w:eastAsia="uk-UA"/>
        </w:rPr>
        <w:t>, 194]. В. Бернштейн проводить відмінність між вузьким, обмеженим, масовим і ретельно опрацьованим варіантом мовлення (кодами), що виникає із різноманітних обмежень, які накладаються на граматично-лексичні вибори мовців їхнім соціальним і контекстуальним середовищем.</w:t>
      </w:r>
    </w:p>
    <w:p w14:paraId="21D7E977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 xml:space="preserve">З погляду теорії комунікації, мова йде про звичайне, масове, непрофесіональне й опрацьоване, </w:t>
      </w:r>
      <w:proofErr w:type="spellStart"/>
      <w:r w:rsidRPr="000E47E2">
        <w:rPr>
          <w:sz w:val="24"/>
          <w:szCs w:val="24"/>
          <w:lang w:val="uk-UA" w:eastAsia="uk-UA"/>
        </w:rPr>
        <w:t>професіона-льне</w:t>
      </w:r>
      <w:proofErr w:type="spellEnd"/>
      <w:r w:rsidRPr="000E47E2">
        <w:rPr>
          <w:sz w:val="24"/>
          <w:szCs w:val="24"/>
          <w:lang w:val="uk-UA" w:eastAsia="uk-UA"/>
        </w:rPr>
        <w:t xml:space="preserve"> мовлення. При цьому необхідно враховувати, що як консенсус, так і розбрат має тенденцію до зберігання при вживанні обмежених, вузьких </w:t>
      </w:r>
      <w:proofErr w:type="spellStart"/>
      <w:r w:rsidRPr="000E47E2">
        <w:rPr>
          <w:sz w:val="24"/>
          <w:szCs w:val="24"/>
          <w:lang w:val="uk-UA" w:eastAsia="uk-UA"/>
        </w:rPr>
        <w:t>мовних</w:t>
      </w:r>
      <w:proofErr w:type="spellEnd"/>
      <w:r w:rsidRPr="000E47E2">
        <w:rPr>
          <w:sz w:val="24"/>
          <w:szCs w:val="24"/>
          <w:lang w:val="uk-UA" w:eastAsia="uk-UA"/>
        </w:rPr>
        <w:t xml:space="preserve"> форм; встановлення нових партнерських відносин вимагає ретельно-го опрацювання </w:t>
      </w:r>
      <w:proofErr w:type="spellStart"/>
      <w:r w:rsidRPr="000E47E2">
        <w:rPr>
          <w:sz w:val="24"/>
          <w:szCs w:val="24"/>
          <w:lang w:val="uk-UA" w:eastAsia="uk-UA"/>
        </w:rPr>
        <w:t>мовного</w:t>
      </w:r>
      <w:proofErr w:type="spellEnd"/>
      <w:r w:rsidRPr="000E47E2">
        <w:rPr>
          <w:sz w:val="24"/>
          <w:szCs w:val="24"/>
          <w:lang w:val="uk-UA" w:eastAsia="uk-UA"/>
        </w:rPr>
        <w:t xml:space="preserve"> коду для аналізу й встановлення нових соціальних відносин. Так, для підтримання сварки або задоволення, захоплення чимось достатньо говорити про речі, які викликають цю ситуацію чи ці почуття. Коли ж потрібно сварку змінити на дружні стосунки, необхідно вийти на інший </w:t>
      </w:r>
      <w:r w:rsidRPr="000E47E2">
        <w:rPr>
          <w:sz w:val="24"/>
          <w:szCs w:val="24"/>
          <w:lang w:val="uk-UA" w:eastAsia="uk-UA"/>
        </w:rPr>
        <w:lastRenderedPageBreak/>
        <w:t>рівень понять і мови, більш досконалий, загальний, оскільки в термінах вселюдської філософії й загальнолюдського світобачення ворогуючі сторони знаходять спільність і порозуміння.</w:t>
      </w:r>
    </w:p>
    <w:p w14:paraId="73244D79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proofErr w:type="spellStart"/>
      <w:r w:rsidRPr="000E47E2">
        <w:rPr>
          <w:sz w:val="24"/>
          <w:szCs w:val="24"/>
          <w:lang w:val="uk-UA" w:eastAsia="uk-UA"/>
        </w:rPr>
        <w:t>Anthony</w:t>
      </w:r>
      <w:proofErr w:type="spellEnd"/>
      <w:r w:rsidRPr="000E47E2">
        <w:rPr>
          <w:sz w:val="24"/>
          <w:szCs w:val="24"/>
          <w:lang w:val="uk-UA" w:eastAsia="uk-UA"/>
        </w:rPr>
        <w:t xml:space="preserve"> </w:t>
      </w:r>
      <w:proofErr w:type="spellStart"/>
      <w:r w:rsidRPr="000E47E2">
        <w:rPr>
          <w:sz w:val="24"/>
          <w:szCs w:val="24"/>
          <w:lang w:val="uk-UA" w:eastAsia="uk-UA"/>
        </w:rPr>
        <w:t>de</w:t>
      </w:r>
      <w:proofErr w:type="spellEnd"/>
      <w:r w:rsidRPr="000E47E2">
        <w:rPr>
          <w:sz w:val="24"/>
          <w:szCs w:val="24"/>
          <w:lang w:val="uk-UA" w:eastAsia="uk-UA"/>
        </w:rPr>
        <w:t xml:space="preserve"> </w:t>
      </w:r>
      <w:proofErr w:type="spellStart"/>
      <w:r w:rsidRPr="000E47E2">
        <w:rPr>
          <w:sz w:val="24"/>
          <w:szCs w:val="24"/>
          <w:lang w:val="uk-UA" w:eastAsia="uk-UA"/>
        </w:rPr>
        <w:t>Reuck</w:t>
      </w:r>
      <w:proofErr w:type="spellEnd"/>
      <w:r w:rsidRPr="000E47E2">
        <w:rPr>
          <w:sz w:val="24"/>
          <w:szCs w:val="24"/>
          <w:lang w:val="uk-UA" w:eastAsia="uk-UA"/>
        </w:rPr>
        <w:t xml:space="preserve"> виділяє три фази розв'язання конфлікту.</w:t>
      </w:r>
    </w:p>
    <w:p w14:paraId="52BD1397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 xml:space="preserve">Перша фаза - комунікація відбувається між конфліктуючими сторонами. Використовується вузький код. Друга фаза - аналітична, коли психоаналітик переводить комунікацію у ретельно опрацьовані коди, формує </w:t>
      </w:r>
      <w:proofErr w:type="spellStart"/>
      <w:r w:rsidRPr="000E47E2">
        <w:rPr>
          <w:sz w:val="24"/>
          <w:szCs w:val="24"/>
          <w:lang w:val="uk-UA" w:eastAsia="uk-UA"/>
        </w:rPr>
        <w:t>кооперуючий</w:t>
      </w:r>
      <w:proofErr w:type="spellEnd"/>
      <w:r w:rsidRPr="000E47E2">
        <w:rPr>
          <w:sz w:val="24"/>
          <w:szCs w:val="24"/>
          <w:lang w:val="uk-UA" w:eastAsia="uk-UA"/>
        </w:rPr>
        <w:t xml:space="preserve"> фрейм. Третя фаза - комунікація відбувається між конфліктуючими сторонами, але вже в межах однієї дефініції ситуації.</w:t>
      </w:r>
    </w:p>
    <w:p w14:paraId="3AA572C7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>Журналістика активно включається в конфлікт переважно на другій фазі.</w:t>
      </w:r>
    </w:p>
    <w:p w14:paraId="78311DD9" w14:textId="77777777" w:rsidR="000E47E2" w:rsidRPr="000E47E2" w:rsidRDefault="000E47E2" w:rsidP="000E47E2">
      <w:pPr>
        <w:pStyle w:val="a5"/>
        <w:ind w:firstLine="567"/>
        <w:rPr>
          <w:sz w:val="24"/>
          <w:szCs w:val="24"/>
          <w:lang w:val="uk-UA" w:eastAsia="uk-UA"/>
        </w:rPr>
      </w:pPr>
      <w:r w:rsidRPr="000E47E2">
        <w:rPr>
          <w:sz w:val="24"/>
          <w:szCs w:val="24"/>
          <w:lang w:val="uk-UA" w:eastAsia="uk-UA"/>
        </w:rPr>
        <w:t xml:space="preserve">Вихід з конфлікту під час спілкування є необхідним комунікативним ефектом, що забезпечує основну </w:t>
      </w:r>
      <w:proofErr w:type="spellStart"/>
      <w:r w:rsidRPr="000E47E2">
        <w:rPr>
          <w:sz w:val="24"/>
          <w:szCs w:val="24"/>
          <w:lang w:val="uk-UA" w:eastAsia="uk-UA"/>
        </w:rPr>
        <w:t>функ-цію</w:t>
      </w:r>
      <w:proofErr w:type="spellEnd"/>
      <w:r w:rsidRPr="000E47E2">
        <w:rPr>
          <w:sz w:val="24"/>
          <w:szCs w:val="24"/>
          <w:lang w:val="uk-UA" w:eastAsia="uk-UA"/>
        </w:rPr>
        <w:t xml:space="preserve"> комунікації - встановлення й підтримання контакту між комун</w:t>
      </w:r>
    </w:p>
    <w:p w14:paraId="7A66D907" w14:textId="77777777" w:rsidR="00AE0590" w:rsidRPr="000E47E2" w:rsidRDefault="00AE0590" w:rsidP="000E47E2">
      <w:pPr>
        <w:pStyle w:val="a5"/>
        <w:ind w:firstLine="567"/>
        <w:rPr>
          <w:sz w:val="24"/>
          <w:szCs w:val="24"/>
        </w:rPr>
      </w:pPr>
    </w:p>
    <w:sectPr w:rsidR="00AE0590" w:rsidRPr="000E47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349DD"/>
    <w:multiLevelType w:val="hybridMultilevel"/>
    <w:tmpl w:val="27C40DE6"/>
    <w:lvl w:ilvl="0" w:tplc="1F22B6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23D"/>
    <w:rsid w:val="000E47E2"/>
    <w:rsid w:val="00151A20"/>
    <w:rsid w:val="009F623D"/>
    <w:rsid w:val="00AE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24DF9"/>
  <w15:chartTrackingRefBased/>
  <w15:docId w15:val="{6420F034-A418-437F-B214-524BBE996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590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"/>
    <w:qFormat/>
    <w:rsid w:val="000E47E2"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59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E47E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4">
    <w:name w:val="Normal (Web)"/>
    <w:basedOn w:val="a"/>
    <w:uiPriority w:val="99"/>
    <w:semiHidden/>
    <w:unhideWhenUsed/>
    <w:rsid w:val="000E47E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paragraph" w:styleId="a5">
    <w:name w:val="No Spacing"/>
    <w:uiPriority w:val="1"/>
    <w:qFormat/>
    <w:rsid w:val="000E47E2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7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23604</Words>
  <Characters>13455</Characters>
  <Application>Microsoft Office Word</Application>
  <DocSecurity>0</DocSecurity>
  <Lines>112</Lines>
  <Paragraphs>73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2025-05-02T14:49:00Z</dcterms:created>
  <dcterms:modified xsi:type="dcterms:W3CDTF">2025-05-02T15:07:00Z</dcterms:modified>
</cp:coreProperties>
</file>