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65" w:rsidRPr="00B37346" w:rsidRDefault="00420065" w:rsidP="0089793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Т</w:t>
      </w:r>
      <w:r>
        <w:rPr>
          <w:rFonts w:ascii="Times New Roman" w:hAnsi="Times New Roman" w:cs="Times New Roman"/>
          <w:sz w:val="24"/>
          <w:szCs w:val="24"/>
          <w:lang w:val="uk-UA"/>
        </w:rPr>
        <w:t>4-1</w:t>
      </w:r>
    </w:p>
    <w:p w:rsidR="00420065" w:rsidRPr="00B37346" w:rsidRDefault="00420065" w:rsidP="0089793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Основи психологічного консультування</w:t>
      </w:r>
      <w:r w:rsidRPr="00B37346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420065" w:rsidRPr="00B37346" w:rsidRDefault="00420065" w:rsidP="0089793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420065" w:rsidRPr="00B37346" w:rsidRDefault="00420065" w:rsidP="0089793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420065" w:rsidRPr="00B37346" w:rsidRDefault="00420065" w:rsidP="0089793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</w:t>
      </w:r>
      <w:r>
        <w:rPr>
          <w:rFonts w:ascii="Times New Roman" w:hAnsi="Times New Roman" w:cs="Times New Roman"/>
          <w:sz w:val="24"/>
          <w:szCs w:val="24"/>
          <w:lang w:val="uk-UA"/>
        </w:rPr>
        <w:t>рама «Екстремальна психологія»</w:t>
      </w:r>
    </w:p>
    <w:p w:rsidR="00420065" w:rsidRPr="00B37346" w:rsidRDefault="00420065" w:rsidP="0089793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420065" w:rsidRPr="00B37346" w:rsidRDefault="00420065" w:rsidP="0089793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420065" w:rsidRPr="0089793E" w:rsidRDefault="00420065" w:rsidP="0089793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0065" w:rsidRPr="0089793E" w:rsidRDefault="00420065" w:rsidP="0089793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793E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</w:t>
      </w:r>
      <w:r w:rsidRPr="0089793E">
        <w:rPr>
          <w:rFonts w:ascii="Times New Roman" w:hAnsi="Times New Roman" w:cs="Times New Roman"/>
          <w:b/>
          <w:iCs/>
          <w:sz w:val="24"/>
          <w:szCs w:val="24"/>
          <w:lang w:val="uk-UA"/>
        </w:rPr>
        <w:t>4</w:t>
      </w:r>
      <w:r w:rsidRPr="0089793E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: </w:t>
      </w:r>
      <w:r w:rsidR="0089793E" w:rsidRPr="0089793E">
        <w:rPr>
          <w:rFonts w:ascii="Times New Roman" w:hAnsi="Times New Roman" w:cs="Times New Roman"/>
          <w:b/>
        </w:rPr>
        <w:t>ПСИХОТЕРАПЕВТИЧНІ НАВИЧКИ ВЕДЕННЯ КОНСУЛЬТАТИВНОГО ІНТЕРВ’Ю.</w:t>
      </w:r>
    </w:p>
    <w:p w:rsidR="00420065" w:rsidRPr="0089793E" w:rsidRDefault="00420065" w:rsidP="008979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065" w:rsidRDefault="00420065" w:rsidP="0089793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476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Дайте письмові </w:t>
      </w:r>
      <w:proofErr w:type="spellStart"/>
      <w:r w:rsidR="00F4765E">
        <w:rPr>
          <w:rFonts w:ascii="Times New Roman" w:hAnsi="Times New Roman" w:cs="Times New Roman"/>
          <w:b/>
          <w:sz w:val="24"/>
          <w:szCs w:val="24"/>
          <w:lang w:val="uk-UA"/>
        </w:rPr>
        <w:t>івдповіді</w:t>
      </w:r>
      <w:proofErr w:type="spellEnd"/>
      <w:r w:rsidR="00F4765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4765E" w:rsidRPr="00F4765E" w:rsidRDefault="00F4765E" w:rsidP="0089793E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консультативне</w:t>
      </w:r>
      <w:proofErr w:type="spellEnd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інтерв’ю</w:t>
      </w:r>
      <w:proofErr w:type="spellEnd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65E" w:rsidRPr="00F4765E" w:rsidRDefault="00F4765E" w:rsidP="0089793E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основні</w:t>
      </w:r>
      <w:proofErr w:type="spellEnd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етапи</w:t>
      </w:r>
      <w:proofErr w:type="spellEnd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інтерв’ю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65E" w:rsidRPr="00F4765E" w:rsidRDefault="00F4765E" w:rsidP="0089793E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Зазначте</w:t>
      </w:r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варіанти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765E" w:rsidRPr="00F4765E" w:rsidRDefault="00F4765E" w:rsidP="0089793E">
      <w:pPr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до психотерапевтичного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інструментарію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інтерв’ю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765E" w:rsidRPr="00F4765E" w:rsidRDefault="00F4765E" w:rsidP="0089793E">
      <w:pPr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активне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F4765E" w:rsidRPr="00F4765E" w:rsidRDefault="00F4765E" w:rsidP="0089793E">
      <w:pPr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директивні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F4765E" w:rsidRPr="00F4765E" w:rsidRDefault="00F4765E" w:rsidP="0089793E">
      <w:pPr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перефразування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F4765E" w:rsidRPr="00F4765E" w:rsidRDefault="00F4765E" w:rsidP="0089793E">
      <w:pPr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інтерпретація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F4765E" w:rsidRPr="00F4765E" w:rsidRDefault="00F4765E" w:rsidP="0089793E">
      <w:pPr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F4765E" w:rsidRPr="00F4765E" w:rsidRDefault="00F4765E" w:rsidP="0089793E">
      <w:pPr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пауза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4765E" w:rsidRPr="00F4765E" w:rsidRDefault="00F4765E" w:rsidP="0089793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Створіть перелік п</w:t>
      </w:r>
      <w:proofErr w:type="spellStart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сихотерапевтичн</w:t>
      </w:r>
      <w:proofErr w:type="spellEnd"/>
      <w:r w:rsidRPr="00F476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ого</w:t>
      </w:r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інструментарі</w:t>
      </w:r>
      <w:proofErr w:type="spellEnd"/>
      <w:r w:rsidRPr="00F476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</w:t>
      </w:r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консультативного </w:t>
      </w:r>
      <w:proofErr w:type="spellStart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інтерв’ю</w:t>
      </w:r>
      <w:proofErr w:type="spellEnd"/>
      <w:r w:rsidRPr="00F476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F4765E" w:rsidRPr="00F4765E" w:rsidRDefault="00F4765E" w:rsidP="0089793E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коротко,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відкриті</w:t>
      </w:r>
      <w:proofErr w:type="spellEnd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запитання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важливі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інтерв’ю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65E" w:rsidRPr="00F4765E" w:rsidRDefault="00F4765E" w:rsidP="0089793E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роль </w:t>
      </w:r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психологічної </w:t>
      </w:r>
      <w:proofErr w:type="spellStart"/>
      <w:r w:rsidRPr="00F47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безпеки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початку</w:t>
      </w:r>
      <w:proofErr w:type="gram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інтерв’ю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F47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47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Перелічте</w:t>
      </w:r>
      <w:proofErr w:type="spellEnd"/>
      <w:r w:rsidRPr="00F47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основні елементи створення психологічної безпеки на початку інтерв’ю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20065" w:rsidRPr="00F4765E" w:rsidRDefault="00420065" w:rsidP="008979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93E" w:rsidRPr="0089793E" w:rsidRDefault="00420065" w:rsidP="0089793E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35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0A35C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9793E" w:rsidRPr="00897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Заповніть пропущені елементи у стан</w:t>
      </w:r>
      <w:r w:rsidR="00897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дартній схемі роботи з емоціями.</w:t>
      </w:r>
      <w:r w:rsidR="0089793E" w:rsidRPr="00897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</w:t>
      </w:r>
      <w:r w:rsidR="0089793E" w:rsidRPr="00897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оротко опи</w:t>
      </w:r>
      <w:r w:rsidR="00897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шіть</w:t>
      </w:r>
      <w:r w:rsidR="0089793E" w:rsidRPr="00897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саме робить консультант на кожному етапі (наприклад: «спостерігає невербальні сигнали», «ставить уточнюючі запитання», «віддзеркалює почуття клієнта» тощо).</w:t>
      </w:r>
    </w:p>
    <w:p w:rsidR="0089793E" w:rsidRPr="0089793E" w:rsidRDefault="0089793E" w:rsidP="0089793E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4"/>
        <w:tblW w:w="9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7"/>
      </w:tblGrid>
      <w:tr w:rsidR="0089793E" w:rsidTr="0089793E"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7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Крок</w:t>
            </w:r>
            <w:proofErr w:type="spellEnd"/>
          </w:p>
        </w:tc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7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дії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консультанта</w:t>
            </w:r>
          </w:p>
        </w:tc>
      </w:tr>
      <w:tr w:rsidR="0089793E" w:rsidTr="0089793E"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Виявити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емоцію</w:t>
            </w:r>
            <w:proofErr w:type="spellEnd"/>
          </w:p>
        </w:tc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...................................................</w:t>
            </w:r>
          </w:p>
        </w:tc>
      </w:tr>
      <w:tr w:rsidR="0089793E" w:rsidTr="0089793E"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Назвати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емоцію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словами</w:t>
            </w:r>
          </w:p>
        </w:tc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...................................................</w:t>
            </w:r>
          </w:p>
        </w:tc>
      </w:tr>
      <w:tr w:rsidR="0089793E" w:rsidTr="0089793E"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Прийняти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емоцію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осуду</w:t>
            </w:r>
            <w:proofErr w:type="spellEnd"/>
          </w:p>
        </w:tc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...................................................</w:t>
            </w:r>
          </w:p>
        </w:tc>
      </w:tr>
      <w:tr w:rsidR="0089793E" w:rsidTr="0089793E"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Дослідити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джерело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емоції</w:t>
            </w:r>
            <w:proofErr w:type="spellEnd"/>
          </w:p>
        </w:tc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...................................................</w:t>
            </w:r>
          </w:p>
        </w:tc>
      </w:tr>
      <w:tr w:rsidR="0089793E" w:rsidTr="0089793E"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З'ясувати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функцію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емоції</w:t>
            </w:r>
            <w:proofErr w:type="spellEnd"/>
          </w:p>
        </w:tc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...................................................</w:t>
            </w:r>
          </w:p>
        </w:tc>
      </w:tr>
      <w:tr w:rsidR="0089793E" w:rsidTr="0089793E"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Допомогти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виразити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емоцію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конструктивно</w:t>
            </w:r>
          </w:p>
        </w:tc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...................................................</w:t>
            </w:r>
          </w:p>
        </w:tc>
      </w:tr>
      <w:tr w:rsidR="0089793E" w:rsidTr="0089793E"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Узгодити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подальші</w:t>
            </w:r>
            <w:proofErr w:type="spellEnd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кроки </w:t>
            </w:r>
            <w:proofErr w:type="spellStart"/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4957" w:type="dxa"/>
            <w:vAlign w:val="center"/>
          </w:tcPr>
          <w:p w:rsidR="0089793E" w:rsidRPr="0089793E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...................................................</w:t>
            </w:r>
          </w:p>
        </w:tc>
      </w:tr>
    </w:tbl>
    <w:p w:rsidR="0089793E" w:rsidRDefault="0089793E" w:rsidP="0089793E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93E" w:rsidRPr="0089793E" w:rsidRDefault="0089793E" w:rsidP="0089793E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979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Завдання 3. </w:t>
      </w:r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</w:t>
      </w: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793E" w:rsidRPr="0089793E" w:rsidRDefault="0089793E" w:rsidP="0089793E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 </w:t>
      </w: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емпатія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психологічному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консультуванні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9793E" w:rsidRPr="0089793E" w:rsidRDefault="0089793E" w:rsidP="0089793E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коротко охарактеризуйте </w:t>
      </w:r>
      <w:r w:rsidRPr="00897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три </w:t>
      </w:r>
      <w:proofErr w:type="spellStart"/>
      <w:r w:rsidRPr="00897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рівні</w:t>
      </w:r>
      <w:proofErr w:type="spellEnd"/>
      <w:r w:rsidRPr="00897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7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емпатії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793E" w:rsidRPr="0089793E" w:rsidRDefault="0089793E" w:rsidP="0089793E">
      <w:pPr>
        <w:numPr>
          <w:ilvl w:val="1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Когнітивний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</w:p>
    <w:p w:rsidR="0089793E" w:rsidRPr="0089793E" w:rsidRDefault="0089793E" w:rsidP="0089793E">
      <w:pPr>
        <w:numPr>
          <w:ilvl w:val="1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Емоційний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</w:p>
    <w:p w:rsidR="0089793E" w:rsidRPr="0089793E" w:rsidRDefault="0089793E" w:rsidP="0089793E">
      <w:pPr>
        <w:numPr>
          <w:ilvl w:val="1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Поведінковий</w:t>
      </w:r>
      <w:proofErr w:type="spellEnd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793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</w:p>
    <w:p w:rsidR="0089793E" w:rsidRPr="0089793E" w:rsidRDefault="0089793E" w:rsidP="0089793E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Заповніть таблицю  порівняння застосування в психологічному консультуванні почуттів с</w:t>
      </w:r>
      <w:proofErr w:type="spellStart"/>
      <w:r w:rsidRPr="00897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импатії</w:t>
      </w:r>
      <w:proofErr w:type="spellEnd"/>
      <w:r w:rsidRPr="0089793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та с</w:t>
      </w:r>
      <w:proofErr w:type="spellStart"/>
      <w:r w:rsidRPr="00897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півчуття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tbl>
      <w:tblPr>
        <w:tblStyle w:val="a4"/>
        <w:tblW w:w="10338" w:type="dxa"/>
        <w:jc w:val="center"/>
        <w:tblLook w:val="04A0" w:firstRow="1" w:lastRow="0" w:firstColumn="1" w:lastColumn="0" w:noHBand="0" w:noVBand="1"/>
      </w:tblPr>
      <w:tblGrid>
        <w:gridCol w:w="4106"/>
        <w:gridCol w:w="2126"/>
        <w:gridCol w:w="4106"/>
      </w:tblGrid>
      <w:tr w:rsidR="0089793E" w:rsidTr="0089793E">
        <w:trPr>
          <w:jc w:val="center"/>
        </w:trPr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0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Критерій</w:t>
            </w:r>
            <w:proofErr w:type="spellEnd"/>
          </w:p>
        </w:tc>
        <w:tc>
          <w:tcPr>
            <w:tcW w:w="212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0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Симпатія</w:t>
            </w:r>
            <w:proofErr w:type="spellEnd"/>
          </w:p>
        </w:tc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0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Співчуття</w:t>
            </w:r>
            <w:proofErr w:type="spellEnd"/>
          </w:p>
        </w:tc>
      </w:tr>
      <w:tr w:rsidR="0089793E" w:rsidTr="0089793E">
        <w:trPr>
          <w:jc w:val="center"/>
        </w:trPr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Суть </w:t>
            </w:r>
            <w:proofErr w:type="spellStart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почуття</w:t>
            </w:r>
            <w:proofErr w:type="spellEnd"/>
          </w:p>
        </w:tc>
        <w:tc>
          <w:tcPr>
            <w:tcW w:w="212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3E" w:rsidTr="0089793E">
        <w:trPr>
          <w:jc w:val="center"/>
        </w:trPr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Емоційна</w:t>
            </w:r>
            <w:proofErr w:type="spellEnd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дистанція</w:t>
            </w:r>
            <w:proofErr w:type="spellEnd"/>
          </w:p>
        </w:tc>
        <w:tc>
          <w:tcPr>
            <w:tcW w:w="212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3E" w:rsidTr="0089793E">
        <w:trPr>
          <w:jc w:val="center"/>
        </w:trPr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Вплив</w:t>
            </w:r>
            <w:proofErr w:type="spellEnd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об'єктивність</w:t>
            </w:r>
            <w:proofErr w:type="spellEnd"/>
          </w:p>
        </w:tc>
        <w:tc>
          <w:tcPr>
            <w:tcW w:w="212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3E" w:rsidTr="0089793E">
        <w:trPr>
          <w:jc w:val="center"/>
        </w:trPr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Ризики</w:t>
            </w:r>
            <w:proofErr w:type="spellEnd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консультуванні</w:t>
            </w:r>
            <w:proofErr w:type="spellEnd"/>
          </w:p>
        </w:tc>
        <w:tc>
          <w:tcPr>
            <w:tcW w:w="212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3E" w:rsidTr="0089793E">
        <w:trPr>
          <w:jc w:val="center"/>
        </w:trPr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допомоги</w:t>
            </w:r>
          </w:p>
        </w:tc>
        <w:tc>
          <w:tcPr>
            <w:tcW w:w="212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3E" w:rsidTr="0089793E">
        <w:trPr>
          <w:jc w:val="center"/>
        </w:trPr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Приклади</w:t>
            </w:r>
            <w:proofErr w:type="spellEnd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фраз</w:t>
            </w:r>
          </w:p>
        </w:tc>
        <w:tc>
          <w:tcPr>
            <w:tcW w:w="212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3E" w:rsidTr="0089793E">
        <w:trPr>
          <w:jc w:val="center"/>
        </w:trPr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Рекомендованість</w:t>
            </w:r>
            <w:proofErr w:type="spellEnd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E0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консультуванні</w:t>
            </w:r>
            <w:proofErr w:type="spellEnd"/>
          </w:p>
        </w:tc>
        <w:tc>
          <w:tcPr>
            <w:tcW w:w="212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vAlign w:val="center"/>
          </w:tcPr>
          <w:p w:rsidR="0089793E" w:rsidRPr="00EE000F" w:rsidRDefault="0089793E" w:rsidP="00897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0065" w:rsidRPr="00F44853" w:rsidRDefault="00420065" w:rsidP="0089793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F44853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F4485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keb_khnv@ztu.edu.ua</w:t>
        </w:r>
      </w:hyperlink>
      <w:r w:rsidRPr="00F44853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</w:p>
    <w:sectPr w:rsidR="00420065" w:rsidRPr="00F44853" w:rsidSect="0089793E">
      <w:pgSz w:w="11906" w:h="16838"/>
      <w:pgMar w:top="284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1A5A"/>
    <w:multiLevelType w:val="multilevel"/>
    <w:tmpl w:val="470C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7213D"/>
    <w:multiLevelType w:val="multilevel"/>
    <w:tmpl w:val="B41E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763D0"/>
    <w:multiLevelType w:val="multilevel"/>
    <w:tmpl w:val="F968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65"/>
    <w:rsid w:val="00420065"/>
    <w:rsid w:val="0089793E"/>
    <w:rsid w:val="008F76AC"/>
    <w:rsid w:val="00A53D0C"/>
    <w:rsid w:val="00B60D2A"/>
    <w:rsid w:val="00F4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F861"/>
  <w15:chartTrackingRefBased/>
  <w15:docId w15:val="{7DC0A9B9-0592-4F3B-860C-268F36B2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6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65E"/>
    <w:pPr>
      <w:ind w:left="720"/>
      <w:contextualSpacing/>
    </w:pPr>
  </w:style>
  <w:style w:type="table" w:styleId="a4">
    <w:name w:val="Table Grid"/>
    <w:basedOn w:val="a1"/>
    <w:uiPriority w:val="39"/>
    <w:rsid w:val="0089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97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dcterms:created xsi:type="dcterms:W3CDTF">2025-04-29T10:26:00Z</dcterms:created>
  <dcterms:modified xsi:type="dcterms:W3CDTF">2025-04-29T13:32:00Z</dcterms:modified>
</cp:coreProperties>
</file>