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17" w:rsidRPr="00D051CD" w:rsidRDefault="00D73917" w:rsidP="00D73917">
      <w:pPr>
        <w:pStyle w:val="ab"/>
        <w:ind w:left="786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D051CD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D73917" w:rsidRPr="00D051CD" w:rsidRDefault="00D73917" w:rsidP="00D73917">
      <w:pPr>
        <w:pStyle w:val="ab"/>
        <w:ind w:left="786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D73917" w:rsidRPr="00D051CD" w:rsidRDefault="00D73917" w:rsidP="00D73917">
      <w:pPr>
        <w:pStyle w:val="ab"/>
        <w:ind w:left="786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D051CD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11-12</w:t>
      </w:r>
    </w:p>
    <w:p w:rsidR="00D73917" w:rsidRPr="00D051CD" w:rsidRDefault="00D73917" w:rsidP="00D73917">
      <w:pPr>
        <w:pStyle w:val="ab"/>
        <w:ind w:left="786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D73917" w:rsidRPr="00D051CD" w:rsidRDefault="00D73917" w:rsidP="00D73917">
      <w:pPr>
        <w:pStyle w:val="ab"/>
        <w:autoSpaceDE w:val="0"/>
        <w:autoSpaceDN w:val="0"/>
        <w:spacing w:line="240" w:lineRule="auto"/>
        <w:ind w:left="786"/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D051CD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 xml:space="preserve">Тема: Українська філософська думка </w:t>
      </w:r>
    </w:p>
    <w:p w:rsidR="00D73917" w:rsidRPr="00D051CD" w:rsidRDefault="00D73917" w:rsidP="00D73917">
      <w:pPr>
        <w:pStyle w:val="ab"/>
        <w:numPr>
          <w:ilvl w:val="0"/>
          <w:numId w:val="2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Системний</w:t>
      </w:r>
      <w:proofErr w:type="spellEnd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погляд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2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Ідеї</w:t>
      </w:r>
      <w:proofErr w:type="spellEnd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та</w:t>
      </w:r>
      <w:proofErr w:type="spellEnd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риси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2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Періоди</w:t>
      </w:r>
      <w:proofErr w:type="spellEnd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 xml:space="preserve"> й </w:t>
      </w: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етапи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2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D051CD">
        <w:rPr>
          <w:rFonts w:ascii="Times New Roman" w:hAnsi="Times New Roman" w:cs="Times New Roman"/>
          <w:i w:val="0"/>
          <w:color w:val="101418"/>
          <w:sz w:val="28"/>
          <w:szCs w:val="28"/>
          <w:shd w:val="clear" w:color="auto" w:fill="FFFFFF"/>
        </w:rPr>
        <w:t>Проблематика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D73917" w:rsidRPr="00D051CD" w:rsidRDefault="00D73917" w:rsidP="00D73917">
      <w:pPr>
        <w:pStyle w:val="ab"/>
        <w:autoSpaceDE w:val="0"/>
        <w:autoSpaceDN w:val="0"/>
        <w:spacing w:line="240" w:lineRule="auto"/>
        <w:ind w:left="786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:rsidR="00D73917" w:rsidRPr="00D051CD" w:rsidRDefault="00D73917" w:rsidP="00D73917">
      <w:pPr>
        <w:autoSpaceDE w:val="0"/>
        <w:autoSpaceDN w:val="0"/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D051CD">
        <w:rPr>
          <w:b/>
          <w:bCs/>
          <w:sz w:val="28"/>
          <w:szCs w:val="28"/>
          <w:lang w:val="uk-UA"/>
        </w:rPr>
        <w:t>Питання для доповідей</w:t>
      </w:r>
    </w:p>
    <w:p w:rsidR="00D73917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 w:rsidRPr="00D051CD">
        <w:rPr>
          <w:rFonts w:ascii="Times New Roman" w:hAnsi="Times New Roman" w:cs="Times New Roman"/>
          <w:i w:val="0"/>
          <w:sz w:val="28"/>
          <w:szCs w:val="28"/>
          <w:lang w:val="uk-UA"/>
        </w:rPr>
        <w:t>Особливості формування і основні риси філософських ідей Київської Русі.</w:t>
      </w:r>
    </w:p>
    <w:p w:rsidR="00D73917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Раціоналістичний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напрям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філософських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пошукі</w:t>
      </w:r>
      <w:proofErr w:type="gram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spellEnd"/>
      <w:proofErr w:type="gram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Києво-Могилянській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академії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D73917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Просвітницький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характер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філософії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Г. Сковороди. </w:t>
      </w:r>
    </w:p>
    <w:p w:rsidR="00D73917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Українська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ХІХ-ХХ ст. у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контексті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ітової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філософської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думки. </w:t>
      </w:r>
    </w:p>
    <w:p w:rsidR="00D73917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"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серця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" П. Юркевича. </w:t>
      </w:r>
    </w:p>
    <w:p w:rsidR="00F12C76" w:rsidRPr="00D051CD" w:rsidRDefault="00D73917" w:rsidP="00D73917">
      <w:pPr>
        <w:pStyle w:val="ab"/>
        <w:numPr>
          <w:ilvl w:val="0"/>
          <w:numId w:val="1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Сучасний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стан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філософської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думки в </w:t>
      </w:r>
      <w:proofErr w:type="spellStart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Україні</w:t>
      </w:r>
      <w:proofErr w:type="spellEnd"/>
      <w:r w:rsidRPr="00D051CD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73917" w:rsidRPr="00D051CD" w:rsidRDefault="00D73917" w:rsidP="00D73917">
      <w:pPr>
        <w:autoSpaceDE w:val="0"/>
        <w:autoSpaceDN w:val="0"/>
        <w:spacing w:line="240" w:lineRule="auto"/>
        <w:jc w:val="center"/>
        <w:rPr>
          <w:sz w:val="28"/>
          <w:szCs w:val="28"/>
          <w:lang w:val="uk-UA"/>
        </w:rPr>
      </w:pPr>
      <w:r w:rsidRPr="00D051CD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D051CD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D051CD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Воронюк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Л.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ВСВ "Медицина", 2013. 224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Горлач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М.І., Кремень В.Г.,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Ніколаєнко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С.М.,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Требін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М.П. та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Ф 56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Основи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філософських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знань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К.: Центр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учбової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2008. 1028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Данильян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Г., 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Дзьобань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П.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2-ге вид.,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переробл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Право, 2019. 432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Історія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філософії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[Текст] :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/ [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Ярошовець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В. І. та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.] ; за ред. д-ра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наук, проф. В. І.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Ярошовця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;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нац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ун-т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Тараса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Шевченка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Карпат. ун-т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Августина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Волошина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Ужгород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Патент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, 2014. 839 с.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О. В.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2021. 403 с. 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http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://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library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ztu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edu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ua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ftextslocal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Litvinchuk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pdf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В. Л.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Львів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Новий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іт-2000, 2011. 504 с.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Подольська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Є.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А.Філософія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К.: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Фірма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«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Інкос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», Центр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навчальної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2006. 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704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Світайло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Л.Д.,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Мельничук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М.С.,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Слюсар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В.М.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навчально-методичний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Рівне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Вид-во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НУВГП, 2012.  270 с.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lastRenderedPageBreak/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підручник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для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студентів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вищ.навч.закл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Л.В.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В.П.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А.О.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Баумайстер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І.С.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Добронравова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В.В.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Ільїн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;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за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ред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Л. В.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620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Щерба С. П.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Кондор, 2011. 548 с.</w:t>
      </w:r>
    </w:p>
    <w:p w:rsidR="00D73917" w:rsidRPr="00D051CD" w:rsidRDefault="00D73917" w:rsidP="00D73917">
      <w:pPr>
        <w:pStyle w:val="ab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Черній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А. М.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: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</w:t>
      </w:r>
      <w:proofErr w:type="gram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авч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посіб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для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самост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роботи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студ.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Академвидав</w:t>
      </w:r>
      <w:proofErr w:type="spellEnd"/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, 2011</w:t>
      </w:r>
      <w:r w:rsidRPr="00D051CD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.</w:t>
      </w:r>
    </w:p>
    <w:sectPr w:rsidR="00D73917" w:rsidRPr="00D051C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A318B"/>
    <w:multiLevelType w:val="hybridMultilevel"/>
    <w:tmpl w:val="19D2CC34"/>
    <w:lvl w:ilvl="0" w:tplc="2BB40CD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A2F0A63"/>
    <w:multiLevelType w:val="hybridMultilevel"/>
    <w:tmpl w:val="715AF85A"/>
    <w:lvl w:ilvl="0" w:tplc="3F24BA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3D6FFC"/>
    <w:multiLevelType w:val="hybridMultilevel"/>
    <w:tmpl w:val="0AC0E172"/>
    <w:lvl w:ilvl="0" w:tplc="B71C2CF4">
      <w:start w:val="1"/>
      <w:numFmt w:val="decimal"/>
      <w:lvlText w:val="%1."/>
      <w:lvlJc w:val="left"/>
      <w:pPr>
        <w:ind w:left="141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3917"/>
    <w:rsid w:val="006C0B77"/>
    <w:rsid w:val="007945BF"/>
    <w:rsid w:val="008242FF"/>
    <w:rsid w:val="00870751"/>
    <w:rsid w:val="008741C1"/>
    <w:rsid w:val="00922C48"/>
    <w:rsid w:val="00954899"/>
    <w:rsid w:val="00AE7843"/>
    <w:rsid w:val="00B915B7"/>
    <w:rsid w:val="00BC636F"/>
    <w:rsid w:val="00C17E90"/>
    <w:rsid w:val="00D051CD"/>
    <w:rsid w:val="00D73917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1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widowControl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djustRightInd/>
      <w:spacing w:before="480" w:after="100" w:line="269" w:lineRule="auto"/>
      <w:contextualSpacing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widowControl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djustRightInd/>
      <w:spacing w:before="200" w:after="100" w:line="269" w:lineRule="auto"/>
      <w:ind w:left="144"/>
      <w:contextualSpacing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widowControl/>
      <w:pBdr>
        <w:left w:val="single" w:sz="48" w:space="2" w:color="ED7D31" w:themeColor="accent2"/>
        <w:bottom w:val="single" w:sz="4" w:space="0" w:color="ED7D31" w:themeColor="accent2"/>
      </w:pBdr>
      <w:adjustRightInd/>
      <w:spacing w:before="200" w:after="100" w:line="240" w:lineRule="auto"/>
      <w:ind w:left="144"/>
      <w:contextualSpacing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widowControl/>
      <w:pBdr>
        <w:left w:val="single" w:sz="4" w:space="2" w:color="ED7D31" w:themeColor="accent2"/>
        <w:bottom w:val="single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widowControl/>
      <w:pBdr>
        <w:left w:val="dotted" w:sz="4" w:space="2" w:color="ED7D31" w:themeColor="accent2"/>
        <w:bottom w:val="dotted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widowControl/>
      <w:pBdr>
        <w:bottom w:val="single" w:sz="4" w:space="2" w:color="F7CAAC" w:themeColor="accent2" w:themeTint="66"/>
      </w:pBdr>
      <w:adjustRightInd/>
      <w:spacing w:before="200" w:after="100" w:line="240" w:lineRule="auto"/>
      <w:contextualSpacing/>
      <w:jc w:val="left"/>
      <w:textAlignment w:val="auto"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widowControl/>
      <w:pBdr>
        <w:bottom w:val="dotted" w:sz="4" w:space="2" w:color="F4B083" w:themeColor="accent2" w:themeTint="99"/>
      </w:pBdr>
      <w:adjustRightInd/>
      <w:spacing w:before="200" w:after="100" w:line="240" w:lineRule="auto"/>
      <w:contextualSpacing/>
      <w:jc w:val="left"/>
      <w:textAlignment w:val="auto"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8"/>
    </w:pPr>
    <w:rPr>
      <w:rFonts w:asciiTheme="majorHAnsi" w:eastAsiaTheme="majorEastAsia" w:hAnsiTheme="majorHAnsi" w:cstheme="majorBidi"/>
      <w:i/>
      <w:iCs/>
      <w:color w:val="ED7D31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b/>
      <w:bCs/>
      <w:i/>
      <w:iCs/>
      <w:color w:val="C45911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widowControl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djustRightInd/>
      <w:spacing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widowControl/>
      <w:pBdr>
        <w:bottom w:val="dotted" w:sz="8" w:space="10" w:color="ED7D31" w:themeColor="accent2"/>
      </w:pBdr>
      <w:adjustRightInd/>
      <w:spacing w:before="200" w:after="900"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widowControl/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54899"/>
    <w:pPr>
      <w:widowControl/>
      <w:adjustRightInd/>
      <w:spacing w:after="200" w:line="28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color w:val="C45911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widowControl/>
      <w:pBdr>
        <w:top w:val="dotted" w:sz="8" w:space="10" w:color="ED7D31" w:themeColor="accent2"/>
        <w:bottom w:val="dotted" w:sz="8" w:space="10" w:color="ED7D31" w:themeColor="accent2"/>
      </w:pBdr>
      <w:adjustRightInd/>
      <w:spacing w:after="200" w:line="300" w:lineRule="auto"/>
      <w:ind w:left="2160" w:right="2160"/>
      <w:jc w:val="center"/>
      <w:textAlignment w:val="auto"/>
    </w:pPr>
    <w:rPr>
      <w:rFonts w:asciiTheme="majorHAnsi" w:eastAsiaTheme="majorEastAsia" w:hAnsiTheme="majorHAnsi" w:cstheme="majorBidi"/>
      <w:b/>
      <w:bCs/>
      <w:i/>
      <w:iCs/>
      <w:color w:val="ED7D31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2025-04-23T12:08:00Z</dcterms:created>
  <dcterms:modified xsi:type="dcterms:W3CDTF">2025-04-23T12:16:00Z</dcterms:modified>
</cp:coreProperties>
</file>