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0286F" w14:textId="369C5A6B" w:rsidR="00E47809" w:rsidRPr="00E47809" w:rsidRDefault="00E47809" w:rsidP="00E4780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7809">
        <w:rPr>
          <w:rFonts w:ascii="Times New Roman" w:hAnsi="Times New Roman" w:cs="Times New Roman"/>
          <w:b/>
          <w:sz w:val="28"/>
          <w:szCs w:val="28"/>
          <w:lang w:val="uk-UA"/>
        </w:rPr>
        <w:t>Практика 13. (</w:t>
      </w:r>
      <w:r w:rsidR="002B1F44">
        <w:rPr>
          <w:rFonts w:ascii="Times New Roman" w:hAnsi="Times New Roman" w:cs="Times New Roman"/>
          <w:b/>
          <w:sz w:val="28"/>
          <w:szCs w:val="28"/>
          <w:lang w:val="uk-UA"/>
        </w:rPr>
        <w:t>23.</w:t>
      </w:r>
      <w:r w:rsidRPr="00E4780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2B1F44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47809">
        <w:rPr>
          <w:rFonts w:ascii="Times New Roman" w:hAnsi="Times New Roman" w:cs="Times New Roman"/>
          <w:b/>
          <w:sz w:val="28"/>
          <w:szCs w:val="28"/>
          <w:lang w:val="uk-UA"/>
        </w:rPr>
        <w:t>.2</w:t>
      </w:r>
      <w:r w:rsidR="002B1F4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47809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14:paraId="504BEF42" w14:textId="77777777" w:rsidR="00E47809" w:rsidRPr="00E47809" w:rsidRDefault="00E47809" w:rsidP="00E478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1. </w:t>
      </w:r>
      <w:r w:rsidRPr="00E47809">
        <w:rPr>
          <w:rFonts w:ascii="Times New Roman" w:hAnsi="Times New Roman" w:cs="Times New Roman"/>
          <w:sz w:val="28"/>
          <w:szCs w:val="28"/>
          <w:lang w:val="uk-UA"/>
        </w:rPr>
        <w:t>Яка мета внутрішнього державного фінансового контролю</w:t>
      </w:r>
      <w:r w:rsidRPr="00E478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7809">
        <w:rPr>
          <w:rFonts w:ascii="Times New Roman" w:hAnsi="Times New Roman" w:cs="Times New Roman"/>
          <w:sz w:val="28"/>
          <w:szCs w:val="28"/>
        </w:rPr>
        <w:t>здійснюваного</w:t>
      </w:r>
      <w:proofErr w:type="spellEnd"/>
      <w:r w:rsidRPr="00E47809">
        <w:rPr>
          <w:rFonts w:ascii="Times New Roman" w:hAnsi="Times New Roman" w:cs="Times New Roman"/>
          <w:sz w:val="28"/>
          <w:szCs w:val="28"/>
        </w:rPr>
        <w:t xml:space="preserve"> Державною </w:t>
      </w:r>
      <w:proofErr w:type="spellStart"/>
      <w:r w:rsidRPr="00E47809">
        <w:rPr>
          <w:rFonts w:ascii="Times New Roman" w:hAnsi="Times New Roman" w:cs="Times New Roman"/>
          <w:sz w:val="28"/>
          <w:szCs w:val="28"/>
        </w:rPr>
        <w:t>аудиторською</w:t>
      </w:r>
      <w:proofErr w:type="spellEnd"/>
      <w:r w:rsidRPr="00E47809">
        <w:rPr>
          <w:rFonts w:ascii="Times New Roman" w:hAnsi="Times New Roman" w:cs="Times New Roman"/>
          <w:sz w:val="28"/>
          <w:szCs w:val="28"/>
        </w:rPr>
        <w:t xml:space="preserve"> службою</w:t>
      </w:r>
      <w:r w:rsidRPr="00E47809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0C269504" w14:textId="77777777" w:rsidR="00E47809" w:rsidRPr="00E47809" w:rsidRDefault="00E47809" w:rsidP="00E478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E47809">
        <w:rPr>
          <w:rFonts w:ascii="Times New Roman" w:hAnsi="Times New Roman" w:cs="Times New Roman"/>
          <w:sz w:val="28"/>
          <w:szCs w:val="28"/>
          <w:lang w:val="uk-UA"/>
        </w:rPr>
        <w:t xml:space="preserve">. Що таке внутрішній аудит, внутрішній контроль згідно з Бюджетним Кодексом? Чи є вони </w:t>
      </w:r>
      <w:proofErr w:type="spellStart"/>
      <w:r w:rsidRPr="00E47809">
        <w:rPr>
          <w:rFonts w:ascii="Times New Roman" w:hAnsi="Times New Roman" w:cs="Times New Roman"/>
          <w:sz w:val="28"/>
          <w:szCs w:val="28"/>
          <w:lang w:val="uk-UA"/>
        </w:rPr>
        <w:t>тотожніми</w:t>
      </w:r>
      <w:proofErr w:type="spellEnd"/>
      <w:r w:rsidRPr="00E47809">
        <w:rPr>
          <w:rFonts w:ascii="Times New Roman" w:hAnsi="Times New Roman" w:cs="Times New Roman"/>
          <w:sz w:val="28"/>
          <w:szCs w:val="28"/>
          <w:lang w:val="uk-UA"/>
        </w:rPr>
        <w:t xml:space="preserve"> поняттями?</w:t>
      </w:r>
    </w:p>
    <w:p w14:paraId="3F2F6C5B" w14:textId="77777777" w:rsidR="00E47809" w:rsidRPr="00E47809" w:rsidRDefault="00E47809" w:rsidP="00E478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E47809">
        <w:rPr>
          <w:rFonts w:ascii="Times New Roman" w:hAnsi="Times New Roman" w:cs="Times New Roman"/>
          <w:sz w:val="28"/>
          <w:szCs w:val="28"/>
          <w:lang w:val="uk-UA"/>
        </w:rPr>
        <w:t>. Яка відмінн</w:t>
      </w:r>
      <w:r w:rsidR="00106F8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47809">
        <w:rPr>
          <w:rFonts w:ascii="Times New Roman" w:hAnsi="Times New Roman" w:cs="Times New Roman"/>
          <w:sz w:val="28"/>
          <w:szCs w:val="28"/>
          <w:lang w:val="uk-UA"/>
        </w:rPr>
        <w:t xml:space="preserve">сть державного фінансового аудиту від інспектування? </w:t>
      </w:r>
    </w:p>
    <w:p w14:paraId="195CB7DA" w14:textId="77777777" w:rsidR="00E47809" w:rsidRPr="000E3EEC" w:rsidRDefault="00E47809" w:rsidP="00E47809">
      <w:pPr>
        <w:ind w:firstLine="567"/>
        <w:jc w:val="both"/>
        <w:rPr>
          <w:lang w:val="uk-UA"/>
        </w:rPr>
      </w:pPr>
    </w:p>
    <w:p w14:paraId="1505E30A" w14:textId="77777777" w:rsidR="008472C2" w:rsidRPr="00E47809" w:rsidRDefault="008472C2">
      <w:pPr>
        <w:rPr>
          <w:lang w:val="uk-UA"/>
        </w:rPr>
      </w:pPr>
    </w:p>
    <w:sectPr w:rsidR="008472C2" w:rsidRPr="00E47809" w:rsidSect="009D263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09"/>
    <w:rsid w:val="00106F8B"/>
    <w:rsid w:val="002B1F44"/>
    <w:rsid w:val="00563C72"/>
    <w:rsid w:val="008472C2"/>
    <w:rsid w:val="009D263D"/>
    <w:rsid w:val="00E47809"/>
    <w:rsid w:val="00E5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0054E"/>
  <w15:docId w15:val="{836A650C-E67A-4B00-A5FB-1B6AA5E6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</cp:lastModifiedBy>
  <cp:revision>2</cp:revision>
  <dcterms:created xsi:type="dcterms:W3CDTF">2025-04-22T18:41:00Z</dcterms:created>
  <dcterms:modified xsi:type="dcterms:W3CDTF">2025-04-22T18:41:00Z</dcterms:modified>
</cp:coreProperties>
</file>