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>Практична робота №Т3-2</w:t>
      </w:r>
    </w:p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 xml:space="preserve">з дисципліни </w:t>
      </w:r>
      <w:r w:rsidR="00B7534E" w:rsidRPr="002E1371">
        <w:rPr>
          <w:rFonts w:ascii="Times New Roman" w:hAnsi="Times New Roman"/>
          <w:sz w:val="24"/>
          <w:szCs w:val="24"/>
          <w:lang w:val="uk-UA"/>
        </w:rPr>
        <w:t>«</w:t>
      </w:r>
      <w:r w:rsidR="00B7534E" w:rsidRPr="002E1371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="00B7534E" w:rsidRPr="002E1371">
        <w:rPr>
          <w:rFonts w:ascii="Times New Roman" w:hAnsi="Times New Roman"/>
          <w:sz w:val="24"/>
          <w:szCs w:val="24"/>
          <w:lang w:val="uk-UA"/>
        </w:rPr>
        <w:t>»</w:t>
      </w:r>
    </w:p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C66F5D" w:rsidRPr="002E1371" w:rsidRDefault="00C66F5D" w:rsidP="002E13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C66F5D" w:rsidRPr="002E1371" w:rsidRDefault="00C66F5D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F5D" w:rsidRPr="002E1371" w:rsidRDefault="00C66F5D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1371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r w:rsidRPr="002E1371">
        <w:rPr>
          <w:rFonts w:ascii="Times New Roman" w:hAnsi="Times New Roman"/>
          <w:sz w:val="24"/>
          <w:szCs w:val="24"/>
          <w:lang w:val="uk-UA"/>
        </w:rPr>
        <w:t>Динаміка подружніх відносин.</w:t>
      </w:r>
      <w:r w:rsidR="00DF3283" w:rsidRPr="002E1371">
        <w:rPr>
          <w:rFonts w:ascii="Times New Roman" w:hAnsi="Times New Roman"/>
          <w:sz w:val="24"/>
          <w:szCs w:val="24"/>
          <w:lang w:val="uk-UA"/>
        </w:rPr>
        <w:t xml:space="preserve"> Вплив типу прив’язаності на сімейні відносини.</w:t>
      </w:r>
    </w:p>
    <w:p w:rsidR="00C66F5D" w:rsidRPr="002E1371" w:rsidRDefault="00C66F5D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F5D" w:rsidRPr="002E1371" w:rsidRDefault="00C66F5D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2E1371">
        <w:rPr>
          <w:rFonts w:ascii="Times New Roman" w:hAnsi="Times New Roman"/>
          <w:sz w:val="24"/>
          <w:szCs w:val="24"/>
          <w:lang w:val="uk-UA"/>
        </w:rPr>
        <w:t>.</w:t>
      </w:r>
      <w:r w:rsidR="002E1371" w:rsidRPr="002E13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1371" w:rsidRPr="002E1371">
        <w:rPr>
          <w:rFonts w:ascii="Times New Roman" w:hAnsi="Times New Roman"/>
          <w:sz w:val="24"/>
          <w:szCs w:val="24"/>
          <w:lang w:val="uk-UA"/>
        </w:rPr>
        <w:t>Вплив типу прив’язаності на сімейні відносини.</w:t>
      </w:r>
    </w:p>
    <w:p w:rsidR="00DF3283" w:rsidRPr="00DF3283" w:rsidRDefault="002E1371" w:rsidP="002E1371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val="uk-UA" w:eastAsia="ru-RU"/>
        </w:rPr>
        <w:t>Проа</w:t>
      </w:r>
      <w:r w:rsidR="00DF3283" w:rsidRPr="00DF3283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>наліз</w:t>
      </w:r>
      <w:r w:rsidRPr="002E1371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val="uk-UA" w:eastAsia="ru-RU"/>
        </w:rPr>
        <w:t>уйте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кейс.</w:t>
      </w:r>
      <w:r w:rsidR="00DF3283" w:rsidRPr="00DF3283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3283" w:rsidRPr="00DF3283" w:rsidRDefault="00DF3283" w:rsidP="002E1371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>Опис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кейсу:</w:t>
      </w:r>
    </w:p>
    <w:p w:rsidR="00DF3283" w:rsidRPr="00DF3283" w:rsidRDefault="00DF3283" w:rsidP="002E1371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Олена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Сергій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перебувають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шлюбі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5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років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.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слів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Олени,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Сергій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часто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буває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емоційно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відстороненим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. Коли вона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намагається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обговорити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важливі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для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неї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питання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або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поділитися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своїми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переживаннями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він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часто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відповідає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ухильно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змінює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тему або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каже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, що вона "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надто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драматизує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".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періоди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стресу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Олена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відчуває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потребу в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близькості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підтримці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але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Сергій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навпаки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схильний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закриватися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в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собі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проводити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час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наодинці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.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Олена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часто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відчуває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себе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самотньою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незрозумілою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цих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стосунках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що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призводить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до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її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розчарування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образ.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Сергій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свого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боку,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вважає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Олену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надмірно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вимогливою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емоційно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нестабільною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відчуваючи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тиск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через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її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постійну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потребу в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близькості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.</w:t>
      </w:r>
    </w:p>
    <w:p w:rsidR="00DF3283" w:rsidRPr="00DF3283" w:rsidRDefault="00DF3283" w:rsidP="002E1371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>Запитання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>:</w:t>
      </w:r>
    </w:p>
    <w:p w:rsidR="00DF3283" w:rsidRPr="00DF3283" w:rsidRDefault="00DF3283" w:rsidP="002E1371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Визначте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ймовірні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стилі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Олени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Сергія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спираючись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опис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їхньої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поведінки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стосунках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.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Аргументуйте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свою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відповідь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наводячи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конкретні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приклади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з кейсу.</w:t>
      </w:r>
    </w:p>
    <w:p w:rsidR="00DF3283" w:rsidRPr="00DF3283" w:rsidRDefault="00DF3283" w:rsidP="002E1371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Поясніть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як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різні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стилі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можуть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впливати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на формування та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підтримку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описаної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динаміки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їхніх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подружніх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відносинах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.</w:t>
      </w:r>
    </w:p>
    <w:p w:rsidR="00DF3283" w:rsidRPr="00DF3283" w:rsidRDefault="00DF3283" w:rsidP="002E1371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Які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труднощі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можуть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виникати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цієї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пари у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процесі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розв'язання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конфліктів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враховуючи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їхні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ймовірні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стилі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Pr="00DF3283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?</w:t>
      </w:r>
    </w:p>
    <w:p w:rsidR="00C66F5D" w:rsidRPr="002E1371" w:rsidRDefault="00C66F5D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371" w:rsidRPr="002E1371" w:rsidRDefault="00220093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Pr="002E137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2E1371">
        <w:rPr>
          <w:rFonts w:ascii="Times New Roman" w:hAnsi="Times New Roman"/>
          <w:sz w:val="24"/>
          <w:szCs w:val="24"/>
          <w:lang w:val="uk-UA"/>
        </w:rPr>
        <w:t>.</w:t>
      </w:r>
      <w:r w:rsidR="002E1371" w:rsidRPr="002E137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E1371" w:rsidRPr="002E1371">
        <w:rPr>
          <w:rFonts w:ascii="Times New Roman" w:hAnsi="Times New Roman"/>
          <w:sz w:val="24"/>
          <w:szCs w:val="24"/>
        </w:rPr>
        <w:t>Дискусія</w:t>
      </w:r>
      <w:proofErr w:type="spellEnd"/>
      <w:r w:rsidR="002E1371" w:rsidRPr="002E137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E1371" w:rsidRPr="002E1371">
        <w:rPr>
          <w:rFonts w:ascii="Times New Roman" w:hAnsi="Times New Roman"/>
          <w:sz w:val="24"/>
          <w:szCs w:val="24"/>
        </w:rPr>
        <w:t>малих</w:t>
      </w:r>
      <w:proofErr w:type="spellEnd"/>
      <w:r w:rsidR="002E1371"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371" w:rsidRPr="002E1371">
        <w:rPr>
          <w:rFonts w:ascii="Times New Roman" w:hAnsi="Times New Roman"/>
          <w:sz w:val="24"/>
          <w:szCs w:val="24"/>
        </w:rPr>
        <w:t>групах</w:t>
      </w:r>
      <w:proofErr w:type="spellEnd"/>
      <w:r w:rsidR="002E1371" w:rsidRPr="002E13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E1371" w:rsidRPr="002E1371">
        <w:rPr>
          <w:rFonts w:ascii="Times New Roman" w:hAnsi="Times New Roman"/>
          <w:sz w:val="24"/>
          <w:szCs w:val="24"/>
        </w:rPr>
        <w:t>групова</w:t>
      </w:r>
      <w:proofErr w:type="spellEnd"/>
      <w:r w:rsidR="002E1371" w:rsidRPr="002E1371">
        <w:rPr>
          <w:rFonts w:ascii="Times New Roman" w:hAnsi="Times New Roman"/>
          <w:sz w:val="24"/>
          <w:szCs w:val="24"/>
        </w:rPr>
        <w:t xml:space="preserve"> робота)</w:t>
      </w:r>
    </w:p>
    <w:p w:rsidR="002E1371" w:rsidRPr="002E1371" w:rsidRDefault="002E1371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371">
        <w:rPr>
          <w:rFonts w:ascii="Times New Roman" w:hAnsi="Times New Roman"/>
          <w:sz w:val="24"/>
          <w:szCs w:val="24"/>
        </w:rPr>
        <w:t>Інструкція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E1371">
        <w:rPr>
          <w:rFonts w:ascii="Times New Roman" w:hAnsi="Times New Roman"/>
          <w:sz w:val="24"/>
          <w:szCs w:val="24"/>
        </w:rPr>
        <w:t>Об'єднайтеся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E1371">
        <w:rPr>
          <w:rFonts w:ascii="Times New Roman" w:hAnsi="Times New Roman"/>
          <w:sz w:val="24"/>
          <w:szCs w:val="24"/>
        </w:rPr>
        <w:t>групи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по 3-4 </w:t>
      </w:r>
      <w:proofErr w:type="spellStart"/>
      <w:r w:rsidRPr="002E1371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1371">
        <w:rPr>
          <w:rFonts w:ascii="Times New Roman" w:hAnsi="Times New Roman"/>
          <w:sz w:val="24"/>
          <w:szCs w:val="24"/>
        </w:rPr>
        <w:t>Обговоріть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твердження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371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знання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теорії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прив'язаності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1371">
        <w:rPr>
          <w:rFonts w:ascii="Times New Roman" w:hAnsi="Times New Roman"/>
          <w:sz w:val="24"/>
          <w:szCs w:val="24"/>
        </w:rPr>
        <w:t>Підготуйте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спільний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висновок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групи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щодо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кожного </w:t>
      </w:r>
      <w:proofErr w:type="spellStart"/>
      <w:r w:rsidRPr="002E1371">
        <w:rPr>
          <w:rFonts w:ascii="Times New Roman" w:hAnsi="Times New Roman"/>
          <w:sz w:val="24"/>
          <w:szCs w:val="24"/>
        </w:rPr>
        <w:t>твердження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371">
        <w:rPr>
          <w:rFonts w:ascii="Times New Roman" w:hAnsi="Times New Roman"/>
          <w:sz w:val="24"/>
          <w:szCs w:val="24"/>
        </w:rPr>
        <w:t>підкріплюючи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його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аргументами та прикладами.</w:t>
      </w:r>
    </w:p>
    <w:p w:rsidR="002E1371" w:rsidRPr="002E1371" w:rsidRDefault="002E1371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371">
        <w:rPr>
          <w:rFonts w:ascii="Times New Roman" w:hAnsi="Times New Roman"/>
          <w:sz w:val="24"/>
          <w:szCs w:val="24"/>
        </w:rPr>
        <w:t>Твердження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2E1371">
        <w:rPr>
          <w:rFonts w:ascii="Times New Roman" w:hAnsi="Times New Roman"/>
          <w:sz w:val="24"/>
          <w:szCs w:val="24"/>
        </w:rPr>
        <w:t>обговорення</w:t>
      </w:r>
      <w:proofErr w:type="spellEnd"/>
      <w:r w:rsidRPr="002E1371">
        <w:rPr>
          <w:rFonts w:ascii="Times New Roman" w:hAnsi="Times New Roman"/>
          <w:sz w:val="24"/>
          <w:szCs w:val="24"/>
        </w:rPr>
        <w:t>:</w:t>
      </w:r>
    </w:p>
    <w:p w:rsidR="002E1371" w:rsidRPr="002E1371" w:rsidRDefault="002E1371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sz w:val="24"/>
          <w:szCs w:val="24"/>
        </w:rPr>
        <w:t>1.</w:t>
      </w:r>
      <w:r w:rsidRPr="002E1371">
        <w:rPr>
          <w:rFonts w:ascii="Times New Roman" w:hAnsi="Times New Roman"/>
          <w:sz w:val="24"/>
          <w:szCs w:val="24"/>
        </w:rPr>
        <w:tab/>
      </w:r>
      <w:proofErr w:type="spellStart"/>
      <w:r w:rsidRPr="002E1371">
        <w:rPr>
          <w:rFonts w:ascii="Times New Roman" w:hAnsi="Times New Roman"/>
          <w:sz w:val="24"/>
          <w:szCs w:val="24"/>
        </w:rPr>
        <w:t>Надійний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стиль </w:t>
      </w:r>
      <w:proofErr w:type="spellStart"/>
      <w:r w:rsidRPr="002E1371">
        <w:rPr>
          <w:rFonts w:ascii="Times New Roman" w:hAnsi="Times New Roman"/>
          <w:sz w:val="24"/>
          <w:szCs w:val="24"/>
        </w:rPr>
        <w:t>прив'язаності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2E1371">
        <w:rPr>
          <w:rFonts w:ascii="Times New Roman" w:hAnsi="Times New Roman"/>
          <w:sz w:val="24"/>
          <w:szCs w:val="24"/>
        </w:rPr>
        <w:t>гарантією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безконфліктних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E1371">
        <w:rPr>
          <w:rFonts w:ascii="Times New Roman" w:hAnsi="Times New Roman"/>
          <w:sz w:val="24"/>
          <w:szCs w:val="24"/>
        </w:rPr>
        <w:t>ідеальних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подружніх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2E1371">
        <w:rPr>
          <w:rFonts w:ascii="Times New Roman" w:hAnsi="Times New Roman"/>
          <w:sz w:val="24"/>
          <w:szCs w:val="24"/>
        </w:rPr>
        <w:t>.</w:t>
      </w:r>
    </w:p>
    <w:p w:rsidR="002E1371" w:rsidRPr="002E1371" w:rsidRDefault="002E1371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sz w:val="24"/>
          <w:szCs w:val="24"/>
        </w:rPr>
        <w:t>2.</w:t>
      </w:r>
      <w:r w:rsidRPr="002E1371">
        <w:rPr>
          <w:rFonts w:ascii="Times New Roman" w:hAnsi="Times New Roman"/>
          <w:sz w:val="24"/>
          <w:szCs w:val="24"/>
        </w:rPr>
        <w:tab/>
        <w:t xml:space="preserve">Люди з </w:t>
      </w:r>
      <w:proofErr w:type="spellStart"/>
      <w:r w:rsidRPr="002E1371">
        <w:rPr>
          <w:rFonts w:ascii="Times New Roman" w:hAnsi="Times New Roman"/>
          <w:sz w:val="24"/>
          <w:szCs w:val="24"/>
        </w:rPr>
        <w:t>тривожним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або </w:t>
      </w:r>
      <w:proofErr w:type="spellStart"/>
      <w:r w:rsidRPr="002E1371">
        <w:rPr>
          <w:rFonts w:ascii="Times New Roman" w:hAnsi="Times New Roman"/>
          <w:sz w:val="24"/>
          <w:szCs w:val="24"/>
        </w:rPr>
        <w:t>уникаючим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стилем </w:t>
      </w:r>
      <w:proofErr w:type="spellStart"/>
      <w:r w:rsidRPr="002E1371">
        <w:rPr>
          <w:rFonts w:ascii="Times New Roman" w:hAnsi="Times New Roman"/>
          <w:sz w:val="24"/>
          <w:szCs w:val="24"/>
        </w:rPr>
        <w:t>прив'язаності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2E1371">
        <w:rPr>
          <w:rFonts w:ascii="Times New Roman" w:hAnsi="Times New Roman"/>
          <w:sz w:val="24"/>
          <w:szCs w:val="24"/>
        </w:rPr>
        <w:t>здатні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побудувати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щасливі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E1371">
        <w:rPr>
          <w:rFonts w:ascii="Times New Roman" w:hAnsi="Times New Roman"/>
          <w:sz w:val="24"/>
          <w:szCs w:val="24"/>
        </w:rPr>
        <w:t>стабільні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подружні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стосунки</w:t>
      </w:r>
      <w:proofErr w:type="spellEnd"/>
      <w:r w:rsidRPr="002E1371">
        <w:rPr>
          <w:rFonts w:ascii="Times New Roman" w:hAnsi="Times New Roman"/>
          <w:sz w:val="24"/>
          <w:szCs w:val="24"/>
        </w:rPr>
        <w:t>.</w:t>
      </w:r>
    </w:p>
    <w:p w:rsidR="00F675E6" w:rsidRPr="002E1371" w:rsidRDefault="002E1371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sz w:val="24"/>
          <w:szCs w:val="24"/>
        </w:rPr>
        <w:t>3.</w:t>
      </w:r>
      <w:r w:rsidRPr="002E1371">
        <w:rPr>
          <w:rFonts w:ascii="Times New Roman" w:hAnsi="Times New Roman"/>
          <w:sz w:val="24"/>
          <w:szCs w:val="24"/>
        </w:rPr>
        <w:tab/>
      </w:r>
      <w:proofErr w:type="spellStart"/>
      <w:r w:rsidRPr="002E1371">
        <w:rPr>
          <w:rFonts w:ascii="Times New Roman" w:hAnsi="Times New Roman"/>
          <w:sz w:val="24"/>
          <w:szCs w:val="24"/>
        </w:rPr>
        <w:t>Усвідомлення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власного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стилю </w:t>
      </w:r>
      <w:proofErr w:type="spellStart"/>
      <w:r w:rsidRPr="002E1371">
        <w:rPr>
          <w:rFonts w:ascii="Times New Roman" w:hAnsi="Times New Roman"/>
          <w:sz w:val="24"/>
          <w:szCs w:val="24"/>
        </w:rPr>
        <w:t>прив'язаності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та стилю </w:t>
      </w:r>
      <w:proofErr w:type="spellStart"/>
      <w:r w:rsidRPr="002E1371">
        <w:rPr>
          <w:rFonts w:ascii="Times New Roman" w:hAnsi="Times New Roman"/>
          <w:sz w:val="24"/>
          <w:szCs w:val="24"/>
        </w:rPr>
        <w:t>прив'язаності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партнера </w:t>
      </w:r>
      <w:proofErr w:type="spellStart"/>
      <w:r w:rsidRPr="002E1371">
        <w:rPr>
          <w:rFonts w:ascii="Times New Roman" w:hAnsi="Times New Roman"/>
          <w:sz w:val="24"/>
          <w:szCs w:val="24"/>
        </w:rPr>
        <w:t>може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сприяти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покращенню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подружніх</w:t>
      </w:r>
      <w:proofErr w:type="spellEnd"/>
      <w:r w:rsidRPr="002E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71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2E1371">
        <w:rPr>
          <w:rFonts w:ascii="Times New Roman" w:hAnsi="Times New Roman"/>
          <w:sz w:val="24"/>
          <w:szCs w:val="24"/>
        </w:rPr>
        <w:t>.</w:t>
      </w:r>
    </w:p>
    <w:p w:rsidR="002E1371" w:rsidRDefault="002E1371" w:rsidP="002E13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1371" w:rsidRPr="002E1371" w:rsidRDefault="00220093" w:rsidP="002E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bookmarkStart w:id="0" w:name="_GoBack"/>
      <w:bookmarkEnd w:id="0"/>
      <w:r w:rsidRPr="002E1371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Pr="002E1371">
        <w:rPr>
          <w:rFonts w:ascii="Times New Roman" w:hAnsi="Times New Roman"/>
          <w:b/>
          <w:sz w:val="24"/>
          <w:szCs w:val="24"/>
          <w:lang w:val="uk-UA"/>
        </w:rPr>
        <w:t>3</w:t>
      </w:r>
      <w:r w:rsidRPr="002E1371">
        <w:rPr>
          <w:rFonts w:ascii="Times New Roman" w:hAnsi="Times New Roman"/>
          <w:sz w:val="24"/>
          <w:szCs w:val="24"/>
          <w:lang w:val="uk-UA"/>
        </w:rPr>
        <w:t>.</w:t>
      </w:r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Дайте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відповіді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наступні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запитання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спираючись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власні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роздуми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знання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теорії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. Будьте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чесними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самокритичними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своїх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відповідях</w:t>
      </w:r>
      <w:proofErr w:type="spellEnd"/>
      <w:r w:rsidR="002E1371"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.</w:t>
      </w:r>
    </w:p>
    <w:p w:rsidR="002E1371" w:rsidRPr="002E1371" w:rsidRDefault="002E1371" w:rsidP="002E1371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>Запитання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bdr w:val="none" w:sz="0" w:space="0" w:color="auto" w:frame="1"/>
          <w:lang w:eastAsia="ru-RU"/>
        </w:rPr>
        <w:t>:</w:t>
      </w:r>
    </w:p>
    <w:p w:rsidR="002E1371" w:rsidRPr="002E1371" w:rsidRDefault="002E1371" w:rsidP="002E1371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Які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елементи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теорії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здаються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вам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найбільш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важливими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для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розуміння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динаміки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подружніх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відносин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?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Чому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?</w:t>
      </w:r>
    </w:p>
    <w:p w:rsidR="002E1371" w:rsidRPr="002E1371" w:rsidRDefault="002E1371" w:rsidP="002E1371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Як, на вашу думку, ваш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власний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стиль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(або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ваші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уявлення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про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нього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)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може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впливати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ваші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потенційні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або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теперішні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романтичні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стосунки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?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Наведіть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конкретні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приклади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.</w:t>
      </w:r>
    </w:p>
    <w:p w:rsidR="002E1371" w:rsidRPr="002E1371" w:rsidRDefault="002E1371" w:rsidP="002E1371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B1C1D"/>
          <w:sz w:val="24"/>
          <w:szCs w:val="24"/>
          <w:lang w:eastAsia="ru-RU"/>
        </w:rPr>
      </w:pP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Які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кроки, на вашу думку,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людина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з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нестійким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стилем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прив'язаності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може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зробити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для формування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більш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надійних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гармонійних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подружніх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відносин</w:t>
      </w:r>
      <w:proofErr w:type="spellEnd"/>
      <w:r w:rsidRPr="002E1371">
        <w:rPr>
          <w:rFonts w:ascii="Times New Roman" w:eastAsia="Times New Roman" w:hAnsi="Times New Roman"/>
          <w:color w:val="1B1C1D"/>
          <w:sz w:val="24"/>
          <w:szCs w:val="24"/>
          <w:lang w:eastAsia="ru-RU"/>
        </w:rPr>
        <w:t>?</w:t>
      </w:r>
    </w:p>
    <w:p w:rsidR="00220093" w:rsidRPr="002E1371" w:rsidRDefault="00220093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093" w:rsidRPr="002E1371" w:rsidRDefault="00220093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093" w:rsidRPr="002E1371" w:rsidRDefault="00220093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71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2E1371">
        <w:rPr>
          <w:rFonts w:ascii="Times New Roman" w:hAnsi="Times New Roman"/>
          <w:sz w:val="24"/>
          <w:szCs w:val="24"/>
          <w:lang w:val="en-US"/>
        </w:rPr>
        <w:t>Word</w:t>
      </w:r>
      <w:r w:rsidRPr="002E1371">
        <w:rPr>
          <w:rFonts w:ascii="Times New Roman" w:hAnsi="Times New Roman"/>
          <w:sz w:val="24"/>
          <w:szCs w:val="24"/>
        </w:rPr>
        <w:t xml:space="preserve"> </w:t>
      </w:r>
      <w:r w:rsidRPr="002E1371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2E1371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2E1371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2E137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20093" w:rsidRPr="002E1371" w:rsidRDefault="00220093" w:rsidP="002E1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20093" w:rsidRPr="002E1371" w:rsidSect="002E137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24B"/>
    <w:multiLevelType w:val="multilevel"/>
    <w:tmpl w:val="0628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32BD4"/>
    <w:multiLevelType w:val="multilevel"/>
    <w:tmpl w:val="3236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D"/>
    <w:rsid w:val="00220093"/>
    <w:rsid w:val="002E1371"/>
    <w:rsid w:val="00B7534E"/>
    <w:rsid w:val="00C66F5D"/>
    <w:rsid w:val="00DF3283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19D"/>
  <w15:chartTrackingRefBased/>
  <w15:docId w15:val="{C0D14EAE-FC48-435C-A8C7-18D00E76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6F5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0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2025-04-01T17:03:00Z</dcterms:created>
  <dcterms:modified xsi:type="dcterms:W3CDTF">2025-04-22T15:36:00Z</dcterms:modified>
</cp:coreProperties>
</file>