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D6C" w:rsidRPr="005C3988" w:rsidRDefault="00436D6C" w:rsidP="006936F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Hlk118666188"/>
      <w:r w:rsidRPr="005C398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Практичне заняття №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5C3988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:rsidR="00436D6C" w:rsidRPr="00436D6C" w:rsidRDefault="00436D6C" w:rsidP="00436D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1" w:name="_GoBack"/>
      <w:bookmarkEnd w:id="0"/>
      <w:r w:rsidRPr="00436D6C">
        <w:rPr>
          <w:rFonts w:ascii="Times New Roman" w:hAnsi="Times New Roman" w:cs="Times New Roman"/>
          <w:b/>
          <w:bCs/>
          <w:sz w:val="24"/>
          <w:szCs w:val="24"/>
          <w:lang w:val="uk-UA"/>
        </w:rPr>
        <w:t>Сугестія та контрсугестія</w:t>
      </w:r>
    </w:p>
    <w:bookmarkEnd w:id="1"/>
    <w:p w:rsidR="00436D6C" w:rsidRPr="00436D6C" w:rsidRDefault="00436D6C" w:rsidP="00436D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36D6C" w:rsidRPr="00436D6C" w:rsidRDefault="00436D6C" w:rsidP="00436D6C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6D6C">
        <w:rPr>
          <w:rFonts w:ascii="Times New Roman" w:hAnsi="Times New Roman" w:cs="Times New Roman"/>
          <w:bCs/>
          <w:sz w:val="24"/>
          <w:szCs w:val="24"/>
          <w:lang w:val="uk-UA"/>
        </w:rPr>
        <w:t>Зміст та підходи розуміння сугестії в масових комунікаціях.</w:t>
      </w:r>
    </w:p>
    <w:p w:rsidR="00436D6C" w:rsidRPr="00436D6C" w:rsidRDefault="00436D6C" w:rsidP="00436D6C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6D6C">
        <w:rPr>
          <w:rFonts w:ascii="Times New Roman" w:hAnsi="Times New Roman" w:cs="Times New Roman"/>
          <w:bCs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угестивні техніки. Техніки НЛП.</w:t>
      </w:r>
    </w:p>
    <w:p w:rsidR="00436D6C" w:rsidRPr="00436D6C" w:rsidRDefault="00436D6C" w:rsidP="00436D6C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6D6C">
        <w:rPr>
          <w:rFonts w:ascii="Times New Roman" w:hAnsi="Times New Roman" w:cs="Times New Roman"/>
          <w:bCs/>
          <w:sz w:val="24"/>
          <w:szCs w:val="24"/>
          <w:lang w:val="uk-UA"/>
        </w:rPr>
        <w:t>Контрсугестія. Три рівні організаці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ї психологічного захисту людини.</w:t>
      </w:r>
    </w:p>
    <w:p w:rsidR="00436D6C" w:rsidRPr="005C3988" w:rsidRDefault="00436D6C" w:rsidP="0043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36D6C" w:rsidRPr="00EB4C27" w:rsidRDefault="00436D6C" w:rsidP="00436D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4C27">
        <w:rPr>
          <w:rFonts w:ascii="Times New Roman" w:hAnsi="Times New Roman" w:cs="Times New Roman"/>
          <w:b/>
          <w:sz w:val="24"/>
          <w:szCs w:val="24"/>
          <w:lang w:val="uk-UA"/>
        </w:rPr>
        <w:t>Література</w:t>
      </w:r>
    </w:p>
    <w:p w:rsidR="00436D6C" w:rsidRPr="00436D6C" w:rsidRDefault="00436D6C" w:rsidP="00436D6C">
      <w:pPr>
        <w:pStyle w:val="a4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36D6C">
        <w:rPr>
          <w:rFonts w:ascii="Times New Roman" w:hAnsi="Times New Roman" w:cs="Times New Roman"/>
          <w:sz w:val="24"/>
          <w:szCs w:val="24"/>
          <w:lang w:val="uk-UA"/>
        </w:rPr>
        <w:t>Твердохліб</w:t>
      </w:r>
      <w:proofErr w:type="spellEnd"/>
      <w:r w:rsidRPr="00436D6C">
        <w:rPr>
          <w:rFonts w:ascii="Times New Roman" w:hAnsi="Times New Roman" w:cs="Times New Roman"/>
          <w:sz w:val="24"/>
          <w:szCs w:val="24"/>
          <w:lang w:val="uk-UA"/>
        </w:rPr>
        <w:t xml:space="preserve"> О.,  </w:t>
      </w:r>
      <w:proofErr w:type="spellStart"/>
      <w:r w:rsidRPr="00436D6C">
        <w:rPr>
          <w:rFonts w:ascii="Times New Roman" w:hAnsi="Times New Roman" w:cs="Times New Roman"/>
          <w:sz w:val="24"/>
          <w:szCs w:val="24"/>
          <w:lang w:val="uk-UA"/>
        </w:rPr>
        <w:t>Гайович</w:t>
      </w:r>
      <w:proofErr w:type="spellEnd"/>
      <w:r w:rsidRPr="00436D6C">
        <w:rPr>
          <w:rFonts w:ascii="Times New Roman" w:hAnsi="Times New Roman" w:cs="Times New Roman"/>
          <w:sz w:val="24"/>
          <w:szCs w:val="24"/>
          <w:lang w:val="uk-UA"/>
        </w:rPr>
        <w:t xml:space="preserve"> Г. Сугестія та її прояви в сучасному інформаційному просторі держави. Науковий вісник: Державне управління. 2022, 1(11). С. 222–239. </w:t>
      </w:r>
      <w:hyperlink r:id="rId5" w:history="1">
        <w:r w:rsidRPr="00F57A0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https://doi.org/10.33269/2618-0065-2022-1(11)-222-239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36D6C" w:rsidRPr="00436D6C" w:rsidRDefault="00436D6C" w:rsidP="00436D6C">
      <w:pPr>
        <w:pStyle w:val="a4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6D6C">
        <w:rPr>
          <w:rFonts w:ascii="Times New Roman" w:hAnsi="Times New Roman" w:cs="Times New Roman"/>
          <w:sz w:val="24"/>
          <w:szCs w:val="24"/>
          <w:lang w:val="uk-UA"/>
        </w:rPr>
        <w:t xml:space="preserve">Горова С. В. Особа в інформаційному суспільстві: виклики сьогодення : монографія. Київ: НБУВ, 2017. 450 c. Підрозділ «Сугестивні технології як компонент інформаційної війни». </w:t>
      </w:r>
      <w:hyperlink r:id="rId6" w:history="1">
        <w:r w:rsidRPr="00F57A0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http://nbuviap.gov.ua/images/nauk-mon/Osoba_v_informaciynomu_suspilstvi.pdf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36D6C" w:rsidRPr="00436D6C" w:rsidRDefault="00436D6C" w:rsidP="00436D6C">
      <w:pPr>
        <w:pStyle w:val="a4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6D6C">
        <w:rPr>
          <w:rFonts w:ascii="Times New Roman" w:hAnsi="Times New Roman" w:cs="Times New Roman"/>
          <w:sz w:val="24"/>
          <w:szCs w:val="24"/>
          <w:lang w:val="uk-UA"/>
        </w:rPr>
        <w:t>Руденко Н. В. Сугестія як засіб формування громадської думки в сучасних англомовних інтернет-виданнях: інформаційно-комунікаційні стр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атегії та способи їх реалізації: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дис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д-ра філософії</w:t>
      </w:r>
      <w:r w:rsidRPr="00436D6C">
        <w:rPr>
          <w:rFonts w:ascii="Times New Roman" w:hAnsi="Times New Roman" w:cs="Times New Roman"/>
          <w:sz w:val="24"/>
          <w:szCs w:val="24"/>
          <w:lang w:val="uk-UA"/>
        </w:rPr>
        <w:t xml:space="preserve">: 061. Суми, 2022. 235 с. </w:t>
      </w:r>
      <w:hyperlink r:id="rId7" w:history="1">
        <w:r w:rsidRPr="00F57A0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https://essuir.sumdu.edu.ua/bitstream/123456789/88567/3/%D0%94%D0%B8%D1%81%D0%B5%D1%80%D1%82%D0%B0%D1%86%D1%96%D1%8F_%D0%A0%D1%83%D0%B4%D0%B5%D0%BD%D0%BA%D0%BE%20%D0%9D.%D0%92..pdf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36D6C" w:rsidRDefault="00436D6C" w:rsidP="0043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36D6C" w:rsidRPr="002B67BA" w:rsidRDefault="00436D6C" w:rsidP="00436D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B67BA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</w:p>
    <w:p w:rsidR="00436D6C" w:rsidRDefault="00436D6C" w:rsidP="00436D6C">
      <w:pPr>
        <w:widowControl w:val="0"/>
        <w:adjustRightInd w:val="0"/>
        <w:spacing w:after="0" w:line="36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36D6C" w:rsidRDefault="00436D6C" w:rsidP="00436D6C">
      <w:pPr>
        <w:widowControl w:val="0"/>
        <w:numPr>
          <w:ilvl w:val="0"/>
          <w:numId w:val="7"/>
        </w:numPr>
        <w:adjustRightInd w:val="0"/>
        <w:spacing w:after="0" w:line="360" w:lineRule="atLeast"/>
        <w:ind w:left="0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6D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Яким чином сугестію 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контрсугестію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використовують у</w:t>
      </w:r>
      <w:r w:rsidRPr="00436D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масовій комунікації (пропаганді та контрпропаганді, політичній рекламі чи масових телесеансах)?  Наведіть приклади. </w:t>
      </w:r>
    </w:p>
    <w:p w:rsidR="00BC49F3" w:rsidRPr="004E15FE" w:rsidRDefault="00BC49F3" w:rsidP="00436D6C">
      <w:pPr>
        <w:widowControl w:val="0"/>
        <w:numPr>
          <w:ilvl w:val="0"/>
          <w:numId w:val="7"/>
        </w:numPr>
        <w:adjustRightInd w:val="0"/>
        <w:spacing w:after="0" w:line="360" w:lineRule="atLeast"/>
        <w:ind w:left="0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1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Опрацювати розділ </w:t>
      </w:r>
      <w:r w:rsidR="004E1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4E1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4E1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угестія у рекламній практиці»</w:t>
      </w:r>
      <w:r w:rsidRPr="004E1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8" w:history="1">
        <w:r w:rsidRPr="004E15FE">
          <w:rPr>
            <w:rFonts w:ascii="Times New Roman" w:eastAsiaTheme="majorEastAsia" w:hAnsi="Times New Roman" w:cs="Times New Roman"/>
            <w:color w:val="0000FF"/>
            <w:sz w:val="28"/>
            <w:szCs w:val="28"/>
            <w:u w:val="single"/>
            <w:lang w:val="uk-UA" w:eastAsia="ru-RU"/>
          </w:rPr>
          <w:t>https://stud.com.ua/63443/marketing/sugestiyi_reklamnoy_praktitsi</w:t>
        </w:r>
      </w:hyperlink>
      <w:r w:rsidR="004E1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знай</w:t>
      </w:r>
      <w:r w:rsidRPr="004E1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ти приклади </w:t>
      </w:r>
      <w:r w:rsidR="004E1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сугестивних</w:t>
      </w:r>
      <w:r w:rsidRPr="004E1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практик у вітчизняній рекламі.</w:t>
      </w:r>
    </w:p>
    <w:p w:rsidR="00BC49F3" w:rsidRPr="004E15FE" w:rsidRDefault="00BC49F3" w:rsidP="00436D6C">
      <w:pPr>
        <w:widowControl w:val="0"/>
        <w:numPr>
          <w:ilvl w:val="0"/>
          <w:numId w:val="7"/>
        </w:numPr>
        <w:adjustRightInd w:val="0"/>
        <w:spacing w:after="0" w:line="360" w:lineRule="atLeast"/>
        <w:ind w:left="0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1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Опрацювати статтю </w:t>
      </w:r>
      <w:r w:rsidR="004E15FE" w:rsidRPr="004E1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8B57A9" w:rsidRPr="004E1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Стратегії й тактики сугестії в сучасному українському медійному дискурсі</w:t>
      </w:r>
      <w:r w:rsidR="004E15FE" w:rsidRPr="004E1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8B57A9" w:rsidRPr="004E1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hyperlink r:id="rId9" w:history="1">
        <w:r w:rsidR="008B57A9" w:rsidRPr="004E15FE">
          <w:rPr>
            <w:rStyle w:val="a3"/>
            <w:rFonts w:ascii="Times New Roman" w:hAnsi="Times New Roman" w:cs="Times New Roman"/>
            <w:color w:val="0000FF"/>
            <w:sz w:val="28"/>
            <w:szCs w:val="28"/>
            <w:lang w:val="uk-UA"/>
          </w:rPr>
          <w:t>https://jvestnik-b.donnu.edu.ua/article/view/2500</w:t>
        </w:r>
      </w:hyperlink>
      <w:r w:rsidR="008B57A9" w:rsidRPr="004E15FE">
        <w:rPr>
          <w:rFonts w:ascii="Times New Roman" w:eastAsia="Times New Roman" w:hAnsi="Times New Roman" w:cs="Times New Roman"/>
          <w:color w:val="0000FF"/>
          <w:sz w:val="28"/>
          <w:szCs w:val="28"/>
          <w:lang w:val="uk-UA" w:eastAsia="ru-RU"/>
        </w:rPr>
        <w:t xml:space="preserve"> </w:t>
      </w:r>
      <w:r w:rsidRPr="004E15FE">
        <w:rPr>
          <w:rFonts w:ascii="Times New Roman" w:eastAsia="Times New Roman" w:hAnsi="Times New Roman" w:cs="Times New Roman"/>
          <w:color w:val="0000FF"/>
          <w:sz w:val="28"/>
          <w:szCs w:val="28"/>
          <w:lang w:val="uk-UA" w:eastAsia="ru-RU"/>
        </w:rPr>
        <w:t xml:space="preserve"> </w:t>
      </w:r>
      <w:r w:rsidRPr="004E1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викласти в п</w:t>
      </w:r>
      <w:r w:rsidR="004E1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исьмовій формі власні судження на тему</w:t>
      </w:r>
      <w:r w:rsidRPr="004E1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«У чому труднощі становлення вітчизняної </w:t>
      </w:r>
      <w:r w:rsidR="004E1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медійної сфери</w:t>
      </w:r>
      <w:r w:rsidRPr="004E1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як запобігти сугестивним впливам в ній?»</w:t>
      </w:r>
    </w:p>
    <w:p w:rsidR="00BC49F3" w:rsidRPr="004E15FE" w:rsidRDefault="00BC49F3" w:rsidP="00436D6C">
      <w:pPr>
        <w:widowControl w:val="0"/>
        <w:numPr>
          <w:ilvl w:val="0"/>
          <w:numId w:val="7"/>
        </w:numPr>
        <w:adjustRightInd w:val="0"/>
        <w:spacing w:after="0" w:line="360" w:lineRule="atLeast"/>
        <w:ind w:left="0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1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Опрацювати статтю: 5 міфів про НЛП з якими настав час розпрощатися </w:t>
      </w:r>
      <w:hyperlink r:id="rId10" w:history="1">
        <w:r w:rsidRPr="004E15FE">
          <w:rPr>
            <w:rFonts w:ascii="Times New Roman" w:eastAsiaTheme="majorEastAsia" w:hAnsi="Times New Roman" w:cs="Times New Roman"/>
            <w:color w:val="0000FF"/>
            <w:sz w:val="28"/>
            <w:szCs w:val="28"/>
            <w:u w:val="single"/>
            <w:lang w:val="uk-UA" w:eastAsia="ru-RU"/>
          </w:rPr>
          <w:t>https://alunika.com/uk/5-mifiv-pro-nlp-z-yakimi-nastav-chas-rozproshhatisya/</w:t>
        </w:r>
      </w:hyperlink>
      <w:r w:rsidRPr="004E1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викласти в письмовій формі власні судження з теми «Міфічні та наукові джерела застосування НЛП».</w:t>
      </w:r>
    </w:p>
    <w:p w:rsidR="00BC49F3" w:rsidRDefault="00BC49F3" w:rsidP="00646E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40"/>
          <w:szCs w:val="24"/>
          <w:lang w:val="uk-UA" w:eastAsia="ru-RU"/>
        </w:rPr>
      </w:pPr>
    </w:p>
    <w:sectPr w:rsidR="00BC4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11494"/>
    <w:multiLevelType w:val="multilevel"/>
    <w:tmpl w:val="69B6FB6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645EA"/>
    <w:multiLevelType w:val="hybridMultilevel"/>
    <w:tmpl w:val="6E7E4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B191E"/>
    <w:multiLevelType w:val="hybridMultilevel"/>
    <w:tmpl w:val="981CFD6C"/>
    <w:lvl w:ilvl="0" w:tplc="CC649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C046F6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9CF0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4B4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A4E4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2B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EC27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627C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456F70"/>
    <w:multiLevelType w:val="multilevel"/>
    <w:tmpl w:val="CE1246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" w15:restartNumberingAfterBreak="0">
    <w:nsid w:val="36B17586"/>
    <w:multiLevelType w:val="hybridMultilevel"/>
    <w:tmpl w:val="EC5E96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941A5"/>
    <w:multiLevelType w:val="multilevel"/>
    <w:tmpl w:val="317490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035308"/>
    <w:multiLevelType w:val="multilevel"/>
    <w:tmpl w:val="5A50155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570DBA"/>
    <w:multiLevelType w:val="hybridMultilevel"/>
    <w:tmpl w:val="9A46FF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DDF78FF"/>
    <w:multiLevelType w:val="multilevel"/>
    <w:tmpl w:val="5326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CD01C6"/>
    <w:multiLevelType w:val="hybridMultilevel"/>
    <w:tmpl w:val="AFFC02E6"/>
    <w:lvl w:ilvl="0" w:tplc="633A15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6817EE9"/>
    <w:multiLevelType w:val="multilevel"/>
    <w:tmpl w:val="EE083F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9C"/>
    <w:rsid w:val="00436D6C"/>
    <w:rsid w:val="00480CDA"/>
    <w:rsid w:val="004E15FE"/>
    <w:rsid w:val="00646ED6"/>
    <w:rsid w:val="0067619C"/>
    <w:rsid w:val="006936FD"/>
    <w:rsid w:val="00835C6B"/>
    <w:rsid w:val="008B57A9"/>
    <w:rsid w:val="00B5037F"/>
    <w:rsid w:val="00BC49F3"/>
    <w:rsid w:val="00EA01AD"/>
    <w:rsid w:val="00F5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57B06"/>
  <w15:chartTrackingRefBased/>
  <w15:docId w15:val="{CD971AAB-2496-4055-BB1A-289EE385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57A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36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.com.ua/63443/marketing/sugestiyi_reklamnoy_praktits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suir.sumdu.edu.ua/bitstream/123456789/88567/3/%D0%94%D0%B8%D1%81%D0%B5%D1%80%D1%82%D0%B0%D1%86%D1%96%D1%8F_%D0%A0%D1%83%D0%B4%D0%B5%D0%BD%D0%BA%D0%BE%20%D0%9D.%D0%92.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buviap.gov.ua/images/nauk-mon/Osoba_v_informaciynomu_suspilstvi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i.org/10.33269/2618-0065-2022-1(11)-222-239" TargetMode="External"/><Relationship Id="rId10" Type="http://schemas.openxmlformats.org/officeDocument/2006/relationships/hyperlink" Target="https://alunika.com/uk/5-mifiv-pro-nlp-z-yakimi-nastav-chas-rozproshhatis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vestnik-b.donnu.edu.ua/article/view/25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2025-03-23T16:12:00Z</dcterms:created>
  <dcterms:modified xsi:type="dcterms:W3CDTF">2025-04-07T09:08:00Z</dcterms:modified>
</cp:coreProperties>
</file>