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BCB" w:rsidRPr="008D6BCB" w:rsidRDefault="008D6BCB" w:rsidP="00100E5F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аняття з теми «Посттравматичний стресовий розлад»</w:t>
      </w:r>
    </w:p>
    <w:p w:rsid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Формат: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онлайн</w:t>
      </w:r>
    </w:p>
    <w:p w:rsid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Тривалість: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3E56">
        <w:rPr>
          <w:rFonts w:ascii="Times New Roman" w:eastAsia="Times New Roman" w:hAnsi="Times New Roman" w:cs="Times New Roman"/>
          <w:sz w:val="28"/>
          <w:szCs w:val="28"/>
          <w:lang w:eastAsia="uk-UA"/>
        </w:rPr>
        <w:t>2 пари</w:t>
      </w:r>
    </w:p>
    <w:p w:rsidR="008D6BCB" w:rsidRPr="008D6BCB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узагальнити знання студентів про ПТСР, інтегрувати теорію з практикою, оцінити розуміння теми, підтримати емоційне завершення</w:t>
      </w:r>
    </w:p>
    <w:p w:rsidR="008D6BCB" w:rsidRPr="008D6BCB" w:rsidRDefault="008D6BCB" w:rsidP="0026492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BCB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🔸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Структура заняття:</w:t>
      </w:r>
    </w:p>
    <w:p w:rsidR="008D6BCB" w:rsidRPr="008D6BCB" w:rsidRDefault="008D6BCB" w:rsidP="0026492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</w:t>
      </w: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Питання/відповіді</w:t>
      </w:r>
      <w:r w:rsidR="006378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(10-15 хв)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ПТСР? Як його класифікують у DSM-5?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симптоми ПТСР?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тригер у контексті травми?</w:t>
      </w:r>
    </w:p>
    <w:p w:rsidR="008D6BCB" w:rsidRPr="00264924" w:rsidRDefault="00592336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типи травм виділяють?</w:t>
      </w:r>
      <w:bookmarkStart w:id="0" w:name="_GoBack"/>
      <w:bookmarkEnd w:id="0"/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різниця між ПТСР і гострою стресовою реакцією?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може проявлятися уникнення у поведінці людини з ПТСР?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тілесні реакції можуть супроводжувати ПТСР?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 таке </w:t>
      </w:r>
      <w:proofErr w:type="spellStart"/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флешбек</w:t>
      </w:r>
      <w:proofErr w:type="spellEnd"/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? Як він відрізняється від спогаду?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можуть виглядати </w:t>
      </w:r>
      <w:proofErr w:type="spellStart"/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гіперзбудження</w:t>
      </w:r>
      <w:proofErr w:type="spellEnd"/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підвищена пильність?</w:t>
      </w:r>
    </w:p>
    <w:p w:rsidR="008D6BCB" w:rsidRPr="00264924" w:rsidRDefault="008D6BCB" w:rsidP="00264924">
      <w:pPr>
        <w:pStyle w:val="a4"/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щонайменше 3 поведінкові або емоційні прояви ПТСР.</w:t>
      </w:r>
    </w:p>
    <w:p w:rsidR="008D6BCB" w:rsidRPr="00264924" w:rsidRDefault="008D6BCB" w:rsidP="00264924">
      <w:pPr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BCB" w:rsidRPr="008D6BCB" w:rsidRDefault="008D6BCB" w:rsidP="0026492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Рефлексивна вправа: “ПТСР очима людини” (10–15 хв)</w:t>
      </w:r>
    </w:p>
    <w:p w:rsid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Інструкція: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"Уявіть себе людиною, яка пережила травму. Не важливо яку. </w:t>
      </w:r>
    </w:p>
    <w:p w:rsid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5 хв напишіть короткий текст від її імені:</w:t>
      </w:r>
    </w:p>
    <w:p w:rsid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– Чого вона боїться?</w:t>
      </w:r>
    </w:p>
    <w:p w:rsid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– Що викликає спокій?</w:t>
      </w:r>
    </w:p>
    <w:p w:rsid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– Які фрази їй шкодять, а які підтримують?"</w:t>
      </w:r>
    </w:p>
    <w:p w:rsidR="008D6BCB" w:rsidRPr="008D6BCB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Segoe UI Symbol" w:eastAsia="Times New Roman" w:hAnsi="Segoe UI Symbol" w:cs="Segoe UI Symbol"/>
          <w:sz w:val="28"/>
          <w:szCs w:val="28"/>
          <w:lang w:eastAsia="uk-UA"/>
        </w:rPr>
        <w:t>👉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Питання: "Що вас здивувало у цій ролі?"</w:t>
      </w:r>
    </w:p>
    <w:p w:rsidR="00D520F3" w:rsidRDefault="00D520F3" w:rsidP="0026492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D6BCB" w:rsidRDefault="008D6BCB" w:rsidP="0026492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Інтеграція зн</w:t>
      </w:r>
      <w:r w:rsidR="00264924"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ань: робота з 3 міні-кейсами</w:t>
      </w:r>
      <w:r w:rsidR="00803E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індивідуально та обговорення  (6</w:t>
      </w:r>
      <w:r w:rsidR="00264924"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хв)</w:t>
      </w:r>
    </w:p>
    <w:p w:rsidR="008D6BCB" w:rsidRPr="008D6BCB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— швидко розпізнати суть + дати напрямок допомоги.</w:t>
      </w:r>
    </w:p>
    <w:p w:rsidR="00217BBD" w:rsidRPr="00264924" w:rsidRDefault="008D6BCB" w:rsidP="002649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1: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15-річна дівчина після </w:t>
      </w:r>
      <w:proofErr w:type="spellStart"/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авіаудару</w:t>
      </w:r>
      <w:proofErr w:type="spellEnd"/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замкнулася, уникає друзів, не спить.</w:t>
      </w:r>
      <w:r w:rsidR="00217BBD"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7BBD" w:rsidRPr="00264924">
        <w:rPr>
          <w:rFonts w:ascii="Times New Roman" w:hAnsi="Times New Roman" w:cs="Times New Roman"/>
          <w:sz w:val="28"/>
          <w:szCs w:val="28"/>
        </w:rPr>
        <w:t xml:space="preserve">Її мама каже, що донька не розмовляє про те, що сталося, не хоче виходити </w:t>
      </w:r>
      <w:r w:rsidR="00217BBD" w:rsidRPr="00264924">
        <w:rPr>
          <w:rFonts w:ascii="Times New Roman" w:hAnsi="Times New Roman" w:cs="Times New Roman"/>
          <w:sz w:val="28"/>
          <w:szCs w:val="28"/>
        </w:rPr>
        <w:lastRenderedPageBreak/>
        <w:t xml:space="preserve">з дому, боїться гучних звуків. Вночі встає, перевіряє, чи всі вдома. На </w:t>
      </w:r>
      <w:proofErr w:type="spellStart"/>
      <w:r w:rsidR="00217BBD" w:rsidRPr="00264924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217BBD" w:rsidRPr="00264924">
        <w:rPr>
          <w:rFonts w:ascii="Times New Roman" w:hAnsi="Times New Roman" w:cs="Times New Roman"/>
          <w:sz w:val="28"/>
          <w:szCs w:val="28"/>
        </w:rPr>
        <w:t xml:space="preserve"> мовчить, на </w:t>
      </w:r>
      <w:proofErr w:type="spellStart"/>
      <w:r w:rsidR="00217BBD" w:rsidRPr="00264924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217BBD" w:rsidRPr="00264924">
        <w:rPr>
          <w:rFonts w:ascii="Times New Roman" w:hAnsi="Times New Roman" w:cs="Times New Roman"/>
          <w:sz w:val="28"/>
          <w:szCs w:val="28"/>
        </w:rPr>
        <w:t xml:space="preserve"> фізкультури — раптово заплакала, коли хлопці запустили м’яч у стіну.</w:t>
      </w:r>
    </w:p>
    <w:p w:rsidR="00217BBD" w:rsidRPr="00217BBD" w:rsidRDefault="00217BBD" w:rsidP="00780B78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Поглиблені запитання для аналізу кейсу:</w:t>
      </w:r>
    </w:p>
    <w:p w:rsidR="00217BBD" w:rsidRPr="00780B78" w:rsidRDefault="00217BBD" w:rsidP="00780B78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0B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Які симптоми ПТСР спостерігаються у дівчини?</w:t>
      </w:r>
    </w:p>
    <w:p w:rsidR="00217BBD" w:rsidRPr="00217BBD" w:rsidRDefault="00217BBD" w:rsidP="00780B78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0B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Які поведінкові зміни свідчать про стан тривоги чи небезпеки?</w:t>
      </w:r>
    </w:p>
    <w:p w:rsidR="00217BBD" w:rsidRPr="00217BBD" w:rsidRDefault="00217BBD" w:rsidP="00780B78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0B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Які тригери можуть бути присутні у шкільному середовищі?</w:t>
      </w:r>
    </w:p>
    <w:p w:rsidR="00217BBD" w:rsidRPr="00217BBD" w:rsidRDefault="00217BBD" w:rsidP="00780B78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0B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Що, на вашу думку, може бути ресурсом для дівчини?</w:t>
      </w:r>
    </w:p>
    <w:p w:rsidR="00217BBD" w:rsidRPr="00217BBD" w:rsidRDefault="00217BBD" w:rsidP="00780B78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0B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Які слова/поведінка дорослих (вчителів, психолога, батьків) можуть допомогти? А що — навпаки, зашкодити?</w:t>
      </w:r>
    </w:p>
    <w:p w:rsidR="00780B78" w:rsidRPr="00780B78" w:rsidRDefault="00780B78" w:rsidP="00780B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17BBD" w:rsidRPr="00264924" w:rsidRDefault="008D6BCB" w:rsidP="00780B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2: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Чоловік після ДТП боїться сідати в авто, вночі плаче, втрачає контроль.</w:t>
      </w:r>
      <w:r w:rsidR="00217BBD"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того часу відмовляється сідати в авто, навіть у якості пасажира. Вночі часто прокидається, плаче, каже, що "не може себе контролювати", боїться засинати. Уникає теми аварії, дратується, якщо дружина намагається "повернути його до життя".</w:t>
      </w:r>
    </w:p>
    <w:p w:rsidR="00217BBD" w:rsidRPr="00217BBD" w:rsidRDefault="00217BBD" w:rsidP="00780B78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Запитання для аналізу кейсу:</w:t>
      </w:r>
    </w:p>
    <w:p w:rsidR="00217BBD" w:rsidRPr="00217BBD" w:rsidRDefault="00217BBD" w:rsidP="00780B78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ознаки ПТСР спостерігаються у чоловіка?</w:t>
      </w:r>
    </w:p>
    <w:p w:rsidR="00217BBD" w:rsidRPr="00217BBD" w:rsidRDefault="00217BBD" w:rsidP="00780B78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захисні механізми чи форми уникнення проявляються?</w:t>
      </w:r>
    </w:p>
    <w:p w:rsidR="00217BBD" w:rsidRPr="00217BBD" w:rsidRDefault="00217BBD" w:rsidP="00780B78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можуть бути тригери для нього?</w:t>
      </w:r>
    </w:p>
    <w:p w:rsidR="00217BBD" w:rsidRPr="00217BBD" w:rsidRDefault="00217BBD" w:rsidP="00780B78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можуть виглядати реакції його тіла та емоцій у момент тривоги?</w:t>
      </w:r>
    </w:p>
    <w:p w:rsidR="00217BBD" w:rsidRPr="00217BBD" w:rsidRDefault="00217BBD" w:rsidP="00780B78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може допомогти цьому чоловікові почати процес відновлення?</w:t>
      </w:r>
    </w:p>
    <w:p w:rsidR="00217BBD" w:rsidRPr="00217BBD" w:rsidRDefault="00217BBD" w:rsidP="00780B78">
      <w:pPr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фрази з боку близьких можуть підтримати його, а які — навпаки, поглибити стан?</w:t>
      </w:r>
    </w:p>
    <w:p w:rsidR="00780B78" w:rsidRDefault="00780B78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17BBD" w:rsidRPr="00264924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Кейс 3:</w:t>
      </w: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Волонтерка в тилу — працює без зупину, постійне напруження, паніка при сиренах.</w:t>
      </w:r>
      <w:r w:rsidR="00217BBD" w:rsidRPr="00264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без вихідних, каже: “Я не маю права зупинитися”. Постійне напруження в тілі, стискає щелепи. Не спить глибоко, прокидається при кожному звуці. Під час повітряної тривоги втрачає контроль: тремтить, сльози, в паніці телефонує близьким. Відмовляється звертатися до психолога — “Я не маю на це часу, є люди, яким гірше”.</w:t>
      </w:r>
    </w:p>
    <w:p w:rsidR="00217BBD" w:rsidRPr="00217BBD" w:rsidRDefault="00217BBD" w:rsidP="00264924">
      <w:pPr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Запитання для аналізу кейсу:</w:t>
      </w:r>
    </w:p>
    <w:p w:rsidR="00217BBD" w:rsidRPr="00217BBD" w:rsidRDefault="00217BBD" w:rsidP="00780B78">
      <w:pPr>
        <w:numPr>
          <w:ilvl w:val="0"/>
          <w:numId w:val="12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симптоми ПТСР або хронічного стресу проявляються у волонтерки?</w:t>
      </w:r>
    </w:p>
    <w:p w:rsidR="00217BBD" w:rsidRPr="00217BBD" w:rsidRDefault="00217BBD" w:rsidP="00780B78">
      <w:pPr>
        <w:numPr>
          <w:ilvl w:val="0"/>
          <w:numId w:val="12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роль у її стані відіграє </w:t>
      </w: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гіперактивність / </w:t>
      </w:r>
      <w:proofErr w:type="spellStart"/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трудоголізм</w:t>
      </w:r>
      <w:proofErr w:type="spellEnd"/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217BBD" w:rsidRPr="00217BBD" w:rsidRDefault="00217BBD" w:rsidP="00780B78">
      <w:pPr>
        <w:numPr>
          <w:ilvl w:val="0"/>
          <w:numId w:val="12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внутрішні переконання або установки можуть утримувати її у виснаженні?</w:t>
      </w:r>
    </w:p>
    <w:p w:rsidR="00217BBD" w:rsidRPr="00217BBD" w:rsidRDefault="00217BBD" w:rsidP="00780B78">
      <w:pPr>
        <w:numPr>
          <w:ilvl w:val="0"/>
          <w:numId w:val="12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тілесні сигнали свідчать про надмірне навантаження?</w:t>
      </w:r>
    </w:p>
    <w:p w:rsidR="00217BBD" w:rsidRPr="00217BBD" w:rsidRDefault="00217BBD" w:rsidP="00780B78">
      <w:pPr>
        <w:numPr>
          <w:ilvl w:val="0"/>
          <w:numId w:val="12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говорити з такою людиною, щоб не посилити її провину?</w:t>
      </w:r>
    </w:p>
    <w:p w:rsidR="00217BBD" w:rsidRPr="00217BBD" w:rsidRDefault="00217BBD" w:rsidP="00780B78">
      <w:pPr>
        <w:numPr>
          <w:ilvl w:val="0"/>
          <w:numId w:val="12"/>
        </w:numPr>
        <w:tabs>
          <w:tab w:val="clear" w:pos="720"/>
          <w:tab w:val="num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7BB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практики можуть допомогти їй повернути відчуття контролю?</w:t>
      </w:r>
    </w:p>
    <w:p w:rsidR="008D6BCB" w:rsidRPr="008D6BCB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BCB" w:rsidRPr="008D6BCB" w:rsidRDefault="00264924" w:rsidP="0026492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="008D6BCB"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Тілесна інтеграція: “Закріплення себе у безпеці” (5 хв)</w:t>
      </w:r>
    </w:p>
    <w:p w:rsidR="008D6BCB" w:rsidRPr="008D6BCB" w:rsidRDefault="008D6BCB" w:rsidP="0026492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Міні-практика:</w:t>
      </w:r>
    </w:p>
    <w:p w:rsidR="008D6BCB" w:rsidRPr="008D6BCB" w:rsidRDefault="008D6BCB" w:rsidP="00264924">
      <w:pPr>
        <w:numPr>
          <w:ilvl w:val="0"/>
          <w:numId w:val="9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Знайдіть 3 речі, які бачите</w:t>
      </w:r>
    </w:p>
    <w:p w:rsidR="008D6BCB" w:rsidRPr="008D6BCB" w:rsidRDefault="008D6BCB" w:rsidP="00264924">
      <w:pPr>
        <w:numPr>
          <w:ilvl w:val="0"/>
          <w:numId w:val="9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2 речі, які чуєте</w:t>
      </w:r>
    </w:p>
    <w:p w:rsidR="008D6BCB" w:rsidRPr="008D6BCB" w:rsidRDefault="008D6BCB" w:rsidP="00264924">
      <w:pPr>
        <w:numPr>
          <w:ilvl w:val="0"/>
          <w:numId w:val="9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1 річ, до якої торкаєтесь</w:t>
      </w:r>
    </w:p>
    <w:p w:rsidR="008D6BCB" w:rsidRPr="008D6BCB" w:rsidRDefault="008D6BCB" w:rsidP="00264924">
      <w:pPr>
        <w:numPr>
          <w:ilvl w:val="0"/>
          <w:numId w:val="9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вдих і скажіть вголос: "Зараз я тут. Я живий/жива. Це вже не тоді."</w:t>
      </w:r>
    </w:p>
    <w:p w:rsidR="008D6BCB" w:rsidRPr="008D6BCB" w:rsidRDefault="00264924" w:rsidP="00264924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</w:t>
      </w:r>
      <w:r w:rsidR="008D6BCB"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8D6BCB" w:rsidRPr="008D6BCB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📝</w:t>
      </w:r>
      <w:r w:rsidR="008D6BCB"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Письмова рефлекс</w:t>
      </w:r>
      <w:r w:rsidR="00780B7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ія: “Що я забираю з собою?” (15-20</w:t>
      </w:r>
      <w:r w:rsidR="008D6BCB"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хв)</w:t>
      </w:r>
    </w:p>
    <w:p w:rsidR="008D6BCB" w:rsidRPr="008D6BCB" w:rsidRDefault="008D6BCB" w:rsidP="0018751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BCB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🔹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контакт з темою:</w:t>
      </w:r>
    </w:p>
    <w:p w:rsidR="008D6BCB" w:rsidRPr="008D6BCB" w:rsidRDefault="008D6BCB" w:rsidP="00187519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я відчував(-ла) себе під час вивчення теми ПТСР?</w:t>
      </w:r>
    </w:p>
    <w:p w:rsidR="008D6BCB" w:rsidRPr="008D6BCB" w:rsidRDefault="008D6BCB" w:rsidP="00187519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аспект був для мене найскладнішим / найбільш зворушливим? Чому?</w:t>
      </w:r>
    </w:p>
    <w:p w:rsidR="008D6BCB" w:rsidRPr="008D6BCB" w:rsidRDefault="008D6BCB" w:rsidP="00187519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були моменти, коли тема торкалася мого особистого досвіду або досвіду близьких?</w:t>
      </w:r>
    </w:p>
    <w:p w:rsidR="008D6BCB" w:rsidRPr="008D6BCB" w:rsidRDefault="008D6BCB" w:rsidP="0018751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BCB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🔹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розуміння та зміни:</w:t>
      </w:r>
    </w:p>
    <w:p w:rsidR="008D6BCB" w:rsidRPr="008D6BCB" w:rsidRDefault="008D6BCB" w:rsidP="00187519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я раніше не знав(-ла) про ПТСР, але тепер розумію краще?</w:t>
      </w:r>
    </w:p>
    <w:p w:rsidR="008D6BCB" w:rsidRPr="008D6BCB" w:rsidRDefault="008D6BCB" w:rsidP="00187519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міфи про травму або посттравматичний стан я переосмислив(-ла)?</w:t>
      </w:r>
    </w:p>
    <w:p w:rsidR="008D6BCB" w:rsidRPr="008D6BCB" w:rsidRDefault="008D6BCB" w:rsidP="00187519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змінилося моє ставлення до людей, які пережили травму?</w:t>
      </w:r>
    </w:p>
    <w:p w:rsidR="008D6BCB" w:rsidRPr="008D6BCB" w:rsidRDefault="008D6BCB" w:rsidP="0018751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BCB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🔹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</w:t>
      </w:r>
      <w:r w:rsidR="00264924"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ресурс і самодопомогу:</w:t>
      </w:r>
    </w:p>
    <w:p w:rsidR="008D6BCB" w:rsidRPr="008D6BCB" w:rsidRDefault="008D6BCB" w:rsidP="0018751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стало для мене ресурсом у процесі вивчення цієї теми?</w:t>
      </w:r>
    </w:p>
    <w:p w:rsidR="008D6BCB" w:rsidRPr="008D6BCB" w:rsidRDefault="008D6BCB" w:rsidP="0018751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Як я можу подбати про себе, працюючи з темою травми або з людьми в посттравматичному стані?</w:t>
      </w:r>
    </w:p>
    <w:p w:rsidR="008D6BCB" w:rsidRPr="008D6BCB" w:rsidRDefault="008D6BCB" w:rsidP="00187519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фрази або практики </w:t>
      </w:r>
      <w:proofErr w:type="spellStart"/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самопідтримки</w:t>
      </w:r>
      <w:proofErr w:type="spellEnd"/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забираю з собою?</w:t>
      </w:r>
    </w:p>
    <w:p w:rsidR="008D6BCB" w:rsidRPr="008D6BCB" w:rsidRDefault="008D6BCB" w:rsidP="00187519">
      <w:pPr>
        <w:spacing w:after="0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D6BCB">
        <w:rPr>
          <w:rFonts w:ascii="Segoe UI Symbol" w:eastAsia="Times New Roman" w:hAnsi="Segoe UI Symbol" w:cs="Segoe UI Symbol"/>
          <w:b/>
          <w:bCs/>
          <w:sz w:val="28"/>
          <w:szCs w:val="28"/>
          <w:lang w:eastAsia="uk-UA"/>
        </w:rPr>
        <w:t>🔹</w:t>
      </w:r>
      <w:r w:rsidRPr="008D6B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649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Підсумкове:</w:t>
      </w:r>
    </w:p>
    <w:p w:rsidR="00780B78" w:rsidRPr="00780B78" w:rsidRDefault="008D6BCB" w:rsidP="00187519">
      <w:pPr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B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б я мав/мала написати одну фразу на стіні класу/групи після цього </w:t>
      </w:r>
      <w:r w:rsidR="00780B78" w:rsidRPr="00780B78">
        <w:rPr>
          <w:rFonts w:ascii="Times New Roman" w:eastAsia="Times New Roman" w:hAnsi="Times New Roman" w:cs="Times New Roman"/>
          <w:sz w:val="28"/>
          <w:szCs w:val="28"/>
          <w:lang w:eastAsia="uk-UA"/>
        </w:rPr>
        <w:t>курсу — яка б це була фраза?</w:t>
      </w:r>
    </w:p>
    <w:p w:rsidR="00780B78" w:rsidRDefault="00780B78" w:rsidP="0018751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4924" w:rsidRPr="00CE49E7" w:rsidRDefault="00CE49E7" w:rsidP="00CE49E7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264924" w:rsidRPr="00CE49E7">
        <w:rPr>
          <w:rFonts w:ascii="Times New Roman" w:hAnsi="Times New Roman" w:cs="Times New Roman"/>
          <w:b/>
          <w:sz w:val="28"/>
          <w:szCs w:val="28"/>
        </w:rPr>
        <w:t>Д/з</w:t>
      </w:r>
      <w:r w:rsidR="00264924" w:rsidRPr="00CE49E7">
        <w:rPr>
          <w:rFonts w:ascii="Times New Roman" w:hAnsi="Times New Roman" w:cs="Times New Roman"/>
          <w:sz w:val="28"/>
          <w:szCs w:val="28"/>
        </w:rPr>
        <w:t>: подивитися фільм</w:t>
      </w:r>
      <w:r w:rsidR="00ED7127">
        <w:rPr>
          <w:rFonts w:ascii="Times New Roman" w:hAnsi="Times New Roman" w:cs="Times New Roman"/>
          <w:sz w:val="28"/>
          <w:szCs w:val="28"/>
        </w:rPr>
        <w:t>и:</w:t>
      </w:r>
      <w:r w:rsidR="00264924" w:rsidRPr="00CE49E7">
        <w:rPr>
          <w:rFonts w:ascii="Times New Roman" w:hAnsi="Times New Roman" w:cs="Times New Roman"/>
          <w:sz w:val="28"/>
          <w:szCs w:val="28"/>
        </w:rPr>
        <w:t xml:space="preserve"> «Дякую за вашу службу»</w:t>
      </w:r>
      <w:r w:rsidR="00ED7127">
        <w:rPr>
          <w:rFonts w:ascii="Times New Roman" w:hAnsi="Times New Roman" w:cs="Times New Roman"/>
          <w:sz w:val="28"/>
          <w:szCs w:val="28"/>
        </w:rPr>
        <w:t>, «Дім хоробрих»</w:t>
      </w:r>
    </w:p>
    <w:sectPr w:rsidR="00264924" w:rsidRPr="00CE4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1B6"/>
    <w:multiLevelType w:val="multilevel"/>
    <w:tmpl w:val="69EA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16E53"/>
    <w:multiLevelType w:val="multilevel"/>
    <w:tmpl w:val="4E4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60306"/>
    <w:multiLevelType w:val="multilevel"/>
    <w:tmpl w:val="47D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7362F"/>
    <w:multiLevelType w:val="multilevel"/>
    <w:tmpl w:val="D1EE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15851"/>
    <w:multiLevelType w:val="multilevel"/>
    <w:tmpl w:val="0A5CDF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599363A"/>
    <w:multiLevelType w:val="multilevel"/>
    <w:tmpl w:val="1AFA6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76BFC"/>
    <w:multiLevelType w:val="multilevel"/>
    <w:tmpl w:val="00F63F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32207"/>
    <w:multiLevelType w:val="multilevel"/>
    <w:tmpl w:val="237C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0B5B20"/>
    <w:multiLevelType w:val="multilevel"/>
    <w:tmpl w:val="63A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544AB"/>
    <w:multiLevelType w:val="multilevel"/>
    <w:tmpl w:val="1A4E7D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405594"/>
    <w:multiLevelType w:val="multilevel"/>
    <w:tmpl w:val="DDB863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BFA7302"/>
    <w:multiLevelType w:val="multilevel"/>
    <w:tmpl w:val="EC5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D3"/>
    <w:rsid w:val="00100E5F"/>
    <w:rsid w:val="00187519"/>
    <w:rsid w:val="00217BBD"/>
    <w:rsid w:val="00264924"/>
    <w:rsid w:val="003F6062"/>
    <w:rsid w:val="00592336"/>
    <w:rsid w:val="006378F1"/>
    <w:rsid w:val="006D3A48"/>
    <w:rsid w:val="00780B78"/>
    <w:rsid w:val="00803E56"/>
    <w:rsid w:val="008D6BCB"/>
    <w:rsid w:val="00BC5ABE"/>
    <w:rsid w:val="00CE49E7"/>
    <w:rsid w:val="00D520F3"/>
    <w:rsid w:val="00E76ED3"/>
    <w:rsid w:val="00E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C11F"/>
  <w15:chartTrackingRefBased/>
  <w15:docId w15:val="{456622C1-E8C7-4553-8C4E-C6841DB1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6B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D6B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6BC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D6BC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8D6BCB"/>
    <w:rPr>
      <w:b/>
      <w:bCs/>
    </w:rPr>
  </w:style>
  <w:style w:type="paragraph" w:styleId="a4">
    <w:name w:val="List Paragraph"/>
    <w:basedOn w:val="a"/>
    <w:uiPriority w:val="34"/>
    <w:qFormat/>
    <w:rsid w:val="008D6BCB"/>
    <w:pPr>
      <w:ind w:left="720"/>
      <w:contextualSpacing/>
    </w:pPr>
  </w:style>
  <w:style w:type="character" w:styleId="a5">
    <w:name w:val="Emphasis"/>
    <w:basedOn w:val="a0"/>
    <w:uiPriority w:val="20"/>
    <w:qFormat/>
    <w:rsid w:val="00217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9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12</cp:revision>
  <dcterms:created xsi:type="dcterms:W3CDTF">2025-04-13T12:36:00Z</dcterms:created>
  <dcterms:modified xsi:type="dcterms:W3CDTF">2025-04-15T11:37:00Z</dcterms:modified>
</cp:coreProperties>
</file>