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16" w:rsidRPr="00CC36B6" w:rsidRDefault="00FD514C">
      <w:pPr>
        <w:rPr>
          <w:rFonts w:ascii="Times New Roman" w:hAnsi="Times New Roman" w:cs="Times New Roman"/>
          <w:b/>
          <w:sz w:val="24"/>
          <w:szCs w:val="24"/>
        </w:rPr>
      </w:pPr>
      <w:r w:rsidRPr="00CC36B6">
        <w:rPr>
          <w:rFonts w:ascii="Times New Roman" w:hAnsi="Times New Roman" w:cs="Times New Roman"/>
          <w:b/>
          <w:sz w:val="24"/>
          <w:szCs w:val="24"/>
        </w:rPr>
        <w:t>Завдання 1. Заповніть таблицю: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609"/>
        <w:gridCol w:w="3020"/>
      </w:tblGrid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Термін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Визначення</w:t>
            </w: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Генеральна декларація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Коносамент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Суднова роль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Морський агент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Декларація яхти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Маніфест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Декларація про особисті речі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Доручення на навантаження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Річкова накладна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Судно закордонного плавання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Пункт пропуску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FD514C" w:rsidRPr="00FD514C" w:rsidTr="00FD514C">
        <w:tc>
          <w:tcPr>
            <w:tcW w:w="3432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D514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Митне забезпечення</w:t>
            </w:r>
          </w:p>
        </w:tc>
        <w:tc>
          <w:tcPr>
            <w:tcW w:w="1568" w:type="pct"/>
            <w:hideMark/>
          </w:tcPr>
          <w:p w:rsidR="00FD514C" w:rsidRPr="00FD514C" w:rsidRDefault="00FD514C" w:rsidP="00FD514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FD514C" w:rsidRPr="00CC36B6" w:rsidRDefault="00FD514C">
      <w:pPr>
        <w:rPr>
          <w:rFonts w:ascii="Times New Roman" w:hAnsi="Times New Roman" w:cs="Times New Roman"/>
          <w:sz w:val="24"/>
          <w:szCs w:val="24"/>
        </w:rPr>
      </w:pPr>
    </w:p>
    <w:p w:rsidR="00FD514C" w:rsidRPr="00CC36B6" w:rsidRDefault="00FD514C">
      <w:pPr>
        <w:rPr>
          <w:rFonts w:ascii="Times New Roman" w:hAnsi="Times New Roman" w:cs="Times New Roman"/>
          <w:b/>
          <w:sz w:val="24"/>
          <w:szCs w:val="24"/>
        </w:rPr>
      </w:pPr>
      <w:r w:rsidRPr="00CC36B6">
        <w:rPr>
          <w:rFonts w:ascii="Times New Roman" w:hAnsi="Times New Roman" w:cs="Times New Roman"/>
          <w:b/>
          <w:sz w:val="24"/>
          <w:szCs w:val="24"/>
        </w:rPr>
        <w:t>Завдання 2. Встановити відповідність: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Генеральна декларація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Коносамент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Морський агент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Маніфест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Суднова роль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 закордонного плавання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Суднові запаси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Пункт пропуску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яхти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Документи для завантаження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Документальне декларування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про особисті речі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Річкова накладна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Доручення на навантаження</w:t>
      </w:r>
    </w:p>
    <w:p w:rsidR="00FD514C" w:rsidRPr="00FD514C" w:rsidRDefault="00FD514C" w:rsidP="00FD5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Митне забезпечення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а) Загальний перелік коносаментів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Список членів екіпажу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Засіб контролю доступу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Представник судновласника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д) Документ про використання яхти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е) Документи, що підтверджують право власності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є) Документ з реквізитами вантажу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ж) Документальне оформлення товарів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з) Опис вантажу для внутрішніх вод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и) Місце контролю на кордоні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і) Перелік вантажу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ї) Документ, що містить відомості про членів екіпажу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й) Документ, що підтверджує міжнародне призначення судна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к) Документальна основа для навантаження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л) Засоби споживання на судні</w:t>
      </w:r>
    </w:p>
    <w:p w:rsidR="00FD514C" w:rsidRPr="00CC36B6" w:rsidRDefault="00FD514C">
      <w:pPr>
        <w:rPr>
          <w:rFonts w:ascii="Times New Roman" w:hAnsi="Times New Roman" w:cs="Times New Roman"/>
          <w:b/>
          <w:sz w:val="24"/>
          <w:szCs w:val="24"/>
        </w:rPr>
      </w:pPr>
      <w:r w:rsidRPr="00CC36B6">
        <w:rPr>
          <w:rFonts w:ascii="Times New Roman" w:hAnsi="Times New Roman" w:cs="Times New Roman"/>
          <w:b/>
          <w:sz w:val="24"/>
          <w:szCs w:val="24"/>
        </w:rPr>
        <w:t>Завдання 3. Заповніть пропуски: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Митний контроль суден закордонного плавання зазвичай проводиться в ________ митного органу.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Для оформлення вантажу митному органу надається ________ на навантаження.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 є доказом існування договору морського перевезення.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 визначає членів екіпажу, що знаходяться на борту під час митного огляду.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разі виявлення порушень митного законодавства посадова особа митниці зобов’язана ________.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Яхти декларуються за допомогою спеціального документа, який називається ________.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Документи повинні бути ________ підписом капітана або уповноваженої особи.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 не може покинути акваторію порту без ________ митного органу.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Контейнерні вантажі можуть переміщуватися під контролем митниці до ________ терміналів.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про особисті речі містить інформацію про ________ екіпажу.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Рішення про необхідність фізичного огляду приймається на підставі ________ управління ризиками.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Суднові запаси залишаються під митним контролем до моменту ________.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 разі пошкодження вантажу складається ________, підписаний представниками порту і митниці.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Зобов’язання капітана про реімпорт яхти повинно бути ________ у журналі.</w:t>
      </w:r>
    </w:p>
    <w:p w:rsidR="00FD514C" w:rsidRPr="00CC36B6" w:rsidRDefault="00FD514C" w:rsidP="00FD514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Контроль в акваторії здійснюється лише за погодженням з ________.</w:t>
      </w:r>
    </w:p>
    <w:p w:rsidR="00FD514C" w:rsidRPr="00CC36B6" w:rsidRDefault="00FD514C">
      <w:pPr>
        <w:rPr>
          <w:rFonts w:ascii="Times New Roman" w:hAnsi="Times New Roman" w:cs="Times New Roman"/>
          <w:b/>
          <w:sz w:val="24"/>
          <w:szCs w:val="24"/>
        </w:rPr>
      </w:pPr>
      <w:r w:rsidRPr="00CC36B6">
        <w:rPr>
          <w:rFonts w:ascii="Times New Roman" w:hAnsi="Times New Roman" w:cs="Times New Roman"/>
          <w:b/>
          <w:sz w:val="24"/>
          <w:szCs w:val="24"/>
        </w:rPr>
        <w:t xml:space="preserve">Завдання 4. </w:t>
      </w:r>
      <w:proofErr w:type="spellStart"/>
      <w:r w:rsidRPr="00CC36B6">
        <w:rPr>
          <w:rFonts w:ascii="Times New Roman" w:hAnsi="Times New Roman" w:cs="Times New Roman"/>
          <w:b/>
          <w:sz w:val="24"/>
          <w:szCs w:val="24"/>
        </w:rPr>
        <w:t>Виправте</w:t>
      </w:r>
      <w:proofErr w:type="spellEnd"/>
      <w:r w:rsidRPr="00CC36B6">
        <w:rPr>
          <w:rFonts w:ascii="Times New Roman" w:hAnsi="Times New Roman" w:cs="Times New Roman"/>
          <w:b/>
          <w:sz w:val="24"/>
          <w:szCs w:val="24"/>
        </w:rPr>
        <w:t xml:space="preserve"> помилкові твердження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Суднова роль — це опис вантажу.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Коносамент — документ про рух екіпажу.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Маніфест — це медична довідка судна.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яхти подається лише в електронному вигляді.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Митний контроль в акваторії порту не вимагає згоди прикордонної служби.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Декларацію про особисті речі подає адміністрація порту.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Зобов’язання капітана про реімпорт є необов’язковим.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Доручення на навантаження не потребує відмітки митного органу.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Судно може покинути порт без оформлення документів.</w:t>
      </w:r>
    </w:p>
    <w:p w:rsidR="00FD514C" w:rsidRPr="00CC36B6" w:rsidRDefault="00FD514C" w:rsidP="00FD514C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Усі судна оформлюються лише в ручному режимі, без використання системи “Єдине вікно”.</w:t>
      </w:r>
    </w:p>
    <w:p w:rsidR="00FD514C" w:rsidRPr="00CC36B6" w:rsidRDefault="00FD514C">
      <w:pPr>
        <w:rPr>
          <w:rFonts w:ascii="Times New Roman" w:hAnsi="Times New Roman" w:cs="Times New Roman"/>
          <w:sz w:val="24"/>
          <w:szCs w:val="24"/>
        </w:rPr>
      </w:pPr>
    </w:p>
    <w:p w:rsidR="00FD514C" w:rsidRPr="00CC36B6" w:rsidRDefault="00FD514C">
      <w:pPr>
        <w:rPr>
          <w:rFonts w:ascii="Times New Roman" w:hAnsi="Times New Roman" w:cs="Times New Roman"/>
          <w:b/>
          <w:sz w:val="24"/>
          <w:szCs w:val="24"/>
        </w:rPr>
      </w:pPr>
      <w:r w:rsidRPr="00CC36B6">
        <w:rPr>
          <w:rFonts w:ascii="Times New Roman" w:hAnsi="Times New Roman" w:cs="Times New Roman"/>
          <w:b/>
          <w:sz w:val="24"/>
          <w:szCs w:val="24"/>
        </w:rPr>
        <w:t>Завдання 5. Оберіть потрібні документи для митного контролю яхти: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Декларація яхти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Зобов’язання про зворотне вивезення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Документ про право власності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Свідоцтво про право плавання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Генеральна декларація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Підписане зобов’язання капітана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Печатка судна (за наявності)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  Фото капітана яхти</w:t>
      </w:r>
    </w:p>
    <w:p w:rsidR="00FD514C" w:rsidRPr="00FD514C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Мобільний номер екіпажу</w:t>
      </w:r>
    </w:p>
    <w:p w:rsidR="00FD514C" w:rsidRPr="00CC36B6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FD514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  Свідоцтво про вакцинацію</w:t>
      </w:r>
    </w:p>
    <w:p w:rsidR="00FD514C" w:rsidRPr="00CC36B6" w:rsidRDefault="00FD514C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Завдання 6</w:t>
      </w:r>
      <w:r w:rsidR="00CC36B6" w:rsidRPr="00CC36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. Розв'язати кросворд:</w:t>
      </w:r>
    </w:p>
    <w:p w:rsidR="00CC36B6" w:rsidRPr="00CC36B6" w:rsidRDefault="00CC36B6" w:rsidP="00CC36B6">
      <w:pPr>
        <w:spacing w:after="240"/>
        <w:rPr>
          <w:sz w:val="32"/>
          <w:szCs w:val="32"/>
        </w:rPr>
      </w:pPr>
    </w:p>
    <w:tbl>
      <w:tblPr>
        <w:tblStyle w:val="tablecrossword"/>
        <w:tblW w:w="0" w:type="auto"/>
        <w:jc w:val="center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  <w:gridCol w:w="415"/>
      </w:tblGrid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59264" behindDoc="0" locked="0" layoutInCell="1" allowOverlap="1" wp14:anchorId="4C08EAA5" wp14:editId="0D1E9FAD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1" name="Рисунок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0288" behindDoc="0" locked="0" layoutInCell="1" allowOverlap="1" wp14:anchorId="6AE05A41" wp14:editId="3BF36879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3" name="Рисунок 10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1312" behindDoc="0" locked="0" layoutInCell="1" allowOverlap="1" wp14:anchorId="03FBC35A" wp14:editId="6C81FB8E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5" name="Рисунок 1000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2336" behindDoc="0" locked="0" layoutInCell="1" allowOverlap="1" wp14:anchorId="519C68B3" wp14:editId="78698D7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7" name="Рисунок 10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7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3360" behindDoc="0" locked="0" layoutInCell="1" allowOverlap="1" wp14:anchorId="04640FE8" wp14:editId="0DC2E178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09" name="Рисунок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4384" behindDoc="0" locked="0" layoutInCell="1" allowOverlap="1" wp14:anchorId="08507630" wp14:editId="11D2CEC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1" name="Рисунок 100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5408" behindDoc="0" locked="0" layoutInCell="1" allowOverlap="1" wp14:anchorId="5F52883F" wp14:editId="7C41B35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3" name="Рисунок 100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3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  <w:r w:rsidRPr="00CC36B6">
              <w:rPr>
                <w:noProof/>
                <w:color w:val="000000"/>
                <w:lang w:val="uk-UA" w:eastAsia="ru-RU"/>
              </w:rPr>
              <w:drawing>
                <wp:anchor distT="0" distB="0" distL="114300" distR="114300" simplePos="0" relativeHeight="251666432" behindDoc="0" locked="0" layoutInCell="1" allowOverlap="1" wp14:anchorId="7F895A34" wp14:editId="53568230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-31750</wp:posOffset>
                  </wp:positionV>
                  <wp:extent cx="114300" cy="114300"/>
                  <wp:effectExtent l="0" t="0" r="0" b="0"/>
                  <wp:wrapNone/>
                  <wp:docPr id="100015" name="Рисунок 1000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15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  <w:tr w:rsidR="00CC36B6" w:rsidRPr="00CC36B6" w:rsidTr="00D00028">
        <w:trPr>
          <w:trHeight w:val="400"/>
          <w:jc w:val="center"/>
        </w:trPr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5" w:type="dxa"/>
            <w:tcBorders>
              <w:top w:val="single" w:sz="6" w:space="0" w:color="535353"/>
              <w:left w:val="single" w:sz="6" w:space="0" w:color="535353"/>
              <w:bottom w:val="single" w:sz="6" w:space="0" w:color="535353"/>
              <w:right w:val="single" w:sz="6" w:space="0" w:color="535353"/>
            </w:tcBorders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pStyle w:val="cell-char"/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  <w:tc>
          <w:tcPr>
            <w:tcW w:w="41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C36B6" w:rsidRPr="00CC36B6" w:rsidRDefault="00CC36B6" w:rsidP="00D00028">
            <w:pPr>
              <w:rPr>
                <w:color w:val="000000"/>
                <w:lang w:val="uk-UA"/>
              </w:rPr>
            </w:pPr>
          </w:p>
        </w:tc>
      </w:tr>
    </w:tbl>
    <w:p w:rsidR="00CC36B6" w:rsidRPr="00CC36B6" w:rsidRDefault="00CC36B6" w:rsidP="00CC36B6">
      <w:pPr>
        <w:spacing w:before="240"/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CC36B6" w:rsidRPr="00CC36B6" w:rsidTr="00D00028">
        <w:trPr>
          <w:cantSplit/>
          <w:tblHeader/>
          <w:jc w:val="center"/>
        </w:trPr>
        <w:tc>
          <w:tcPr>
            <w:tcW w:w="2500" w:type="pct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  <w:u w:val="single" w:color="000000"/>
              </w:rPr>
              <w:t>По горизонталі</w:t>
            </w:r>
          </w:p>
        </w:tc>
        <w:tc>
          <w:tcPr>
            <w:tcW w:w="0" w:type="auto"/>
            <w:tcMar>
              <w:top w:w="15" w:type="dxa"/>
              <w:left w:w="25" w:type="dxa"/>
              <w:bottom w:w="15" w:type="dxa"/>
              <w:right w:w="25" w:type="dxa"/>
            </w:tcMar>
            <w:hideMark/>
          </w:tcPr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  <w:u w:val="single" w:color="000000"/>
              </w:rPr>
              <w:t>По вертикалі</w:t>
            </w:r>
          </w:p>
        </w:tc>
      </w:tr>
      <w:tr w:rsidR="00CC36B6" w:rsidRPr="00CC36B6" w:rsidTr="00D00028">
        <w:trPr>
          <w:jc w:val="center"/>
        </w:trPr>
        <w:tc>
          <w:tcPr>
            <w:tcW w:w="2500" w:type="pct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2.</w:t>
            </w:r>
            <w:r w:rsidRPr="00CC36B6">
              <w:rPr>
                <w:color w:val="000000"/>
              </w:rPr>
              <w:t xml:space="preserve"> Документ, що використовується для внутрішніх водних перевезень вантажу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4.</w:t>
            </w:r>
            <w:r w:rsidRPr="00CC36B6">
              <w:rPr>
                <w:color w:val="000000"/>
              </w:rPr>
              <w:t xml:space="preserve"> Спеціальне місце, де здійснюється митний контроль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6.</w:t>
            </w:r>
            <w:r w:rsidRPr="00CC36B6">
              <w:rPr>
                <w:color w:val="000000"/>
              </w:rPr>
              <w:t xml:space="preserve"> Перелік документів, що підтверджують прийняття вантажу до перевезення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lastRenderedPageBreak/>
              <w:t>8.</w:t>
            </w:r>
            <w:r w:rsidRPr="00CC36B6">
              <w:rPr>
                <w:color w:val="000000"/>
              </w:rPr>
              <w:t xml:space="preserve"> Заходи, що накладаються для обмеження доступу до приміщень або вантажу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lastRenderedPageBreak/>
              <w:t>1.</w:t>
            </w:r>
            <w:r w:rsidRPr="00CC36B6">
              <w:rPr>
                <w:color w:val="000000"/>
              </w:rPr>
              <w:t xml:space="preserve"> Список осіб, які входять до екіпажу судна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3.</w:t>
            </w:r>
            <w:r w:rsidRPr="00CC36B6">
              <w:rPr>
                <w:color w:val="000000"/>
              </w:rPr>
              <w:t xml:space="preserve"> Документ, який містить дані про відправника, одержувача і вантаж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5.</w:t>
            </w:r>
            <w:r w:rsidRPr="00CC36B6">
              <w:rPr>
                <w:color w:val="000000"/>
              </w:rPr>
              <w:t xml:space="preserve"> Представник судновласника, який за договором надає послуги в порту</w:t>
            </w:r>
          </w:p>
          <w:p w:rsidR="00CC36B6" w:rsidRPr="00CC36B6" w:rsidRDefault="00CC36B6" w:rsidP="00D00028">
            <w:pPr>
              <w:rPr>
                <w:color w:val="000000"/>
              </w:rPr>
            </w:pPr>
            <w:r w:rsidRPr="00CC36B6">
              <w:rPr>
                <w:b/>
                <w:bCs/>
                <w:color w:val="000000"/>
              </w:rPr>
              <w:t>7.</w:t>
            </w:r>
            <w:r w:rsidRPr="00CC36B6">
              <w:rPr>
                <w:color w:val="000000"/>
              </w:rPr>
              <w:t xml:space="preserve"> Документ, який містить загальні відомості про судно, екіпаж та відсутність/наявність зброї</w:t>
            </w:r>
          </w:p>
        </w:tc>
      </w:tr>
    </w:tbl>
    <w:p w:rsidR="00FD514C" w:rsidRPr="00CC36B6" w:rsidRDefault="00CC36B6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Завдання 7. Тести: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Хто здійснює митний контроль на суднах?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Прикордонна служба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Митний орган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Поліція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Адміністрація порту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таке генеральна декларація?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Документ про вивезення зброї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Документ про загальні відомості судна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Документ про товари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Контракт на перевезення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яхти оформлюється у: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Двох примірниках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Трьох примірниках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Одному примірнику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Без примірників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Митне забезпечення накладається: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На продукти харчування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На приміщення з обмеженим доступом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На документи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На двигун судна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Який документ підтверджує право власності на яхту?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Генеральна декларація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Свідоцтво про право плавання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Контракт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Коносамент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Декларація про особисті речі подається: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Пасажирами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Членами екіпажу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Морським агентом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Капітаном порту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Судна в зоні порту не можуть відплисти без: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Дозволу ДПСУ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Відмітки митного органу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Перевірки прокуратури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Перевірки СБУ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Коносамент засвідчує: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Прийняття товару до перевезення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Дозвіл на швартування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Чисельність екіпажу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План евакуації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таке маніфест?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Контракт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План вантаження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Перелік коносаментів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Аптечка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Після митного контролю документи: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Знищуються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б) Передаються екіпажу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Зберігаються митницею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Надсилаються до СБУ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Підставою для навантаження є: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Генеральна декларація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Декларація про особисті речі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Доручення на навантаження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Маніфест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Митний огляд проводиться при: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Погодженні адміністрації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Виникненні ризику порушення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Відсутності капітана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Завантаженні яхти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акваторії митний контроль здійснюється з погодженням: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СБУ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Морської адміністрації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Органу охорони держкордону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Мінфіну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Зобов’язання капітана про реімпорт оформлюється при: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Кожному рейсі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Тимчасовому ввезенні яхти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Завантаженні вантажу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Вивезенні валюти</w:t>
      </w:r>
    </w:p>
    <w:p w:rsidR="00CC36B6" w:rsidRPr="00CC36B6" w:rsidRDefault="00CC36B6" w:rsidP="00CC36B6">
      <w:pPr>
        <w:pStyle w:val="a5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Що є підставою для випуску товарів через митний кордон?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а) Лист з порту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б) Свідоцтво про плавання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в) Оформлені документи з відміткою митного органу</w:t>
      </w:r>
      <w:r w:rsidRPr="00CC36B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  <w:t>г) Письмове звернення екіпажу</w:t>
      </w:r>
    </w:p>
    <w:p w:rsidR="00CC36B6" w:rsidRPr="000640F4" w:rsidRDefault="000640F4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640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Завдання 8. Ситуаційна задача:</w:t>
      </w:r>
    </w:p>
    <w:p w:rsidR="000640F4" w:rsidRPr="000640F4" w:rsidRDefault="000640F4" w:rsidP="000640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Судно закордонного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плавання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при</w:t>
      </w:r>
      <w:bookmarkStart w:id="0" w:name="_GoBack"/>
      <w:bookmarkEnd w:id="0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було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gram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 порту</w:t>
      </w:r>
      <w:proofErr w:type="gram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На борту — 5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контейнерів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товарів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3 з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яких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декларуються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як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суднові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запаси, 2 — як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комерційні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вантажі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 Один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із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комерційних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контейнерів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пошкоджений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а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другий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має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невідповідність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gram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 документах</w:t>
      </w:r>
      <w:proofErr w:type="gram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.</w:t>
      </w:r>
    </w:p>
    <w:p w:rsidR="000640F4" w:rsidRPr="000640F4" w:rsidRDefault="000640F4" w:rsidP="00064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дії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зобов’язаний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вжити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митний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орган?</w:t>
      </w:r>
    </w:p>
    <w:p w:rsidR="000640F4" w:rsidRPr="000640F4" w:rsidRDefault="000640F4" w:rsidP="000640F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Які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документи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мають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бути </w:t>
      </w:r>
      <w:proofErr w:type="spellStart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оформлені</w:t>
      </w:r>
      <w:proofErr w:type="spellEnd"/>
      <w:r w:rsidRPr="000640F4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?</w:t>
      </w:r>
    </w:p>
    <w:p w:rsidR="000640F4" w:rsidRPr="00FD514C" w:rsidRDefault="000640F4" w:rsidP="00FD5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:rsidR="00FD514C" w:rsidRPr="00CC36B6" w:rsidRDefault="00FD514C"/>
    <w:p w:rsidR="00FD514C" w:rsidRPr="00CC36B6" w:rsidRDefault="00FD514C"/>
    <w:p w:rsidR="00FD514C" w:rsidRPr="00CC36B6" w:rsidRDefault="00FD514C"/>
    <w:sectPr w:rsidR="00FD514C" w:rsidRPr="00CC36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B05FF"/>
    <w:multiLevelType w:val="multilevel"/>
    <w:tmpl w:val="6FF80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170B3"/>
    <w:multiLevelType w:val="hybridMultilevel"/>
    <w:tmpl w:val="AB963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B1257"/>
    <w:multiLevelType w:val="multilevel"/>
    <w:tmpl w:val="685C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C0E8B"/>
    <w:multiLevelType w:val="hybridMultilevel"/>
    <w:tmpl w:val="42647F0E"/>
    <w:lvl w:ilvl="0" w:tplc="6D720CC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320E9"/>
    <w:multiLevelType w:val="hybridMultilevel"/>
    <w:tmpl w:val="3D0096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56C45"/>
    <w:multiLevelType w:val="hybridMultilevel"/>
    <w:tmpl w:val="DE46BC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03432"/>
    <w:multiLevelType w:val="hybridMultilevel"/>
    <w:tmpl w:val="2D9C1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14C"/>
    <w:rsid w:val="000640F4"/>
    <w:rsid w:val="00223F74"/>
    <w:rsid w:val="00632D16"/>
    <w:rsid w:val="00CC36B6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E292"/>
  <w15:chartTrackingRefBased/>
  <w15:docId w15:val="{2AA87FD0-2C1C-48D4-8071-16FE9EA2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D51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D514C"/>
    <w:rPr>
      <w:rFonts w:ascii="Times New Roman" w:eastAsia="Times New Roman" w:hAnsi="Times New Roman" w:cs="Times New Roman"/>
      <w:b/>
      <w:bCs/>
      <w:kern w:val="0"/>
      <w:sz w:val="27"/>
      <w:szCs w:val="27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FD514C"/>
    <w:rPr>
      <w:b/>
      <w:bCs/>
    </w:rPr>
  </w:style>
  <w:style w:type="table" w:styleId="a4">
    <w:name w:val="Table Grid"/>
    <w:basedOn w:val="a1"/>
    <w:uiPriority w:val="39"/>
    <w:rsid w:val="00FD5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D514C"/>
    <w:pPr>
      <w:ind w:left="720"/>
      <w:contextualSpacing/>
    </w:pPr>
  </w:style>
  <w:style w:type="paragraph" w:customStyle="1" w:styleId="cell-char">
    <w:name w:val="cell-char"/>
    <w:basedOn w:val="a"/>
    <w:rsid w:val="00CC36B6"/>
    <w:pPr>
      <w:spacing w:after="0" w:line="240" w:lineRule="auto"/>
      <w:jc w:val="center"/>
    </w:pPr>
    <w:rPr>
      <w:rFonts w:ascii="Calibri" w:eastAsia="Calibri" w:hAnsi="Calibri" w:cs="Calibri"/>
      <w:caps/>
      <w:kern w:val="0"/>
      <w:sz w:val="24"/>
      <w:szCs w:val="24"/>
      <w:lang w:val="en-US"/>
      <w14:ligatures w14:val="none"/>
    </w:rPr>
  </w:style>
  <w:style w:type="table" w:customStyle="1" w:styleId="tablecrossword">
    <w:name w:val="table_crossword"/>
    <w:basedOn w:val="a1"/>
    <w:rsid w:val="00CC3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9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2</cp:revision>
  <dcterms:created xsi:type="dcterms:W3CDTF">2025-04-09T07:14:00Z</dcterms:created>
  <dcterms:modified xsi:type="dcterms:W3CDTF">2025-04-09T07:39:00Z</dcterms:modified>
</cp:coreProperties>
</file>