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FFF2B" w14:textId="75179EB4" w:rsidR="0026213A" w:rsidRDefault="0026213A"/>
    <w:p w14:paraId="26425ADF" w14:textId="77777777" w:rsidR="00725511" w:rsidRDefault="00725511" w:rsidP="00725511">
      <w:pPr>
        <w:pStyle w:val="1"/>
      </w:pPr>
      <w:r>
        <w:t>ВИВЧЕННЯ СТАТИСТИЧНИХ ХАРАКТЕРИСТИК</w:t>
      </w:r>
    </w:p>
    <w:p w14:paraId="5AA4D1AF" w14:textId="77777777" w:rsidR="00725511" w:rsidRDefault="00725511" w:rsidP="00725511">
      <w:pPr>
        <w:pStyle w:val="7"/>
      </w:pPr>
      <w:r>
        <w:t>ЦИФРОВИХ ГЕНЕРАТОРІВ ШУМУ</w:t>
      </w:r>
    </w:p>
    <w:p w14:paraId="000D1B04" w14:textId="26E5B7BB" w:rsidR="00725511" w:rsidRDefault="00725511" w:rsidP="00725511">
      <w:pPr>
        <w:pStyle w:val="2"/>
        <w:ind w:left="1843" w:hanging="1843"/>
        <w:jc w:val="both"/>
        <w:rPr>
          <w:b w:val="0"/>
          <w:bCs w:val="0"/>
          <w:lang w:val="uk-UA"/>
        </w:rPr>
      </w:pPr>
      <w:r>
        <w:rPr>
          <w:lang w:val="uk-UA"/>
        </w:rPr>
        <w:t>Мета роботи:</w:t>
      </w:r>
      <w:r>
        <w:rPr>
          <w:b w:val="0"/>
          <w:bCs w:val="0"/>
          <w:lang w:val="uk-UA"/>
        </w:rPr>
        <w:t> дослідження залежності статистичних характеристик генер</w:t>
      </w:r>
      <w:r w:rsidR="00542C00">
        <w:rPr>
          <w:b w:val="0"/>
          <w:bCs w:val="0"/>
          <w:lang w:val="uk-UA"/>
        </w:rPr>
        <w:t xml:space="preserve">ованого </w:t>
      </w:r>
      <w:r>
        <w:rPr>
          <w:b w:val="0"/>
          <w:bCs w:val="0"/>
          <w:lang w:val="uk-UA"/>
        </w:rPr>
        <w:t>“ білого” шуму від методів реалізації алгоритмів генерації.</w:t>
      </w:r>
    </w:p>
    <w:p w14:paraId="11D22646" w14:textId="77777777" w:rsidR="00725511" w:rsidRDefault="00725511" w:rsidP="00725511">
      <w:pPr>
        <w:rPr>
          <w:sz w:val="22"/>
        </w:rPr>
      </w:pPr>
    </w:p>
    <w:p w14:paraId="4612F94A" w14:textId="698EC544" w:rsidR="00725511" w:rsidRDefault="00D37AF3" w:rsidP="00725511">
      <w:pPr>
        <w:jc w:val="center"/>
        <w:rPr>
          <w:b/>
          <w:bCs/>
          <w:sz w:val="22"/>
        </w:rPr>
      </w:pPr>
      <w:r>
        <w:rPr>
          <w:b/>
          <w:bCs/>
          <w:sz w:val="22"/>
        </w:rPr>
        <w:t>1</w:t>
      </w:r>
      <w:r w:rsidR="00725511">
        <w:rPr>
          <w:b/>
          <w:bCs/>
          <w:sz w:val="22"/>
        </w:rPr>
        <w:t>.1. Теоретичні відомості</w:t>
      </w:r>
    </w:p>
    <w:p w14:paraId="60F2534E"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При проведенні експериментальних досліджень САУ та інших технічних приладів, при моделюванні таких систем і розв'язанні задачі ідентифікації широко використовують випадкові сигнали (процеси) з заданими статистичними характеристиками.</w:t>
      </w:r>
    </w:p>
    <w:p w14:paraId="4B72D3A4"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Як відомо, найбільш повними статистичними характеристиками випадкових процесів є диференціальний закон розподілу ймовірностей (щільність розподілу ймовірностей) і інтегральний закон (функція ймовірності).</w:t>
      </w:r>
    </w:p>
    <w:p w14:paraId="0F2E2188"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При вивченні стаціонарних і ергодичних процесів звичайну обмежуються розглядом перших двох моментів цих законів (кореляційна теорія випадкових процесів).</w:t>
      </w:r>
    </w:p>
    <w:p w14:paraId="77C927E8" w14:textId="2229F693"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Незалежно від стаціонарної або нестаціонарної природи випадкового сигналу з заданими характеристиками найбільш часто такі сигнали одержують з допомогою відповідних фільтрів (моделей сигналів) </w:t>
      </w:r>
      <w:r w:rsidR="00542C00">
        <w:rPr>
          <w:color w:val="000000"/>
          <w:sz w:val="22"/>
          <w:szCs w:val="22"/>
        </w:rPr>
        <w:t>генерованог</w:t>
      </w:r>
      <w:r>
        <w:rPr>
          <w:color w:val="000000"/>
          <w:sz w:val="22"/>
          <w:szCs w:val="22"/>
        </w:rPr>
        <w:t>о білого шуму.</w:t>
      </w:r>
    </w:p>
    <w:p w14:paraId="7B0CF6C0" w14:textId="77777777" w:rsidR="00725511" w:rsidRDefault="00725511" w:rsidP="00725511">
      <w:pPr>
        <w:ind w:firstLine="426"/>
        <w:jc w:val="both"/>
        <w:rPr>
          <w:sz w:val="22"/>
        </w:rPr>
      </w:pPr>
      <w:r>
        <w:rPr>
          <w:color w:val="000000"/>
          <w:sz w:val="22"/>
          <w:szCs w:val="22"/>
        </w:rPr>
        <w:t>Білий шум - це гіпотетичний стаціонарний випадковий процес, що не має місця в дійсності, і у якого будь-які два значення, роздільні скільки завгодно малими інтервалами часу, статистично незалежні. В силу цього кореляційна функція шуму дорівнює дельта-функції</w:t>
      </w:r>
    </w:p>
    <w:p w14:paraId="3B630D2D" w14:textId="7B45DE8D" w:rsidR="00725511" w:rsidRDefault="00725511" w:rsidP="00725511">
      <w:pPr>
        <w:pStyle w:val="ac"/>
      </w:pPr>
      <w:r>
        <w:rPr>
          <w:position w:val="-10"/>
        </w:rPr>
        <w:object w:dxaOrig="1420" w:dyaOrig="360" w14:anchorId="2A17C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0.25pt" o:ole="" fillcolor="window">
            <v:imagedata r:id="rId4" o:title=""/>
          </v:shape>
          <o:OLEObject Type="Embed" ProgID="Equation.3" ShapeID="_x0000_i1025" DrawAspect="Content" ObjectID="_1805201485" r:id="rId5"/>
        </w:object>
      </w:r>
      <w:r w:rsidR="00D37AF3">
        <w:t>,</w:t>
      </w:r>
      <w:r w:rsidR="00D37AF3">
        <w:tab/>
        <w:t>(1</w:t>
      </w:r>
      <w:r>
        <w:t>.1)</w:t>
      </w:r>
    </w:p>
    <w:p w14:paraId="61FD40B3" w14:textId="77777777" w:rsidR="00725511" w:rsidRDefault="00725511" w:rsidP="00725511">
      <w:pPr>
        <w:rPr>
          <w:sz w:val="22"/>
        </w:rPr>
      </w:pPr>
      <w:r>
        <w:rPr>
          <w:sz w:val="22"/>
        </w:rPr>
        <w:t>а спектральна щільність</w:t>
      </w:r>
    </w:p>
    <w:p w14:paraId="4BA80C90" w14:textId="052BC1CE" w:rsidR="00725511" w:rsidRDefault="00725511" w:rsidP="00725511">
      <w:pPr>
        <w:pStyle w:val="ac"/>
        <w:ind w:firstLine="709"/>
      </w:pPr>
      <w:r>
        <w:rPr>
          <w:position w:val="-32"/>
        </w:rPr>
        <w:object w:dxaOrig="4980" w:dyaOrig="740" w14:anchorId="6E28DA9F">
          <v:shape id="_x0000_i1026" type="#_x0000_t75" style="width:249pt;height:36.75pt" o:ole="" fillcolor="window">
            <v:imagedata r:id="rId6" o:title=""/>
          </v:shape>
          <o:OLEObject Type="Embed" ProgID="Equation.3" ShapeID="_x0000_i1026" DrawAspect="Content" ObjectID="_1805201486" r:id="rId7"/>
        </w:object>
      </w:r>
      <w:r w:rsidR="00D37AF3">
        <w:t>.</w:t>
      </w:r>
      <w:r w:rsidR="00D37AF3">
        <w:tab/>
        <w:t>(1</w:t>
      </w:r>
      <w:r>
        <w:t>.2)</w:t>
      </w:r>
    </w:p>
    <w:p w14:paraId="08F6BB9E" w14:textId="77777777" w:rsidR="00725511" w:rsidRDefault="00725511" w:rsidP="00725511">
      <w:pPr>
        <w:shd w:val="clear" w:color="auto" w:fill="FFFFFF"/>
        <w:autoSpaceDE w:val="0"/>
        <w:autoSpaceDN w:val="0"/>
        <w:adjustRightInd w:val="0"/>
        <w:ind w:firstLine="426"/>
        <w:jc w:val="both"/>
        <w:rPr>
          <w:szCs w:val="24"/>
          <w:lang w:val="ru-RU"/>
        </w:rPr>
      </w:pPr>
      <w:r>
        <w:rPr>
          <w:sz w:val="22"/>
        </w:rPr>
        <w:t xml:space="preserve">На практиці </w:t>
      </w:r>
      <w:r>
        <w:rPr>
          <w:color w:val="000000"/>
          <w:sz w:val="22"/>
          <w:szCs w:val="22"/>
        </w:rPr>
        <w:t xml:space="preserve">зустрічаються випадкові процеси, спектральні щільності яких постійні в деякій обмеженій смузі частот. Якщо ця смуга частот по величині перевищує смугу пропускання формуючого фільтру, тобто моделі сигналу (в інших випадках перевищує смугу пропускання </w:t>
      </w:r>
      <w:proofErr w:type="spellStart"/>
      <w:r>
        <w:rPr>
          <w:color w:val="000000"/>
          <w:sz w:val="22"/>
          <w:szCs w:val="22"/>
        </w:rPr>
        <w:t>досліджуємої</w:t>
      </w:r>
      <w:proofErr w:type="spellEnd"/>
      <w:r>
        <w:rPr>
          <w:color w:val="000000"/>
          <w:sz w:val="22"/>
          <w:szCs w:val="22"/>
        </w:rPr>
        <w:t xml:space="preserve"> САУ) і спектральна щільність приблизно постійна, то такий процес наближено може вважатися білим шумом. Щоб відрізняти реальний (наближений) білий шум від гіпотетичного (математичної абстракції), будемо брати прикметник в лапки, тобто "білий" шум - це наближений випадковий процес, що можна генерувати за допомогою технічних або алгоритмічних засобів.</w:t>
      </w:r>
    </w:p>
    <w:p w14:paraId="7C8864ED"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В практиці експериментальних досліджень виникає необхідність знати не тільки спектральний склад випадкових сигналів, але і розподіл ймовірностей миттєвих значень цих сигналів. При цьому заданий розподіл миттєвих значень випадкового сигналу краще всього одержувати за допомогою спеціальних функціональних перетворювачів з </w:t>
      </w:r>
      <w:proofErr w:type="spellStart"/>
      <w:r>
        <w:rPr>
          <w:color w:val="000000"/>
          <w:sz w:val="22"/>
          <w:szCs w:val="22"/>
        </w:rPr>
        <w:t>породжуючого</w:t>
      </w:r>
      <w:proofErr w:type="spellEnd"/>
      <w:r>
        <w:rPr>
          <w:color w:val="000000"/>
          <w:sz w:val="22"/>
          <w:szCs w:val="22"/>
        </w:rPr>
        <w:t xml:space="preserve"> "білого" шуму, що має рівномірний розподіл в деякому інтервалі значень.</w:t>
      </w:r>
    </w:p>
    <w:p w14:paraId="1794D1B6" w14:textId="173AFC60" w:rsidR="00725511" w:rsidRDefault="00725511" w:rsidP="00725511">
      <w:pPr>
        <w:ind w:firstLine="426"/>
        <w:jc w:val="both"/>
        <w:rPr>
          <w:sz w:val="22"/>
        </w:rPr>
      </w:pPr>
      <w:r>
        <w:rPr>
          <w:color w:val="000000"/>
          <w:sz w:val="22"/>
          <w:szCs w:val="22"/>
        </w:rPr>
        <w:t xml:space="preserve">Типовим прикладом дискретного "білого" шуму може служити помилка квантування сигналів по рівню, що виконується в АЦП. Як відомо, квантування сигналів по рівню може бути ототожнене з їхнім проходженням через перетворювач з нелінійною статистичною характеристикою, показаною на рис. </w:t>
      </w:r>
      <w:r w:rsidR="00D37AF3">
        <w:rPr>
          <w:smallCaps/>
          <w:color w:val="000000"/>
          <w:sz w:val="22"/>
          <w:szCs w:val="22"/>
        </w:rPr>
        <w:t>1</w:t>
      </w:r>
      <w:r>
        <w:rPr>
          <w:smallCaps/>
          <w:color w:val="000000"/>
          <w:sz w:val="22"/>
          <w:szCs w:val="22"/>
        </w:rPr>
        <w:t>.1.</w:t>
      </w:r>
    </w:p>
    <w:bookmarkStart w:id="0" w:name="_MON_1251093558"/>
    <w:bookmarkEnd w:id="0"/>
    <w:p w14:paraId="433DDF1A" w14:textId="77777777" w:rsidR="00725511" w:rsidRDefault="00725511" w:rsidP="00725511">
      <w:pPr>
        <w:jc w:val="center"/>
        <w:rPr>
          <w:sz w:val="22"/>
        </w:rPr>
      </w:pPr>
      <w:r>
        <w:rPr>
          <w:sz w:val="22"/>
        </w:rPr>
        <w:object w:dxaOrig="4320" w:dyaOrig="2880" w14:anchorId="3057FA94">
          <v:shape id="_x0000_i1027" type="#_x0000_t75" style="width:3in;height:2in" o:ole="" fillcolor="window">
            <v:imagedata r:id="rId8" o:title=""/>
          </v:shape>
          <o:OLEObject Type="Embed" ProgID="Word.Picture.8" ShapeID="_x0000_i1027" DrawAspect="Content" ObjectID="_1805201487" r:id="rId9"/>
        </w:object>
      </w:r>
    </w:p>
    <w:p w14:paraId="37A4B3D3" w14:textId="1ABB3BB8" w:rsidR="00725511" w:rsidRDefault="00D37AF3" w:rsidP="00725511">
      <w:pPr>
        <w:jc w:val="center"/>
        <w:rPr>
          <w:color w:val="000000"/>
          <w:sz w:val="22"/>
          <w:szCs w:val="22"/>
        </w:rPr>
      </w:pPr>
      <w:r>
        <w:rPr>
          <w:sz w:val="22"/>
        </w:rPr>
        <w:t>Рис. 1</w:t>
      </w:r>
      <w:r w:rsidR="00725511">
        <w:rPr>
          <w:sz w:val="22"/>
        </w:rPr>
        <w:t>.1. Н</w:t>
      </w:r>
      <w:r w:rsidR="00725511">
        <w:rPr>
          <w:color w:val="000000"/>
          <w:sz w:val="22"/>
          <w:szCs w:val="22"/>
        </w:rPr>
        <w:t>елінійна статистична характеристика</w:t>
      </w:r>
    </w:p>
    <w:p w14:paraId="44937527" w14:textId="77777777" w:rsidR="00725511" w:rsidRDefault="00725511" w:rsidP="00725511">
      <w:pPr>
        <w:jc w:val="center"/>
        <w:rPr>
          <w:sz w:val="22"/>
        </w:rPr>
      </w:pPr>
    </w:p>
    <w:p w14:paraId="6802284A" w14:textId="77777777" w:rsidR="00725511" w:rsidRDefault="00725511" w:rsidP="00725511">
      <w:pPr>
        <w:ind w:firstLine="426"/>
        <w:jc w:val="both"/>
        <w:rPr>
          <w:sz w:val="22"/>
        </w:rPr>
      </w:pPr>
      <w:r>
        <w:rPr>
          <w:sz w:val="22"/>
        </w:rPr>
        <w:t>Якщо вважати, що в ідеальному випадку (перетворювач не вносить помилок в сигнали що передаються) вихідний сигнал повинен мати значення</w:t>
      </w:r>
    </w:p>
    <w:p w14:paraId="35D097E5" w14:textId="00F93B0A" w:rsidR="00725511" w:rsidRDefault="00725511" w:rsidP="00725511">
      <w:pPr>
        <w:pStyle w:val="ac"/>
      </w:pPr>
      <w:r>
        <w:rPr>
          <w:position w:val="-10"/>
        </w:rPr>
        <w:object w:dxaOrig="1260" w:dyaOrig="300" w14:anchorId="3A34BA23">
          <v:shape id="_x0000_i1028" type="#_x0000_t75" style="width:63pt;height:15pt" o:ole="" fillcolor="window">
            <v:imagedata r:id="rId10" o:title=""/>
          </v:shape>
          <o:OLEObject Type="Embed" ProgID="Equation.3" ShapeID="_x0000_i1028" DrawAspect="Content" ObjectID="_1805201488" r:id="rId11"/>
        </w:object>
      </w:r>
      <w:r w:rsidR="00D37AF3">
        <w:tab/>
        <w:t>(1</w:t>
      </w:r>
      <w:r>
        <w:t>.3)</w:t>
      </w:r>
    </w:p>
    <w:p w14:paraId="1E5FED15" w14:textId="6EAF65CE" w:rsidR="00725511" w:rsidRDefault="00725511" w:rsidP="00725511">
      <w:pPr>
        <w:jc w:val="both"/>
        <w:rPr>
          <w:sz w:val="22"/>
        </w:rPr>
      </w:pPr>
      <w:r>
        <w:rPr>
          <w:sz w:val="22"/>
        </w:rPr>
        <w:t>(</w:t>
      </w:r>
      <w:r>
        <w:rPr>
          <w:i/>
          <w:iCs/>
          <w:sz w:val="22"/>
        </w:rPr>
        <w:t>k</w:t>
      </w:r>
      <w:r>
        <w:rPr>
          <w:sz w:val="22"/>
        </w:rPr>
        <w:t xml:space="preserve"> – коефіцієнт перетворення пристрою, </w:t>
      </w:r>
      <w:r>
        <w:rPr>
          <w:position w:val="-10"/>
          <w:sz w:val="22"/>
        </w:rPr>
        <w:object w:dxaOrig="740" w:dyaOrig="300" w14:anchorId="13D5974D">
          <v:shape id="_x0000_i1029" type="#_x0000_t75" style="width:36.75pt;height:15pt" o:ole="">
            <v:imagedata r:id="rId12" o:title=""/>
          </v:shape>
          <o:OLEObject Type="Embed" ProgID="Equation.3" ShapeID="_x0000_i1029" DrawAspect="Content" ObjectID="_1805201489" r:id="rId13"/>
        </w:object>
      </w:r>
      <w:r>
        <w:rPr>
          <w:sz w:val="22"/>
        </w:rPr>
        <w:t>), то під помилкою квантування розуміють різницю двох сигналів, утворених на виході ідеального перетворювача з характ</w:t>
      </w:r>
      <w:r w:rsidR="00D37AF3">
        <w:rPr>
          <w:sz w:val="22"/>
        </w:rPr>
        <w:t>еристикою, що показана на рис. 1</w:t>
      </w:r>
      <w:r>
        <w:rPr>
          <w:sz w:val="22"/>
        </w:rPr>
        <w:t>.1. Процес формування помилки можна відобразити б</w:t>
      </w:r>
      <w:r w:rsidR="00D37AF3">
        <w:rPr>
          <w:sz w:val="22"/>
        </w:rPr>
        <w:t>лок-схемою, зображеною на рис. 1</w:t>
      </w:r>
      <w:r>
        <w:rPr>
          <w:sz w:val="22"/>
        </w:rPr>
        <w:t>.2.</w:t>
      </w:r>
    </w:p>
    <w:bookmarkStart w:id="1" w:name="_MON_1251481904"/>
    <w:bookmarkEnd w:id="1"/>
    <w:p w14:paraId="6116FDA4" w14:textId="77777777" w:rsidR="00725511" w:rsidRDefault="00725511" w:rsidP="00725511">
      <w:pPr>
        <w:jc w:val="center"/>
        <w:rPr>
          <w:sz w:val="22"/>
        </w:rPr>
      </w:pPr>
      <w:r>
        <w:rPr>
          <w:sz w:val="22"/>
        </w:rPr>
        <w:object w:dxaOrig="5340" w:dyaOrig="2760" w14:anchorId="041A1C80">
          <v:shape id="_x0000_i1030" type="#_x0000_t75" style="width:181.5pt;height:93.75pt" o:ole="" fillcolor="window">
            <v:imagedata r:id="rId14" o:title=""/>
          </v:shape>
          <o:OLEObject Type="Embed" ProgID="Word.Picture.8" ShapeID="_x0000_i1030" DrawAspect="Content" ObjectID="_1805201490" r:id="rId15"/>
        </w:object>
      </w:r>
    </w:p>
    <w:p w14:paraId="4A0D7390" w14:textId="189B8626" w:rsidR="00725511" w:rsidRDefault="00D37AF3" w:rsidP="00725511">
      <w:pPr>
        <w:jc w:val="center"/>
        <w:rPr>
          <w:sz w:val="22"/>
        </w:rPr>
      </w:pPr>
      <w:r>
        <w:rPr>
          <w:sz w:val="22"/>
        </w:rPr>
        <w:t>Рис. 1</w:t>
      </w:r>
      <w:r w:rsidR="00725511">
        <w:rPr>
          <w:sz w:val="22"/>
        </w:rPr>
        <w:t>.2. Процес формування помилки</w:t>
      </w:r>
    </w:p>
    <w:p w14:paraId="0117463D" w14:textId="77777777" w:rsidR="00725511" w:rsidRDefault="00725511" w:rsidP="00725511">
      <w:pPr>
        <w:jc w:val="center"/>
        <w:rPr>
          <w:sz w:val="22"/>
        </w:rPr>
      </w:pPr>
    </w:p>
    <w:p w14:paraId="74EE4D5A" w14:textId="77777777" w:rsidR="00725511" w:rsidRDefault="00725511" w:rsidP="00725511">
      <w:pPr>
        <w:ind w:firstLine="426"/>
        <w:rPr>
          <w:sz w:val="22"/>
        </w:rPr>
      </w:pPr>
      <w:r>
        <w:rPr>
          <w:sz w:val="22"/>
        </w:rPr>
        <w:t>Оскільки</w:t>
      </w:r>
    </w:p>
    <w:p w14:paraId="751A6290" w14:textId="253EA4ED" w:rsidR="00725511" w:rsidRDefault="00725511" w:rsidP="00725511">
      <w:pPr>
        <w:pStyle w:val="ac"/>
      </w:pPr>
      <w:r>
        <w:rPr>
          <w:position w:val="-10"/>
        </w:rPr>
        <w:object w:dxaOrig="1560" w:dyaOrig="300" w14:anchorId="78C3FE76">
          <v:shape id="_x0000_i1031" type="#_x0000_t75" style="width:78pt;height:15pt" o:ole="" fillcolor="window">
            <v:imagedata r:id="rId16" o:title=""/>
          </v:shape>
          <o:OLEObject Type="Embed" ProgID="Equation.3" ShapeID="_x0000_i1031" DrawAspect="Content" ObjectID="_1805201491" r:id="rId17"/>
        </w:object>
      </w:r>
      <w:r w:rsidR="00D37AF3">
        <w:tab/>
        <w:t>(1</w:t>
      </w:r>
      <w:r>
        <w:t>.4)</w:t>
      </w:r>
    </w:p>
    <w:p w14:paraId="10443736" w14:textId="77777777" w:rsidR="00725511" w:rsidRDefault="00725511" w:rsidP="00725511">
      <w:pPr>
        <w:jc w:val="both"/>
        <w:rPr>
          <w:sz w:val="22"/>
        </w:rPr>
      </w:pPr>
      <w:r>
        <w:rPr>
          <w:sz w:val="22"/>
        </w:rPr>
        <w:t>то графік (осцилограма) зміни помилки квантування має вигляд, показаний на рис. 2.3, а.</w:t>
      </w:r>
    </w:p>
    <w:p w14:paraId="2406C0B3" w14:textId="77777777" w:rsidR="00725511" w:rsidRDefault="00725511" w:rsidP="00725511">
      <w:pPr>
        <w:ind w:firstLine="426"/>
        <w:jc w:val="both"/>
        <w:rPr>
          <w:sz w:val="22"/>
        </w:rPr>
      </w:pPr>
      <w:r>
        <w:rPr>
          <w:sz w:val="22"/>
        </w:rPr>
        <w:t>Графік щільності розподілу імовірностей випадкової помилки квантування сигналів по рівню зображений на рис. 2.3, б. Аналітично щільність розподілу записується наступним чином:</w:t>
      </w:r>
    </w:p>
    <w:p w14:paraId="321B61B4" w14:textId="14CF217E" w:rsidR="00725511" w:rsidRDefault="00725511" w:rsidP="00725511">
      <w:pPr>
        <w:pStyle w:val="ac"/>
      </w:pPr>
      <w:r>
        <w:rPr>
          <w:position w:val="-36"/>
        </w:rPr>
        <w:object w:dxaOrig="3159" w:dyaOrig="840" w14:anchorId="1205FC44">
          <v:shape id="_x0000_i1032" type="#_x0000_t75" style="width:158.25pt;height:42pt" o:ole="" fillcolor="window">
            <v:imagedata r:id="rId18" o:title=""/>
          </v:shape>
          <o:OLEObject Type="Embed" ProgID="Equation.3" ShapeID="_x0000_i1032" DrawAspect="Content" ObjectID="_1805201492" r:id="rId19"/>
        </w:object>
      </w:r>
      <w:r w:rsidR="00D37AF3">
        <w:tab/>
        <w:t>(1</w:t>
      </w:r>
      <w:r>
        <w:t>.5)</w:t>
      </w:r>
    </w:p>
    <w:p w14:paraId="5F800597" w14:textId="77777777" w:rsidR="00725511" w:rsidRDefault="00725511" w:rsidP="00725511">
      <w:pPr>
        <w:ind w:firstLine="284"/>
        <w:jc w:val="center"/>
        <w:rPr>
          <w:sz w:val="22"/>
        </w:rPr>
      </w:pPr>
    </w:p>
    <w:bookmarkStart w:id="2" w:name="_MON_1251094703"/>
    <w:bookmarkEnd w:id="2"/>
    <w:bookmarkStart w:id="3" w:name="_MON_1251481987"/>
    <w:bookmarkEnd w:id="3"/>
    <w:p w14:paraId="4D634B78" w14:textId="77777777" w:rsidR="00725511" w:rsidRDefault="00725511" w:rsidP="00725511">
      <w:pPr>
        <w:jc w:val="center"/>
        <w:rPr>
          <w:sz w:val="22"/>
        </w:rPr>
      </w:pPr>
      <w:r>
        <w:rPr>
          <w:sz w:val="22"/>
        </w:rPr>
        <w:object w:dxaOrig="9225" w:dyaOrig="4335" w14:anchorId="0AAB78E0">
          <v:shape id="_x0000_i1033" type="#_x0000_t75" style="width:295.5pt;height:141.75pt" o:ole="" fillcolor="window">
            <v:imagedata r:id="rId20" o:title=""/>
          </v:shape>
          <o:OLEObject Type="Embed" ProgID="Word.Picture.8" ShapeID="_x0000_i1033" DrawAspect="Content" ObjectID="_1805201493" r:id="rId21"/>
        </w:object>
      </w:r>
    </w:p>
    <w:p w14:paraId="75531DB9" w14:textId="2EF5D1EB" w:rsidR="00725511" w:rsidRDefault="00D37AF3" w:rsidP="00725511">
      <w:pPr>
        <w:jc w:val="center"/>
        <w:rPr>
          <w:sz w:val="22"/>
        </w:rPr>
      </w:pPr>
      <w:r>
        <w:rPr>
          <w:sz w:val="22"/>
        </w:rPr>
        <w:t>Рис. 1</w:t>
      </w:r>
      <w:r w:rsidR="00725511">
        <w:rPr>
          <w:sz w:val="22"/>
        </w:rPr>
        <w:t>.3. Помилки квантування сигналів по рівню</w:t>
      </w:r>
    </w:p>
    <w:p w14:paraId="10A827F6" w14:textId="77777777" w:rsidR="00725511" w:rsidRDefault="00725511" w:rsidP="00725511">
      <w:pPr>
        <w:jc w:val="center"/>
        <w:rPr>
          <w:sz w:val="22"/>
        </w:rPr>
      </w:pPr>
    </w:p>
    <w:p w14:paraId="1E11D59F"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Існує три методи генерування випадкових чисел: табличний, фізичний, аналітичний (алгоритмічний). В різних генераторах випадкових чисел (ГВЧ) має місце послідовне, паралельне або змішане формування двійкових розрядів числа. Недоліком послідовних ГВЧ є низька швидкодія. Паралельні ГВЧ забезпечують високу швидкодію, але потребують значних апаратних засобів. Змішані ГВЧ використовують переваги двох попередніх типів ГВЧ і тому є найбільш поширеними.</w:t>
      </w:r>
    </w:p>
    <w:p w14:paraId="2D3CF2A7"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Табличний метод формування випадкових чисел полягає у занесенні в запам'ятовуючий пристрій ЕОМ таблиць випадкових чисел і зчитуванні їх в міру необхідності. Цей метод може використовуватися при малому обсязі статистичних випробувань, так як для зберігання таблиць потрібний великий обсяг пам'яті ЕОМ.</w:t>
      </w:r>
    </w:p>
    <w:p w14:paraId="1635CBDC"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Фізичний генератор складається з джерела шуму, підсилювача і формувача випадкових чисел. В якості джерела шуму використовуються </w:t>
      </w:r>
      <w:r>
        <w:rPr>
          <w:i/>
          <w:iCs/>
          <w:color w:val="000000"/>
          <w:sz w:val="22"/>
          <w:szCs w:val="22"/>
        </w:rPr>
        <w:t>р-n</w:t>
      </w:r>
      <w:r>
        <w:rPr>
          <w:color w:val="000000"/>
          <w:sz w:val="22"/>
          <w:szCs w:val="22"/>
        </w:rPr>
        <w:t xml:space="preserve"> переходи діодів і транзисторів, газорозрядні прилади, вугільні стовпчики тощо. Формувач випадкових чисел може бути виконаний у вигляді обмежувача і лічильника, що підраховує кількість перевищень шумовим коливанням встановленого рівня обмеження за фіксований інтервал часу </w:t>
      </w:r>
      <w:r>
        <w:rPr>
          <w:color w:val="000000"/>
          <w:position w:val="-6"/>
          <w:sz w:val="22"/>
          <w:szCs w:val="22"/>
        </w:rPr>
        <w:object w:dxaOrig="279" w:dyaOrig="260" w14:anchorId="6F48D761">
          <v:shape id="_x0000_i1034" type="#_x0000_t75" style="width:14.25pt;height:13.5pt" o:ole="">
            <v:imagedata r:id="rId22" o:title=""/>
          </v:shape>
          <o:OLEObject Type="Embed" ProgID="Equation.3" ShapeID="_x0000_i1034" DrawAspect="Content" ObjectID="_1805201494" r:id="rId23"/>
        </w:object>
      </w:r>
      <w:r>
        <w:rPr>
          <w:color w:val="000000"/>
          <w:sz w:val="22"/>
          <w:szCs w:val="22"/>
        </w:rPr>
        <w:t xml:space="preserve">. Якщо кількість підрахованих перевищень парна, то записується нуль, якщо непарна - то одиниця. Найбільш поширеним є метод побудови ГВЧ, в якому кожний розряд вихідного числа формується незалежно за допомогою ймовірнісних блоків, в яких джерелом шуму є фізичні генератори. Отримані нулі і одиниці записуються в спеціальну комірку </w:t>
      </w:r>
      <w:r>
        <w:rPr>
          <w:color w:val="000000"/>
          <w:sz w:val="22"/>
          <w:szCs w:val="22"/>
        </w:rPr>
        <w:lastRenderedPageBreak/>
        <w:t>пам'яті. В будь-який момент можна звернутися до цієї комірки і взяти звідти значення випадкового числа.</w:t>
      </w:r>
    </w:p>
    <w:p w14:paraId="28DA6C93"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Недоліками цього метода формування випадкових чисел є:</w:t>
      </w:r>
    </w:p>
    <w:p w14:paraId="5E83F8F9"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1. Складність перевірки якості отриманих випадкових чисел. Ці перевірки потрібно робити періодично, так як через коливання напруги живлення, температури тощо може виникнути так званий "дрейф розподілу".</w:t>
      </w:r>
    </w:p>
    <w:p w14:paraId="07F363CB" w14:textId="77777777" w:rsidR="00725511" w:rsidRDefault="00725511" w:rsidP="00725511">
      <w:pPr>
        <w:pStyle w:val="a6"/>
        <w:widowControl/>
        <w:ind w:firstLine="426"/>
        <w:rPr>
          <w:i w:val="0"/>
          <w:iCs/>
          <w:sz w:val="22"/>
          <w:szCs w:val="24"/>
          <w:lang w:val="uk-UA"/>
        </w:rPr>
      </w:pPr>
      <w:r>
        <w:rPr>
          <w:i w:val="0"/>
          <w:iCs/>
          <w:sz w:val="22"/>
          <w:lang w:val="uk-UA"/>
        </w:rPr>
        <w:t xml:space="preserve">Досить часто розрахунки на ЕОМ потрібно </w:t>
      </w:r>
      <w:proofErr w:type="spellStart"/>
      <w:r>
        <w:rPr>
          <w:i w:val="0"/>
          <w:iCs/>
          <w:sz w:val="22"/>
          <w:lang w:val="uk-UA"/>
        </w:rPr>
        <w:t>перепровіряти</w:t>
      </w:r>
      <w:proofErr w:type="spellEnd"/>
      <w:r>
        <w:rPr>
          <w:i w:val="0"/>
          <w:iCs/>
          <w:sz w:val="22"/>
          <w:lang w:val="uk-UA"/>
        </w:rPr>
        <w:t xml:space="preserve">, щоб виключити можливість випадкового збою. Але відтворити ті самі випадкові числа неможливо, якщо по ходу експерименту їх не запам'ятовувати. Якщо їх запам'ятовувати, то знову отримуємо </w:t>
      </w:r>
      <w:r>
        <w:rPr>
          <w:i w:val="0"/>
          <w:iCs/>
          <w:color w:val="000000"/>
          <w:sz w:val="22"/>
          <w:szCs w:val="18"/>
          <w:lang w:val="uk-UA"/>
        </w:rPr>
        <w:t>табличний метод</w:t>
      </w:r>
      <w:r>
        <w:rPr>
          <w:b/>
          <w:bCs/>
          <w:i w:val="0"/>
          <w:iCs/>
          <w:color w:val="000000"/>
          <w:sz w:val="22"/>
          <w:szCs w:val="18"/>
          <w:lang w:val="uk-UA"/>
        </w:rPr>
        <w:t>.</w:t>
      </w:r>
    </w:p>
    <w:p w14:paraId="1F48157A" w14:textId="77777777" w:rsidR="00725511" w:rsidRDefault="00725511" w:rsidP="00725511">
      <w:pPr>
        <w:shd w:val="clear" w:color="auto" w:fill="FFFFFF"/>
        <w:autoSpaceDE w:val="0"/>
        <w:autoSpaceDN w:val="0"/>
        <w:adjustRightInd w:val="0"/>
        <w:ind w:firstLine="426"/>
        <w:jc w:val="both"/>
        <w:rPr>
          <w:iCs/>
          <w:szCs w:val="24"/>
        </w:rPr>
      </w:pPr>
      <w:r>
        <w:rPr>
          <w:iCs/>
          <w:color w:val="000000"/>
          <w:sz w:val="22"/>
          <w:szCs w:val="22"/>
        </w:rPr>
        <w:t xml:space="preserve">Досить поширеними є також ГВЧ, побудовані на основі регістра зсуву. Ці ГВЧ формують так звані </w:t>
      </w:r>
      <w:r>
        <w:rPr>
          <w:i/>
          <w:color w:val="000000"/>
          <w:sz w:val="22"/>
          <w:szCs w:val="22"/>
        </w:rPr>
        <w:t>М</w:t>
      </w:r>
      <w:r>
        <w:rPr>
          <w:iCs/>
          <w:color w:val="000000"/>
          <w:sz w:val="22"/>
          <w:szCs w:val="22"/>
        </w:rPr>
        <w:t xml:space="preserve">-послідовності, тобто послідовності максимальної довжини, які містять </w:t>
      </w:r>
      <w:r>
        <w:rPr>
          <w:iCs/>
          <w:color w:val="000000"/>
          <w:position w:val="-6"/>
          <w:sz w:val="22"/>
          <w:szCs w:val="22"/>
        </w:rPr>
        <w:object w:dxaOrig="980" w:dyaOrig="320" w14:anchorId="587B924F">
          <v:shape id="_x0000_i1035" type="#_x0000_t75" style="width:49.5pt;height:15.75pt" o:ole="">
            <v:imagedata r:id="rId24" o:title=""/>
          </v:shape>
          <o:OLEObject Type="Embed" ProgID="Equation.3" ShapeID="_x0000_i1035" DrawAspect="Content" ObjectID="_1805201495" r:id="rId25"/>
        </w:object>
      </w:r>
      <w:r>
        <w:rPr>
          <w:iCs/>
          <w:color w:val="000000"/>
          <w:sz w:val="22"/>
          <w:szCs w:val="22"/>
        </w:rPr>
        <w:t xml:space="preserve"> чисел, що не повторюються, де </w:t>
      </w:r>
      <w:r>
        <w:rPr>
          <w:i/>
          <w:color w:val="000000"/>
          <w:sz w:val="22"/>
          <w:szCs w:val="22"/>
        </w:rPr>
        <w:t>m</w:t>
      </w:r>
      <w:r>
        <w:rPr>
          <w:iCs/>
          <w:color w:val="000000"/>
          <w:sz w:val="22"/>
          <w:szCs w:val="22"/>
        </w:rPr>
        <w:t xml:space="preserve"> - число розрядів регістра зсуву.</w:t>
      </w:r>
    </w:p>
    <w:p w14:paraId="2B6C9BAC" w14:textId="77777777" w:rsidR="00725511" w:rsidRDefault="00725511" w:rsidP="00725511">
      <w:pPr>
        <w:pStyle w:val="a6"/>
        <w:widowControl/>
        <w:ind w:firstLine="426"/>
        <w:rPr>
          <w:color w:val="000000"/>
          <w:sz w:val="22"/>
          <w:szCs w:val="22"/>
          <w:lang w:val="uk-UA"/>
        </w:rPr>
      </w:pPr>
      <w:r>
        <w:rPr>
          <w:i w:val="0"/>
          <w:iCs/>
          <w:color w:val="000000"/>
          <w:sz w:val="22"/>
          <w:szCs w:val="22"/>
          <w:lang w:val="uk-UA"/>
        </w:rPr>
        <w:t>Аналітичний метод дозволяє отримати випадкові числа шляхом реалізації на ЕОМ математичного алгоритму, що складається із послідовності математичних і логічних операцій, які реалізують рекурсивні співвідношення. Аналітичні методи не дозволяють отримати випадковий процес в його суворо математичному визначенні, так як числа, отримані за допомогою формули неможливо вважати випадковими, хоча формула і може бути досить складна. Найчастіше застосовується рекурсивний алгоритм розрахунку, який визначає всі інші числа по першому заданому числу. При цьому можливі цикли, що повторюються. Крім того, через обмежену розрядність ЕОМ неможливо отримати суворо рівномірний розподіл в заданому інтервалі значень. Тому такий випадковий процес називають псевдовипадковим. Однак, випадкові процеси, що формуються за цим методом, доволі придатні для технічних задач.</w:t>
      </w:r>
    </w:p>
    <w:p w14:paraId="009CF1BA"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Розглянемо деякі аналітичні методи генерування випадкових </w:t>
      </w:r>
      <w:r>
        <w:rPr>
          <w:color w:val="000000"/>
          <w:sz w:val="22"/>
          <w:szCs w:val="18"/>
        </w:rPr>
        <w:t>чисел</w:t>
      </w:r>
      <w:r>
        <w:rPr>
          <w:b/>
          <w:bCs/>
          <w:color w:val="000000"/>
          <w:sz w:val="22"/>
          <w:szCs w:val="18"/>
        </w:rPr>
        <w:t>.</w:t>
      </w:r>
    </w:p>
    <w:p w14:paraId="1FF210B0"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Найпростішим є алгоритм </w:t>
      </w:r>
      <w:proofErr w:type="spellStart"/>
      <w:r>
        <w:rPr>
          <w:color w:val="000000"/>
          <w:sz w:val="22"/>
          <w:szCs w:val="22"/>
        </w:rPr>
        <w:t>Дж</w:t>
      </w:r>
      <w:proofErr w:type="spellEnd"/>
      <w:r>
        <w:rPr>
          <w:color w:val="000000"/>
          <w:sz w:val="22"/>
          <w:szCs w:val="22"/>
        </w:rPr>
        <w:t xml:space="preserve">. </w:t>
      </w:r>
      <w:proofErr w:type="spellStart"/>
      <w:r>
        <w:rPr>
          <w:color w:val="000000"/>
          <w:sz w:val="22"/>
          <w:szCs w:val="22"/>
        </w:rPr>
        <w:t>Неймана</w:t>
      </w:r>
      <w:proofErr w:type="spellEnd"/>
      <w:r>
        <w:rPr>
          <w:color w:val="000000"/>
          <w:sz w:val="22"/>
          <w:szCs w:val="22"/>
        </w:rPr>
        <w:t xml:space="preserve">. Береться довільне число </w:t>
      </w:r>
      <w:r>
        <w:rPr>
          <w:color w:val="000000"/>
          <w:position w:val="-10"/>
          <w:sz w:val="22"/>
          <w:szCs w:val="22"/>
        </w:rPr>
        <w:object w:dxaOrig="260" w:dyaOrig="320" w14:anchorId="17A8B419">
          <v:shape id="_x0000_i1036" type="#_x0000_t75" style="width:13.5pt;height:15.75pt" o:ole="">
            <v:imagedata r:id="rId26" o:title=""/>
          </v:shape>
          <o:OLEObject Type="Embed" ProgID="Equation.3" ShapeID="_x0000_i1036" DrawAspect="Content" ObjectID="_1805201496" r:id="rId27"/>
        </w:object>
      </w:r>
      <w:r>
        <w:rPr>
          <w:color w:val="000000"/>
          <w:sz w:val="22"/>
          <w:szCs w:val="22"/>
        </w:rPr>
        <w:t xml:space="preserve">, що складається з </w:t>
      </w:r>
      <w:r>
        <w:rPr>
          <w:color w:val="000000"/>
          <w:position w:val="-6"/>
          <w:sz w:val="22"/>
          <w:szCs w:val="22"/>
        </w:rPr>
        <w:object w:dxaOrig="300" w:dyaOrig="260" w14:anchorId="3E11DCED">
          <v:shape id="_x0000_i1037" type="#_x0000_t75" style="width:15pt;height:13.5pt" o:ole="">
            <v:imagedata r:id="rId28" o:title=""/>
          </v:shape>
          <o:OLEObject Type="Embed" ProgID="Equation.3" ShapeID="_x0000_i1037" DrawAspect="Content" ObjectID="_1805201497" r:id="rId29"/>
        </w:object>
      </w:r>
      <w:r>
        <w:rPr>
          <w:color w:val="000000"/>
          <w:sz w:val="22"/>
          <w:szCs w:val="22"/>
        </w:rPr>
        <w:t xml:space="preserve"> двійкових цифр, і обчислюється його квадрат. Отримуємо </w:t>
      </w:r>
      <w:r>
        <w:rPr>
          <w:color w:val="000000"/>
          <w:position w:val="-10"/>
          <w:sz w:val="22"/>
          <w:szCs w:val="22"/>
        </w:rPr>
        <w:object w:dxaOrig="279" w:dyaOrig="360" w14:anchorId="4E5552A1">
          <v:shape id="_x0000_i1038" type="#_x0000_t75" style="width:14.25pt;height:18.75pt" o:ole="">
            <v:imagedata r:id="rId30" o:title=""/>
          </v:shape>
          <o:OLEObject Type="Embed" ProgID="Equation.3" ShapeID="_x0000_i1038" DrawAspect="Content" ObjectID="_1805201498" r:id="rId31"/>
        </w:object>
      </w:r>
      <w:r>
        <w:rPr>
          <w:color w:val="000000"/>
          <w:sz w:val="22"/>
          <w:szCs w:val="22"/>
        </w:rPr>
        <w:t xml:space="preserve">, що складається вже з </w:t>
      </w:r>
      <w:r>
        <w:rPr>
          <w:color w:val="000000"/>
          <w:position w:val="-6"/>
          <w:sz w:val="22"/>
          <w:szCs w:val="22"/>
        </w:rPr>
        <w:object w:dxaOrig="300" w:dyaOrig="260" w14:anchorId="3A4FBEDC">
          <v:shape id="_x0000_i1039" type="#_x0000_t75" style="width:15pt;height:13.5pt" o:ole="">
            <v:imagedata r:id="rId32" o:title=""/>
          </v:shape>
          <o:OLEObject Type="Embed" ProgID="Equation.3" ShapeID="_x0000_i1039" DrawAspect="Content" ObjectID="_1805201499" r:id="rId33"/>
        </w:object>
      </w:r>
      <w:r>
        <w:rPr>
          <w:color w:val="000000"/>
          <w:sz w:val="22"/>
          <w:szCs w:val="22"/>
        </w:rPr>
        <w:t xml:space="preserve"> двійкових цифр. Далі вибирається число </w:t>
      </w:r>
      <w:r>
        <w:rPr>
          <w:color w:val="000000"/>
          <w:position w:val="-10"/>
          <w:sz w:val="22"/>
          <w:szCs w:val="22"/>
        </w:rPr>
        <w:object w:dxaOrig="240" w:dyaOrig="320" w14:anchorId="2059C5A1">
          <v:shape id="_x0000_i1040" type="#_x0000_t75" style="width:12pt;height:15.75pt" o:ole="">
            <v:imagedata r:id="rId34" o:title=""/>
          </v:shape>
          <o:OLEObject Type="Embed" ProgID="Equation.3" ShapeID="_x0000_i1040" DrawAspect="Content" ObjectID="_1805201500" r:id="rId35"/>
        </w:object>
      </w:r>
      <w:r>
        <w:rPr>
          <w:color w:val="000000"/>
          <w:sz w:val="22"/>
          <w:szCs w:val="22"/>
        </w:rPr>
        <w:t xml:space="preserve">, що складається з </w:t>
      </w:r>
      <w:r>
        <w:rPr>
          <w:color w:val="000000"/>
          <w:position w:val="-6"/>
          <w:sz w:val="22"/>
          <w:szCs w:val="22"/>
        </w:rPr>
        <w:object w:dxaOrig="300" w:dyaOrig="260" w14:anchorId="2EFF84CF">
          <v:shape id="_x0000_i1041" type="#_x0000_t75" style="width:15pt;height:13.5pt" o:ole="">
            <v:imagedata r:id="rId36" o:title=""/>
          </v:shape>
          <o:OLEObject Type="Embed" ProgID="Equation.3" ShapeID="_x0000_i1041" DrawAspect="Content" ObjectID="_1805201501" r:id="rId37"/>
        </w:object>
      </w:r>
      <w:r>
        <w:rPr>
          <w:color w:val="000000"/>
          <w:sz w:val="22"/>
          <w:szCs w:val="22"/>
        </w:rPr>
        <w:t xml:space="preserve"> середніх двійкових цифр, шляхом відкидання старших і молодших </w:t>
      </w:r>
      <w:r>
        <w:rPr>
          <w:color w:val="000000"/>
          <w:position w:val="-6"/>
          <w:sz w:val="22"/>
          <w:szCs w:val="22"/>
        </w:rPr>
        <w:object w:dxaOrig="180" w:dyaOrig="200" w14:anchorId="1B96D271">
          <v:shape id="_x0000_i1042" type="#_x0000_t75" style="width:9pt;height:9.75pt" o:ole="">
            <v:imagedata r:id="rId38" o:title=""/>
          </v:shape>
          <o:OLEObject Type="Embed" ProgID="Equation.3" ShapeID="_x0000_i1042" DrawAspect="Content" ObjectID="_1805201502" r:id="rId39"/>
        </w:object>
      </w:r>
      <w:r>
        <w:rPr>
          <w:color w:val="000000"/>
          <w:sz w:val="22"/>
          <w:szCs w:val="22"/>
        </w:rPr>
        <w:t xml:space="preserve"> розрядів. Далі процес обчислень повторюється для </w:t>
      </w:r>
      <w:r>
        <w:rPr>
          <w:color w:val="000000"/>
          <w:position w:val="-10"/>
          <w:sz w:val="22"/>
          <w:szCs w:val="22"/>
        </w:rPr>
        <w:object w:dxaOrig="220" w:dyaOrig="320" w14:anchorId="0413F958">
          <v:shape id="_x0000_i1043" type="#_x0000_t75" style="width:11.25pt;height:15.75pt" o:ole="">
            <v:imagedata r:id="rId40" o:title=""/>
          </v:shape>
          <o:OLEObject Type="Embed" ProgID="Equation.3" ShapeID="_x0000_i1043" DrawAspect="Content" ObjectID="_1805201503" r:id="rId41"/>
        </w:object>
      </w:r>
      <w:r>
        <w:rPr>
          <w:color w:val="000000"/>
          <w:sz w:val="22"/>
          <w:szCs w:val="22"/>
        </w:rPr>
        <w:t xml:space="preserve"> і так далі.</w:t>
      </w:r>
    </w:p>
    <w:p w14:paraId="2476F88C" w14:textId="77777777" w:rsidR="00725511" w:rsidRDefault="00725511" w:rsidP="00725511">
      <w:pPr>
        <w:pStyle w:val="a6"/>
        <w:widowControl/>
        <w:ind w:firstLine="426"/>
        <w:rPr>
          <w:i w:val="0"/>
          <w:color w:val="000000"/>
          <w:sz w:val="22"/>
          <w:szCs w:val="22"/>
          <w:lang w:val="uk-UA"/>
        </w:rPr>
      </w:pPr>
      <w:r>
        <w:rPr>
          <w:i w:val="0"/>
          <w:color w:val="000000"/>
          <w:sz w:val="22"/>
          <w:szCs w:val="22"/>
          <w:lang w:val="uk-UA"/>
        </w:rPr>
        <w:t>Перевагою цього алгоритму є його простота. Для отримання кожного випадкового числа потрібно лише декілька простих операцій. Програма займає лише декілька комірок пам'яті ЕОМ. Будь-яке число можна легко відтворити для перевірки якості послідовності випадкових чисел. Недоліком даного алгоритму є те, що розподіл випадкових чисел дещо відхиляється від</w:t>
      </w:r>
      <w:r>
        <w:rPr>
          <w:b/>
          <w:bCs/>
          <w:i w:val="0"/>
          <w:color w:val="000000"/>
          <w:sz w:val="22"/>
          <w:szCs w:val="22"/>
          <w:lang w:val="uk-UA"/>
        </w:rPr>
        <w:t xml:space="preserve"> </w:t>
      </w:r>
      <w:r>
        <w:rPr>
          <w:i w:val="0"/>
          <w:color w:val="000000"/>
          <w:sz w:val="22"/>
          <w:szCs w:val="22"/>
          <w:lang w:val="uk-UA"/>
        </w:rPr>
        <w:t>рівномірного, так як дає більше малих значень.</w:t>
      </w:r>
    </w:p>
    <w:p w14:paraId="0329D237"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Також відомі і інші алгоритми генерації випадкових чисел: модифікований метод </w:t>
      </w:r>
      <w:proofErr w:type="spellStart"/>
      <w:r>
        <w:rPr>
          <w:color w:val="000000"/>
          <w:sz w:val="22"/>
          <w:szCs w:val="22"/>
        </w:rPr>
        <w:t>Неймана</w:t>
      </w:r>
      <w:proofErr w:type="spellEnd"/>
      <w:r>
        <w:rPr>
          <w:color w:val="000000"/>
          <w:sz w:val="22"/>
          <w:szCs w:val="22"/>
        </w:rPr>
        <w:t xml:space="preserve">, алгоритми на основі рекурентного співвідношення, метод порівнянь, запропонований Д. </w:t>
      </w:r>
      <w:proofErr w:type="spellStart"/>
      <w:r>
        <w:rPr>
          <w:color w:val="000000"/>
          <w:sz w:val="22"/>
          <w:szCs w:val="22"/>
        </w:rPr>
        <w:t>Лемером</w:t>
      </w:r>
      <w:proofErr w:type="spellEnd"/>
      <w:r>
        <w:rPr>
          <w:color w:val="000000"/>
          <w:sz w:val="22"/>
          <w:szCs w:val="22"/>
        </w:rPr>
        <w:t>.</w:t>
      </w:r>
    </w:p>
    <w:p w14:paraId="76723E6A"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В особливу групу виділяють специфічний дискретний випадковий процес, що отримав назву «випадкові числа» (потік випадкових чисел). Цей процес являє собою аперіодичну послідовність біполярних прямокутних імпульсів напруги, що відповідає аперіодичній виборці обмежених по значенню чисел в тій або іншій системі числення, наприклад в інтервалі значень від 0 до (</w:t>
      </w:r>
      <w:r>
        <w:rPr>
          <w:color w:val="000000"/>
          <w:position w:val="-6"/>
          <w:sz w:val="22"/>
          <w:szCs w:val="22"/>
          <w:lang w:val="ru-RU"/>
        </w:rPr>
        <w:object w:dxaOrig="600" w:dyaOrig="320" w14:anchorId="0D51529A">
          <v:shape id="_x0000_i1044" type="#_x0000_t75" style="width:30pt;height:15.75pt" o:ole="">
            <v:imagedata r:id="rId42" o:title=""/>
          </v:shape>
          <o:OLEObject Type="Embed" ProgID="Equation.3" ShapeID="_x0000_i1044" DrawAspect="Content" ObjectID="_1805201504" r:id="rId43"/>
        </w:object>
      </w:r>
      <w:r>
        <w:rPr>
          <w:color w:val="000000"/>
          <w:sz w:val="22"/>
          <w:szCs w:val="22"/>
        </w:rPr>
        <w:t xml:space="preserve">), де </w:t>
      </w:r>
      <w:r>
        <w:rPr>
          <w:i/>
          <w:iCs/>
          <w:color w:val="000000"/>
          <w:sz w:val="22"/>
          <w:szCs w:val="22"/>
          <w:lang w:val="en-US"/>
        </w:rPr>
        <w:t>m</w:t>
      </w:r>
      <w:r>
        <w:rPr>
          <w:color w:val="000000"/>
          <w:sz w:val="22"/>
          <w:szCs w:val="22"/>
        </w:rPr>
        <w:t xml:space="preserve"> - основа системи лічби, що використовується; </w:t>
      </w:r>
      <w:r>
        <w:rPr>
          <w:color w:val="000000"/>
          <w:position w:val="-6"/>
          <w:sz w:val="22"/>
          <w:szCs w:val="22"/>
        </w:rPr>
        <w:object w:dxaOrig="180" w:dyaOrig="200" w14:anchorId="03DAA92D">
          <v:shape id="_x0000_i1045" type="#_x0000_t75" style="width:9pt;height:9.75pt" o:ole="">
            <v:imagedata r:id="rId44" o:title=""/>
          </v:shape>
          <o:OLEObject Type="Embed" ProgID="Equation.3" ShapeID="_x0000_i1045" DrawAspect="Content" ObjectID="_1805201505" r:id="rId45"/>
        </w:object>
      </w:r>
      <w:r>
        <w:rPr>
          <w:color w:val="000000"/>
          <w:sz w:val="22"/>
          <w:szCs w:val="22"/>
        </w:rPr>
        <w:t xml:space="preserve"> -кількість розрядів числа. В ряді випадків використовують періодичну послідовність випадкових чисел.</w:t>
      </w:r>
    </w:p>
    <w:p w14:paraId="17D15413"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Інколи виявляється зручним </w:t>
      </w:r>
      <w:proofErr w:type="spellStart"/>
      <w:r>
        <w:rPr>
          <w:color w:val="000000"/>
          <w:sz w:val="22"/>
          <w:szCs w:val="22"/>
        </w:rPr>
        <w:t>пронормувати</w:t>
      </w:r>
      <w:proofErr w:type="spellEnd"/>
      <w:r>
        <w:rPr>
          <w:color w:val="000000"/>
          <w:sz w:val="22"/>
          <w:szCs w:val="22"/>
        </w:rPr>
        <w:t xml:space="preserve"> числа діленням їх на найбільше число, тобто на </w:t>
      </w:r>
      <w:r>
        <w:rPr>
          <w:color w:val="000000"/>
          <w:sz w:val="22"/>
          <w:szCs w:val="22"/>
          <w:lang w:val="ru-RU"/>
        </w:rPr>
        <w:t>(</w:t>
      </w:r>
      <w:r>
        <w:rPr>
          <w:color w:val="000000"/>
          <w:position w:val="-6"/>
          <w:sz w:val="22"/>
          <w:szCs w:val="22"/>
          <w:lang w:val="ru-RU"/>
        </w:rPr>
        <w:object w:dxaOrig="600" w:dyaOrig="320" w14:anchorId="7698E4E8">
          <v:shape id="_x0000_i1046" type="#_x0000_t75" style="width:30pt;height:15.75pt" o:ole="">
            <v:imagedata r:id="rId46" o:title=""/>
          </v:shape>
          <o:OLEObject Type="Embed" ProgID="Equation.3" ShapeID="_x0000_i1046" DrawAspect="Content" ObjectID="_1805201506" r:id="rId47"/>
        </w:object>
      </w:r>
      <w:r>
        <w:rPr>
          <w:color w:val="000000"/>
          <w:sz w:val="22"/>
          <w:szCs w:val="22"/>
          <w:lang w:val="ru-RU"/>
        </w:rPr>
        <w:t xml:space="preserve">). </w:t>
      </w:r>
      <w:r>
        <w:rPr>
          <w:color w:val="000000"/>
          <w:sz w:val="22"/>
          <w:szCs w:val="22"/>
        </w:rPr>
        <w:t>При цьому випадкові числа розподілені в інтервалі 0... 1.</w:t>
      </w:r>
    </w:p>
    <w:p w14:paraId="54930A88"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Пристрій (або алгоритм), що формує послідовність (аперіодичну або періодичну) випадкових чисел, називають, генератором випадкових чисел (ГВЧ). За допомогою </w:t>
      </w:r>
      <w:r>
        <w:rPr>
          <w:color w:val="000000"/>
          <w:position w:val="-6"/>
          <w:sz w:val="22"/>
          <w:szCs w:val="22"/>
        </w:rPr>
        <w:object w:dxaOrig="180" w:dyaOrig="200" w14:anchorId="62929602">
          <v:shape id="_x0000_i1047" type="#_x0000_t75" style="width:9pt;height:9.75pt" o:ole="">
            <v:imagedata r:id="rId48" o:title=""/>
          </v:shape>
          <o:OLEObject Type="Embed" ProgID="Equation.3" ShapeID="_x0000_i1047" DrawAspect="Content" ObjectID="_1805201507" r:id="rId49"/>
        </w:object>
      </w:r>
      <w:r>
        <w:rPr>
          <w:color w:val="000000"/>
          <w:sz w:val="22"/>
          <w:szCs w:val="22"/>
        </w:rPr>
        <w:t xml:space="preserve">-розрядного генератора можна отримати </w:t>
      </w:r>
      <w:r>
        <w:rPr>
          <w:color w:val="000000"/>
          <w:position w:val="-6"/>
          <w:sz w:val="22"/>
          <w:szCs w:val="22"/>
        </w:rPr>
        <w:object w:dxaOrig="720" w:dyaOrig="320" w14:anchorId="2C91C323">
          <v:shape id="_x0000_i1048" type="#_x0000_t75" style="width:36pt;height:15.75pt" o:ole="">
            <v:imagedata r:id="rId50" o:title=""/>
          </v:shape>
          <o:OLEObject Type="Embed" ProgID="Equation.3" ShapeID="_x0000_i1048" DrawAspect="Content" ObjectID="_1805201508" r:id="rId51"/>
        </w:object>
      </w:r>
      <w:r>
        <w:rPr>
          <w:color w:val="000000"/>
          <w:sz w:val="22"/>
          <w:szCs w:val="22"/>
        </w:rPr>
        <w:t xml:space="preserve"> різноманітних чисел.</w:t>
      </w:r>
    </w:p>
    <w:p w14:paraId="2807F500"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Найбільш розповсюджені генератори двійкових чисел (</w:t>
      </w:r>
      <w:r>
        <w:rPr>
          <w:color w:val="000000"/>
          <w:position w:val="-6"/>
          <w:sz w:val="22"/>
          <w:szCs w:val="22"/>
        </w:rPr>
        <w:object w:dxaOrig="560" w:dyaOrig="260" w14:anchorId="6EF7EB95">
          <v:shape id="_x0000_i1049" type="#_x0000_t75" style="width:27.75pt;height:13.5pt" o:ole="">
            <v:imagedata r:id="rId52" o:title=""/>
          </v:shape>
          <o:OLEObject Type="Embed" ProgID="Equation.3" ShapeID="_x0000_i1049" DrawAspect="Content" ObjectID="_1805201509" r:id="rId53"/>
        </w:object>
      </w:r>
      <w:r>
        <w:rPr>
          <w:color w:val="000000"/>
          <w:sz w:val="22"/>
          <w:szCs w:val="22"/>
        </w:rPr>
        <w:t xml:space="preserve">). Фіксація отриманої цифри в кожному з п розрядів здійснюється за допомогою </w:t>
      </w:r>
      <w:proofErr w:type="spellStart"/>
      <w:r>
        <w:rPr>
          <w:color w:val="000000"/>
          <w:sz w:val="22"/>
          <w:szCs w:val="22"/>
        </w:rPr>
        <w:t>бістабільних</w:t>
      </w:r>
      <w:proofErr w:type="spellEnd"/>
      <w:r>
        <w:rPr>
          <w:color w:val="000000"/>
          <w:sz w:val="22"/>
          <w:szCs w:val="22"/>
        </w:rPr>
        <w:t xml:space="preserve"> елементів (один стан фіксує одиницю, а інший - нуль). Побудова ГВЧ, що використовують системи лічби, кратні двом, тобто 4, 8, 16, ..., виконується об'єднанням декількох ГВЧ з двійковою системою лічби (при </w:t>
      </w:r>
      <w:proofErr w:type="spellStart"/>
      <w:r>
        <w:rPr>
          <w:color w:val="000000"/>
          <w:sz w:val="22"/>
          <w:szCs w:val="22"/>
        </w:rPr>
        <w:t>вісімковій</w:t>
      </w:r>
      <w:proofErr w:type="spellEnd"/>
      <w:r>
        <w:rPr>
          <w:color w:val="000000"/>
          <w:sz w:val="22"/>
          <w:szCs w:val="22"/>
        </w:rPr>
        <w:t xml:space="preserve"> системі використовується три двійкових </w:t>
      </w:r>
      <w:proofErr w:type="spellStart"/>
      <w:r>
        <w:rPr>
          <w:color w:val="000000"/>
          <w:sz w:val="22"/>
          <w:szCs w:val="22"/>
        </w:rPr>
        <w:t>канала</w:t>
      </w:r>
      <w:proofErr w:type="spellEnd"/>
      <w:r>
        <w:rPr>
          <w:color w:val="000000"/>
          <w:sz w:val="22"/>
          <w:szCs w:val="22"/>
        </w:rPr>
        <w:t xml:space="preserve"> тощо).</w:t>
      </w:r>
    </w:p>
    <w:p w14:paraId="544EC290" w14:textId="77777777" w:rsidR="00725511" w:rsidRDefault="00725511" w:rsidP="00725511">
      <w:pPr>
        <w:pStyle w:val="a6"/>
        <w:widowControl/>
        <w:ind w:firstLine="426"/>
        <w:rPr>
          <w:i w:val="0"/>
          <w:sz w:val="22"/>
          <w:lang w:val="uk-UA"/>
        </w:rPr>
      </w:pPr>
      <w:r>
        <w:rPr>
          <w:i w:val="0"/>
          <w:sz w:val="22"/>
          <w:lang w:val="uk-UA"/>
        </w:rPr>
        <w:t xml:space="preserve">Будь-яке випадкове двійкове число </w:t>
      </w:r>
      <w:r>
        <w:rPr>
          <w:i w:val="0"/>
          <w:position w:val="-10"/>
          <w:sz w:val="22"/>
          <w:lang w:val="uk-UA"/>
        </w:rPr>
        <w:object w:dxaOrig="260" w:dyaOrig="320" w14:anchorId="3815931D">
          <v:shape id="_x0000_i1050" type="#_x0000_t75" style="width:13.5pt;height:15.75pt" o:ole="">
            <v:imagedata r:id="rId54" o:title=""/>
          </v:shape>
          <o:OLEObject Type="Embed" ProgID="Equation.3" ShapeID="_x0000_i1050" DrawAspect="Content" ObjectID="_1805201510" r:id="rId55"/>
        </w:object>
      </w:r>
      <w:r>
        <w:rPr>
          <w:i w:val="0"/>
          <w:sz w:val="22"/>
          <w:lang w:val="uk-UA"/>
        </w:rPr>
        <w:t xml:space="preserve"> можна уявити у вигляді</w:t>
      </w:r>
    </w:p>
    <w:p w14:paraId="6C8AE5AD" w14:textId="655E8220" w:rsidR="00725511" w:rsidRDefault="00725511" w:rsidP="00725511">
      <w:pPr>
        <w:pStyle w:val="ac"/>
      </w:pPr>
      <w:r>
        <w:object w:dxaOrig="1719" w:dyaOrig="720" w14:anchorId="2EB98D3D">
          <v:shape id="_x0000_i1051" type="#_x0000_t75" style="width:50.25pt;height:21pt" o:ole="" fillcolor="window">
            <v:imagedata r:id="rId56" o:title=""/>
          </v:shape>
          <o:OLEObject Type="Embed" ProgID="Equation.3" ShapeID="_x0000_i1051" DrawAspect="Content" ObjectID="_1805201511" r:id="rId57"/>
        </w:object>
      </w:r>
      <w:r w:rsidR="00D37AF3">
        <w:t>,</w:t>
      </w:r>
      <w:r w:rsidR="00D37AF3">
        <w:tab/>
        <w:t>(1</w:t>
      </w:r>
      <w:r>
        <w:t>.6)</w:t>
      </w:r>
    </w:p>
    <w:p w14:paraId="279A161C" w14:textId="77777777" w:rsidR="00725511" w:rsidRDefault="00725511" w:rsidP="00725511">
      <w:pPr>
        <w:pStyle w:val="a6"/>
        <w:widowControl/>
        <w:ind w:left="709" w:hanging="709"/>
        <w:rPr>
          <w:i w:val="0"/>
          <w:sz w:val="22"/>
          <w:lang w:val="uk-UA"/>
        </w:rPr>
      </w:pPr>
      <w:r>
        <w:rPr>
          <w:i w:val="0"/>
          <w:sz w:val="22"/>
          <w:lang w:val="uk-UA"/>
        </w:rPr>
        <w:lastRenderedPageBreak/>
        <w:t xml:space="preserve">де </w:t>
      </w:r>
      <w:r>
        <w:rPr>
          <w:i w:val="0"/>
          <w:position w:val="-14"/>
          <w:sz w:val="22"/>
          <w:lang w:val="uk-UA"/>
        </w:rPr>
        <w:object w:dxaOrig="279" w:dyaOrig="360" w14:anchorId="1F6C1E80">
          <v:shape id="_x0000_i1052" type="#_x0000_t75" style="width:14.25pt;height:18.75pt" o:ole="">
            <v:imagedata r:id="rId58" o:title=""/>
          </v:shape>
          <o:OLEObject Type="Embed" ProgID="Equation.3" ShapeID="_x0000_i1052" DrawAspect="Content" ObjectID="_1805201512" r:id="rId59"/>
        </w:object>
      </w:r>
      <w:r>
        <w:rPr>
          <w:i w:val="0"/>
          <w:sz w:val="22"/>
          <w:lang w:val="uk-UA"/>
        </w:rPr>
        <w:t xml:space="preserve"> – випадкова величина, що приймає в кожному з </w:t>
      </w:r>
      <w:r>
        <w:rPr>
          <w:iCs/>
          <w:sz w:val="22"/>
          <w:lang w:val="uk-UA"/>
        </w:rPr>
        <w:t>N</w:t>
      </w:r>
      <w:r>
        <w:rPr>
          <w:i w:val="0"/>
          <w:sz w:val="22"/>
          <w:lang w:val="uk-UA"/>
        </w:rPr>
        <w:t xml:space="preserve"> розрядів двійкового числа значення 0 або 1.</w:t>
      </w:r>
    </w:p>
    <w:p w14:paraId="5D4EF82D" w14:textId="77777777" w:rsidR="00725511" w:rsidRDefault="00725511" w:rsidP="00725511">
      <w:pPr>
        <w:pStyle w:val="a6"/>
        <w:widowControl/>
        <w:ind w:firstLine="426"/>
        <w:rPr>
          <w:i w:val="0"/>
          <w:sz w:val="22"/>
          <w:lang w:val="uk-UA"/>
        </w:rPr>
      </w:pPr>
      <w:r>
        <w:rPr>
          <w:i w:val="0"/>
          <w:sz w:val="22"/>
          <w:lang w:val="uk-UA"/>
        </w:rPr>
        <w:t>Поява нулів і одиниць в кожному розряді числа – події єдино можливі і несумісні, тому сума імовірностей цих подій</w:t>
      </w:r>
    </w:p>
    <w:p w14:paraId="3993C58B" w14:textId="782A890E" w:rsidR="00725511" w:rsidRDefault="00725511" w:rsidP="00725511">
      <w:pPr>
        <w:pStyle w:val="ac"/>
      </w:pPr>
      <w:r>
        <w:rPr>
          <w:position w:val="-14"/>
        </w:rPr>
        <w:object w:dxaOrig="2160" w:dyaOrig="360" w14:anchorId="11DAD6F7">
          <v:shape id="_x0000_i1053" type="#_x0000_t75" style="width:108pt;height:18.75pt" o:ole="">
            <v:imagedata r:id="rId60" o:title=""/>
          </v:shape>
          <o:OLEObject Type="Embed" ProgID="Equation.3" ShapeID="_x0000_i1053" DrawAspect="Content" ObjectID="_1805201513" r:id="rId61"/>
        </w:object>
      </w:r>
      <w:r w:rsidR="00D37AF3">
        <w:t>.</w:t>
      </w:r>
      <w:r w:rsidR="00D37AF3">
        <w:tab/>
        <w:t xml:space="preserve"> (1</w:t>
      </w:r>
      <w:r>
        <w:t>.7)</w:t>
      </w:r>
    </w:p>
    <w:p w14:paraId="750E2E40" w14:textId="77777777" w:rsidR="00725511" w:rsidRDefault="00725511" w:rsidP="00725511">
      <w:pPr>
        <w:pStyle w:val="a6"/>
        <w:widowControl/>
        <w:ind w:firstLine="426"/>
        <w:rPr>
          <w:i w:val="0"/>
          <w:sz w:val="22"/>
          <w:lang w:val="uk-UA"/>
        </w:rPr>
      </w:pPr>
      <w:r>
        <w:rPr>
          <w:i w:val="0"/>
          <w:sz w:val="22"/>
          <w:lang w:val="uk-UA"/>
        </w:rPr>
        <w:t xml:space="preserve">Що генеруються числа можуть бути </w:t>
      </w:r>
      <w:proofErr w:type="spellStart"/>
      <w:r>
        <w:rPr>
          <w:i w:val="0"/>
          <w:sz w:val="22"/>
          <w:lang w:val="uk-UA"/>
        </w:rPr>
        <w:t>корельованими</w:t>
      </w:r>
      <w:proofErr w:type="spellEnd"/>
      <w:r>
        <w:rPr>
          <w:i w:val="0"/>
          <w:sz w:val="22"/>
          <w:lang w:val="uk-UA"/>
        </w:rPr>
        <w:t xml:space="preserve"> і </w:t>
      </w:r>
      <w:proofErr w:type="spellStart"/>
      <w:r>
        <w:rPr>
          <w:i w:val="0"/>
          <w:sz w:val="22"/>
          <w:lang w:val="uk-UA"/>
        </w:rPr>
        <w:t>некорельованими</w:t>
      </w:r>
      <w:proofErr w:type="spellEnd"/>
      <w:r>
        <w:rPr>
          <w:i w:val="0"/>
          <w:sz w:val="22"/>
          <w:lang w:val="uk-UA"/>
        </w:rPr>
        <w:t xml:space="preserve">. При цьому умова </w:t>
      </w:r>
      <w:proofErr w:type="spellStart"/>
      <w:r>
        <w:rPr>
          <w:i w:val="0"/>
          <w:sz w:val="22"/>
          <w:lang w:val="uk-UA"/>
        </w:rPr>
        <w:t>некорельованості</w:t>
      </w:r>
      <w:proofErr w:type="spellEnd"/>
      <w:r>
        <w:rPr>
          <w:i w:val="0"/>
          <w:sz w:val="22"/>
          <w:lang w:val="uk-UA"/>
        </w:rPr>
        <w:t xml:space="preserve"> послідовності випадкових чисел має вигляд</w:t>
      </w:r>
    </w:p>
    <w:p w14:paraId="3C113567" w14:textId="3AA9C9BA" w:rsidR="00725511" w:rsidRDefault="00725511" w:rsidP="00725511">
      <w:pPr>
        <w:pStyle w:val="ac"/>
      </w:pPr>
      <w:r>
        <w:rPr>
          <w:position w:val="-30"/>
        </w:rPr>
        <w:object w:dxaOrig="5179" w:dyaOrig="700" w14:anchorId="137579A1">
          <v:shape id="_x0000_i1054" type="#_x0000_t75" style="width:258.2pt;height:34.75pt" o:ole="" fillcolor="window">
            <v:imagedata r:id="rId62" o:title=""/>
          </v:shape>
          <o:OLEObject Type="Embed" ProgID="Equation.3" ShapeID="_x0000_i1054" DrawAspect="Content" ObjectID="_1805201514" r:id="rId63"/>
        </w:object>
      </w:r>
      <w:r w:rsidR="00D37AF3">
        <w:tab/>
        <w:t>(1</w:t>
      </w:r>
      <w:r>
        <w:t>.8)</w:t>
      </w:r>
    </w:p>
    <w:p w14:paraId="7B3A7679" w14:textId="77777777" w:rsidR="00725511" w:rsidRDefault="00725511" w:rsidP="00725511">
      <w:pPr>
        <w:pStyle w:val="a6"/>
        <w:widowControl/>
        <w:ind w:firstLine="0"/>
        <w:rPr>
          <w:i w:val="0"/>
          <w:sz w:val="22"/>
          <w:lang w:val="uk-UA"/>
        </w:rPr>
      </w:pPr>
      <w:r>
        <w:rPr>
          <w:i w:val="0"/>
          <w:sz w:val="22"/>
          <w:lang w:val="uk-UA"/>
        </w:rPr>
        <w:t xml:space="preserve">де </w:t>
      </w:r>
      <w:r>
        <w:rPr>
          <w:i w:val="0"/>
          <w:position w:val="-12"/>
          <w:sz w:val="22"/>
          <w:lang w:val="uk-UA"/>
        </w:rPr>
        <w:object w:dxaOrig="380" w:dyaOrig="360" w14:anchorId="1CC7DC4C">
          <v:shape id="_x0000_i1055" type="#_x0000_t75" style="width:19.85pt;height:18.6pt" o:ole="">
            <v:imagedata r:id="rId64" o:title=""/>
          </v:shape>
          <o:OLEObject Type="Embed" ProgID="Equation.3" ShapeID="_x0000_i1055" DrawAspect="Content" ObjectID="_1805201515" r:id="rId65"/>
        </w:object>
      </w:r>
      <w:r>
        <w:rPr>
          <w:i w:val="0"/>
          <w:sz w:val="22"/>
          <w:lang w:val="uk-UA"/>
        </w:rPr>
        <w:t xml:space="preserve"> - математичне очікування чисел;</w:t>
      </w:r>
    </w:p>
    <w:p w14:paraId="0CDFF9CB" w14:textId="77777777" w:rsidR="00725511" w:rsidRDefault="00725511" w:rsidP="00725511">
      <w:pPr>
        <w:pStyle w:val="a6"/>
        <w:widowControl/>
        <w:ind w:left="284" w:firstLine="0"/>
        <w:rPr>
          <w:i w:val="0"/>
          <w:sz w:val="22"/>
          <w:lang w:val="uk-UA"/>
        </w:rPr>
      </w:pPr>
      <w:r>
        <w:rPr>
          <w:i w:val="0"/>
          <w:position w:val="-10"/>
          <w:sz w:val="22"/>
          <w:lang w:val="uk-UA"/>
        </w:rPr>
        <w:object w:dxaOrig="320" w:dyaOrig="360" w14:anchorId="3A5B1C09">
          <v:shape id="_x0000_i1056" type="#_x0000_t75" style="width:16.15pt;height:18.6pt" o:ole="">
            <v:imagedata r:id="rId66" o:title=""/>
          </v:shape>
          <o:OLEObject Type="Embed" ProgID="Equation.3" ShapeID="_x0000_i1056" DrawAspect="Content" ObjectID="_1805201516" r:id="rId67"/>
        </w:object>
      </w:r>
      <w:r>
        <w:rPr>
          <w:i w:val="0"/>
          <w:sz w:val="22"/>
          <w:lang w:val="uk-UA"/>
        </w:rPr>
        <w:t xml:space="preserve"> - дисперсія чисел.</w:t>
      </w:r>
    </w:p>
    <w:p w14:paraId="077EA1B6" w14:textId="77777777" w:rsidR="00725511" w:rsidRDefault="00725511" w:rsidP="00725511">
      <w:pPr>
        <w:pStyle w:val="a6"/>
        <w:widowControl/>
        <w:ind w:firstLine="426"/>
        <w:rPr>
          <w:i w:val="0"/>
          <w:sz w:val="22"/>
          <w:lang w:val="uk-UA"/>
        </w:rPr>
      </w:pPr>
      <w:r>
        <w:rPr>
          <w:i w:val="0"/>
          <w:sz w:val="22"/>
          <w:lang w:val="uk-UA"/>
        </w:rPr>
        <w:t xml:space="preserve">Як вже відзначалося, найбільший інтерес представляє генерація випадкових рівно ймовірних десяткових чисел. В цьому випадку кожне з </w:t>
      </w:r>
      <w:r>
        <w:rPr>
          <w:i w:val="0"/>
          <w:position w:val="-6"/>
          <w:sz w:val="22"/>
          <w:lang w:val="uk-UA"/>
        </w:rPr>
        <w:object w:dxaOrig="660" w:dyaOrig="320" w14:anchorId="544F6999">
          <v:shape id="_x0000_i1057" type="#_x0000_t75" style="width:32.3pt;height:16.15pt" o:ole="">
            <v:imagedata r:id="rId68" o:title=""/>
          </v:shape>
          <o:OLEObject Type="Embed" ProgID="Equation.3" ShapeID="_x0000_i1057" DrawAspect="Content" ObjectID="_1805201517" r:id="rId69"/>
        </w:object>
      </w:r>
      <w:r>
        <w:rPr>
          <w:i w:val="0"/>
          <w:sz w:val="22"/>
          <w:lang w:val="uk-UA"/>
        </w:rPr>
        <w:t xml:space="preserve"> чисел повинно з'являтися на виході ГСЧ з імовірністю</w:t>
      </w:r>
    </w:p>
    <w:p w14:paraId="200E891A" w14:textId="6064FBAC" w:rsidR="00725511" w:rsidRDefault="00725511" w:rsidP="00725511">
      <w:pPr>
        <w:pStyle w:val="ac"/>
      </w:pPr>
      <w:r>
        <w:rPr>
          <w:position w:val="-10"/>
        </w:rPr>
        <w:object w:dxaOrig="1140" w:dyaOrig="360" w14:anchorId="0592F4BE">
          <v:shape id="_x0000_i1058" type="#_x0000_t75" style="width:57.1pt;height:18.6pt" o:ole="">
            <v:imagedata r:id="rId70" o:title=""/>
          </v:shape>
          <o:OLEObject Type="Embed" ProgID="Equation.3" ShapeID="_x0000_i1058" DrawAspect="Content" ObjectID="_1805201518" r:id="rId71"/>
        </w:object>
      </w:r>
      <w:r w:rsidR="00D37AF3">
        <w:t>.</w:t>
      </w:r>
      <w:r w:rsidR="00D37AF3">
        <w:tab/>
        <w:t>(1</w:t>
      </w:r>
      <w:r>
        <w:t>.9)</w:t>
      </w:r>
    </w:p>
    <w:p w14:paraId="68AE76F2" w14:textId="77777777" w:rsidR="00725511" w:rsidRDefault="00725511" w:rsidP="00725511">
      <w:pPr>
        <w:pStyle w:val="a6"/>
        <w:widowControl/>
        <w:rPr>
          <w:i w:val="0"/>
          <w:sz w:val="22"/>
          <w:lang w:val="uk-UA"/>
        </w:rPr>
      </w:pPr>
      <w:r>
        <w:rPr>
          <w:i w:val="0"/>
          <w:sz w:val="22"/>
          <w:lang w:val="uk-UA"/>
        </w:rPr>
        <w:t xml:space="preserve">Як видно з наведеної формули, розподіл чисел є дискретним і, отже, </w:t>
      </w:r>
      <w:proofErr w:type="spellStart"/>
      <w:r>
        <w:rPr>
          <w:i w:val="0"/>
          <w:sz w:val="22"/>
          <w:lang w:val="uk-UA"/>
        </w:rPr>
        <w:t>квазірівномірним</w:t>
      </w:r>
      <w:proofErr w:type="spellEnd"/>
      <w:r>
        <w:rPr>
          <w:i w:val="0"/>
          <w:sz w:val="22"/>
          <w:lang w:val="uk-UA"/>
        </w:rPr>
        <w:t xml:space="preserve"> в інтервалі 0… (2</w:t>
      </w:r>
      <w:r>
        <w:rPr>
          <w:iCs/>
          <w:sz w:val="22"/>
          <w:vertAlign w:val="superscript"/>
          <w:lang w:val="uk-UA"/>
        </w:rPr>
        <w:t>n</w:t>
      </w:r>
      <w:r>
        <w:rPr>
          <w:i w:val="0"/>
          <w:sz w:val="22"/>
          <w:lang w:val="uk-UA"/>
        </w:rPr>
        <w:t>-1) або 0…1.</w:t>
      </w:r>
    </w:p>
    <w:p w14:paraId="08160D37" w14:textId="77777777" w:rsidR="00725511" w:rsidRDefault="00725511" w:rsidP="00725511">
      <w:pPr>
        <w:pStyle w:val="a6"/>
        <w:widowControl/>
        <w:rPr>
          <w:i w:val="0"/>
          <w:sz w:val="22"/>
          <w:lang w:val="uk-UA"/>
        </w:rPr>
      </w:pPr>
      <w:r>
        <w:rPr>
          <w:i w:val="0"/>
          <w:sz w:val="22"/>
          <w:lang w:val="uk-UA"/>
        </w:rPr>
        <w:t>Щоб випадкові числа, що генеруються підкорялися рівномірному розподілу, необхідно виконання, принаймні, двох умов:</w:t>
      </w:r>
    </w:p>
    <w:p w14:paraId="5105AEA7" w14:textId="77777777" w:rsidR="00725511" w:rsidRDefault="00725511" w:rsidP="00725511">
      <w:pPr>
        <w:pStyle w:val="a6"/>
        <w:widowControl/>
        <w:ind w:firstLine="426"/>
        <w:rPr>
          <w:i w:val="0"/>
          <w:sz w:val="22"/>
          <w:lang w:val="uk-UA"/>
        </w:rPr>
      </w:pPr>
      <w:r>
        <w:rPr>
          <w:i w:val="0"/>
          <w:sz w:val="22"/>
        </w:rPr>
        <w:t xml:space="preserve">1) </w:t>
      </w:r>
      <w:r>
        <w:rPr>
          <w:i w:val="0"/>
          <w:sz w:val="22"/>
          <w:lang w:val="uk-UA"/>
        </w:rPr>
        <w:t xml:space="preserve">Рівність імовірностей появи нулів і одиниць в кожному з розрядів </w:t>
      </w:r>
      <w:r>
        <w:rPr>
          <w:iCs/>
          <w:sz w:val="22"/>
          <w:lang w:val="uk-UA"/>
        </w:rPr>
        <w:t>N</w:t>
      </w:r>
      <w:r>
        <w:rPr>
          <w:i w:val="0"/>
          <w:sz w:val="22"/>
          <w:lang w:val="uk-UA"/>
        </w:rPr>
        <w:t xml:space="preserve"> - розрядного числа</w:t>
      </w:r>
    </w:p>
    <w:p w14:paraId="620A14EF" w14:textId="175D6684" w:rsidR="00725511" w:rsidRDefault="00725511" w:rsidP="00725511">
      <w:pPr>
        <w:pStyle w:val="ac"/>
        <w:rPr>
          <w:lang w:val="ru-RU"/>
        </w:rPr>
      </w:pPr>
      <w:r>
        <w:rPr>
          <w:position w:val="-14"/>
        </w:rPr>
        <w:object w:dxaOrig="2380" w:dyaOrig="360" w14:anchorId="71C3CE8C">
          <v:shape id="_x0000_i1059" type="#_x0000_t75" style="width:119.15pt;height:18.6pt" o:ole="">
            <v:imagedata r:id="rId72" o:title=""/>
          </v:shape>
          <o:OLEObject Type="Embed" ProgID="Equation.3" ShapeID="_x0000_i1059" DrawAspect="Content" ObjectID="_1805201519" r:id="rId73"/>
        </w:object>
      </w:r>
      <w:r>
        <w:t>;</w:t>
      </w:r>
      <w:r>
        <w:rPr>
          <w:lang w:val="ru-RU"/>
        </w:rPr>
        <w:tab/>
        <w:t>(</w:t>
      </w:r>
      <w:r w:rsidR="00D37AF3">
        <w:t>1</w:t>
      </w:r>
      <w:r>
        <w:t>.10</w:t>
      </w:r>
      <w:r>
        <w:rPr>
          <w:lang w:val="ru-RU"/>
        </w:rPr>
        <w:t>)</w:t>
      </w:r>
    </w:p>
    <w:p w14:paraId="37D1ED9D" w14:textId="77777777" w:rsidR="00725511" w:rsidRDefault="00725511" w:rsidP="00725511">
      <w:pPr>
        <w:pStyle w:val="a6"/>
        <w:widowControl/>
        <w:ind w:firstLine="426"/>
        <w:rPr>
          <w:i w:val="0"/>
          <w:sz w:val="22"/>
          <w:lang w:val="uk-UA"/>
        </w:rPr>
      </w:pPr>
      <w:r>
        <w:rPr>
          <w:i w:val="0"/>
          <w:sz w:val="22"/>
        </w:rPr>
        <w:t xml:space="preserve">2) </w:t>
      </w:r>
      <w:r>
        <w:rPr>
          <w:i w:val="0"/>
          <w:sz w:val="22"/>
          <w:lang w:val="uk-UA"/>
        </w:rPr>
        <w:t>Відсутність статистичного або детермінованого зв'язку між розрядами чисел,</w:t>
      </w:r>
      <w:r>
        <w:rPr>
          <w:i w:val="0"/>
          <w:sz w:val="22"/>
        </w:rPr>
        <w:t xml:space="preserve"> </w:t>
      </w:r>
      <w:r>
        <w:rPr>
          <w:i w:val="0"/>
          <w:sz w:val="22"/>
          <w:lang w:val="uk-UA"/>
        </w:rPr>
        <w:t>що генеруються.</w:t>
      </w:r>
    </w:p>
    <w:p w14:paraId="0B95833E" w14:textId="77777777" w:rsidR="00725511" w:rsidRDefault="00725511" w:rsidP="00725511">
      <w:pPr>
        <w:pStyle w:val="a6"/>
        <w:widowControl/>
        <w:ind w:firstLine="426"/>
        <w:rPr>
          <w:i w:val="0"/>
          <w:sz w:val="22"/>
          <w:lang w:val="uk-UA"/>
        </w:rPr>
      </w:pPr>
      <w:r>
        <w:rPr>
          <w:i w:val="0"/>
          <w:sz w:val="22"/>
          <w:lang w:val="uk-UA"/>
        </w:rPr>
        <w:t xml:space="preserve">В найпростішому випадку генерування </w:t>
      </w:r>
      <w:r>
        <w:rPr>
          <w:i w:val="0"/>
          <w:position w:val="-6"/>
          <w:sz w:val="22"/>
          <w:lang w:val="uk-UA"/>
        </w:rPr>
        <w:object w:dxaOrig="180" w:dyaOrig="200" w14:anchorId="7FD7D388">
          <v:shape id="_x0000_i1060" type="#_x0000_t75" style="width:8.7pt;height:9.95pt" o:ole="">
            <v:imagedata r:id="rId74" o:title=""/>
          </v:shape>
          <o:OLEObject Type="Embed" ProgID="Equation.3" ShapeID="_x0000_i1060" DrawAspect="Content" ObjectID="_1805201520" r:id="rId75"/>
        </w:object>
      </w:r>
      <w:r>
        <w:rPr>
          <w:i w:val="0"/>
          <w:sz w:val="22"/>
          <w:lang w:val="uk-UA"/>
        </w:rPr>
        <w:t xml:space="preserve"> - розрядних рівно</w:t>
      </w:r>
      <w:r>
        <w:rPr>
          <w:i w:val="0"/>
          <w:sz w:val="22"/>
          <w:u w:val="dotted"/>
          <w:lang w:val="uk-UA"/>
        </w:rPr>
        <w:t xml:space="preserve"> </w:t>
      </w:r>
      <w:r>
        <w:rPr>
          <w:i w:val="0"/>
          <w:sz w:val="22"/>
          <w:lang w:val="uk-UA"/>
        </w:rPr>
        <w:t xml:space="preserve">ймовірних чисел зводиться до отримання </w:t>
      </w:r>
      <w:r>
        <w:rPr>
          <w:i w:val="0"/>
          <w:position w:val="-6"/>
          <w:sz w:val="22"/>
          <w:lang w:val="uk-UA"/>
        </w:rPr>
        <w:object w:dxaOrig="180" w:dyaOrig="200" w14:anchorId="15DB0038">
          <v:shape id="_x0000_i1061" type="#_x0000_t75" style="width:8.7pt;height:9.95pt" o:ole="">
            <v:imagedata r:id="rId76" o:title=""/>
          </v:shape>
          <o:OLEObject Type="Embed" ProgID="Equation.3" ShapeID="_x0000_i1061" DrawAspect="Content" ObjectID="_1805201521" r:id="rId77"/>
        </w:object>
      </w:r>
      <w:r>
        <w:rPr>
          <w:i w:val="0"/>
          <w:sz w:val="22"/>
          <w:lang w:val="uk-UA"/>
        </w:rPr>
        <w:t xml:space="preserve"> </w:t>
      </w:r>
      <w:proofErr w:type="spellStart"/>
      <w:r>
        <w:rPr>
          <w:i w:val="0"/>
          <w:sz w:val="22"/>
          <w:lang w:val="uk-UA"/>
        </w:rPr>
        <w:t>однорозрядних</w:t>
      </w:r>
      <w:proofErr w:type="spellEnd"/>
      <w:r>
        <w:rPr>
          <w:i w:val="0"/>
          <w:sz w:val="22"/>
          <w:lang w:val="uk-UA"/>
        </w:rPr>
        <w:t xml:space="preserve"> рівно</w:t>
      </w:r>
      <w:r>
        <w:rPr>
          <w:i w:val="0"/>
          <w:sz w:val="22"/>
          <w:u w:val="dotted"/>
          <w:lang w:val="uk-UA"/>
        </w:rPr>
        <w:t xml:space="preserve"> </w:t>
      </w:r>
      <w:r>
        <w:rPr>
          <w:i w:val="0"/>
          <w:sz w:val="22"/>
          <w:lang w:val="uk-UA"/>
        </w:rPr>
        <w:t>ймовірних двійкових чисел з наступним їхнім об'єднанням з урахуванням ваги кожного розряду</w:t>
      </w:r>
    </w:p>
    <w:p w14:paraId="01D8A7E3" w14:textId="3BA9819C" w:rsidR="00725511" w:rsidRDefault="00725511" w:rsidP="00725511">
      <w:pPr>
        <w:pStyle w:val="ac"/>
      </w:pPr>
      <w:r>
        <w:rPr>
          <w:position w:val="-24"/>
        </w:rPr>
        <w:object w:dxaOrig="1219" w:dyaOrig="660" w14:anchorId="0DA428E8">
          <v:shape id="_x0000_i1062" type="#_x0000_t75" style="width:60.85pt;height:32.3pt" o:ole="" fillcolor="window">
            <v:imagedata r:id="rId78" o:title=""/>
          </v:shape>
          <o:OLEObject Type="Embed" ProgID="Equation.3" ShapeID="_x0000_i1062" DrawAspect="Content" ObjectID="_1805201522" r:id="rId79"/>
        </w:object>
      </w:r>
      <w:r>
        <w:t xml:space="preserve"> </w:t>
      </w:r>
      <w:r>
        <w:rPr>
          <w:lang w:val="ru-RU"/>
        </w:rPr>
        <w:tab/>
      </w:r>
      <w:r w:rsidR="00D37AF3">
        <w:t>(1</w:t>
      </w:r>
      <w:r>
        <w:t>.11)</w:t>
      </w:r>
    </w:p>
    <w:p w14:paraId="6FAD5214" w14:textId="77777777" w:rsidR="00725511" w:rsidRDefault="00725511" w:rsidP="00725511">
      <w:pPr>
        <w:pStyle w:val="a6"/>
        <w:widowControl/>
        <w:ind w:firstLine="0"/>
        <w:rPr>
          <w:i w:val="0"/>
          <w:sz w:val="22"/>
          <w:lang w:val="uk-UA"/>
        </w:rPr>
      </w:pPr>
      <w:r>
        <w:rPr>
          <w:i w:val="0"/>
          <w:sz w:val="22"/>
          <w:lang w:val="uk-UA"/>
        </w:rPr>
        <w:t>де i – номер розряду.</w:t>
      </w:r>
    </w:p>
    <w:p w14:paraId="6732C652" w14:textId="77777777" w:rsidR="00725511" w:rsidRDefault="00725511" w:rsidP="00725511">
      <w:pPr>
        <w:pStyle w:val="a6"/>
        <w:widowControl/>
        <w:ind w:firstLine="426"/>
        <w:rPr>
          <w:i w:val="0"/>
          <w:sz w:val="22"/>
          <w:lang w:val="uk-UA"/>
        </w:rPr>
      </w:pPr>
      <w:r>
        <w:rPr>
          <w:i w:val="0"/>
          <w:sz w:val="22"/>
          <w:lang w:val="uk-UA"/>
        </w:rPr>
        <w:t>По засобу формування розрядів випадкових двійкових чисел ГСЧ можна поділити на наступні типи:</w:t>
      </w:r>
    </w:p>
    <w:p w14:paraId="21EF2EB4" w14:textId="77777777" w:rsidR="00725511" w:rsidRDefault="00725511" w:rsidP="00725511">
      <w:pPr>
        <w:pStyle w:val="a6"/>
        <w:widowControl/>
        <w:ind w:firstLine="426"/>
        <w:rPr>
          <w:i w:val="0"/>
          <w:sz w:val="22"/>
          <w:lang w:val="uk-UA"/>
        </w:rPr>
      </w:pPr>
      <w:r>
        <w:rPr>
          <w:i w:val="0"/>
          <w:sz w:val="22"/>
          <w:lang w:val="uk-UA"/>
        </w:rPr>
        <w:t>1). З використанням принципу випадкового чергування в часі одного з двох тривких станів рівноваги;</w:t>
      </w:r>
    </w:p>
    <w:p w14:paraId="6FDF6CFB" w14:textId="77777777" w:rsidR="00725511" w:rsidRDefault="00725511" w:rsidP="00725511">
      <w:pPr>
        <w:pStyle w:val="a6"/>
        <w:widowControl/>
        <w:ind w:firstLine="426"/>
        <w:rPr>
          <w:sz w:val="22"/>
          <w:lang w:val="uk-UA"/>
        </w:rPr>
      </w:pPr>
      <w:r>
        <w:rPr>
          <w:i w:val="0"/>
          <w:sz w:val="22"/>
          <w:lang w:val="uk-UA"/>
        </w:rPr>
        <w:t>2). З переліченням імпульсів випадкової послідовності за фіксований інтервал часу;</w:t>
      </w:r>
    </w:p>
    <w:p w14:paraId="6964BEDC" w14:textId="77777777" w:rsidR="00725511" w:rsidRDefault="00725511" w:rsidP="00725511">
      <w:pPr>
        <w:pStyle w:val="a6"/>
        <w:widowControl/>
        <w:ind w:firstLine="426"/>
        <w:rPr>
          <w:sz w:val="22"/>
          <w:lang w:val="uk-UA"/>
        </w:rPr>
      </w:pPr>
      <w:r>
        <w:rPr>
          <w:i w:val="0"/>
          <w:sz w:val="22"/>
          <w:lang w:val="uk-UA"/>
        </w:rPr>
        <w:t>3). З переліченням періодичних імпульсів, що надходять на лічильник за випадковий інтервал часу.</w:t>
      </w:r>
    </w:p>
    <w:p w14:paraId="58FAEA7E" w14:textId="77777777" w:rsidR="00725511" w:rsidRDefault="00725511" w:rsidP="00725511">
      <w:pPr>
        <w:pStyle w:val="a6"/>
        <w:widowControl/>
        <w:ind w:firstLine="426"/>
        <w:rPr>
          <w:i w:val="0"/>
          <w:sz w:val="22"/>
          <w:lang w:val="uk-UA"/>
        </w:rPr>
      </w:pPr>
      <w:r>
        <w:rPr>
          <w:i w:val="0"/>
          <w:sz w:val="22"/>
          <w:lang w:val="uk-UA"/>
        </w:rPr>
        <w:t xml:space="preserve">Крім того, в окрему групу виділяють ГВЧ, у яких для формування одного розряду двійкового числа використовується аналізатор знаку випадкового процесу </w:t>
      </w:r>
      <w:r>
        <w:rPr>
          <w:i w:val="0"/>
          <w:position w:val="-10"/>
          <w:sz w:val="22"/>
          <w:lang w:val="uk-UA"/>
        </w:rPr>
        <w:object w:dxaOrig="440" w:dyaOrig="320" w14:anchorId="6DC20779">
          <v:shape id="_x0000_i1063" type="#_x0000_t75" style="width:22.35pt;height:16.15pt" o:ole="">
            <v:imagedata r:id="rId80" o:title=""/>
          </v:shape>
          <o:OLEObject Type="Embed" ProgID="Equation.3" ShapeID="_x0000_i1063" DrawAspect="Content" ObjectID="_1805201523" r:id="rId81"/>
        </w:object>
      </w:r>
      <w:r>
        <w:rPr>
          <w:i w:val="0"/>
          <w:sz w:val="22"/>
          <w:lang w:val="uk-UA"/>
        </w:rPr>
        <w:t xml:space="preserve"> е у фіксовані моменти </w:t>
      </w:r>
      <w:r>
        <w:rPr>
          <w:i w:val="0"/>
          <w:position w:val="-10"/>
          <w:sz w:val="22"/>
          <w:lang w:val="uk-UA"/>
        </w:rPr>
        <w:object w:dxaOrig="1340" w:dyaOrig="320" w14:anchorId="47A599D4">
          <v:shape id="_x0000_i1064" type="#_x0000_t75" style="width:67.05pt;height:16.15pt" o:ole="">
            <v:imagedata r:id="rId82" o:title=""/>
          </v:shape>
          <o:OLEObject Type="Embed" ProgID="Equation.3" ShapeID="_x0000_i1064" DrawAspect="Content" ObjectID="_1805201524" r:id="rId83"/>
        </w:object>
      </w:r>
      <w:r>
        <w:rPr>
          <w:i w:val="0"/>
          <w:sz w:val="22"/>
          <w:lang w:val="uk-UA"/>
        </w:rPr>
        <w:t xml:space="preserve">, де </w:t>
      </w:r>
      <w:r>
        <w:rPr>
          <w:i w:val="0"/>
          <w:position w:val="-6"/>
          <w:sz w:val="22"/>
          <w:lang w:val="uk-UA"/>
        </w:rPr>
        <w:object w:dxaOrig="300" w:dyaOrig="240" w14:anchorId="370B3102">
          <v:shape id="_x0000_i1065" type="#_x0000_t75" style="width:14.9pt;height:11.15pt" o:ole="">
            <v:imagedata r:id="rId84" o:title=""/>
          </v:shape>
          <o:OLEObject Type="Embed" ProgID="Equation.3" ShapeID="_x0000_i1065" DrawAspect="Content" ObjectID="_1805201525" r:id="rId85"/>
        </w:object>
      </w:r>
      <w:r>
        <w:rPr>
          <w:i w:val="0"/>
          <w:sz w:val="22"/>
          <w:lang w:val="uk-UA"/>
        </w:rPr>
        <w:t xml:space="preserve">0,1,2,…; </w:t>
      </w:r>
      <w:r>
        <w:rPr>
          <w:i w:val="0"/>
          <w:position w:val="-10"/>
          <w:sz w:val="22"/>
          <w:lang w:val="uk-UA"/>
        </w:rPr>
        <w:object w:dxaOrig="460" w:dyaOrig="320" w14:anchorId="4363EF25">
          <v:shape id="_x0000_i1066" type="#_x0000_t75" style="width:22.35pt;height:16.15pt" o:ole="">
            <v:imagedata r:id="rId86" o:title=""/>
          </v:shape>
          <o:OLEObject Type="Embed" ProgID="Equation.3" ShapeID="_x0000_i1066" DrawAspect="Content" ObjectID="_1805201526" r:id="rId87"/>
        </w:object>
      </w:r>
      <w:r>
        <w:rPr>
          <w:i w:val="0"/>
          <w:sz w:val="22"/>
          <w:lang w:val="uk-UA"/>
        </w:rPr>
        <w:t xml:space="preserve"> – тактовий період роботи ГВЧ.</w:t>
      </w:r>
    </w:p>
    <w:p w14:paraId="2D02C52F" w14:textId="77777777" w:rsidR="00725511" w:rsidRDefault="00725511" w:rsidP="00725511">
      <w:pPr>
        <w:pStyle w:val="a6"/>
        <w:widowControl/>
        <w:ind w:firstLine="426"/>
        <w:rPr>
          <w:i w:val="0"/>
          <w:sz w:val="22"/>
          <w:lang w:val="uk-UA"/>
        </w:rPr>
      </w:pPr>
      <w:r>
        <w:rPr>
          <w:i w:val="0"/>
          <w:sz w:val="22"/>
          <w:lang w:val="uk-UA"/>
        </w:rPr>
        <w:t xml:space="preserve">Якщо </w:t>
      </w:r>
      <w:r>
        <w:rPr>
          <w:i w:val="0"/>
          <w:position w:val="-10"/>
          <w:sz w:val="22"/>
          <w:lang w:val="uk-UA"/>
        </w:rPr>
        <w:object w:dxaOrig="859" w:dyaOrig="320" w14:anchorId="6BDA3AFA">
          <v:shape id="_x0000_i1067" type="#_x0000_t75" style="width:42.2pt;height:16.15pt" o:ole="">
            <v:imagedata r:id="rId88" o:title=""/>
          </v:shape>
          <o:OLEObject Type="Embed" ProgID="Equation.3" ShapeID="_x0000_i1067" DrawAspect="Content" ObjectID="_1805201527" r:id="rId89"/>
        </w:object>
      </w:r>
      <w:r>
        <w:rPr>
          <w:i w:val="0"/>
          <w:sz w:val="22"/>
          <w:lang w:val="uk-UA"/>
        </w:rPr>
        <w:t xml:space="preserve">, те генерується одиниця; якщо </w:t>
      </w:r>
      <w:r>
        <w:rPr>
          <w:i w:val="0"/>
          <w:position w:val="-10"/>
          <w:sz w:val="22"/>
          <w:lang w:val="uk-UA"/>
        </w:rPr>
        <w:object w:dxaOrig="840" w:dyaOrig="320" w14:anchorId="2E156F2C">
          <v:shape id="_x0000_i1068" type="#_x0000_t75" style="width:42.2pt;height:16.15pt" o:ole="">
            <v:imagedata r:id="rId90" o:title=""/>
          </v:shape>
          <o:OLEObject Type="Embed" ProgID="Equation.3" ShapeID="_x0000_i1068" DrawAspect="Content" ObjectID="_1805201528" r:id="rId91"/>
        </w:object>
      </w:r>
      <w:r>
        <w:rPr>
          <w:i w:val="0"/>
          <w:sz w:val="22"/>
          <w:lang w:val="uk-UA"/>
        </w:rPr>
        <w:t>, генерується нуль.</w:t>
      </w:r>
    </w:p>
    <w:p w14:paraId="5E5354A5" w14:textId="77777777" w:rsidR="00725511" w:rsidRDefault="00725511" w:rsidP="00725511">
      <w:pPr>
        <w:pStyle w:val="a6"/>
        <w:widowControl/>
        <w:ind w:firstLine="426"/>
        <w:rPr>
          <w:i w:val="0"/>
          <w:sz w:val="22"/>
          <w:lang w:val="uk-UA"/>
        </w:rPr>
      </w:pPr>
      <w:r>
        <w:rPr>
          <w:i w:val="0"/>
          <w:sz w:val="22"/>
          <w:lang w:val="uk-UA"/>
        </w:rPr>
        <w:t xml:space="preserve">ГВЧ з переліченням випадкових, по моментам появи, імпульсів за фіксований інтервал часу </w:t>
      </w:r>
      <w:r>
        <w:rPr>
          <w:i w:val="0"/>
          <w:position w:val="-10"/>
          <w:sz w:val="22"/>
          <w:lang w:val="uk-UA"/>
        </w:rPr>
        <w:object w:dxaOrig="460" w:dyaOrig="320" w14:anchorId="0756C99F">
          <v:shape id="_x0000_i1069" type="#_x0000_t75" style="width:22.35pt;height:16.15pt" o:ole="">
            <v:imagedata r:id="rId86" o:title=""/>
          </v:shape>
          <o:OLEObject Type="Embed" ProgID="Equation.3" ShapeID="_x0000_i1069" DrawAspect="Content" ObjectID="_1805201529" r:id="rId92"/>
        </w:object>
      </w:r>
      <w:r>
        <w:rPr>
          <w:i w:val="0"/>
          <w:sz w:val="22"/>
          <w:lang w:val="uk-UA"/>
        </w:rPr>
        <w:t xml:space="preserve"> і ГВЧ з переліченням періодичних імпульсів за випадковий інтервал </w:t>
      </w:r>
      <w:r>
        <w:rPr>
          <w:i w:val="0"/>
          <w:position w:val="-10"/>
          <w:sz w:val="22"/>
          <w:lang w:val="uk-UA"/>
        </w:rPr>
        <w:object w:dxaOrig="1040" w:dyaOrig="320" w14:anchorId="27819C0D">
          <v:shape id="_x0000_i1070" type="#_x0000_t75" style="width:52.15pt;height:16.15pt" o:ole="">
            <v:imagedata r:id="rId93" o:title=""/>
          </v:shape>
          <o:OLEObject Type="Embed" ProgID="Equation.3" ShapeID="_x0000_i1070" DrawAspect="Content" ObjectID="_1805201530" r:id="rId94"/>
        </w:object>
      </w:r>
      <w:r>
        <w:rPr>
          <w:i w:val="0"/>
          <w:sz w:val="22"/>
          <w:lang w:val="uk-UA"/>
        </w:rPr>
        <w:t xml:space="preserve"> містить загальний елемент – лічильник імпульсів.</w:t>
      </w:r>
    </w:p>
    <w:p w14:paraId="3DE31D1A" w14:textId="77777777" w:rsidR="00725511" w:rsidRDefault="00725511" w:rsidP="00725511">
      <w:pPr>
        <w:pStyle w:val="a6"/>
        <w:widowControl/>
        <w:ind w:firstLine="426"/>
        <w:rPr>
          <w:i w:val="0"/>
          <w:sz w:val="22"/>
          <w:lang w:val="uk-UA"/>
        </w:rPr>
      </w:pPr>
      <w:r>
        <w:rPr>
          <w:i w:val="0"/>
          <w:sz w:val="22"/>
          <w:lang w:val="uk-UA"/>
        </w:rPr>
        <w:t xml:space="preserve">Число тригерів у лічильнику визначає розрядність одержуваних чисел і може змінюватися від 1 до </w:t>
      </w:r>
      <w:r>
        <w:rPr>
          <w:i w:val="0"/>
          <w:position w:val="-6"/>
          <w:sz w:val="22"/>
          <w:lang w:val="uk-UA"/>
        </w:rPr>
        <w:object w:dxaOrig="180" w:dyaOrig="200" w14:anchorId="324C568C">
          <v:shape id="_x0000_i1071" type="#_x0000_t75" style="width:8.7pt;height:9.95pt" o:ole="">
            <v:imagedata r:id="rId95" o:title=""/>
          </v:shape>
          <o:OLEObject Type="Embed" ProgID="Equation.3" ShapeID="_x0000_i1071" DrawAspect="Content" ObjectID="_1805201531" r:id="rId96"/>
        </w:object>
      </w:r>
      <w:r>
        <w:rPr>
          <w:i w:val="0"/>
          <w:sz w:val="22"/>
          <w:lang w:val="uk-UA"/>
        </w:rPr>
        <w:t>.</w:t>
      </w:r>
    </w:p>
    <w:p w14:paraId="4CE03C25" w14:textId="77777777" w:rsidR="00725511" w:rsidRDefault="00725511" w:rsidP="00725511">
      <w:pPr>
        <w:pStyle w:val="a6"/>
        <w:widowControl/>
        <w:ind w:firstLine="426"/>
        <w:rPr>
          <w:i w:val="0"/>
          <w:sz w:val="22"/>
          <w:lang w:val="uk-UA"/>
        </w:rPr>
      </w:pPr>
      <w:r>
        <w:rPr>
          <w:i w:val="0"/>
          <w:sz w:val="22"/>
          <w:lang w:val="uk-UA"/>
        </w:rPr>
        <w:t xml:space="preserve">Якщо вимагається отримати </w:t>
      </w:r>
      <w:r>
        <w:rPr>
          <w:i w:val="0"/>
          <w:position w:val="-6"/>
          <w:sz w:val="22"/>
          <w:lang w:val="uk-UA"/>
        </w:rPr>
        <w:object w:dxaOrig="180" w:dyaOrig="200" w14:anchorId="35A0F8B3">
          <v:shape id="_x0000_i1072" type="#_x0000_t75" style="width:8.7pt;height:9.95pt" o:ole="">
            <v:imagedata r:id="rId95" o:title=""/>
          </v:shape>
          <o:OLEObject Type="Embed" ProgID="Equation.3" ShapeID="_x0000_i1072" DrawAspect="Content" ObjectID="_1805201532" r:id="rId97"/>
        </w:object>
      </w:r>
      <w:r>
        <w:rPr>
          <w:i w:val="0"/>
          <w:sz w:val="22"/>
          <w:lang w:val="uk-UA"/>
        </w:rPr>
        <w:t xml:space="preserve"> – розрядне випадкове число і у лічильнику міститься </w:t>
      </w:r>
      <w:r>
        <w:rPr>
          <w:i w:val="0"/>
          <w:position w:val="-6"/>
          <w:sz w:val="22"/>
          <w:lang w:val="uk-UA"/>
        </w:rPr>
        <w:object w:dxaOrig="180" w:dyaOrig="200" w14:anchorId="7B71BB92">
          <v:shape id="_x0000_i1073" type="#_x0000_t75" style="width:8.7pt;height:9.95pt" o:ole="">
            <v:imagedata r:id="rId95" o:title=""/>
          </v:shape>
          <o:OLEObject Type="Embed" ProgID="Equation.3" ShapeID="_x0000_i1073" DrawAspect="Content" ObjectID="_1805201533" r:id="rId98"/>
        </w:object>
      </w:r>
      <w:r>
        <w:rPr>
          <w:i w:val="0"/>
          <w:sz w:val="22"/>
          <w:lang w:val="uk-UA"/>
        </w:rPr>
        <w:t xml:space="preserve"> ступенів лічби, то Г</w:t>
      </w:r>
      <w:r>
        <w:rPr>
          <w:i w:val="0"/>
          <w:sz w:val="22"/>
        </w:rPr>
        <w:t>В</w:t>
      </w:r>
      <w:r>
        <w:rPr>
          <w:i w:val="0"/>
          <w:sz w:val="22"/>
          <w:lang w:val="uk-UA"/>
        </w:rPr>
        <w:t xml:space="preserve">Ч називають </w:t>
      </w:r>
      <w:proofErr w:type="spellStart"/>
      <w:r>
        <w:rPr>
          <w:i w:val="0"/>
          <w:sz w:val="22"/>
          <w:lang w:val="uk-UA"/>
        </w:rPr>
        <w:t>однотактовим</w:t>
      </w:r>
      <w:proofErr w:type="spellEnd"/>
      <w:r>
        <w:rPr>
          <w:i w:val="0"/>
          <w:sz w:val="22"/>
          <w:lang w:val="uk-UA"/>
        </w:rPr>
        <w:t xml:space="preserve"> з переліченням імпульсів по модулю </w:t>
      </w:r>
      <w:r>
        <w:rPr>
          <w:i w:val="0"/>
          <w:position w:val="-4"/>
          <w:sz w:val="22"/>
          <w:lang w:val="uk-UA"/>
        </w:rPr>
        <w:object w:dxaOrig="700" w:dyaOrig="300" w14:anchorId="5535DA5B">
          <v:shape id="_x0000_i1074" type="#_x0000_t75" style="width:34.75pt;height:14.9pt" o:ole="">
            <v:imagedata r:id="rId99" o:title=""/>
          </v:shape>
          <o:OLEObject Type="Embed" ProgID="Equation.3" ShapeID="_x0000_i1074" DrawAspect="Content" ObjectID="_1805201534" r:id="rId100"/>
        </w:object>
      </w:r>
      <w:r>
        <w:rPr>
          <w:i w:val="0"/>
          <w:sz w:val="22"/>
          <w:lang w:val="uk-UA"/>
        </w:rPr>
        <w:t>.</w:t>
      </w:r>
    </w:p>
    <w:p w14:paraId="51703F24" w14:textId="77777777" w:rsidR="00725511" w:rsidRDefault="00725511" w:rsidP="00725511">
      <w:pPr>
        <w:pStyle w:val="a6"/>
        <w:widowControl/>
        <w:ind w:firstLine="426"/>
        <w:rPr>
          <w:i w:val="0"/>
          <w:sz w:val="22"/>
          <w:lang w:val="uk-UA"/>
        </w:rPr>
      </w:pPr>
      <w:r>
        <w:rPr>
          <w:i w:val="0"/>
          <w:sz w:val="22"/>
          <w:lang w:val="uk-UA"/>
        </w:rPr>
        <w:t xml:space="preserve">Паралельний ГВЧ складається з </w:t>
      </w:r>
      <w:r>
        <w:rPr>
          <w:i w:val="0"/>
          <w:position w:val="-6"/>
          <w:sz w:val="22"/>
          <w:lang w:val="uk-UA"/>
        </w:rPr>
        <w:object w:dxaOrig="180" w:dyaOrig="200" w14:anchorId="0E06BAE4">
          <v:shape id="_x0000_i1075" type="#_x0000_t75" style="width:8.7pt;height:9.95pt" o:ole="">
            <v:imagedata r:id="rId95" o:title=""/>
          </v:shape>
          <o:OLEObject Type="Embed" ProgID="Equation.3" ShapeID="_x0000_i1075" DrawAspect="Content" ObjectID="_1805201535" r:id="rId101"/>
        </w:object>
      </w:r>
      <w:r>
        <w:rPr>
          <w:i w:val="0"/>
          <w:sz w:val="22"/>
          <w:lang w:val="uk-UA"/>
        </w:rPr>
        <w:t xml:space="preserve"> </w:t>
      </w:r>
      <w:proofErr w:type="spellStart"/>
      <w:r>
        <w:rPr>
          <w:i w:val="0"/>
          <w:sz w:val="22"/>
          <w:lang w:val="uk-UA"/>
        </w:rPr>
        <w:t>однорозрядних</w:t>
      </w:r>
      <w:proofErr w:type="spellEnd"/>
      <w:r>
        <w:rPr>
          <w:i w:val="0"/>
          <w:sz w:val="22"/>
          <w:lang w:val="uk-UA"/>
        </w:rPr>
        <w:t xml:space="preserve"> лічильників, </w:t>
      </w:r>
      <w:r>
        <w:rPr>
          <w:i w:val="0"/>
          <w:iCs/>
          <w:color w:val="000000"/>
          <w:sz w:val="22"/>
          <w:szCs w:val="22"/>
          <w:lang w:val="uk-UA"/>
        </w:rPr>
        <w:t>що рахують імпульси, які надходять від автономних генераторів пакетів імпульсів.</w:t>
      </w:r>
      <w:r>
        <w:rPr>
          <w:i w:val="0"/>
          <w:sz w:val="22"/>
          <w:lang w:val="uk-UA"/>
        </w:rPr>
        <w:t xml:space="preserve"> При цьому всі </w:t>
      </w:r>
      <w:r>
        <w:rPr>
          <w:i w:val="0"/>
          <w:position w:val="-6"/>
          <w:sz w:val="22"/>
          <w:lang w:val="uk-UA"/>
        </w:rPr>
        <w:object w:dxaOrig="180" w:dyaOrig="200" w14:anchorId="333C6A89">
          <v:shape id="_x0000_i1076" type="#_x0000_t75" style="width:8.7pt;height:9.95pt" o:ole="">
            <v:imagedata r:id="rId95" o:title=""/>
          </v:shape>
          <o:OLEObject Type="Embed" ProgID="Equation.3" ShapeID="_x0000_i1076" DrawAspect="Content" ObjectID="_1805201536" r:id="rId102"/>
        </w:object>
      </w:r>
      <w:r>
        <w:rPr>
          <w:i w:val="0"/>
          <w:sz w:val="22"/>
          <w:lang w:val="uk-UA"/>
        </w:rPr>
        <w:t xml:space="preserve"> </w:t>
      </w:r>
      <w:proofErr w:type="spellStart"/>
      <w:r>
        <w:rPr>
          <w:i w:val="0"/>
          <w:sz w:val="22"/>
          <w:lang w:val="uk-UA"/>
        </w:rPr>
        <w:t>однорозрядних</w:t>
      </w:r>
      <w:proofErr w:type="spellEnd"/>
      <w:r>
        <w:rPr>
          <w:i w:val="0"/>
          <w:sz w:val="22"/>
          <w:lang w:val="uk-UA"/>
        </w:rPr>
        <w:t xml:space="preserve"> лічильників з'єднуються колами зчитування.</w:t>
      </w:r>
    </w:p>
    <w:p w14:paraId="5A3330E7" w14:textId="77777777" w:rsidR="00725511" w:rsidRDefault="00725511" w:rsidP="00725511">
      <w:pPr>
        <w:pStyle w:val="a6"/>
        <w:widowControl/>
        <w:ind w:firstLine="426"/>
        <w:rPr>
          <w:i w:val="0"/>
          <w:sz w:val="22"/>
          <w:lang w:val="uk-UA"/>
        </w:rPr>
      </w:pPr>
      <w:r>
        <w:rPr>
          <w:i w:val="0"/>
          <w:sz w:val="22"/>
          <w:lang w:val="uk-UA"/>
        </w:rPr>
        <w:lastRenderedPageBreak/>
        <w:t xml:space="preserve">Якщо ГВЧ складається з одного лічильника, а </w:t>
      </w:r>
      <w:r>
        <w:rPr>
          <w:i w:val="0"/>
          <w:position w:val="-6"/>
          <w:sz w:val="22"/>
          <w:lang w:val="uk-UA"/>
        </w:rPr>
        <w:object w:dxaOrig="180" w:dyaOrig="200" w14:anchorId="2FCFDBF8">
          <v:shape id="_x0000_i1077" type="#_x0000_t75" style="width:8.7pt;height:9.95pt" o:ole="">
            <v:imagedata r:id="rId95" o:title=""/>
          </v:shape>
          <o:OLEObject Type="Embed" ProgID="Equation.3" ShapeID="_x0000_i1077" DrawAspect="Content" ObjectID="_1805201537" r:id="rId103"/>
        </w:object>
      </w:r>
      <w:r>
        <w:rPr>
          <w:i w:val="0"/>
          <w:sz w:val="22"/>
          <w:lang w:val="uk-UA"/>
        </w:rPr>
        <w:t xml:space="preserve"> - розрядне число формується за </w:t>
      </w:r>
      <w:r>
        <w:rPr>
          <w:i w:val="0"/>
          <w:position w:val="-6"/>
          <w:sz w:val="22"/>
          <w:lang w:val="uk-UA"/>
        </w:rPr>
        <w:object w:dxaOrig="180" w:dyaOrig="200" w14:anchorId="54367689">
          <v:shape id="_x0000_i1078" type="#_x0000_t75" style="width:8.7pt;height:9.95pt" o:ole="">
            <v:imagedata r:id="rId95" o:title=""/>
          </v:shape>
          <o:OLEObject Type="Embed" ProgID="Equation.3" ShapeID="_x0000_i1078" DrawAspect="Content" ObjectID="_1805201538" r:id="rId104"/>
        </w:object>
      </w:r>
      <w:r>
        <w:rPr>
          <w:i w:val="0"/>
          <w:sz w:val="22"/>
          <w:lang w:val="uk-UA"/>
        </w:rPr>
        <w:t xml:space="preserve"> послідовних циклів його роботи, то такий ГВЧ називають послідовним.</w:t>
      </w:r>
    </w:p>
    <w:p w14:paraId="78E7EC2D" w14:textId="77777777" w:rsidR="00725511" w:rsidRDefault="00725511" w:rsidP="00725511">
      <w:pPr>
        <w:pStyle w:val="a6"/>
        <w:widowControl/>
        <w:ind w:firstLine="426"/>
        <w:rPr>
          <w:i w:val="0"/>
          <w:sz w:val="22"/>
          <w:lang w:val="uk-UA"/>
        </w:rPr>
      </w:pPr>
      <w:r>
        <w:rPr>
          <w:i w:val="0"/>
          <w:sz w:val="22"/>
          <w:lang w:val="uk-UA"/>
        </w:rPr>
        <w:t xml:space="preserve">Послідовний ГВЧ містить вихідну пам'ять, куди через регістр зрушення заносяться значення чисел (0 або 1), отримані в кожному з </w:t>
      </w:r>
      <w:r>
        <w:rPr>
          <w:i w:val="0"/>
          <w:position w:val="-6"/>
          <w:sz w:val="22"/>
          <w:lang w:val="uk-UA"/>
        </w:rPr>
        <w:object w:dxaOrig="180" w:dyaOrig="200" w14:anchorId="486E3D83">
          <v:shape id="_x0000_i1079" type="#_x0000_t75" style="width:8.7pt;height:9.95pt" o:ole="">
            <v:imagedata r:id="rId95" o:title=""/>
          </v:shape>
          <o:OLEObject Type="Embed" ProgID="Equation.3" ShapeID="_x0000_i1079" DrawAspect="Content" ObjectID="_1805201539" r:id="rId105"/>
        </w:object>
      </w:r>
      <w:r>
        <w:rPr>
          <w:i w:val="0"/>
          <w:sz w:val="22"/>
          <w:lang w:val="uk-UA"/>
        </w:rPr>
        <w:t xml:space="preserve"> послідовних циклів.</w:t>
      </w:r>
    </w:p>
    <w:p w14:paraId="745C6784" w14:textId="77777777" w:rsidR="00725511" w:rsidRDefault="00725511" w:rsidP="00725511">
      <w:pPr>
        <w:pStyle w:val="a6"/>
        <w:widowControl/>
        <w:ind w:firstLine="426"/>
        <w:rPr>
          <w:i w:val="0"/>
          <w:sz w:val="22"/>
          <w:lang w:val="uk-UA"/>
        </w:rPr>
      </w:pPr>
      <w:r>
        <w:rPr>
          <w:i w:val="0"/>
          <w:sz w:val="22"/>
          <w:lang w:val="uk-UA"/>
        </w:rPr>
        <w:t xml:space="preserve">Паралельні ГВЧ надто складні по </w:t>
      </w:r>
      <w:proofErr w:type="spellStart"/>
      <w:r>
        <w:rPr>
          <w:i w:val="0"/>
          <w:sz w:val="22"/>
          <w:lang w:val="uk-UA"/>
        </w:rPr>
        <w:t>свому</w:t>
      </w:r>
      <w:proofErr w:type="spellEnd"/>
      <w:r>
        <w:rPr>
          <w:i w:val="0"/>
          <w:sz w:val="22"/>
          <w:lang w:val="uk-UA"/>
        </w:rPr>
        <w:t xml:space="preserve"> виконанню, а послідовні ГВЧ мають низьку продуктивність. Компромісної є паралельно – послідовна структура ГВЧ.</w:t>
      </w:r>
    </w:p>
    <w:p w14:paraId="17FC25D2" w14:textId="77777777" w:rsidR="00725511" w:rsidRDefault="00725511" w:rsidP="00725511">
      <w:pPr>
        <w:pStyle w:val="a6"/>
        <w:widowControl/>
        <w:ind w:firstLine="426"/>
        <w:rPr>
          <w:i w:val="0"/>
          <w:sz w:val="22"/>
          <w:lang w:val="uk-UA"/>
        </w:rPr>
      </w:pPr>
      <w:r>
        <w:rPr>
          <w:i w:val="0"/>
          <w:sz w:val="22"/>
          <w:lang w:val="uk-UA"/>
        </w:rPr>
        <w:t>Однім з варіантів побудови алгоритмічного ГВЧ (такі ГВЧ інколи називають «математичною моделлю ГВЧ») є завдання випадкової послідовності чисел з допомогою виразу</w:t>
      </w:r>
    </w:p>
    <w:p w14:paraId="3F43AE4C" w14:textId="77777777" w:rsidR="00725511" w:rsidRDefault="00725511" w:rsidP="00725511">
      <w:pPr>
        <w:pStyle w:val="ac"/>
      </w:pPr>
      <w:r>
        <w:rPr>
          <w:position w:val="-10"/>
        </w:rPr>
        <w:object w:dxaOrig="1820" w:dyaOrig="320" w14:anchorId="483A98F7">
          <v:shape id="_x0000_i1080" type="#_x0000_t75" style="width:91.85pt;height:16.15pt" o:ole="">
            <v:imagedata r:id="rId106" o:title=""/>
          </v:shape>
          <o:OLEObject Type="Embed" ProgID="Equation.3" ShapeID="_x0000_i1080" DrawAspect="Content" ObjectID="_1805201540" r:id="rId107"/>
        </w:object>
      </w:r>
      <w:r>
        <w:t xml:space="preserve">, </w:t>
      </w:r>
      <w:r>
        <w:rPr>
          <w:position w:val="-8"/>
        </w:rPr>
        <w:object w:dxaOrig="580" w:dyaOrig="279" w14:anchorId="0B0B156C">
          <v:shape id="_x0000_i1081" type="#_x0000_t75" style="width:29.8pt;height:13.65pt" o:ole="">
            <v:imagedata r:id="rId108" o:title=""/>
          </v:shape>
          <o:OLEObject Type="Embed" ProgID="Equation.3" ShapeID="_x0000_i1081" DrawAspect="Content" ObjectID="_1805201541" r:id="rId109"/>
        </w:object>
      </w:r>
      <w:r>
        <w:t>,</w:t>
      </w:r>
      <w:r>
        <w:tab/>
        <w:t>(2.12)</w:t>
      </w:r>
    </w:p>
    <w:p w14:paraId="22827E9D"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260" w:dyaOrig="320" w14:anchorId="434193F8">
          <v:shape id="_x0000_i1082" type="#_x0000_t75" style="width:13.65pt;height:16.15pt" o:ole="">
            <v:imagedata r:id="rId110" o:title=""/>
          </v:shape>
          <o:OLEObject Type="Embed" ProgID="Equation.3" ShapeID="_x0000_i1082" DrawAspect="Content" ObjectID="_1805201542" r:id="rId111"/>
        </w:object>
      </w:r>
      <w:r>
        <w:rPr>
          <w:i w:val="0"/>
          <w:sz w:val="22"/>
          <w:lang w:val="uk-UA"/>
        </w:rPr>
        <w:t xml:space="preserve">, a та </w:t>
      </w:r>
      <w:r>
        <w:rPr>
          <w:iCs/>
          <w:sz w:val="22"/>
          <w:lang w:val="uk-UA"/>
        </w:rPr>
        <w:t>С</w:t>
      </w:r>
      <w:r>
        <w:rPr>
          <w:i w:val="0"/>
          <w:sz w:val="22"/>
          <w:lang w:val="uk-UA"/>
        </w:rPr>
        <w:t xml:space="preserve"> – цілі числа, причому</w:t>
      </w:r>
    </w:p>
    <w:p w14:paraId="0340212F" w14:textId="77777777" w:rsidR="00725511" w:rsidRDefault="00725511" w:rsidP="00725511">
      <w:pPr>
        <w:pStyle w:val="ac"/>
      </w:pPr>
      <w:r>
        <w:rPr>
          <w:position w:val="-10"/>
        </w:rPr>
        <w:object w:dxaOrig="1359" w:dyaOrig="320" w14:anchorId="45D672BA">
          <v:shape id="_x0000_i1083" type="#_x0000_t75" style="width:68.3pt;height:16.15pt" o:ole="">
            <v:imagedata r:id="rId112" o:title=""/>
          </v:shape>
          <o:OLEObject Type="Embed" ProgID="Equation.3" ShapeID="_x0000_i1083" DrawAspect="Content" ObjectID="_1805201543" r:id="rId113"/>
        </w:object>
      </w:r>
      <w:r>
        <w:t>.</w:t>
      </w:r>
      <w:r>
        <w:tab/>
        <w:t>(2.13)</w:t>
      </w:r>
    </w:p>
    <w:p w14:paraId="4E45BAE0" w14:textId="77777777" w:rsidR="00725511" w:rsidRDefault="00725511" w:rsidP="00725511">
      <w:pPr>
        <w:pStyle w:val="a6"/>
        <w:widowControl/>
        <w:ind w:firstLine="426"/>
        <w:rPr>
          <w:i w:val="0"/>
          <w:sz w:val="22"/>
          <w:lang w:val="uk-UA"/>
        </w:rPr>
      </w:pPr>
      <w:r>
        <w:rPr>
          <w:i w:val="0"/>
          <w:sz w:val="22"/>
          <w:lang w:val="uk-UA"/>
        </w:rPr>
        <w:t xml:space="preserve">Умова </w:t>
      </w:r>
      <w:r>
        <w:rPr>
          <w:position w:val="-10"/>
        </w:rPr>
        <w:object w:dxaOrig="1320" w:dyaOrig="320" w14:anchorId="4EFC170C">
          <v:shape id="_x0000_i1084" type="#_x0000_t75" style="width:65.8pt;height:16.15pt" o:ole="">
            <v:imagedata r:id="rId114" o:title=""/>
          </v:shape>
          <o:OLEObject Type="Embed" ProgID="Equation.3" ShapeID="_x0000_i1084" DrawAspect="Content" ObjectID="_1805201544" r:id="rId115"/>
        </w:object>
      </w:r>
      <w:r>
        <w:rPr>
          <w:i w:val="0"/>
          <w:sz w:val="22"/>
          <w:lang w:val="uk-UA"/>
        </w:rPr>
        <w:t xml:space="preserve"> означає, що </w:t>
      </w:r>
      <w:r>
        <w:rPr>
          <w:iCs/>
          <w:sz w:val="22"/>
          <w:lang w:val="uk-UA"/>
        </w:rPr>
        <w:t>А</w:t>
      </w:r>
      <w:r>
        <w:rPr>
          <w:i w:val="0"/>
          <w:sz w:val="22"/>
          <w:lang w:val="uk-UA"/>
        </w:rPr>
        <w:t xml:space="preserve"> та </w:t>
      </w:r>
      <w:r>
        <w:rPr>
          <w:iCs/>
          <w:sz w:val="22"/>
          <w:lang w:val="uk-UA"/>
        </w:rPr>
        <w:t>В</w:t>
      </w:r>
      <w:r>
        <w:rPr>
          <w:i w:val="0"/>
          <w:sz w:val="22"/>
          <w:lang w:val="uk-UA"/>
        </w:rPr>
        <w:t xml:space="preserve"> співпадають по модулю </w:t>
      </w:r>
      <w:r>
        <w:rPr>
          <w:iCs/>
          <w:sz w:val="22"/>
          <w:lang w:val="uk-UA"/>
        </w:rPr>
        <w:t>N</w:t>
      </w:r>
      <w:r>
        <w:rPr>
          <w:i w:val="0"/>
          <w:sz w:val="22"/>
          <w:lang w:val="uk-UA"/>
        </w:rPr>
        <w:t xml:space="preserve">, тобто </w:t>
      </w:r>
      <w:r>
        <w:rPr>
          <w:iCs/>
          <w:sz w:val="22"/>
          <w:lang w:val="uk-UA"/>
        </w:rPr>
        <w:t>А</w:t>
      </w:r>
      <w:r>
        <w:rPr>
          <w:i w:val="0"/>
          <w:sz w:val="22"/>
          <w:lang w:val="uk-UA"/>
        </w:rPr>
        <w:t xml:space="preserve"> та </w:t>
      </w:r>
      <w:r>
        <w:rPr>
          <w:iCs/>
          <w:sz w:val="22"/>
          <w:lang w:val="uk-UA"/>
        </w:rPr>
        <w:t>В</w:t>
      </w:r>
      <w:r>
        <w:rPr>
          <w:i w:val="0"/>
          <w:sz w:val="22"/>
          <w:lang w:val="uk-UA"/>
        </w:rPr>
        <w:t xml:space="preserve"> мають однаковий залишок при діленні на </w:t>
      </w:r>
      <w:r>
        <w:rPr>
          <w:iCs/>
          <w:sz w:val="22"/>
          <w:lang w:val="uk-UA"/>
        </w:rPr>
        <w:t>С</w:t>
      </w:r>
      <w:r>
        <w:rPr>
          <w:i w:val="0"/>
          <w:sz w:val="22"/>
          <w:lang w:val="uk-UA"/>
        </w:rPr>
        <w:t>.</w:t>
      </w:r>
    </w:p>
    <w:p w14:paraId="641F030F" w14:textId="77777777" w:rsidR="00725511" w:rsidRDefault="00725511" w:rsidP="00725511">
      <w:pPr>
        <w:pStyle w:val="a6"/>
        <w:widowControl/>
        <w:ind w:firstLine="426"/>
        <w:rPr>
          <w:i w:val="0"/>
          <w:sz w:val="22"/>
          <w:lang w:val="uk-UA"/>
        </w:rPr>
      </w:pPr>
      <w:r>
        <w:rPr>
          <w:i w:val="0"/>
          <w:sz w:val="22"/>
          <w:lang w:val="uk-UA"/>
        </w:rPr>
        <w:t xml:space="preserve">Записаний алгоритм отримання випадкових чисел </w:t>
      </w:r>
      <w:r>
        <w:rPr>
          <w:position w:val="-10"/>
        </w:rPr>
        <w:object w:dxaOrig="260" w:dyaOrig="320" w14:anchorId="380CFA28">
          <v:shape id="_x0000_i1085" type="#_x0000_t75" style="width:13.65pt;height:16.15pt" o:ole="">
            <v:imagedata r:id="rId110" o:title=""/>
          </v:shape>
          <o:OLEObject Type="Embed" ProgID="Equation.3" ShapeID="_x0000_i1085" DrawAspect="Content" ObjectID="_1805201545" r:id="rId116"/>
        </w:object>
      </w:r>
      <w:r>
        <w:rPr>
          <w:i w:val="0"/>
          <w:sz w:val="22"/>
          <w:lang w:val="uk-UA"/>
        </w:rPr>
        <w:t xml:space="preserve"> визначає, що при довільному початковому значенні </w:t>
      </w:r>
      <w:r>
        <w:rPr>
          <w:position w:val="-10"/>
        </w:rPr>
        <w:object w:dxaOrig="279" w:dyaOrig="320" w14:anchorId="64E59F5B">
          <v:shape id="_x0000_i1086" type="#_x0000_t75" style="width:13.65pt;height:16.15pt" o:ole="">
            <v:imagedata r:id="rId117" o:title=""/>
          </v:shape>
          <o:OLEObject Type="Embed" ProgID="Equation.3" ShapeID="_x0000_i1086" DrawAspect="Content" ObjectID="_1805201546" r:id="rId118"/>
        </w:object>
      </w:r>
      <w:r>
        <w:rPr>
          <w:i w:val="0"/>
          <w:sz w:val="22"/>
          <w:lang w:val="uk-UA"/>
        </w:rPr>
        <w:t xml:space="preserve"> випадкові числа </w:t>
      </w:r>
      <w:r>
        <w:rPr>
          <w:position w:val="-10"/>
        </w:rPr>
        <w:object w:dxaOrig="260" w:dyaOrig="320" w14:anchorId="581F4331">
          <v:shape id="_x0000_i1087" type="#_x0000_t75" style="width:13.65pt;height:16.15pt" o:ole="">
            <v:imagedata r:id="rId110" o:title=""/>
          </v:shape>
          <o:OLEObject Type="Embed" ProgID="Equation.3" ShapeID="_x0000_i1087" DrawAspect="Content" ObjectID="_1805201547" r:id="rId119"/>
        </w:object>
      </w:r>
      <w:r>
        <w:rPr>
          <w:i w:val="0"/>
          <w:sz w:val="22"/>
          <w:lang w:val="uk-UA"/>
        </w:rPr>
        <w:t xml:space="preserve"> являють собою результат множення а на </w:t>
      </w:r>
      <w:r>
        <w:rPr>
          <w:position w:val="-10"/>
        </w:rPr>
        <w:object w:dxaOrig="260" w:dyaOrig="320" w14:anchorId="4261A689">
          <v:shape id="_x0000_i1088" type="#_x0000_t75" style="width:13.65pt;height:16.15pt" o:ole="">
            <v:imagedata r:id="rId110" o:title=""/>
          </v:shape>
          <o:OLEObject Type="Embed" ProgID="Equation.3" ShapeID="_x0000_i1088" DrawAspect="Content" ObjectID="_1805201548" r:id="rId120"/>
        </w:object>
      </w:r>
      <w:r>
        <w:rPr>
          <w:i w:val="0"/>
          <w:sz w:val="22"/>
          <w:lang w:val="uk-UA"/>
        </w:rPr>
        <w:t xml:space="preserve"> та нормування по модулю </w:t>
      </w:r>
      <w:r>
        <w:rPr>
          <w:iCs/>
          <w:sz w:val="22"/>
          <w:lang w:val="uk-UA"/>
        </w:rPr>
        <w:t>С</w:t>
      </w:r>
      <w:r>
        <w:rPr>
          <w:i w:val="0"/>
          <w:sz w:val="22"/>
          <w:lang w:val="uk-UA"/>
        </w:rPr>
        <w:t xml:space="preserve">. При цьому випадкові числа мають розподіл від 0 до </w:t>
      </w:r>
      <w:r>
        <w:rPr>
          <w:iCs/>
          <w:sz w:val="22"/>
          <w:lang w:val="uk-UA"/>
        </w:rPr>
        <w:t>С</w:t>
      </w:r>
      <w:r>
        <w:rPr>
          <w:i w:val="0"/>
          <w:sz w:val="22"/>
          <w:lang w:val="uk-UA"/>
        </w:rPr>
        <w:t xml:space="preserve">, </w:t>
      </w:r>
      <w:r>
        <w:rPr>
          <w:i w:val="0"/>
          <w:position w:val="-6"/>
          <w:sz w:val="22"/>
          <w:lang w:val="uk-UA"/>
        </w:rPr>
        <w:object w:dxaOrig="639" w:dyaOrig="320" w14:anchorId="373EB9A6">
          <v:shape id="_x0000_i1089" type="#_x0000_t75" style="width:32.3pt;height:16.15pt" o:ole="">
            <v:imagedata r:id="rId121" o:title=""/>
          </v:shape>
          <o:OLEObject Type="Embed" ProgID="Equation.3" ShapeID="_x0000_i1089" DrawAspect="Content" ObjectID="_1805201549" r:id="rId122"/>
        </w:object>
      </w:r>
      <w:r>
        <w:rPr>
          <w:i w:val="0"/>
          <w:sz w:val="22"/>
          <w:lang w:val="uk-UA"/>
        </w:rPr>
        <w:t xml:space="preserve">. Отримана таким чином послідовність є періодичною. Правильним підбором чисел </w:t>
      </w:r>
      <w:r>
        <w:rPr>
          <w:iCs/>
          <w:sz w:val="22"/>
          <w:lang w:val="uk-UA"/>
        </w:rPr>
        <w:t>А</w:t>
      </w:r>
      <w:r>
        <w:rPr>
          <w:i w:val="0"/>
          <w:sz w:val="22"/>
          <w:lang w:val="uk-UA"/>
        </w:rPr>
        <w:t xml:space="preserve">, </w:t>
      </w:r>
      <w:r>
        <w:rPr>
          <w:iCs/>
          <w:sz w:val="22"/>
          <w:lang w:val="uk-UA"/>
        </w:rPr>
        <w:t>С</w:t>
      </w:r>
      <w:r>
        <w:rPr>
          <w:i w:val="0"/>
          <w:sz w:val="22"/>
          <w:lang w:val="uk-UA"/>
        </w:rPr>
        <w:t xml:space="preserve"> та </w:t>
      </w:r>
      <w:r>
        <w:rPr>
          <w:iCs/>
          <w:sz w:val="22"/>
          <w:lang w:val="uk-UA"/>
        </w:rPr>
        <w:t>k</w:t>
      </w:r>
      <w:r>
        <w:rPr>
          <w:i w:val="0"/>
          <w:sz w:val="22"/>
          <w:lang w:val="uk-UA"/>
        </w:rPr>
        <w:t xml:space="preserve"> цей період можна зробити достатньо великим.</w:t>
      </w:r>
    </w:p>
    <w:p w14:paraId="14C54592" w14:textId="77777777" w:rsidR="00725511" w:rsidRDefault="00725511" w:rsidP="00725511">
      <w:pPr>
        <w:shd w:val="clear" w:color="auto" w:fill="FFFFFF"/>
        <w:autoSpaceDE w:val="0"/>
        <w:autoSpaceDN w:val="0"/>
        <w:adjustRightInd w:val="0"/>
        <w:ind w:firstLine="426"/>
        <w:jc w:val="both"/>
        <w:rPr>
          <w:i/>
          <w:sz w:val="22"/>
        </w:rPr>
      </w:pPr>
      <w:r>
        <w:rPr>
          <w:sz w:val="22"/>
        </w:rPr>
        <w:t>Практичне використання випадкових чисел звичайно ускладнене. Так, не завжди вдається забезпечити необхідні по умовам експерименту характеристики послідовностей випадкових чисел. Для цього потрібні контроль, регулювання і стабілізація ГВЧ.</w:t>
      </w:r>
    </w:p>
    <w:p w14:paraId="6F0AB3D3" w14:textId="77777777" w:rsidR="00725511" w:rsidRDefault="00725511" w:rsidP="00725511">
      <w:pPr>
        <w:pStyle w:val="a6"/>
        <w:widowControl/>
        <w:ind w:firstLine="426"/>
        <w:rPr>
          <w:i w:val="0"/>
          <w:sz w:val="22"/>
          <w:lang w:val="uk-UA"/>
        </w:rPr>
      </w:pPr>
      <w:r>
        <w:rPr>
          <w:i w:val="0"/>
          <w:sz w:val="22"/>
          <w:lang w:val="uk-UA"/>
        </w:rPr>
        <w:t>Тому випадкові числа замінюють так званими псевдовипадковими послідовностями чисел. Така заміна можлива, якщо характеристики псевдовипадкової послідовності близькі до характеристик випадкової послідовності.</w:t>
      </w:r>
    </w:p>
    <w:p w14:paraId="08A191ED" w14:textId="77777777" w:rsidR="00725511" w:rsidRDefault="00725511" w:rsidP="00725511">
      <w:pPr>
        <w:pStyle w:val="a6"/>
        <w:widowControl/>
        <w:ind w:firstLine="426"/>
        <w:rPr>
          <w:i w:val="0"/>
          <w:iCs/>
          <w:sz w:val="22"/>
          <w:lang w:val="uk-UA"/>
        </w:rPr>
      </w:pPr>
      <w:r>
        <w:rPr>
          <w:i w:val="0"/>
          <w:iCs/>
          <w:color w:val="000000"/>
          <w:sz w:val="22"/>
          <w:szCs w:val="22"/>
          <w:lang w:val="uk-UA"/>
        </w:rPr>
        <w:t xml:space="preserve">Псевдовипадкова послідовність є регулярним періодичним сигналом, будь-які необхідні характеристики якого можна отримати по реалізації в один період. Такими сигналами успішно вдається замінити послідовність випадкових </w:t>
      </w:r>
      <w:proofErr w:type="spellStart"/>
      <w:r>
        <w:rPr>
          <w:i w:val="0"/>
          <w:iCs/>
          <w:color w:val="000000"/>
          <w:sz w:val="22"/>
          <w:szCs w:val="22"/>
          <w:lang w:val="uk-UA"/>
        </w:rPr>
        <w:t>однорозрядних</w:t>
      </w:r>
      <w:proofErr w:type="spellEnd"/>
      <w:r>
        <w:rPr>
          <w:i w:val="0"/>
          <w:iCs/>
          <w:color w:val="000000"/>
          <w:sz w:val="22"/>
          <w:szCs w:val="22"/>
          <w:lang w:val="uk-UA"/>
        </w:rPr>
        <w:t xml:space="preserve"> чисел - «бінарний шум».</w:t>
      </w:r>
    </w:p>
    <w:p w14:paraId="3967F6B5" w14:textId="478EC625" w:rsidR="00725511" w:rsidRDefault="00725511" w:rsidP="00725511">
      <w:pPr>
        <w:pStyle w:val="a6"/>
        <w:widowControl/>
        <w:rPr>
          <w:i w:val="0"/>
          <w:sz w:val="22"/>
          <w:lang w:val="uk-UA"/>
        </w:rPr>
      </w:pPr>
      <w:r>
        <w:rPr>
          <w:i w:val="0"/>
          <w:sz w:val="22"/>
          <w:lang w:val="uk-UA"/>
        </w:rPr>
        <w:t>Варіант псевдовипадкової п</w:t>
      </w:r>
      <w:r w:rsidR="00D37AF3">
        <w:rPr>
          <w:i w:val="0"/>
          <w:sz w:val="22"/>
          <w:lang w:val="uk-UA"/>
        </w:rPr>
        <w:t>ослідовності показаний на рис. 1</w:t>
      </w:r>
      <w:r>
        <w:rPr>
          <w:i w:val="0"/>
          <w:sz w:val="22"/>
          <w:lang w:val="uk-UA"/>
        </w:rPr>
        <w:t xml:space="preserve">.4, де </w:t>
      </w:r>
      <w:r>
        <w:rPr>
          <w:iCs/>
          <w:sz w:val="22"/>
          <w:lang w:val="uk-UA"/>
        </w:rPr>
        <w:t>Т</w:t>
      </w:r>
      <w:r>
        <w:rPr>
          <w:i w:val="0"/>
          <w:sz w:val="22"/>
          <w:lang w:val="uk-UA"/>
        </w:rPr>
        <w:t xml:space="preserve"> – тривалість двійкового сигналу (дискретна); </w:t>
      </w:r>
      <w:proofErr w:type="spellStart"/>
      <w:r>
        <w:rPr>
          <w:iCs/>
          <w:sz w:val="22"/>
          <w:lang w:val="uk-UA"/>
        </w:rPr>
        <w:t>Т</w:t>
      </w:r>
      <w:r>
        <w:rPr>
          <w:iCs/>
          <w:sz w:val="22"/>
          <w:vertAlign w:val="subscript"/>
          <w:lang w:val="uk-UA"/>
        </w:rPr>
        <w:t>n</w:t>
      </w:r>
      <w:proofErr w:type="spellEnd"/>
      <w:r>
        <w:rPr>
          <w:i w:val="0"/>
          <w:sz w:val="22"/>
          <w:lang w:val="uk-UA"/>
        </w:rPr>
        <w:t xml:space="preserve"> – період послідовності.</w:t>
      </w:r>
    </w:p>
    <w:bookmarkStart w:id="4" w:name="_MON_1251482272"/>
    <w:bookmarkStart w:id="5" w:name="_MON_1251482288"/>
    <w:bookmarkStart w:id="6" w:name="_MON_1251482311"/>
    <w:bookmarkStart w:id="7" w:name="_MON_1251482327"/>
    <w:bookmarkStart w:id="8" w:name="_MON_1251482136"/>
    <w:bookmarkEnd w:id="4"/>
    <w:bookmarkEnd w:id="5"/>
    <w:bookmarkEnd w:id="6"/>
    <w:bookmarkEnd w:id="7"/>
    <w:bookmarkEnd w:id="8"/>
    <w:bookmarkStart w:id="9" w:name="_MON_1251482253"/>
    <w:bookmarkEnd w:id="9"/>
    <w:p w14:paraId="64704DC7" w14:textId="77777777" w:rsidR="00725511" w:rsidRDefault="00725511" w:rsidP="00725511">
      <w:pPr>
        <w:pStyle w:val="a6"/>
        <w:widowControl/>
        <w:ind w:firstLine="0"/>
        <w:jc w:val="center"/>
        <w:rPr>
          <w:i w:val="0"/>
          <w:sz w:val="22"/>
          <w:lang w:val="uk-UA"/>
        </w:rPr>
      </w:pPr>
      <w:r>
        <w:rPr>
          <w:i w:val="0"/>
          <w:sz w:val="22"/>
          <w:lang w:val="uk-UA"/>
        </w:rPr>
        <w:object w:dxaOrig="8790" w:dyaOrig="3615" w14:anchorId="7C64F403">
          <v:shape id="_x0000_i1090" type="#_x0000_t75" style="width:299.15pt;height:122.9pt" o:ole="" fillcolor="window">
            <v:imagedata r:id="rId123" o:title=""/>
          </v:shape>
          <o:OLEObject Type="Embed" ProgID="Word.Picture.8" ShapeID="_x0000_i1090" DrawAspect="Content" ObjectID="_1805201550" r:id="rId124"/>
        </w:object>
      </w:r>
    </w:p>
    <w:p w14:paraId="4364A4D5" w14:textId="4A2E1112" w:rsidR="00725511" w:rsidRDefault="00D37AF3" w:rsidP="00725511">
      <w:pPr>
        <w:pStyle w:val="a6"/>
        <w:widowControl/>
        <w:ind w:firstLine="0"/>
        <w:jc w:val="center"/>
        <w:rPr>
          <w:i w:val="0"/>
          <w:iCs/>
          <w:color w:val="000000"/>
          <w:sz w:val="22"/>
          <w:szCs w:val="22"/>
          <w:lang w:val="uk-UA"/>
        </w:rPr>
      </w:pPr>
      <w:r>
        <w:rPr>
          <w:i w:val="0"/>
          <w:sz w:val="22"/>
          <w:lang w:val="uk-UA"/>
        </w:rPr>
        <w:t>Рис. 1</w:t>
      </w:r>
      <w:r w:rsidR="00725511">
        <w:rPr>
          <w:i w:val="0"/>
          <w:sz w:val="22"/>
          <w:lang w:val="uk-UA"/>
        </w:rPr>
        <w:t>.4.</w:t>
      </w:r>
      <w:r w:rsidR="00725511">
        <w:rPr>
          <w:i w:val="0"/>
          <w:iCs/>
          <w:color w:val="000000"/>
          <w:sz w:val="22"/>
          <w:szCs w:val="22"/>
          <w:lang w:val="uk-UA"/>
        </w:rPr>
        <w:t xml:space="preserve"> Псевдовипадкова послідовність</w:t>
      </w:r>
    </w:p>
    <w:p w14:paraId="07145B8B" w14:textId="77777777" w:rsidR="00725511" w:rsidRDefault="00725511" w:rsidP="00725511">
      <w:pPr>
        <w:pStyle w:val="a6"/>
        <w:widowControl/>
        <w:ind w:firstLine="0"/>
        <w:jc w:val="center"/>
        <w:rPr>
          <w:i w:val="0"/>
          <w:sz w:val="22"/>
          <w:lang w:val="uk-UA"/>
        </w:rPr>
      </w:pPr>
    </w:p>
    <w:p w14:paraId="3308A702" w14:textId="77777777" w:rsidR="00725511" w:rsidRDefault="00725511" w:rsidP="00725511">
      <w:pPr>
        <w:pStyle w:val="a6"/>
        <w:widowControl/>
        <w:ind w:firstLine="426"/>
        <w:rPr>
          <w:i w:val="0"/>
          <w:sz w:val="22"/>
          <w:lang w:val="uk-UA"/>
        </w:rPr>
      </w:pPr>
      <w:r>
        <w:rPr>
          <w:i w:val="0"/>
          <w:sz w:val="22"/>
          <w:lang w:val="uk-UA"/>
        </w:rPr>
        <w:t xml:space="preserve">Як «бінарний шум» найбільш широко застосовуються лінійні послідовності максимальної довжини (ПМД, або НПМД – послідовності), що генеруються з допомогою генераторів, які складаються з </w:t>
      </w:r>
      <w:r>
        <w:rPr>
          <w:i w:val="0"/>
          <w:position w:val="-6"/>
          <w:sz w:val="22"/>
          <w:lang w:val="uk-UA"/>
        </w:rPr>
        <w:object w:dxaOrig="180" w:dyaOrig="200" w14:anchorId="47F207B5">
          <v:shape id="_x0000_i1091" type="#_x0000_t75" style="width:8.7pt;height:9.95pt" o:ole="">
            <v:imagedata r:id="rId95" o:title=""/>
          </v:shape>
          <o:OLEObject Type="Embed" ProgID="Equation.3" ShapeID="_x0000_i1091" DrawAspect="Content" ObjectID="_1805201551" r:id="rId125"/>
        </w:object>
      </w:r>
      <w:r>
        <w:rPr>
          <w:i w:val="0"/>
          <w:sz w:val="22"/>
          <w:lang w:val="uk-UA"/>
        </w:rPr>
        <w:t xml:space="preserve"> – каскадних регістрів зсуву і суматорів по модулю </w:t>
      </w:r>
      <w:r>
        <w:rPr>
          <w:i w:val="0"/>
          <w:position w:val="-10"/>
          <w:sz w:val="22"/>
          <w:lang w:val="uk-UA"/>
        </w:rPr>
        <w:object w:dxaOrig="859" w:dyaOrig="320" w14:anchorId="2B1E84E5">
          <v:shape id="_x0000_i1092" type="#_x0000_t75" style="width:42.2pt;height:16.15pt" o:ole="">
            <v:imagedata r:id="rId126" o:title=""/>
          </v:shape>
          <o:OLEObject Type="Embed" ProgID="Equation.3" ShapeID="_x0000_i1092" DrawAspect="Content" ObjectID="_1805201552" r:id="rId127"/>
        </w:object>
      </w:r>
      <w:r>
        <w:rPr>
          <w:i w:val="0"/>
          <w:sz w:val="22"/>
          <w:lang w:val="uk-UA"/>
        </w:rPr>
        <w:t>. Спрощена блок – схема такого генератора зображена на рис. 2.5.</w:t>
      </w:r>
    </w:p>
    <w:p w14:paraId="6DFBC473" w14:textId="77777777" w:rsidR="00725511" w:rsidRDefault="00725511" w:rsidP="00725511">
      <w:pPr>
        <w:pStyle w:val="a6"/>
        <w:widowControl/>
        <w:ind w:firstLine="426"/>
        <w:rPr>
          <w:i w:val="0"/>
          <w:sz w:val="22"/>
          <w:lang w:val="uk-UA"/>
        </w:rPr>
      </w:pPr>
      <w:r>
        <w:rPr>
          <w:i w:val="0"/>
          <w:sz w:val="22"/>
          <w:lang w:val="uk-UA"/>
        </w:rPr>
        <w:t xml:space="preserve">Згідно рис. 2.5 сигнали з одиничних виходів </w:t>
      </w:r>
      <w:r>
        <w:rPr>
          <w:iCs/>
          <w:sz w:val="22"/>
          <w:lang w:val="uk-UA"/>
        </w:rPr>
        <w:t>k</w:t>
      </w:r>
      <w:r>
        <w:rPr>
          <w:i w:val="0"/>
          <w:sz w:val="22"/>
          <w:lang w:val="uk-UA"/>
        </w:rPr>
        <w:t xml:space="preserve">–го і </w:t>
      </w:r>
      <w:r>
        <w:rPr>
          <w:iCs/>
          <w:sz w:val="22"/>
          <w:lang w:val="en-US"/>
        </w:rPr>
        <w:t>r</w:t>
      </w:r>
      <w:r>
        <w:rPr>
          <w:i w:val="0"/>
          <w:sz w:val="22"/>
          <w:lang w:val="uk-UA"/>
        </w:rPr>
        <w:t xml:space="preserve">–го тригерів складуться по </w:t>
      </w:r>
      <w:r>
        <w:rPr>
          <w:i w:val="0"/>
          <w:position w:val="-10"/>
          <w:sz w:val="22"/>
          <w:lang w:val="uk-UA"/>
        </w:rPr>
        <w:object w:dxaOrig="620" w:dyaOrig="300" w14:anchorId="4CDD0C5F">
          <v:shape id="_x0000_i1093" type="#_x0000_t75" style="width:31.05pt;height:14.9pt" o:ole="">
            <v:imagedata r:id="rId128" o:title=""/>
          </v:shape>
          <o:OLEObject Type="Embed" ProgID="Equation.3" ShapeID="_x0000_i1093" DrawAspect="Content" ObjectID="_1805201553" r:id="rId129"/>
        </w:object>
      </w:r>
      <w:r>
        <w:rPr>
          <w:i w:val="0"/>
          <w:sz w:val="22"/>
          <w:lang w:val="uk-UA"/>
        </w:rPr>
        <w:t xml:space="preserve"> і надходять на вхід першого тригера. Схема з </w:t>
      </w:r>
      <w:r>
        <w:rPr>
          <w:i w:val="0"/>
          <w:position w:val="-6"/>
          <w:sz w:val="22"/>
          <w:lang w:val="uk-UA"/>
        </w:rPr>
        <w:object w:dxaOrig="180" w:dyaOrig="200" w14:anchorId="573087C7">
          <v:shape id="_x0000_i1094" type="#_x0000_t75" style="width:8.7pt;height:9.95pt" o:ole="">
            <v:imagedata r:id="rId95" o:title=""/>
          </v:shape>
          <o:OLEObject Type="Embed" ProgID="Equation.3" ShapeID="_x0000_i1094" DrawAspect="Content" ObjectID="_1805201554" r:id="rId130"/>
        </w:object>
      </w:r>
      <w:r>
        <w:rPr>
          <w:i w:val="0"/>
          <w:sz w:val="22"/>
          <w:lang w:val="uk-UA"/>
        </w:rPr>
        <w:t xml:space="preserve"> тригерів може мати </w:t>
      </w:r>
      <w:r>
        <w:rPr>
          <w:i w:val="0"/>
          <w:position w:val="-6"/>
          <w:sz w:val="22"/>
          <w:lang w:val="uk-UA"/>
        </w:rPr>
        <w:object w:dxaOrig="660" w:dyaOrig="320" w14:anchorId="7BD5D360">
          <v:shape id="_x0000_i1095" type="#_x0000_t75" style="width:32.3pt;height:16.15pt" o:ole="">
            <v:imagedata r:id="rId131" o:title=""/>
          </v:shape>
          <o:OLEObject Type="Embed" ProgID="Equation.3" ShapeID="_x0000_i1095" DrawAspect="Content" ObjectID="_1805201555" r:id="rId132"/>
        </w:object>
      </w:r>
      <w:r>
        <w:rPr>
          <w:i w:val="0"/>
          <w:sz w:val="22"/>
          <w:lang w:val="uk-UA"/>
        </w:rPr>
        <w:t xml:space="preserve"> різноманітних станів. Не можна використати лише один стан: коли в усіх тригерах зафіксовані нулі (генеруються тільки нулі). Тому період повторення, пойменований максимальним, буде визначатися наступним чином:</w:t>
      </w:r>
    </w:p>
    <w:p w14:paraId="6EAC6FFA" w14:textId="334046EA" w:rsidR="00725511" w:rsidRDefault="00725511" w:rsidP="00725511">
      <w:pPr>
        <w:pStyle w:val="ac"/>
      </w:pPr>
      <w:r>
        <w:rPr>
          <w:position w:val="-10"/>
        </w:rPr>
        <w:object w:dxaOrig="1260" w:dyaOrig="360" w14:anchorId="551B1444">
          <v:shape id="_x0000_i1096" type="#_x0000_t75" style="width:63.3pt;height:18.6pt" o:ole="">
            <v:imagedata r:id="rId133" o:title=""/>
          </v:shape>
          <o:OLEObject Type="Embed" ProgID="Equation.3" ShapeID="_x0000_i1096" DrawAspect="Content" ObjectID="_1805201556" r:id="rId134"/>
        </w:object>
      </w:r>
      <w:r>
        <w:t xml:space="preserve">. </w:t>
      </w:r>
      <w:r>
        <w:rPr>
          <w:lang w:val="en-US"/>
        </w:rPr>
        <w:tab/>
        <w:t>(</w:t>
      </w:r>
      <w:r w:rsidR="00D37AF3">
        <w:t>1</w:t>
      </w:r>
      <w:r>
        <w:t>.14</w:t>
      </w:r>
      <w:r>
        <w:rPr>
          <w:lang w:val="en-US"/>
        </w:rPr>
        <w:t>)</w:t>
      </w:r>
    </w:p>
    <w:p w14:paraId="6850C1EE" w14:textId="77777777" w:rsidR="00725511" w:rsidRDefault="00725511" w:rsidP="00725511">
      <w:pPr>
        <w:pStyle w:val="a6"/>
        <w:widowControl/>
        <w:rPr>
          <w:i w:val="0"/>
          <w:sz w:val="22"/>
          <w:lang w:val="uk-UA"/>
        </w:rPr>
      </w:pPr>
    </w:p>
    <w:bookmarkStart w:id="10" w:name="_MON_976257721"/>
    <w:bookmarkEnd w:id="10"/>
    <w:p w14:paraId="7D2CA7E4" w14:textId="77777777" w:rsidR="00725511" w:rsidRDefault="00725511" w:rsidP="00725511">
      <w:pPr>
        <w:pStyle w:val="a6"/>
        <w:widowControl/>
        <w:ind w:firstLine="0"/>
        <w:jc w:val="center"/>
        <w:rPr>
          <w:i w:val="0"/>
          <w:sz w:val="22"/>
          <w:lang w:val="uk-UA"/>
        </w:rPr>
      </w:pPr>
      <w:r>
        <w:rPr>
          <w:i w:val="0"/>
          <w:sz w:val="22"/>
          <w:lang w:val="uk-UA"/>
        </w:rPr>
        <w:object w:dxaOrig="13845" w:dyaOrig="7935" w14:anchorId="0AE5616D">
          <v:shape id="_x0000_i1097" type="#_x0000_t75" style="width:320.3pt;height:183.7pt" o:ole="" fillcolor="window">
            <v:imagedata r:id="rId135" o:title=""/>
          </v:shape>
          <o:OLEObject Type="Embed" ProgID="Word.Picture.8" ShapeID="_x0000_i1097" DrawAspect="Content" ObjectID="_1805201557" r:id="rId136"/>
        </w:object>
      </w:r>
    </w:p>
    <w:p w14:paraId="3531CD44" w14:textId="18B62996" w:rsidR="00725511" w:rsidRDefault="00D37AF3" w:rsidP="00725511">
      <w:pPr>
        <w:pStyle w:val="a6"/>
        <w:widowControl/>
        <w:ind w:firstLine="0"/>
        <w:jc w:val="center"/>
        <w:rPr>
          <w:i w:val="0"/>
          <w:sz w:val="22"/>
          <w:lang w:val="uk-UA"/>
        </w:rPr>
      </w:pPr>
      <w:r>
        <w:rPr>
          <w:i w:val="0"/>
          <w:sz w:val="22"/>
          <w:lang w:val="uk-UA"/>
        </w:rPr>
        <w:t>Рис. 1</w:t>
      </w:r>
      <w:r w:rsidR="00725511">
        <w:rPr>
          <w:i w:val="0"/>
          <w:sz w:val="22"/>
          <w:lang w:val="uk-UA"/>
        </w:rPr>
        <w:t>.5. Блок – схема генератора</w:t>
      </w:r>
    </w:p>
    <w:p w14:paraId="529C71DC" w14:textId="77777777" w:rsidR="00725511" w:rsidRDefault="00725511" w:rsidP="00725511">
      <w:pPr>
        <w:pStyle w:val="a6"/>
        <w:widowControl/>
        <w:ind w:firstLine="0"/>
        <w:jc w:val="center"/>
        <w:rPr>
          <w:i w:val="0"/>
          <w:sz w:val="22"/>
          <w:lang w:val="uk-UA"/>
        </w:rPr>
      </w:pPr>
    </w:p>
    <w:p w14:paraId="56C8DBB0" w14:textId="77777777" w:rsidR="00725511" w:rsidRDefault="00725511" w:rsidP="00725511">
      <w:pPr>
        <w:pStyle w:val="a6"/>
        <w:widowControl/>
        <w:ind w:firstLine="426"/>
        <w:rPr>
          <w:i w:val="0"/>
          <w:sz w:val="22"/>
          <w:lang w:val="uk-UA"/>
        </w:rPr>
      </w:pPr>
      <w:r>
        <w:rPr>
          <w:i w:val="0"/>
          <w:sz w:val="22"/>
          <w:lang w:val="uk-UA"/>
        </w:rPr>
        <w:t>Оскільки стан тригера змінюється тільки через один такт (період) імпульсами зсуву, то при вступі «оператора затримки» на один такт сигнал на виході будь-якого тригера можна записати аналітично</w:t>
      </w:r>
    </w:p>
    <w:p w14:paraId="72A0D5D0" w14:textId="111C3129" w:rsidR="00725511" w:rsidRDefault="00725511" w:rsidP="00725511">
      <w:pPr>
        <w:pStyle w:val="ac"/>
      </w:pPr>
      <w:r>
        <w:rPr>
          <w:position w:val="-10"/>
        </w:rPr>
        <w:object w:dxaOrig="1040" w:dyaOrig="320" w14:anchorId="1CD75B95">
          <v:shape id="_x0000_i1098" type="#_x0000_t75" style="width:52.15pt;height:16.15pt" o:ole="">
            <v:imagedata r:id="rId137" o:title=""/>
          </v:shape>
          <o:OLEObject Type="Embed" ProgID="Equation.3" ShapeID="_x0000_i1098" DrawAspect="Content" ObjectID="_1805201558" r:id="rId138"/>
        </w:object>
      </w:r>
      <w:r w:rsidR="00D37AF3">
        <w:t>.</w:t>
      </w:r>
      <w:r w:rsidR="00D37AF3">
        <w:tab/>
        <w:t>(1</w:t>
      </w:r>
      <w:r>
        <w:t>.15)</w:t>
      </w:r>
    </w:p>
    <w:p w14:paraId="1F377577" w14:textId="62F2B039" w:rsidR="00725511" w:rsidRDefault="00725511" w:rsidP="00725511">
      <w:pPr>
        <w:pStyle w:val="a6"/>
        <w:widowControl/>
        <w:rPr>
          <w:i w:val="0"/>
          <w:sz w:val="22"/>
          <w:lang w:val="uk-UA"/>
        </w:rPr>
      </w:pPr>
      <w:r>
        <w:rPr>
          <w:i w:val="0"/>
          <w:sz w:val="22"/>
          <w:lang w:val="uk-UA"/>
        </w:rPr>
        <w:t>Тод</w:t>
      </w:r>
      <w:r w:rsidR="00D37AF3">
        <w:rPr>
          <w:i w:val="0"/>
          <w:sz w:val="22"/>
          <w:lang w:val="uk-UA"/>
        </w:rPr>
        <w:t>і робота генератора (див. рис. 1</w:t>
      </w:r>
      <w:r>
        <w:rPr>
          <w:i w:val="0"/>
          <w:sz w:val="22"/>
          <w:lang w:val="uk-UA"/>
        </w:rPr>
        <w:t xml:space="preserve">.5) відбувається наступним чином. Якщо в тригері </w:t>
      </w:r>
      <w:r>
        <w:rPr>
          <w:i w:val="0"/>
          <w:position w:val="-10"/>
          <w:sz w:val="22"/>
          <w:lang w:val="uk-UA"/>
        </w:rPr>
        <w:object w:dxaOrig="220" w:dyaOrig="320" w14:anchorId="0CE11376">
          <v:shape id="_x0000_i1099" type="#_x0000_t75" style="width:11.15pt;height:16.15pt" o:ole="">
            <v:imagedata r:id="rId139" o:title=""/>
          </v:shape>
          <o:OLEObject Type="Embed" ProgID="Equation.3" ShapeID="_x0000_i1099" DrawAspect="Content" ObjectID="_1805201559" r:id="rId140"/>
        </w:object>
      </w:r>
      <w:r>
        <w:rPr>
          <w:i w:val="0"/>
          <w:sz w:val="22"/>
          <w:lang w:val="uk-UA"/>
        </w:rPr>
        <w:t xml:space="preserve"> на </w:t>
      </w:r>
      <w:r>
        <w:rPr>
          <w:i w:val="0"/>
          <w:position w:val="-10"/>
          <w:sz w:val="22"/>
          <w:lang w:val="uk-UA"/>
        </w:rPr>
        <w:object w:dxaOrig="180" w:dyaOrig="279" w14:anchorId="31B44F6A">
          <v:shape id="_x0000_i1100" type="#_x0000_t75" style="width:8.7pt;height:13.65pt" o:ole="">
            <v:imagedata r:id="rId141" o:title=""/>
          </v:shape>
          <o:OLEObject Type="Embed" ProgID="Equation.3" ShapeID="_x0000_i1100" DrawAspect="Content" ObjectID="_1805201560" r:id="rId142"/>
        </w:object>
      </w:r>
      <w:r>
        <w:rPr>
          <w:i w:val="0"/>
          <w:sz w:val="22"/>
          <w:lang w:val="uk-UA"/>
        </w:rPr>
        <w:t xml:space="preserve">–му такті зафіксоване деяке число </w:t>
      </w:r>
      <w:r>
        <w:rPr>
          <w:i w:val="0"/>
          <w:position w:val="-10"/>
          <w:sz w:val="22"/>
          <w:lang w:val="uk-UA"/>
        </w:rPr>
        <w:object w:dxaOrig="220" w:dyaOrig="320" w14:anchorId="6D575C2A">
          <v:shape id="_x0000_i1101" type="#_x0000_t75" style="width:11.15pt;height:16.15pt" o:ole="">
            <v:imagedata r:id="rId143" o:title=""/>
          </v:shape>
          <o:OLEObject Type="Embed" ProgID="Equation.3" ShapeID="_x0000_i1101" DrawAspect="Content" ObjectID="_1805201561" r:id="rId144"/>
        </w:object>
      </w:r>
      <w:r>
        <w:rPr>
          <w:i w:val="0"/>
          <w:sz w:val="22"/>
          <w:lang w:val="uk-UA"/>
        </w:rPr>
        <w:t xml:space="preserve"> (+1 або 0), то в результаті зсуву через один такт </w:t>
      </w:r>
      <w:r>
        <w:rPr>
          <w:i w:val="0"/>
          <w:position w:val="-10"/>
          <w:sz w:val="22"/>
          <w:lang w:val="uk-UA"/>
        </w:rPr>
        <w:object w:dxaOrig="220" w:dyaOrig="320" w14:anchorId="4B779C1C">
          <v:shape id="_x0000_i1102" type="#_x0000_t75" style="width:11.15pt;height:16.15pt" o:ole="">
            <v:imagedata r:id="rId145" o:title=""/>
          </v:shape>
          <o:OLEObject Type="Embed" ProgID="Equation.3" ShapeID="_x0000_i1102" DrawAspect="Content" ObjectID="_1805201562" r:id="rId146"/>
        </w:object>
      </w:r>
      <w:r>
        <w:rPr>
          <w:i w:val="0"/>
          <w:sz w:val="22"/>
          <w:lang w:val="uk-UA"/>
        </w:rPr>
        <w:t xml:space="preserve"> виявиться </w:t>
      </w:r>
      <w:proofErr w:type="spellStart"/>
      <w:r>
        <w:rPr>
          <w:i w:val="0"/>
          <w:sz w:val="22"/>
          <w:lang w:val="uk-UA"/>
        </w:rPr>
        <w:t>зафіксуваним</w:t>
      </w:r>
      <w:proofErr w:type="spellEnd"/>
      <w:r>
        <w:rPr>
          <w:i w:val="0"/>
          <w:sz w:val="22"/>
          <w:lang w:val="uk-UA"/>
        </w:rPr>
        <w:t xml:space="preserve"> в </w:t>
      </w:r>
      <w:r>
        <w:rPr>
          <w:i w:val="0"/>
          <w:position w:val="-10"/>
          <w:sz w:val="22"/>
          <w:lang w:val="uk-UA"/>
        </w:rPr>
        <w:object w:dxaOrig="240" w:dyaOrig="320" w14:anchorId="46ACCAE5">
          <v:shape id="_x0000_i1103" type="#_x0000_t75" style="width:11.15pt;height:16.15pt" o:ole="">
            <v:imagedata r:id="rId147" o:title=""/>
          </v:shape>
          <o:OLEObject Type="Embed" ProgID="Equation.3" ShapeID="_x0000_i1103" DrawAspect="Content" ObjectID="_1805201563" r:id="rId148"/>
        </w:object>
      </w:r>
      <w:r>
        <w:rPr>
          <w:i w:val="0"/>
          <w:sz w:val="22"/>
          <w:lang w:val="uk-UA"/>
        </w:rPr>
        <w:t xml:space="preserve">, а в </w:t>
      </w:r>
      <w:r>
        <w:rPr>
          <w:i w:val="0"/>
          <w:position w:val="-10"/>
          <w:sz w:val="22"/>
          <w:lang w:val="uk-UA"/>
        </w:rPr>
        <w:object w:dxaOrig="220" w:dyaOrig="320" w14:anchorId="6DF07C2B">
          <v:shape id="_x0000_i1104" type="#_x0000_t75" style="width:11.15pt;height:16.15pt" o:ole="">
            <v:imagedata r:id="rId149" o:title=""/>
          </v:shape>
          <o:OLEObject Type="Embed" ProgID="Equation.3" ShapeID="_x0000_i1104" DrawAspect="Content" ObjectID="_1805201564" r:id="rId150"/>
        </w:object>
      </w:r>
      <w:r>
        <w:rPr>
          <w:i w:val="0"/>
          <w:sz w:val="22"/>
          <w:lang w:val="uk-UA"/>
        </w:rPr>
        <w:t xml:space="preserve"> переходить число з суматора по </w:t>
      </w:r>
      <w:proofErr w:type="spellStart"/>
      <w:r>
        <w:rPr>
          <w:iCs/>
          <w:sz w:val="22"/>
          <w:lang w:val="uk-UA"/>
        </w:rPr>
        <w:t>mod</w:t>
      </w:r>
      <w:proofErr w:type="spellEnd"/>
      <w:r>
        <w:rPr>
          <w:i w:val="0"/>
          <w:sz w:val="22"/>
          <w:lang w:val="uk-UA"/>
        </w:rPr>
        <w:t xml:space="preserve"> 2. Означені оператори з кожним черговим тактом повторюються.</w:t>
      </w:r>
    </w:p>
    <w:p w14:paraId="2DA21519" w14:textId="77777777" w:rsidR="00725511" w:rsidRDefault="00725511" w:rsidP="00725511">
      <w:pPr>
        <w:pStyle w:val="a6"/>
        <w:widowControl/>
        <w:rPr>
          <w:i w:val="0"/>
          <w:sz w:val="22"/>
          <w:lang w:val="uk-UA"/>
        </w:rPr>
      </w:pPr>
      <w:r>
        <w:rPr>
          <w:i w:val="0"/>
          <w:sz w:val="22"/>
          <w:lang w:val="uk-UA"/>
        </w:rPr>
        <w:t>У відповідності з цим для станів тригерів можна записати:</w:t>
      </w:r>
    </w:p>
    <w:p w14:paraId="3E1022C5" w14:textId="6E2377BC" w:rsidR="00725511" w:rsidRDefault="00725511" w:rsidP="00725511">
      <w:pPr>
        <w:pStyle w:val="ac"/>
      </w:pPr>
      <w:r>
        <w:rPr>
          <w:position w:val="-10"/>
        </w:rPr>
        <w:object w:dxaOrig="940" w:dyaOrig="320" w14:anchorId="3DD87AAD">
          <v:shape id="_x0000_i1105" type="#_x0000_t75" style="width:47.15pt;height:16.15pt" o:ole="">
            <v:imagedata r:id="rId151" o:title=""/>
          </v:shape>
          <o:OLEObject Type="Embed" ProgID="Equation.3" ShapeID="_x0000_i1105" DrawAspect="Content" ObjectID="_1805201565" r:id="rId152"/>
        </w:object>
      </w:r>
      <w:r>
        <w:t xml:space="preserve">; </w:t>
      </w:r>
      <w:r>
        <w:rPr>
          <w:position w:val="-10"/>
        </w:rPr>
        <w:object w:dxaOrig="999" w:dyaOrig="360" w14:anchorId="34E71ED5">
          <v:shape id="_x0000_i1106" type="#_x0000_t75" style="width:49.65pt;height:18.6pt" o:ole="">
            <v:imagedata r:id="rId153" o:title=""/>
          </v:shape>
          <o:OLEObject Type="Embed" ProgID="Equation.3" ShapeID="_x0000_i1106" DrawAspect="Content" ObjectID="_1805201566" r:id="rId154"/>
        </w:object>
      </w:r>
      <w:r>
        <w:t>;...;</w:t>
      </w:r>
      <w:r>
        <w:rPr>
          <w:position w:val="-10"/>
        </w:rPr>
        <w:object w:dxaOrig="920" w:dyaOrig="360" w14:anchorId="21969F02">
          <v:shape id="_x0000_i1107" type="#_x0000_t75" style="width:45.95pt;height:18.6pt" o:ole="">
            <v:imagedata r:id="rId155" o:title=""/>
          </v:shape>
          <o:OLEObject Type="Embed" ProgID="Equation.3" ShapeID="_x0000_i1107" DrawAspect="Content" ObjectID="_1805201567" r:id="rId156"/>
        </w:object>
      </w:r>
      <w:r w:rsidR="00D37AF3">
        <w:t xml:space="preserve">. </w:t>
      </w:r>
      <w:r w:rsidR="00D37AF3">
        <w:tab/>
        <w:t>(1</w:t>
      </w:r>
      <w:r>
        <w:t>.16)</w:t>
      </w:r>
    </w:p>
    <w:p w14:paraId="0C12AC5F" w14:textId="77777777" w:rsidR="00725511" w:rsidRDefault="00725511" w:rsidP="00725511">
      <w:pPr>
        <w:pStyle w:val="a6"/>
        <w:widowControl/>
        <w:rPr>
          <w:i w:val="0"/>
          <w:sz w:val="22"/>
          <w:lang w:val="uk-UA"/>
        </w:rPr>
      </w:pPr>
      <w:r>
        <w:rPr>
          <w:i w:val="0"/>
          <w:sz w:val="22"/>
          <w:lang w:val="uk-UA"/>
        </w:rPr>
        <w:t xml:space="preserve">Сигнал на виході суматора по </w:t>
      </w:r>
      <w:proofErr w:type="spellStart"/>
      <w:r>
        <w:rPr>
          <w:iCs/>
          <w:sz w:val="22"/>
          <w:lang w:val="uk-UA"/>
        </w:rPr>
        <w:t>mod</w:t>
      </w:r>
      <w:proofErr w:type="spellEnd"/>
      <w:r>
        <w:rPr>
          <w:i w:val="0"/>
          <w:sz w:val="22"/>
          <w:lang w:val="uk-UA"/>
        </w:rPr>
        <w:t xml:space="preserve"> 2 одержуємо послідовною підстановкою:</w:t>
      </w:r>
    </w:p>
    <w:p w14:paraId="436B72F5" w14:textId="1C020808" w:rsidR="00725511" w:rsidRDefault="00725511" w:rsidP="00725511">
      <w:pPr>
        <w:pStyle w:val="ac"/>
      </w:pPr>
      <w:r>
        <w:rPr>
          <w:position w:val="-10"/>
        </w:rPr>
        <w:object w:dxaOrig="3680" w:dyaOrig="360" w14:anchorId="2A5ECA19">
          <v:shape id="_x0000_i1108" type="#_x0000_t75" style="width:183.7pt;height:18.6pt" o:ole="">
            <v:imagedata r:id="rId157" o:title=""/>
          </v:shape>
          <o:OLEObject Type="Embed" ProgID="Equation.3" ShapeID="_x0000_i1108" DrawAspect="Content" ObjectID="_1805201568" r:id="rId158"/>
        </w:object>
      </w:r>
      <w:r w:rsidR="00D37AF3">
        <w:t>.</w:t>
      </w:r>
      <w:r w:rsidR="00D37AF3">
        <w:tab/>
        <w:t>(1</w:t>
      </w:r>
      <w:r>
        <w:t>.17)</w:t>
      </w:r>
    </w:p>
    <w:p w14:paraId="0C25EE8F" w14:textId="77777777" w:rsidR="00725511" w:rsidRDefault="00725511" w:rsidP="00725511">
      <w:pPr>
        <w:pStyle w:val="a6"/>
        <w:widowControl/>
        <w:rPr>
          <w:i w:val="0"/>
          <w:sz w:val="22"/>
          <w:lang w:val="uk-UA"/>
        </w:rPr>
      </w:pPr>
      <w:r>
        <w:rPr>
          <w:i w:val="0"/>
          <w:sz w:val="22"/>
          <w:lang w:val="uk-UA"/>
        </w:rPr>
        <w:t>Для прикладу нехай N=3, k=2. Тоді для x</w:t>
      </w:r>
      <w:r>
        <w:rPr>
          <w:i w:val="0"/>
          <w:sz w:val="22"/>
          <w:vertAlign w:val="subscript"/>
          <w:lang w:val="uk-UA"/>
        </w:rPr>
        <w:t>0</w:t>
      </w:r>
      <w:r>
        <w:rPr>
          <w:i w:val="0"/>
          <w:sz w:val="22"/>
          <w:lang w:val="uk-UA"/>
        </w:rPr>
        <w:t xml:space="preserve"> </w:t>
      </w:r>
      <w:proofErr w:type="spellStart"/>
      <w:r>
        <w:rPr>
          <w:i w:val="0"/>
          <w:sz w:val="22"/>
          <w:lang w:val="uk-UA"/>
        </w:rPr>
        <w:t>запишемо</w:t>
      </w:r>
      <w:proofErr w:type="spellEnd"/>
    </w:p>
    <w:p w14:paraId="263D975A" w14:textId="69E4846A" w:rsidR="00725511" w:rsidRDefault="00725511" w:rsidP="00725511">
      <w:pPr>
        <w:pStyle w:val="ac"/>
      </w:pPr>
      <w:r>
        <w:rPr>
          <w:position w:val="-10"/>
        </w:rPr>
        <w:object w:dxaOrig="2240" w:dyaOrig="360" w14:anchorId="117BE7AB">
          <v:shape id="_x0000_i1109" type="#_x0000_t75" style="width:111.7pt;height:18.6pt" o:ole="">
            <v:imagedata r:id="rId159" o:title=""/>
          </v:shape>
          <o:OLEObject Type="Embed" ProgID="Equation.3" ShapeID="_x0000_i1109" DrawAspect="Content" ObjectID="_1805201569" r:id="rId160"/>
        </w:object>
      </w:r>
      <w:r w:rsidR="00D37AF3">
        <w:t xml:space="preserve"> </w:t>
      </w:r>
      <w:r w:rsidR="00D37AF3">
        <w:tab/>
        <w:t>(1</w:t>
      </w:r>
      <w:r>
        <w:t>.18)</w:t>
      </w:r>
    </w:p>
    <w:p w14:paraId="23E42267" w14:textId="77777777" w:rsidR="00725511" w:rsidRDefault="00725511" w:rsidP="00725511">
      <w:pPr>
        <w:pStyle w:val="a6"/>
        <w:widowControl/>
        <w:ind w:firstLine="0"/>
        <w:rPr>
          <w:i w:val="0"/>
          <w:sz w:val="22"/>
          <w:lang w:val="uk-UA"/>
        </w:rPr>
      </w:pPr>
      <w:r>
        <w:rPr>
          <w:i w:val="0"/>
          <w:sz w:val="22"/>
          <w:lang w:val="uk-UA"/>
        </w:rPr>
        <w:t>або</w:t>
      </w:r>
    </w:p>
    <w:p w14:paraId="02088092" w14:textId="6259E1B9" w:rsidR="00725511" w:rsidRDefault="00725511" w:rsidP="00725511">
      <w:pPr>
        <w:pStyle w:val="ac"/>
      </w:pPr>
      <w:r>
        <w:rPr>
          <w:position w:val="-10"/>
        </w:rPr>
        <w:object w:dxaOrig="2140" w:dyaOrig="360" w14:anchorId="597342A4">
          <v:shape id="_x0000_i1110" type="#_x0000_t75" style="width:106.75pt;height:18.6pt" o:ole="">
            <v:imagedata r:id="rId161" o:title=""/>
          </v:shape>
          <o:OLEObject Type="Embed" ProgID="Equation.3" ShapeID="_x0000_i1110" DrawAspect="Content" ObjectID="_1805201570" r:id="rId162"/>
        </w:object>
      </w:r>
      <w:r w:rsidR="00D37AF3">
        <w:t>.</w:t>
      </w:r>
      <w:r w:rsidR="00D37AF3">
        <w:tab/>
        <w:t>(1</w:t>
      </w:r>
      <w:r>
        <w:t>.19)</w:t>
      </w:r>
    </w:p>
    <w:p w14:paraId="1B390887"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1080" w:dyaOrig="360" w14:anchorId="35D07E45">
          <v:shape id="_x0000_i1111" type="#_x0000_t75" style="width:54.6pt;height:18.6pt" o:ole="">
            <v:imagedata r:id="rId163" o:title=""/>
          </v:shape>
          <o:OLEObject Type="Embed" ProgID="Equation.3" ShapeID="_x0000_i1111" DrawAspect="Content" ObjectID="_1805201571" r:id="rId164"/>
        </w:object>
      </w:r>
      <w:r>
        <w:rPr>
          <w:i w:val="0"/>
          <w:sz w:val="22"/>
          <w:lang w:val="uk-UA"/>
        </w:rPr>
        <w:t xml:space="preserve">, так як </w:t>
      </w:r>
      <w:r>
        <w:rPr>
          <w:position w:val="-4"/>
        </w:rPr>
        <w:object w:dxaOrig="639" w:dyaOrig="300" w14:anchorId="1A88FE1A">
          <v:shape id="_x0000_i1112" type="#_x0000_t75" style="width:32.3pt;height:14.9pt" o:ole="">
            <v:imagedata r:id="rId165" o:title=""/>
          </v:shape>
          <o:OLEObject Type="Embed" ProgID="Equation.3" ShapeID="_x0000_i1112" DrawAspect="Content" ObjectID="_1805201572" r:id="rId166"/>
        </w:object>
      </w:r>
      <w:r>
        <w:rPr>
          <w:i w:val="0"/>
          <w:sz w:val="22"/>
          <w:lang w:val="uk-UA"/>
        </w:rPr>
        <w:t>.</w:t>
      </w:r>
    </w:p>
    <w:p w14:paraId="7608F251" w14:textId="77777777" w:rsidR="00725511" w:rsidRDefault="00725511" w:rsidP="00725511">
      <w:pPr>
        <w:pStyle w:val="a6"/>
        <w:widowControl/>
        <w:ind w:firstLine="426"/>
        <w:rPr>
          <w:i w:val="0"/>
          <w:sz w:val="22"/>
          <w:lang w:val="uk-UA"/>
        </w:rPr>
      </w:pPr>
      <w:r>
        <w:rPr>
          <w:i w:val="0"/>
          <w:sz w:val="22"/>
          <w:lang w:val="uk-UA"/>
        </w:rPr>
        <w:t xml:space="preserve">Якщо </w:t>
      </w:r>
      <w:r>
        <w:rPr>
          <w:i w:val="0"/>
          <w:position w:val="-6"/>
          <w:sz w:val="22"/>
          <w:lang w:val="uk-UA"/>
        </w:rPr>
        <w:object w:dxaOrig="580" w:dyaOrig="260" w14:anchorId="1488E78A">
          <v:shape id="_x0000_i1113" type="#_x0000_t75" style="width:29.8pt;height:13.65pt" o:ole="">
            <v:imagedata r:id="rId167" o:title=""/>
          </v:shape>
          <o:OLEObject Type="Embed" ProgID="Equation.3" ShapeID="_x0000_i1113" DrawAspect="Content" ObjectID="_1805201573" r:id="rId168"/>
        </w:object>
      </w:r>
      <w:r>
        <w:rPr>
          <w:i w:val="0"/>
          <w:sz w:val="22"/>
          <w:lang w:val="uk-UA"/>
        </w:rPr>
        <w:t xml:space="preserve">, а </w:t>
      </w:r>
      <w:proofErr w:type="spellStart"/>
      <w:r>
        <w:rPr>
          <w:i w:val="0"/>
          <w:sz w:val="22"/>
          <w:lang w:val="uk-UA"/>
        </w:rPr>
        <w:t>сумуються</w:t>
      </w:r>
      <w:proofErr w:type="spellEnd"/>
      <w:r>
        <w:rPr>
          <w:i w:val="0"/>
          <w:sz w:val="22"/>
          <w:lang w:val="uk-UA"/>
        </w:rPr>
        <w:t xml:space="preserve"> сигнали з виходів </w:t>
      </w:r>
      <w:r>
        <w:rPr>
          <w:i w:val="0"/>
          <w:position w:val="-10"/>
          <w:sz w:val="22"/>
          <w:lang w:val="uk-UA"/>
        </w:rPr>
        <w:object w:dxaOrig="220" w:dyaOrig="320" w14:anchorId="63276688">
          <v:shape id="_x0000_i1114" type="#_x0000_t75" style="width:11.15pt;height:16.15pt" o:ole="">
            <v:imagedata r:id="rId149" o:title=""/>
          </v:shape>
          <o:OLEObject Type="Embed" ProgID="Equation.3" ShapeID="_x0000_i1114" DrawAspect="Content" ObjectID="_1805201574" r:id="rId169"/>
        </w:object>
      </w:r>
      <w:r>
        <w:rPr>
          <w:i w:val="0"/>
          <w:sz w:val="22"/>
          <w:lang w:val="uk-UA"/>
        </w:rPr>
        <w:t xml:space="preserve"> і </w:t>
      </w:r>
      <w:r>
        <w:rPr>
          <w:i w:val="0"/>
          <w:position w:val="-10"/>
          <w:sz w:val="22"/>
          <w:lang w:val="uk-UA"/>
        </w:rPr>
        <w:object w:dxaOrig="240" w:dyaOrig="320" w14:anchorId="79956198">
          <v:shape id="_x0000_i1115" type="#_x0000_t75" style="width:11.15pt;height:16.15pt" o:ole="">
            <v:imagedata r:id="rId147" o:title=""/>
          </v:shape>
          <o:OLEObject Type="Embed" ProgID="Equation.3" ShapeID="_x0000_i1115" DrawAspect="Content" ObjectID="_1805201575" r:id="rId170"/>
        </w:object>
      </w:r>
      <w:r>
        <w:rPr>
          <w:i w:val="0"/>
          <w:sz w:val="22"/>
          <w:lang w:val="uk-UA"/>
        </w:rPr>
        <w:t>, то схема описується виразом</w:t>
      </w:r>
    </w:p>
    <w:p w14:paraId="50450503" w14:textId="5A2F55FB" w:rsidR="00725511" w:rsidRDefault="00725511" w:rsidP="00725511">
      <w:pPr>
        <w:pStyle w:val="ac"/>
      </w:pPr>
      <w:r>
        <w:rPr>
          <w:position w:val="-10"/>
        </w:rPr>
        <w:object w:dxaOrig="2740" w:dyaOrig="360" w14:anchorId="72CDFD86">
          <v:shape id="_x0000_i1116" type="#_x0000_t75" style="width:137.8pt;height:18.6pt" o:ole="">
            <v:imagedata r:id="rId171" o:title=""/>
          </v:shape>
          <o:OLEObject Type="Embed" ProgID="Equation.3" ShapeID="_x0000_i1116" DrawAspect="Content" ObjectID="_1805201576" r:id="rId172"/>
        </w:object>
      </w:r>
      <w:r w:rsidR="00D37AF3">
        <w:t>.</w:t>
      </w:r>
      <w:r w:rsidR="00D37AF3">
        <w:tab/>
        <w:t>(1</w:t>
      </w:r>
      <w:r>
        <w:t>.20)</w:t>
      </w:r>
    </w:p>
    <w:p w14:paraId="02DE1A09" w14:textId="77777777" w:rsidR="00725511" w:rsidRDefault="00725511" w:rsidP="00725511">
      <w:pPr>
        <w:pStyle w:val="a6"/>
        <w:widowControl/>
        <w:ind w:firstLine="426"/>
        <w:rPr>
          <w:i w:val="0"/>
          <w:sz w:val="22"/>
          <w:lang w:val="uk-UA"/>
        </w:rPr>
      </w:pPr>
      <w:r>
        <w:rPr>
          <w:i w:val="0"/>
          <w:sz w:val="22"/>
          <w:lang w:val="uk-UA"/>
        </w:rPr>
        <w:t>Вираз</w:t>
      </w:r>
    </w:p>
    <w:p w14:paraId="1D998BDC" w14:textId="453F04E8" w:rsidR="00725511" w:rsidRDefault="00725511" w:rsidP="00725511">
      <w:pPr>
        <w:pStyle w:val="ac"/>
      </w:pPr>
      <w:r>
        <w:rPr>
          <w:position w:val="-10"/>
        </w:rPr>
        <w:object w:dxaOrig="2140" w:dyaOrig="360" w14:anchorId="638400E1">
          <v:shape id="_x0000_i1117" type="#_x0000_t75" style="width:106.75pt;height:18.6pt" o:ole="">
            <v:imagedata r:id="rId173" o:title=""/>
          </v:shape>
          <o:OLEObject Type="Embed" ProgID="Equation.3" ShapeID="_x0000_i1117" DrawAspect="Content" ObjectID="_1805201577" r:id="rId174"/>
        </w:object>
      </w:r>
      <w:r w:rsidR="00D37AF3">
        <w:t xml:space="preserve"> </w:t>
      </w:r>
      <w:r w:rsidR="00D37AF3">
        <w:tab/>
        <w:t>(1</w:t>
      </w:r>
      <w:r>
        <w:t>.21)</w:t>
      </w:r>
    </w:p>
    <w:p w14:paraId="2697406E" w14:textId="77777777" w:rsidR="00725511" w:rsidRDefault="00725511" w:rsidP="00725511">
      <w:pPr>
        <w:pStyle w:val="a6"/>
        <w:widowControl/>
        <w:ind w:firstLine="0"/>
        <w:rPr>
          <w:i w:val="0"/>
          <w:sz w:val="22"/>
          <w:lang w:val="uk-UA"/>
        </w:rPr>
      </w:pPr>
      <w:r>
        <w:rPr>
          <w:i w:val="0"/>
          <w:sz w:val="22"/>
          <w:lang w:val="uk-UA"/>
        </w:rPr>
        <w:t>називається характеристичним поліномом.</w:t>
      </w:r>
    </w:p>
    <w:p w14:paraId="138F8DB6" w14:textId="77777777" w:rsidR="00725511" w:rsidRDefault="00725511" w:rsidP="00725511">
      <w:pPr>
        <w:pStyle w:val="a6"/>
        <w:widowControl/>
        <w:rPr>
          <w:i w:val="0"/>
          <w:sz w:val="22"/>
          <w:lang w:val="uk-UA"/>
        </w:rPr>
      </w:pPr>
      <w:r>
        <w:rPr>
          <w:i w:val="0"/>
          <w:sz w:val="22"/>
          <w:lang w:val="uk-UA"/>
        </w:rPr>
        <w:t xml:space="preserve">В ланцюзі зворотного зв'язку генератора може бути один або декілька суматорів по </w:t>
      </w:r>
      <w:proofErr w:type="spellStart"/>
      <w:r>
        <w:rPr>
          <w:iCs/>
          <w:sz w:val="22"/>
          <w:lang w:val="uk-UA"/>
        </w:rPr>
        <w:t>mod</w:t>
      </w:r>
      <w:proofErr w:type="spellEnd"/>
      <w:r>
        <w:rPr>
          <w:i w:val="0"/>
          <w:sz w:val="22"/>
          <w:lang w:val="uk-UA"/>
        </w:rPr>
        <w:t xml:space="preserve"> 2. Тому характеристичний многочлен може містити велике число операторів затримки </w:t>
      </w:r>
      <w:r>
        <w:rPr>
          <w:iCs/>
          <w:sz w:val="22"/>
          <w:lang w:val="uk-UA"/>
        </w:rPr>
        <w:t>D</w:t>
      </w:r>
      <w:r>
        <w:rPr>
          <w:i w:val="0"/>
          <w:sz w:val="22"/>
          <w:lang w:val="uk-UA"/>
        </w:rPr>
        <w:t xml:space="preserve"> в відповідних степенях.</w:t>
      </w:r>
    </w:p>
    <w:p w14:paraId="053C391E" w14:textId="77777777" w:rsidR="00725511" w:rsidRDefault="00725511" w:rsidP="00725511">
      <w:pPr>
        <w:pStyle w:val="a6"/>
        <w:widowControl/>
        <w:rPr>
          <w:i w:val="0"/>
          <w:iCs/>
          <w:sz w:val="22"/>
          <w:lang w:val="uk-UA"/>
        </w:rPr>
      </w:pPr>
      <w:r>
        <w:rPr>
          <w:i w:val="0"/>
          <w:iCs/>
          <w:color w:val="000000"/>
          <w:sz w:val="22"/>
          <w:szCs w:val="22"/>
          <w:lang w:val="uk-UA"/>
        </w:rPr>
        <w:t>Вибір числа суматорів і точок підключення їхніх входів визначається тим, який сигнал потрібно отримати від генератора. Для отримання послідовності з максимальним періодом достатньої мати один суматор на два входи</w:t>
      </w:r>
      <w:r>
        <w:rPr>
          <w:i w:val="0"/>
          <w:iCs/>
          <w:sz w:val="22"/>
          <w:lang w:val="uk-UA"/>
        </w:rPr>
        <w:t>.</w:t>
      </w:r>
    </w:p>
    <w:p w14:paraId="7267D7A3"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Якщо в схемі визначається і початок першого періоду, то вихідний сигнал буде суворо детермінованим. При </w:t>
      </w:r>
      <w:r>
        <w:rPr>
          <w:smallCaps/>
          <w:color w:val="000000"/>
          <w:sz w:val="22"/>
          <w:szCs w:val="22"/>
        </w:rPr>
        <w:t xml:space="preserve">цьому </w:t>
      </w:r>
      <w:r>
        <w:rPr>
          <w:color w:val="000000"/>
          <w:sz w:val="22"/>
          <w:szCs w:val="22"/>
        </w:rPr>
        <w:t>статистичні характеристики реалізації двійкових випадкових чисел і описаних ПМД тим не менше будуть співпадати.</w:t>
      </w:r>
    </w:p>
    <w:p w14:paraId="14C87AB5" w14:textId="77777777" w:rsidR="00725511" w:rsidRDefault="00725511" w:rsidP="00725511">
      <w:pPr>
        <w:pStyle w:val="a6"/>
        <w:widowControl/>
        <w:ind w:firstLine="426"/>
        <w:rPr>
          <w:i w:val="0"/>
          <w:sz w:val="22"/>
          <w:lang w:val="uk-UA"/>
        </w:rPr>
      </w:pPr>
      <w:r>
        <w:rPr>
          <w:i w:val="0"/>
          <w:color w:val="000000"/>
          <w:sz w:val="22"/>
          <w:szCs w:val="22"/>
          <w:lang w:val="uk-UA"/>
        </w:rPr>
        <w:t xml:space="preserve">Порівняємо ці послідовності. В випадковій послідовності зміна знаків сигналу відбувається в моменти </w:t>
      </w:r>
      <w:r>
        <w:rPr>
          <w:i w:val="0"/>
          <w:color w:val="000000"/>
          <w:position w:val="-10"/>
          <w:sz w:val="22"/>
          <w:szCs w:val="22"/>
          <w:lang w:val="uk-UA"/>
        </w:rPr>
        <w:object w:dxaOrig="720" w:dyaOrig="320" w14:anchorId="5A2293AD">
          <v:shape id="_x0000_i1118" type="#_x0000_t75" style="width:36pt;height:16.15pt" o:ole="">
            <v:imagedata r:id="rId175" o:title=""/>
          </v:shape>
          <o:OLEObject Type="Embed" ProgID="Equation.3" ShapeID="_x0000_i1118" DrawAspect="Content" ObjectID="_1805201578" r:id="rId176"/>
        </w:object>
      </w:r>
      <w:r>
        <w:rPr>
          <w:i w:val="0"/>
          <w:color w:val="000000"/>
          <w:sz w:val="22"/>
          <w:szCs w:val="22"/>
          <w:lang w:val="uk-UA"/>
        </w:rPr>
        <w:t xml:space="preserve">. При рівній імовірності появи символів можна передбачити, що після </w:t>
      </w:r>
      <w:r>
        <w:rPr>
          <w:i w:val="0"/>
          <w:color w:val="000000"/>
          <w:position w:val="-10"/>
          <w:sz w:val="22"/>
          <w:szCs w:val="22"/>
          <w:lang w:val="uk-UA"/>
        </w:rPr>
        <w:object w:dxaOrig="460" w:dyaOrig="320" w14:anchorId="7B8828D0">
          <v:shape id="_x0000_i1119" type="#_x0000_t75" style="width:22.35pt;height:16.15pt" o:ole="">
            <v:imagedata r:id="rId177" o:title=""/>
          </v:shape>
          <o:OLEObject Type="Embed" ProgID="Equation.3" ShapeID="_x0000_i1119" DrawAspect="Content" ObjectID="_1805201579" r:id="rId178"/>
        </w:object>
      </w:r>
      <w:r>
        <w:rPr>
          <w:i w:val="0"/>
          <w:color w:val="000000"/>
          <w:sz w:val="22"/>
          <w:szCs w:val="22"/>
          <w:lang w:val="uk-UA"/>
        </w:rPr>
        <w:t xml:space="preserve"> з імовірністю </w:t>
      </w:r>
      <w:r>
        <w:rPr>
          <w:i w:val="0"/>
          <w:color w:val="000000"/>
          <w:position w:val="-10"/>
          <w:sz w:val="22"/>
          <w:szCs w:val="22"/>
          <w:lang w:val="uk-UA"/>
        </w:rPr>
        <w:object w:dxaOrig="1140" w:dyaOrig="320" w14:anchorId="3192B304">
          <v:shape id="_x0000_i1120" type="#_x0000_t75" style="width:57.1pt;height:16.15pt" o:ole="">
            <v:imagedata r:id="rId179" o:title=""/>
          </v:shape>
          <o:OLEObject Type="Embed" ProgID="Equation.3" ShapeID="_x0000_i1120" DrawAspect="Content" ObjectID="_1805201580" r:id="rId180"/>
        </w:object>
      </w:r>
      <w:r>
        <w:rPr>
          <w:i w:val="0"/>
          <w:color w:val="000000"/>
          <w:sz w:val="22"/>
          <w:szCs w:val="22"/>
          <w:lang w:val="uk-UA"/>
        </w:rPr>
        <w:t xml:space="preserve"> з'явитися або нуль, або одиниця.</w:t>
      </w:r>
    </w:p>
    <w:p w14:paraId="6A183A35" w14:textId="77777777" w:rsidR="00725511" w:rsidRDefault="00725511" w:rsidP="00725511">
      <w:pPr>
        <w:pStyle w:val="a6"/>
        <w:widowControl/>
        <w:ind w:firstLine="426"/>
        <w:rPr>
          <w:i w:val="0"/>
          <w:sz w:val="22"/>
          <w:lang w:val="uk-UA"/>
        </w:rPr>
      </w:pPr>
      <w:r>
        <w:rPr>
          <w:i w:val="0"/>
          <w:sz w:val="22"/>
          <w:lang w:val="uk-UA"/>
        </w:rPr>
        <w:lastRenderedPageBreak/>
        <w:t xml:space="preserve">В послідовності максимальної довжини, оскільки вона включає всі можливі </w:t>
      </w:r>
      <w:r>
        <w:rPr>
          <w:i w:val="0"/>
          <w:position w:val="-6"/>
          <w:sz w:val="22"/>
          <w:lang w:val="uk-UA"/>
        </w:rPr>
        <w:object w:dxaOrig="960" w:dyaOrig="320" w14:anchorId="63EA793E">
          <v:shape id="_x0000_i1121" type="#_x0000_t75" style="width:47.15pt;height:16.15pt" o:ole="">
            <v:imagedata r:id="rId181" o:title=""/>
          </v:shape>
          <o:OLEObject Type="Embed" ProgID="Equation.3" ShapeID="_x0000_i1121" DrawAspect="Content" ObjectID="_1805201581" r:id="rId182"/>
        </w:object>
      </w:r>
      <w:r>
        <w:rPr>
          <w:i w:val="0"/>
          <w:sz w:val="22"/>
          <w:lang w:val="uk-UA"/>
        </w:rPr>
        <w:t xml:space="preserve"> числа (окрім 00…0), буде </w:t>
      </w:r>
      <w:r>
        <w:rPr>
          <w:i w:val="0"/>
          <w:position w:val="-4"/>
          <w:sz w:val="22"/>
          <w:lang w:val="uk-UA"/>
        </w:rPr>
        <w:object w:dxaOrig="420" w:dyaOrig="300" w14:anchorId="353A22BB">
          <v:shape id="_x0000_i1122" type="#_x0000_t75" style="width:21.1pt;height:14.9pt" o:ole="">
            <v:imagedata r:id="rId183" o:title=""/>
          </v:shape>
          <o:OLEObject Type="Embed" ProgID="Equation.3" ShapeID="_x0000_i1122" DrawAspect="Content" ObjectID="_1805201582" r:id="rId184"/>
        </w:object>
      </w:r>
      <w:r>
        <w:rPr>
          <w:i w:val="0"/>
          <w:sz w:val="22"/>
          <w:lang w:val="uk-UA"/>
        </w:rPr>
        <w:t xml:space="preserve"> одиниць і </w:t>
      </w:r>
      <w:r>
        <w:rPr>
          <w:i w:val="0"/>
          <w:position w:val="-10"/>
          <w:sz w:val="22"/>
          <w:lang w:val="uk-UA"/>
        </w:rPr>
        <w:object w:dxaOrig="800" w:dyaOrig="360" w14:anchorId="1253264B">
          <v:shape id="_x0000_i1123" type="#_x0000_t75" style="width:39.7pt;height:18.6pt" o:ole="">
            <v:imagedata r:id="rId185" o:title=""/>
          </v:shape>
          <o:OLEObject Type="Embed" ProgID="Equation.3" ShapeID="_x0000_i1123" DrawAspect="Content" ObjectID="_1805201583" r:id="rId186"/>
        </w:object>
      </w:r>
      <w:r>
        <w:rPr>
          <w:i w:val="0"/>
          <w:sz w:val="22"/>
          <w:lang w:val="uk-UA"/>
        </w:rPr>
        <w:t xml:space="preserve"> нулів.</w:t>
      </w:r>
    </w:p>
    <w:p w14:paraId="3E7DF5E5" w14:textId="77777777" w:rsidR="00725511" w:rsidRDefault="00725511" w:rsidP="00725511">
      <w:pPr>
        <w:pStyle w:val="a6"/>
        <w:widowControl/>
        <w:ind w:firstLine="426"/>
        <w:rPr>
          <w:i w:val="0"/>
          <w:sz w:val="22"/>
          <w:lang w:val="uk-UA"/>
        </w:rPr>
      </w:pPr>
      <w:r>
        <w:rPr>
          <w:i w:val="0"/>
          <w:sz w:val="22"/>
          <w:lang w:val="uk-UA"/>
        </w:rPr>
        <w:t>Імовірності появи нулів і одиниць в псевдовипадковій послідовності (в середньому):</w:t>
      </w:r>
    </w:p>
    <w:p w14:paraId="014F2896" w14:textId="74B79FBA" w:rsidR="00725511" w:rsidRDefault="00725511" w:rsidP="00725511">
      <w:pPr>
        <w:pStyle w:val="ac"/>
      </w:pPr>
      <w:r>
        <w:rPr>
          <w:position w:val="-10"/>
        </w:rPr>
        <w:object w:dxaOrig="1480" w:dyaOrig="360" w14:anchorId="1AF0D43B">
          <v:shape id="_x0000_i1124" type="#_x0000_t75" style="width:73.25pt;height:18.6pt" o:ole="">
            <v:imagedata r:id="rId187" o:title=""/>
          </v:shape>
          <o:OLEObject Type="Embed" ProgID="Equation.3" ShapeID="_x0000_i1124" DrawAspect="Content" ObjectID="_1805201584" r:id="rId188"/>
        </w:object>
      </w:r>
      <w:r w:rsidR="00D37AF3">
        <w:t>;</w:t>
      </w:r>
      <w:r w:rsidR="00D37AF3">
        <w:tab/>
        <w:t>(1</w:t>
      </w:r>
      <w:r>
        <w:t>.22)</w:t>
      </w:r>
    </w:p>
    <w:p w14:paraId="54D4C687" w14:textId="57F9EA85" w:rsidR="00725511" w:rsidRDefault="00725511" w:rsidP="00725511">
      <w:pPr>
        <w:pStyle w:val="ac"/>
      </w:pPr>
      <w:r>
        <w:rPr>
          <w:position w:val="-10"/>
        </w:rPr>
        <w:object w:dxaOrig="1500" w:dyaOrig="360" w14:anchorId="240A8BC4">
          <v:shape id="_x0000_i1125" type="#_x0000_t75" style="width:75.7pt;height:18.6pt" o:ole="">
            <v:imagedata r:id="rId189" o:title=""/>
          </v:shape>
          <o:OLEObject Type="Embed" ProgID="Equation.3" ShapeID="_x0000_i1125" DrawAspect="Content" ObjectID="_1805201585" r:id="rId190"/>
        </w:object>
      </w:r>
      <w:r w:rsidR="00D37AF3">
        <w:t>.</w:t>
      </w:r>
      <w:r w:rsidR="00D37AF3">
        <w:tab/>
        <w:t>(1</w:t>
      </w:r>
      <w:r>
        <w:t>.23)</w:t>
      </w:r>
    </w:p>
    <w:p w14:paraId="01D10031" w14:textId="77777777" w:rsidR="00725511" w:rsidRDefault="00725511" w:rsidP="00725511">
      <w:pPr>
        <w:pStyle w:val="a6"/>
        <w:widowControl/>
        <w:ind w:firstLine="426"/>
        <w:rPr>
          <w:i w:val="0"/>
          <w:sz w:val="22"/>
          <w:lang w:val="uk-UA"/>
        </w:rPr>
      </w:pPr>
      <w:r>
        <w:rPr>
          <w:i w:val="0"/>
          <w:sz w:val="22"/>
          <w:lang w:val="uk-UA"/>
        </w:rPr>
        <w:t xml:space="preserve">З формул (2.22), (2.23) видно, що при </w:t>
      </w:r>
      <w:r>
        <w:rPr>
          <w:i w:val="0"/>
          <w:position w:val="-6"/>
          <w:sz w:val="22"/>
          <w:lang w:val="uk-UA"/>
        </w:rPr>
        <w:object w:dxaOrig="660" w:dyaOrig="220" w14:anchorId="43A097C0">
          <v:shape id="_x0000_i1126" type="#_x0000_t75" style="width:32.3pt;height:11.15pt" o:ole="">
            <v:imagedata r:id="rId191" o:title=""/>
          </v:shape>
          <o:OLEObject Type="Embed" ProgID="Equation.3" ShapeID="_x0000_i1126" DrawAspect="Content" ObjectID="_1805201586" r:id="rId192"/>
        </w:object>
      </w:r>
    </w:p>
    <w:p w14:paraId="4A00F9E5" w14:textId="52A17CD0" w:rsidR="00725511" w:rsidRDefault="00725511" w:rsidP="00725511">
      <w:pPr>
        <w:pStyle w:val="ac"/>
      </w:pPr>
      <w:r>
        <w:rPr>
          <w:position w:val="-24"/>
        </w:rPr>
        <w:object w:dxaOrig="2040" w:dyaOrig="620" w14:anchorId="02EA6769">
          <v:shape id="_x0000_i1127" type="#_x0000_t75" style="width:101.8pt;height:31.05pt" o:ole="" fillcolor="window">
            <v:imagedata r:id="rId193" o:title=""/>
          </v:shape>
          <o:OLEObject Type="Embed" ProgID="Equation.3" ShapeID="_x0000_i1127" DrawAspect="Content" ObjectID="_1805201587" r:id="rId194"/>
        </w:object>
      </w:r>
      <w:r w:rsidR="00D37AF3">
        <w:tab/>
        <w:t>(1</w:t>
      </w:r>
      <w:r>
        <w:t>.24)</w:t>
      </w:r>
    </w:p>
    <w:p w14:paraId="227F9279" w14:textId="77777777" w:rsidR="00725511" w:rsidRDefault="00725511" w:rsidP="00725511">
      <w:pPr>
        <w:pStyle w:val="a6"/>
        <w:widowControl/>
        <w:ind w:firstLine="426"/>
        <w:rPr>
          <w:i w:val="0"/>
          <w:sz w:val="22"/>
          <w:lang w:val="uk-UA"/>
        </w:rPr>
      </w:pPr>
      <w:r>
        <w:rPr>
          <w:i w:val="0"/>
          <w:sz w:val="22"/>
          <w:lang w:val="uk-UA"/>
        </w:rPr>
        <w:t>Однакові також імовірності появи серій з нулів і одиниць, що йдуть одне за одним.</w:t>
      </w:r>
    </w:p>
    <w:p w14:paraId="1322F2FE" w14:textId="77777777" w:rsidR="00725511" w:rsidRDefault="00725511" w:rsidP="00725511">
      <w:pPr>
        <w:pStyle w:val="a6"/>
        <w:widowControl/>
        <w:ind w:firstLine="426"/>
        <w:rPr>
          <w:i w:val="0"/>
          <w:sz w:val="22"/>
          <w:lang w:val="uk-UA"/>
        </w:rPr>
      </w:pPr>
      <w:r>
        <w:rPr>
          <w:i w:val="0"/>
          <w:sz w:val="22"/>
          <w:lang w:val="uk-UA"/>
        </w:rPr>
        <w:t xml:space="preserve">Так, в випадковій послідовності серія з </w:t>
      </w:r>
      <w:r>
        <w:rPr>
          <w:i w:val="0"/>
          <w:position w:val="-10"/>
          <w:sz w:val="22"/>
          <w:lang w:val="uk-UA"/>
        </w:rPr>
        <w:object w:dxaOrig="180" w:dyaOrig="279" w14:anchorId="758DE5A2">
          <v:shape id="_x0000_i1128" type="#_x0000_t75" style="width:8.7pt;height:13.65pt" o:ole="">
            <v:imagedata r:id="rId195" o:title=""/>
          </v:shape>
          <o:OLEObject Type="Embed" ProgID="Equation.3" ShapeID="_x0000_i1128" DrawAspect="Content" ObjectID="_1805201588" r:id="rId196"/>
        </w:object>
      </w:r>
      <w:r>
        <w:rPr>
          <w:i w:val="0"/>
          <w:sz w:val="22"/>
          <w:lang w:val="uk-UA"/>
        </w:rPr>
        <w:t xml:space="preserve"> одиниць (нулів) буде зустрічатися з імовірністю</w:t>
      </w:r>
    </w:p>
    <w:p w14:paraId="3ED0B53E" w14:textId="0AA9F741" w:rsidR="00725511" w:rsidRDefault="00725511" w:rsidP="00725511">
      <w:pPr>
        <w:pStyle w:val="ac"/>
      </w:pPr>
      <w:r>
        <w:rPr>
          <w:position w:val="-14"/>
        </w:rPr>
        <w:object w:dxaOrig="1920" w:dyaOrig="400" w14:anchorId="5FAF646C">
          <v:shape id="_x0000_i1129" type="#_x0000_t75" style="width:96.85pt;height:19.85pt" o:ole="">
            <v:imagedata r:id="rId197" o:title=""/>
          </v:shape>
          <o:OLEObject Type="Embed" ProgID="Equation.3" ShapeID="_x0000_i1129" DrawAspect="Content" ObjectID="_1805201589" r:id="rId198"/>
        </w:object>
      </w:r>
      <w:r w:rsidR="00D37AF3">
        <w:t>.</w:t>
      </w:r>
      <w:r w:rsidR="00D37AF3">
        <w:tab/>
        <w:t>(1</w:t>
      </w:r>
      <w:r>
        <w:t>.25)</w:t>
      </w:r>
    </w:p>
    <w:p w14:paraId="67C5E37D" w14:textId="77777777" w:rsidR="00725511" w:rsidRDefault="00725511" w:rsidP="00725511">
      <w:pPr>
        <w:pStyle w:val="a6"/>
        <w:widowControl/>
        <w:ind w:firstLine="426"/>
        <w:rPr>
          <w:i w:val="0"/>
          <w:sz w:val="22"/>
          <w:lang w:val="uk-UA"/>
        </w:rPr>
      </w:pPr>
      <w:r>
        <w:rPr>
          <w:i w:val="0"/>
          <w:sz w:val="22"/>
          <w:lang w:val="uk-UA"/>
        </w:rPr>
        <w:t xml:space="preserve">В ПМД серії з однієї одиниці будуть зустрічатися </w:t>
      </w:r>
      <w:r>
        <w:rPr>
          <w:i w:val="0"/>
          <w:position w:val="-4"/>
          <w:sz w:val="22"/>
          <w:lang w:val="uk-UA"/>
        </w:rPr>
        <w:object w:dxaOrig="440" w:dyaOrig="300" w14:anchorId="66AC7BA4">
          <v:shape id="_x0000_i1130" type="#_x0000_t75" style="width:22.35pt;height:14.9pt" o:ole="">
            <v:imagedata r:id="rId199" o:title=""/>
          </v:shape>
          <o:OLEObject Type="Embed" ProgID="Equation.3" ShapeID="_x0000_i1130" DrawAspect="Content" ObjectID="_1805201590" r:id="rId200"/>
        </w:object>
      </w:r>
      <w:r>
        <w:rPr>
          <w:i w:val="0"/>
          <w:sz w:val="22"/>
          <w:lang w:val="uk-UA"/>
        </w:rPr>
        <w:t xml:space="preserve"> раз, з двох одиниць – </w:t>
      </w:r>
      <w:r>
        <w:rPr>
          <w:i w:val="0"/>
          <w:position w:val="-4"/>
          <w:sz w:val="22"/>
          <w:lang w:val="uk-UA"/>
        </w:rPr>
        <w:object w:dxaOrig="420" w:dyaOrig="300" w14:anchorId="02103ED0">
          <v:shape id="_x0000_i1131" type="#_x0000_t75" style="width:21.1pt;height:14.9pt" o:ole="">
            <v:imagedata r:id="rId201" o:title=""/>
          </v:shape>
          <o:OLEObject Type="Embed" ProgID="Equation.3" ShapeID="_x0000_i1131" DrawAspect="Content" ObjectID="_1805201591" r:id="rId202"/>
        </w:object>
      </w:r>
      <w:r>
        <w:rPr>
          <w:i w:val="0"/>
          <w:sz w:val="22"/>
          <w:lang w:val="uk-UA"/>
        </w:rPr>
        <w:t xml:space="preserve"> раз і так далі до серії з </w:t>
      </w:r>
      <w:r>
        <w:rPr>
          <w:i w:val="0"/>
          <w:position w:val="-6"/>
          <w:sz w:val="22"/>
          <w:lang w:val="uk-UA"/>
        </w:rPr>
        <w:object w:dxaOrig="180" w:dyaOrig="200" w14:anchorId="44466B2F">
          <v:shape id="_x0000_i1132" type="#_x0000_t75" style="width:8.7pt;height:9.95pt" o:ole="">
            <v:imagedata r:id="rId203" o:title=""/>
          </v:shape>
          <o:OLEObject Type="Embed" ProgID="Equation.3" ShapeID="_x0000_i1132" DrawAspect="Content" ObjectID="_1805201592" r:id="rId204"/>
        </w:object>
      </w:r>
      <w:r>
        <w:rPr>
          <w:i w:val="0"/>
          <w:sz w:val="22"/>
          <w:lang w:val="uk-UA"/>
        </w:rPr>
        <w:t xml:space="preserve"> одиниць, що зустрітися 1 раз. Тоді для серії з двох нулів (одиниць) ліворуч і праворуч можна записати</w:t>
      </w:r>
    </w:p>
    <w:p w14:paraId="2DB515B1" w14:textId="04F4CC62" w:rsidR="00725511" w:rsidRDefault="00725511" w:rsidP="00725511">
      <w:pPr>
        <w:pStyle w:val="ac"/>
      </w:pPr>
      <w:r>
        <w:rPr>
          <w:position w:val="-12"/>
        </w:rPr>
        <w:object w:dxaOrig="2140" w:dyaOrig="380" w14:anchorId="5C8AB7B3">
          <v:shape id="_x0000_i1133" type="#_x0000_t75" style="width:106.75pt;height:19.85pt" o:ole="">
            <v:imagedata r:id="rId205" o:title=""/>
          </v:shape>
          <o:OLEObject Type="Embed" ProgID="Equation.3" ShapeID="_x0000_i1133" DrawAspect="Content" ObjectID="_1805201593" r:id="rId206"/>
        </w:object>
      </w:r>
      <w:r>
        <w:t>;</w:t>
      </w:r>
      <w:r w:rsidRPr="00725511">
        <w:tab/>
      </w:r>
      <w:r w:rsidR="00D37AF3">
        <w:t>(1</w:t>
      </w:r>
      <w:r>
        <w:t>.26)</w:t>
      </w:r>
    </w:p>
    <w:p w14:paraId="170DF4A1" w14:textId="3467CACB" w:rsidR="00725511" w:rsidRDefault="00725511" w:rsidP="00725511">
      <w:pPr>
        <w:pStyle w:val="ac"/>
      </w:pPr>
      <w:r>
        <w:rPr>
          <w:position w:val="-12"/>
        </w:rPr>
        <w:object w:dxaOrig="2040" w:dyaOrig="380" w14:anchorId="50B645C3">
          <v:shape id="_x0000_i1134" type="#_x0000_t75" style="width:101.8pt;height:19.85pt" o:ole="">
            <v:imagedata r:id="rId207" o:title=""/>
          </v:shape>
          <o:OLEObject Type="Embed" ProgID="Equation.3" ShapeID="_x0000_i1134" DrawAspect="Content" ObjectID="_1805201594" r:id="rId208"/>
        </w:object>
      </w:r>
      <w:r>
        <w:t xml:space="preserve">; </w:t>
      </w:r>
      <w:r w:rsidRPr="00725511">
        <w:tab/>
      </w:r>
      <w:r w:rsidR="00D37AF3">
        <w:t>(1</w:t>
      </w:r>
      <w:r>
        <w:t>.27)</w:t>
      </w:r>
    </w:p>
    <w:p w14:paraId="0D6E895A" w14:textId="77777777" w:rsidR="00725511" w:rsidRDefault="00725511" w:rsidP="00725511">
      <w:pPr>
        <w:pStyle w:val="a6"/>
        <w:widowControl/>
        <w:ind w:firstLine="0"/>
        <w:rPr>
          <w:i w:val="0"/>
          <w:sz w:val="22"/>
          <w:lang w:val="uk-UA"/>
        </w:rPr>
      </w:pPr>
      <w:r>
        <w:rPr>
          <w:i w:val="0"/>
          <w:sz w:val="22"/>
          <w:lang w:val="uk-UA"/>
        </w:rPr>
        <w:t xml:space="preserve">і т. </w:t>
      </w:r>
      <w:r w:rsidRPr="00725511">
        <w:rPr>
          <w:i w:val="0"/>
          <w:sz w:val="22"/>
          <w:lang w:val="uk-UA"/>
        </w:rPr>
        <w:t>д</w:t>
      </w:r>
      <w:r>
        <w:rPr>
          <w:i w:val="0"/>
          <w:sz w:val="22"/>
          <w:lang w:val="uk-UA"/>
        </w:rPr>
        <w:t>.</w:t>
      </w:r>
    </w:p>
    <w:p w14:paraId="6497F266" w14:textId="77777777" w:rsidR="00725511" w:rsidRDefault="00725511" w:rsidP="00725511">
      <w:pPr>
        <w:pStyle w:val="a6"/>
        <w:widowControl/>
        <w:ind w:firstLine="426"/>
        <w:rPr>
          <w:i w:val="0"/>
          <w:sz w:val="22"/>
          <w:lang w:val="uk-UA"/>
        </w:rPr>
      </w:pPr>
      <w:proofErr w:type="spellStart"/>
      <w:r>
        <w:rPr>
          <w:i w:val="0"/>
          <w:sz w:val="22"/>
          <w:lang w:val="uk-UA"/>
        </w:rPr>
        <w:t>Автокореляціні</w:t>
      </w:r>
      <w:proofErr w:type="spellEnd"/>
      <w:r>
        <w:rPr>
          <w:i w:val="0"/>
          <w:sz w:val="22"/>
          <w:lang w:val="uk-UA"/>
        </w:rPr>
        <w:t xml:space="preserve"> функції (АКФ) випадкових вибірок з послідовностей максимальної довжини і «бінарного шуму» будуть відрізнятися одне від іншого зміщенням по осі ординат на величину</w:t>
      </w:r>
    </w:p>
    <w:p w14:paraId="343B0F71" w14:textId="315C0AB2" w:rsidR="00725511" w:rsidRDefault="00725511" w:rsidP="00725511">
      <w:pPr>
        <w:pStyle w:val="ac"/>
      </w:pPr>
      <w:r>
        <w:rPr>
          <w:position w:val="-10"/>
        </w:rPr>
        <w:object w:dxaOrig="1380" w:dyaOrig="360" w14:anchorId="7B9F2DB7">
          <v:shape id="_x0000_i1135" type="#_x0000_t75" style="width:68.3pt;height:18.6pt" o:ole="">
            <v:imagedata r:id="rId209" o:title=""/>
          </v:shape>
          <o:OLEObject Type="Embed" ProgID="Equation.3" ShapeID="_x0000_i1135" DrawAspect="Content" ObjectID="_1805201595" r:id="rId210"/>
        </w:object>
      </w:r>
      <w:r>
        <w:t>.</w:t>
      </w:r>
      <w:r>
        <w:rPr>
          <w:lang w:val="ru-RU"/>
        </w:rPr>
        <w:tab/>
      </w:r>
      <w:r w:rsidR="00D37AF3">
        <w:t>(1</w:t>
      </w:r>
      <w:r>
        <w:t>.28)</w:t>
      </w:r>
    </w:p>
    <w:p w14:paraId="58CC3A77" w14:textId="77777777" w:rsidR="00725511" w:rsidRDefault="00725511" w:rsidP="00725511">
      <w:pPr>
        <w:pStyle w:val="a6"/>
        <w:widowControl/>
        <w:ind w:firstLine="426"/>
        <w:rPr>
          <w:i w:val="0"/>
          <w:sz w:val="22"/>
          <w:lang w:val="uk-UA"/>
        </w:rPr>
      </w:pPr>
      <w:r>
        <w:rPr>
          <w:i w:val="0"/>
          <w:sz w:val="22"/>
          <w:lang w:val="uk-UA"/>
        </w:rPr>
        <w:t>Це зв'язано з тим, що в ПМД будуть відсутні числа вигляду 00…0 математичне очікування не дорівнює нулю. Вираз для АКФ має вигляд</w:t>
      </w:r>
    </w:p>
    <w:p w14:paraId="2DEBCDF5" w14:textId="34855159" w:rsidR="00725511" w:rsidRDefault="00725511" w:rsidP="00725511">
      <w:pPr>
        <w:pStyle w:val="ac"/>
      </w:pPr>
      <w:r>
        <w:rPr>
          <w:position w:val="-56"/>
        </w:rPr>
        <w:object w:dxaOrig="3000" w:dyaOrig="1240" w14:anchorId="24A9CA8E">
          <v:shape id="_x0000_i1136" type="#_x0000_t75" style="width:150.2pt;height:62.05pt" o:ole="" fillcolor="window">
            <v:imagedata r:id="rId211" o:title=""/>
          </v:shape>
          <o:OLEObject Type="Embed" ProgID="Equation.3" ShapeID="_x0000_i1136" DrawAspect="Content" ObjectID="_1805201596" r:id="rId212"/>
        </w:object>
      </w:r>
      <w:r>
        <w:t xml:space="preserve"> </w:t>
      </w:r>
      <w:r>
        <w:rPr>
          <w:lang w:val="ru-RU"/>
        </w:rPr>
        <w:tab/>
      </w:r>
      <w:r w:rsidR="00D37AF3">
        <w:t>(1</w:t>
      </w:r>
      <w:r>
        <w:t>.29)</w:t>
      </w:r>
    </w:p>
    <w:p w14:paraId="4A490AF7" w14:textId="5A413290" w:rsidR="00725511" w:rsidRDefault="00725511" w:rsidP="00725511">
      <w:pPr>
        <w:pStyle w:val="a6"/>
        <w:widowControl/>
        <w:rPr>
          <w:i w:val="0"/>
          <w:sz w:val="22"/>
          <w:lang w:val="uk-UA"/>
        </w:rPr>
      </w:pPr>
      <w:r>
        <w:rPr>
          <w:i w:val="0"/>
          <w:sz w:val="22"/>
          <w:lang w:val="uk-UA"/>
        </w:rPr>
        <w:t xml:space="preserve">Графіки АКФ і спектральної </w:t>
      </w:r>
      <w:r w:rsidR="00D37AF3">
        <w:rPr>
          <w:i w:val="0"/>
          <w:sz w:val="22"/>
          <w:lang w:val="uk-UA"/>
        </w:rPr>
        <w:t>щільності ПМД показані на рис. 1</w:t>
      </w:r>
      <w:r>
        <w:rPr>
          <w:i w:val="0"/>
          <w:sz w:val="22"/>
          <w:lang w:val="uk-UA"/>
        </w:rPr>
        <w:t>.6 а, б.</w:t>
      </w:r>
    </w:p>
    <w:bookmarkStart w:id="11" w:name="_MON_976249937"/>
    <w:bookmarkStart w:id="12" w:name="_MON_976251400"/>
    <w:bookmarkStart w:id="13" w:name="_MON_976251862"/>
    <w:bookmarkStart w:id="14" w:name="_MON_976251914"/>
    <w:bookmarkStart w:id="15" w:name="_MON_1251132325"/>
    <w:bookmarkStart w:id="16" w:name="_MON_1251482442"/>
    <w:bookmarkStart w:id="17" w:name="_MON_976246708"/>
    <w:bookmarkEnd w:id="11"/>
    <w:bookmarkEnd w:id="12"/>
    <w:bookmarkEnd w:id="13"/>
    <w:bookmarkEnd w:id="14"/>
    <w:bookmarkEnd w:id="15"/>
    <w:bookmarkEnd w:id="16"/>
    <w:bookmarkEnd w:id="17"/>
    <w:bookmarkStart w:id="18" w:name="_MON_976249638"/>
    <w:bookmarkEnd w:id="18"/>
    <w:p w14:paraId="6F369333" w14:textId="77777777" w:rsidR="00725511" w:rsidRDefault="00725511" w:rsidP="00725511">
      <w:pPr>
        <w:pStyle w:val="a6"/>
        <w:widowControl/>
        <w:ind w:firstLine="0"/>
        <w:jc w:val="center"/>
        <w:rPr>
          <w:i w:val="0"/>
          <w:sz w:val="22"/>
          <w:lang w:val="uk-UA"/>
        </w:rPr>
      </w:pPr>
      <w:r>
        <w:rPr>
          <w:i w:val="0"/>
          <w:sz w:val="22"/>
          <w:lang w:val="uk-UA"/>
        </w:rPr>
        <w:object w:dxaOrig="6495" w:dyaOrig="3023" w14:anchorId="20CC73D8">
          <v:shape id="_x0000_i1137" type="#_x0000_t75" style="width:304.15pt;height:140.3pt" o:ole="" fillcolor="window">
            <v:imagedata r:id="rId213" o:title=""/>
          </v:shape>
          <o:OLEObject Type="Embed" ProgID="Word.Picture.8" ShapeID="_x0000_i1137" DrawAspect="Content" ObjectID="_1805201597" r:id="rId214"/>
        </w:object>
      </w:r>
    </w:p>
    <w:p w14:paraId="1BB9F3D4" w14:textId="308526EF" w:rsidR="00725511" w:rsidRDefault="00D37AF3" w:rsidP="00725511">
      <w:pPr>
        <w:pStyle w:val="a6"/>
        <w:widowControl/>
        <w:ind w:firstLine="0"/>
        <w:jc w:val="center"/>
        <w:rPr>
          <w:i w:val="0"/>
          <w:sz w:val="22"/>
        </w:rPr>
      </w:pPr>
      <w:r>
        <w:rPr>
          <w:i w:val="0"/>
          <w:sz w:val="22"/>
          <w:lang w:val="uk-UA"/>
        </w:rPr>
        <w:t>Рис. 1</w:t>
      </w:r>
      <w:r w:rsidR="00725511">
        <w:rPr>
          <w:i w:val="0"/>
          <w:sz w:val="22"/>
          <w:lang w:val="uk-UA"/>
        </w:rPr>
        <w:t>.6. Графіки АКФ і спектральної щільності ПМД</w:t>
      </w:r>
    </w:p>
    <w:p w14:paraId="47CBDFDC" w14:textId="77777777" w:rsidR="00725511" w:rsidRDefault="00725511" w:rsidP="00725511">
      <w:pPr>
        <w:pStyle w:val="a6"/>
        <w:widowControl/>
        <w:ind w:firstLine="0"/>
        <w:jc w:val="center"/>
        <w:rPr>
          <w:i w:val="0"/>
          <w:sz w:val="22"/>
        </w:rPr>
      </w:pPr>
    </w:p>
    <w:p w14:paraId="7357DE93" w14:textId="77777777" w:rsidR="00725511" w:rsidRDefault="00725511" w:rsidP="00725511">
      <w:pPr>
        <w:pStyle w:val="a6"/>
        <w:widowControl/>
        <w:rPr>
          <w:i w:val="0"/>
          <w:sz w:val="22"/>
          <w:lang w:val="uk-UA"/>
        </w:rPr>
      </w:pPr>
      <w:r>
        <w:rPr>
          <w:i w:val="0"/>
          <w:sz w:val="22"/>
          <w:lang w:val="uk-UA"/>
        </w:rPr>
        <w:t>Спектральна щільність ПМД</w:t>
      </w:r>
    </w:p>
    <w:p w14:paraId="0D029D93" w14:textId="77777777" w:rsidR="00725511" w:rsidRDefault="00725511" w:rsidP="00725511">
      <w:pPr>
        <w:pStyle w:val="ac"/>
        <w:ind w:firstLine="0"/>
      </w:pPr>
      <w:r>
        <w:rPr>
          <w:position w:val="-32"/>
        </w:rPr>
        <w:object w:dxaOrig="5600" w:dyaOrig="740" w14:anchorId="5E84D92B">
          <v:shape id="_x0000_i1138" type="#_x0000_t75" style="width:279.3pt;height:37.25pt" o:ole="" fillcolor="window">
            <v:imagedata r:id="rId215" o:title=""/>
          </v:shape>
          <o:OLEObject Type="Embed" ProgID="Equation.3" ShapeID="_x0000_i1138" DrawAspect="Content" ObjectID="_1805201598" r:id="rId216"/>
        </w:object>
      </w:r>
      <w:r>
        <w:tab/>
        <w:t>(2.30)</w:t>
      </w:r>
    </w:p>
    <w:p w14:paraId="3863C0BB" w14:textId="77777777" w:rsidR="00725511" w:rsidRDefault="00725511" w:rsidP="00725511">
      <w:pPr>
        <w:pStyle w:val="a6"/>
        <w:widowControl/>
        <w:rPr>
          <w:i w:val="0"/>
          <w:sz w:val="22"/>
          <w:lang w:val="uk-UA"/>
        </w:rPr>
      </w:pPr>
      <w:r>
        <w:rPr>
          <w:i w:val="0"/>
          <w:sz w:val="22"/>
          <w:lang w:val="uk-UA"/>
        </w:rPr>
        <w:t xml:space="preserve">З формул і графіків (див. рис. 2.6, б) видно, що спектральна щільність лінійчата з </w:t>
      </w:r>
      <w:proofErr w:type="spellStart"/>
      <w:r>
        <w:rPr>
          <w:i w:val="0"/>
          <w:sz w:val="22"/>
          <w:lang w:val="uk-UA"/>
        </w:rPr>
        <w:t>огинаючую</w:t>
      </w:r>
      <w:proofErr w:type="spellEnd"/>
      <w:r>
        <w:rPr>
          <w:i w:val="0"/>
          <w:sz w:val="22"/>
          <w:lang w:val="uk-UA"/>
        </w:rPr>
        <w:t xml:space="preserve"> вигляду </w:t>
      </w:r>
      <w:r>
        <w:rPr>
          <w:i w:val="0"/>
          <w:position w:val="-10"/>
          <w:sz w:val="22"/>
          <w:lang w:val="uk-UA"/>
        </w:rPr>
        <w:object w:dxaOrig="800" w:dyaOrig="320" w14:anchorId="298C2D33">
          <v:shape id="_x0000_i1139" type="#_x0000_t75" style="width:39.7pt;height:16.15pt" o:ole="">
            <v:imagedata r:id="rId217" o:title=""/>
          </v:shape>
          <o:OLEObject Type="Embed" ProgID="Equation.3" ShapeID="_x0000_i1139" DrawAspect="Content" ObjectID="_1805201599" r:id="rId218"/>
        </w:object>
      </w:r>
      <w:r>
        <w:rPr>
          <w:i w:val="0"/>
          <w:sz w:val="22"/>
          <w:lang w:val="uk-UA"/>
        </w:rPr>
        <w:t>.</w:t>
      </w:r>
    </w:p>
    <w:p w14:paraId="65E5A5D7" w14:textId="77777777" w:rsidR="00725511" w:rsidRDefault="00725511" w:rsidP="00725511">
      <w:pPr>
        <w:pStyle w:val="a6"/>
        <w:widowControl/>
        <w:rPr>
          <w:i w:val="0"/>
          <w:sz w:val="22"/>
          <w:lang w:val="uk-UA"/>
        </w:rPr>
      </w:pPr>
      <w:r>
        <w:rPr>
          <w:i w:val="0"/>
          <w:sz w:val="22"/>
          <w:lang w:val="uk-UA"/>
        </w:rPr>
        <w:t xml:space="preserve">Перший нуль відповідає частоті роботи тактового генератора </w:t>
      </w:r>
      <w:r>
        <w:rPr>
          <w:i w:val="0"/>
          <w:position w:val="-10"/>
          <w:sz w:val="22"/>
          <w:lang w:val="uk-UA"/>
        </w:rPr>
        <w:object w:dxaOrig="760" w:dyaOrig="320" w14:anchorId="01AECA8F">
          <v:shape id="_x0000_i1140" type="#_x0000_t75" style="width:37.25pt;height:16.15pt" o:ole="">
            <v:imagedata r:id="rId219" o:title=""/>
          </v:shape>
          <o:OLEObject Type="Embed" ProgID="Equation.3" ShapeID="_x0000_i1140" DrawAspect="Content" ObjectID="_1805201600" r:id="rId220"/>
        </w:object>
      </w:r>
      <w:r>
        <w:rPr>
          <w:i w:val="0"/>
          <w:sz w:val="22"/>
          <w:lang w:val="uk-UA"/>
        </w:rPr>
        <w:t xml:space="preserve">. Таким чином, ширина спектру </w:t>
      </w:r>
      <w:r>
        <w:rPr>
          <w:i w:val="0"/>
          <w:position w:val="-10"/>
          <w:sz w:val="22"/>
          <w:lang w:val="uk-UA"/>
        </w:rPr>
        <w:object w:dxaOrig="840" w:dyaOrig="320" w14:anchorId="299D78F0">
          <v:shape id="_x0000_i1141" type="#_x0000_t75" style="width:42.2pt;height:16.15pt" o:ole="">
            <v:imagedata r:id="rId221" o:title=""/>
          </v:shape>
          <o:OLEObject Type="Embed" ProgID="Equation.3" ShapeID="_x0000_i1141" DrawAspect="Content" ObjectID="_1805201601" r:id="rId222"/>
        </w:object>
      </w:r>
      <w:r>
        <w:rPr>
          <w:i w:val="0"/>
          <w:sz w:val="22"/>
          <w:lang w:val="uk-UA"/>
        </w:rPr>
        <w:t xml:space="preserve"> визначається тривалістю окремого символу і не залежить від тактового періоду </w:t>
      </w:r>
      <w:r>
        <w:rPr>
          <w:i w:val="0"/>
          <w:sz w:val="22"/>
          <w:lang w:val="uk-UA"/>
        </w:rPr>
        <w:lastRenderedPageBreak/>
        <w:t xml:space="preserve">генератора, а інтервал між елементами спектра </w:t>
      </w:r>
      <w:r>
        <w:rPr>
          <w:i w:val="0"/>
          <w:position w:val="-10"/>
          <w:sz w:val="22"/>
          <w:lang w:val="uk-UA"/>
        </w:rPr>
        <w:object w:dxaOrig="940" w:dyaOrig="320" w14:anchorId="19355061">
          <v:shape id="_x0000_i1142" type="#_x0000_t75" style="width:47.15pt;height:16.15pt" o:ole="">
            <v:imagedata r:id="rId223" o:title=""/>
          </v:shape>
          <o:OLEObject Type="Embed" ProgID="Equation.3" ShapeID="_x0000_i1142" DrawAspect="Content" ObjectID="_1805201602" r:id="rId224"/>
        </w:object>
      </w:r>
      <w:r>
        <w:rPr>
          <w:i w:val="0"/>
          <w:sz w:val="22"/>
          <w:lang w:val="uk-UA"/>
        </w:rPr>
        <w:t xml:space="preserve">, де </w:t>
      </w:r>
      <w:r>
        <w:rPr>
          <w:i w:val="0"/>
          <w:position w:val="-28"/>
          <w:sz w:val="22"/>
          <w:lang w:val="uk-UA"/>
        </w:rPr>
        <w:object w:dxaOrig="1260" w:dyaOrig="639" w14:anchorId="2D5964C4">
          <v:shape id="_x0000_i1143" type="#_x0000_t75" style="width:63.3pt;height:32.3pt" o:ole="">
            <v:imagedata r:id="rId225" o:title=""/>
          </v:shape>
          <o:OLEObject Type="Embed" ProgID="Equation.3" ShapeID="_x0000_i1143" DrawAspect="Content" ObjectID="_1805201603" r:id="rId226"/>
        </w:object>
      </w:r>
      <w:r>
        <w:rPr>
          <w:i w:val="0"/>
          <w:sz w:val="22"/>
          <w:lang w:val="uk-UA"/>
        </w:rPr>
        <w:t>, по шкалі частот дорівнює</w:t>
      </w:r>
    </w:p>
    <w:p w14:paraId="36181621" w14:textId="77777777" w:rsidR="00725511" w:rsidRDefault="00725511" w:rsidP="00725511">
      <w:pPr>
        <w:pStyle w:val="a6"/>
        <w:widowControl/>
        <w:rPr>
          <w:i w:val="0"/>
          <w:sz w:val="22"/>
          <w:lang w:val="uk-UA"/>
        </w:rPr>
      </w:pPr>
      <w:r>
        <w:rPr>
          <w:i w:val="0"/>
          <w:position w:val="-10"/>
          <w:sz w:val="22"/>
          <w:lang w:val="uk-UA"/>
        </w:rPr>
        <w:object w:dxaOrig="1600" w:dyaOrig="360" w14:anchorId="597B90A3">
          <v:shape id="_x0000_i1144" type="#_x0000_t75" style="width:80.7pt;height:18.6pt" o:ole="">
            <v:imagedata r:id="rId227" o:title=""/>
          </v:shape>
          <o:OLEObject Type="Embed" ProgID="Equation.3" ShapeID="_x0000_i1144" DrawAspect="Content" ObjectID="_1805201604" r:id="rId228"/>
        </w:object>
      </w:r>
      <w:r>
        <w:rPr>
          <w:i w:val="0"/>
          <w:sz w:val="22"/>
          <w:lang w:val="uk-UA"/>
        </w:rPr>
        <w:t>.</w:t>
      </w:r>
    </w:p>
    <w:p w14:paraId="5515AE7A"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Він залежить від періоду послідовності </w:t>
      </w:r>
      <w:r>
        <w:rPr>
          <w:i/>
          <w:position w:val="-10"/>
          <w:sz w:val="22"/>
        </w:rPr>
        <w:object w:dxaOrig="1219" w:dyaOrig="360" w14:anchorId="7468AA75">
          <v:shape id="_x0000_i1145" type="#_x0000_t75" style="width:60.85pt;height:18.6pt" o:ole="">
            <v:imagedata r:id="rId229" o:title=""/>
          </v:shape>
          <o:OLEObject Type="Embed" ProgID="Equation.3" ShapeID="_x0000_i1145" DrawAspect="Content" ObjectID="_1805201605" r:id="rId230"/>
        </w:object>
      </w:r>
      <w:r>
        <w:rPr>
          <w:color w:val="000000"/>
          <w:sz w:val="22"/>
          <w:szCs w:val="22"/>
        </w:rPr>
        <w:t xml:space="preserve"> і швидко спадає з зростанням числа каскадів регістра зсуву </w:t>
      </w:r>
      <w:r>
        <w:rPr>
          <w:color w:val="000000"/>
          <w:position w:val="-6"/>
          <w:sz w:val="22"/>
          <w:szCs w:val="22"/>
        </w:rPr>
        <w:object w:dxaOrig="180" w:dyaOrig="200" w14:anchorId="6E604443">
          <v:shape id="_x0000_i1146" type="#_x0000_t75" style="width:8.7pt;height:9.95pt" o:ole="">
            <v:imagedata r:id="rId231" o:title=""/>
          </v:shape>
          <o:OLEObject Type="Embed" ProgID="Equation.3" ShapeID="_x0000_i1146" DrawAspect="Content" ObjectID="_1805201606" r:id="rId232"/>
        </w:object>
      </w:r>
      <w:r>
        <w:rPr>
          <w:color w:val="000000"/>
          <w:sz w:val="22"/>
          <w:szCs w:val="22"/>
        </w:rPr>
        <w:t xml:space="preserve">. При </w:t>
      </w:r>
      <w:r>
        <w:rPr>
          <w:color w:val="000000"/>
          <w:position w:val="-6"/>
          <w:sz w:val="22"/>
          <w:szCs w:val="22"/>
        </w:rPr>
        <w:object w:dxaOrig="660" w:dyaOrig="220" w14:anchorId="7E279E9F">
          <v:shape id="_x0000_i1147" type="#_x0000_t75" style="width:32.3pt;height:11.15pt" o:ole="">
            <v:imagedata r:id="rId233" o:title=""/>
          </v:shape>
          <o:OLEObject Type="Embed" ProgID="Equation.3" ShapeID="_x0000_i1147" DrawAspect="Content" ObjectID="_1805201607" r:id="rId234"/>
        </w:object>
      </w:r>
      <w:r>
        <w:rPr>
          <w:color w:val="000000"/>
          <w:sz w:val="22"/>
          <w:szCs w:val="22"/>
        </w:rPr>
        <w:t xml:space="preserve"> спектр прагне до суцільного, тобто ПМД зі зростанням </w:t>
      </w:r>
      <w:r>
        <w:rPr>
          <w:color w:val="000000"/>
          <w:position w:val="-6"/>
          <w:sz w:val="22"/>
          <w:szCs w:val="22"/>
        </w:rPr>
        <w:object w:dxaOrig="180" w:dyaOrig="200" w14:anchorId="50FD2356">
          <v:shape id="_x0000_i1148" type="#_x0000_t75" style="width:8.7pt;height:9.95pt" o:ole="">
            <v:imagedata r:id="rId235" o:title=""/>
          </v:shape>
          <o:OLEObject Type="Embed" ProgID="Equation.3" ShapeID="_x0000_i1148" DrawAspect="Content" ObjectID="_1805201608" r:id="rId236"/>
        </w:object>
      </w:r>
      <w:r>
        <w:rPr>
          <w:color w:val="000000"/>
          <w:sz w:val="22"/>
          <w:szCs w:val="22"/>
        </w:rPr>
        <w:t xml:space="preserve"> по своїм характеристикам швидко наближається до характеристик «бінарного шуму». При підвищенні частоти генератора імпульсів зсуву (зменшення </w:t>
      </w:r>
      <w:r>
        <w:rPr>
          <w:i/>
          <w:iCs/>
          <w:color w:val="000000"/>
          <w:sz w:val="22"/>
          <w:szCs w:val="22"/>
        </w:rPr>
        <w:t>Т</w:t>
      </w:r>
      <w:r>
        <w:rPr>
          <w:color w:val="000000"/>
          <w:sz w:val="22"/>
          <w:szCs w:val="22"/>
        </w:rPr>
        <w:t>) спектр сигналу поширюється, наближаючись до спектру білого шуму. Саме ця обставина дозволяє використати псевдовипадкові послідовності як заміну сигналів з суцільним рівномірним спектром в заданому діапазоні частот.</w:t>
      </w:r>
    </w:p>
    <w:p w14:paraId="3BD36AE4" w14:textId="77777777" w:rsidR="00725511" w:rsidRDefault="00725511" w:rsidP="00725511">
      <w:pPr>
        <w:pStyle w:val="a6"/>
        <w:widowControl/>
        <w:ind w:firstLine="426"/>
        <w:rPr>
          <w:i w:val="0"/>
          <w:iCs/>
          <w:sz w:val="22"/>
          <w:lang w:val="uk-UA"/>
        </w:rPr>
      </w:pPr>
      <w:r>
        <w:rPr>
          <w:i w:val="0"/>
          <w:iCs/>
          <w:color w:val="000000"/>
          <w:sz w:val="22"/>
          <w:szCs w:val="22"/>
          <w:lang w:val="uk-UA"/>
        </w:rPr>
        <w:t>Характеристичні поліноми дозволяють створювати генератори, що реалізуються у вигляді моделі на ЕОМ.</w:t>
      </w:r>
    </w:p>
    <w:p w14:paraId="38B88E3C" w14:textId="77777777" w:rsidR="00725511" w:rsidRDefault="00725511" w:rsidP="00725511">
      <w:pPr>
        <w:pStyle w:val="a6"/>
        <w:widowControl/>
        <w:rPr>
          <w:i w:val="0"/>
          <w:sz w:val="22"/>
          <w:lang w:val="uk-UA"/>
        </w:rPr>
      </w:pPr>
    </w:p>
    <w:p w14:paraId="1B3572BC" w14:textId="2C076990" w:rsidR="00725511" w:rsidRDefault="00D37AF3" w:rsidP="00725511">
      <w:pPr>
        <w:pStyle w:val="a6"/>
        <w:widowControl/>
        <w:jc w:val="center"/>
        <w:rPr>
          <w:b/>
          <w:bCs/>
          <w:i w:val="0"/>
          <w:sz w:val="22"/>
          <w:lang w:val="uk-UA"/>
        </w:rPr>
      </w:pPr>
      <w:r>
        <w:rPr>
          <w:b/>
          <w:bCs/>
          <w:i w:val="0"/>
          <w:sz w:val="22"/>
          <w:lang w:val="uk-UA"/>
        </w:rPr>
        <w:t>1</w:t>
      </w:r>
      <w:r w:rsidR="00725511">
        <w:rPr>
          <w:b/>
          <w:bCs/>
          <w:i w:val="0"/>
          <w:sz w:val="22"/>
          <w:lang w:val="uk-UA"/>
        </w:rPr>
        <w:t>.2. Програма дослідження цифрових генераторів шуму</w:t>
      </w:r>
    </w:p>
    <w:p w14:paraId="6C7F4F17" w14:textId="77777777" w:rsidR="00725511" w:rsidRDefault="00725511" w:rsidP="00725511">
      <w:pPr>
        <w:pStyle w:val="a6"/>
        <w:widowControl/>
        <w:rPr>
          <w:i w:val="0"/>
          <w:sz w:val="22"/>
          <w:lang w:val="uk-UA"/>
        </w:rPr>
      </w:pPr>
    </w:p>
    <w:p w14:paraId="6B0A196B" w14:textId="0DD67FDB"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Алгоритм програми дослідження цифрових генер</w:t>
      </w:r>
      <w:r w:rsidR="00D37AF3">
        <w:rPr>
          <w:color w:val="000000"/>
          <w:sz w:val="22"/>
          <w:szCs w:val="22"/>
        </w:rPr>
        <w:t>аторів шуму зображений на рис. 1</w:t>
      </w:r>
      <w:r>
        <w:rPr>
          <w:color w:val="000000"/>
          <w:sz w:val="22"/>
          <w:szCs w:val="22"/>
        </w:rPr>
        <w:t>.7.</w:t>
      </w:r>
    </w:p>
    <w:p w14:paraId="7D7E05A5" w14:textId="77777777" w:rsidR="00725511" w:rsidRDefault="00725511" w:rsidP="00725511">
      <w:pPr>
        <w:shd w:val="clear" w:color="auto" w:fill="FFFFFF"/>
        <w:autoSpaceDE w:val="0"/>
        <w:autoSpaceDN w:val="0"/>
        <w:adjustRightInd w:val="0"/>
        <w:ind w:firstLine="426"/>
        <w:rPr>
          <w:szCs w:val="24"/>
          <w:lang w:val="ru-RU"/>
        </w:rPr>
      </w:pPr>
      <w:r>
        <w:rPr>
          <w:color w:val="000000"/>
          <w:sz w:val="22"/>
          <w:szCs w:val="22"/>
        </w:rPr>
        <w:t>В програмі реалізовані наступні цифрові генератори шуму:</w:t>
      </w:r>
    </w:p>
    <w:p w14:paraId="66AB7ACF" w14:textId="27B7A052" w:rsidR="00725511" w:rsidRPr="00725511" w:rsidRDefault="00725511" w:rsidP="00725511">
      <w:pPr>
        <w:shd w:val="clear" w:color="auto" w:fill="FFFFFF"/>
        <w:autoSpaceDE w:val="0"/>
        <w:autoSpaceDN w:val="0"/>
        <w:adjustRightInd w:val="0"/>
        <w:ind w:firstLine="426"/>
        <w:jc w:val="both"/>
        <w:rPr>
          <w:szCs w:val="24"/>
        </w:rPr>
      </w:pPr>
      <w:r>
        <w:rPr>
          <w:color w:val="000000"/>
          <w:sz w:val="22"/>
          <w:szCs w:val="22"/>
        </w:rPr>
        <w:t>1. Генератор випадкових чисел "ГВЧІ", щ</w:t>
      </w:r>
      <w:r w:rsidR="00D37AF3">
        <w:rPr>
          <w:color w:val="000000"/>
          <w:sz w:val="22"/>
          <w:szCs w:val="22"/>
        </w:rPr>
        <w:t>о відповідає формулам (1.12), (1</w:t>
      </w:r>
      <w:r>
        <w:rPr>
          <w:color w:val="000000"/>
          <w:sz w:val="22"/>
          <w:szCs w:val="22"/>
        </w:rPr>
        <w:t xml:space="preserve">.13). В даному випадку </w:t>
      </w:r>
      <w:r>
        <w:rPr>
          <w:color w:val="000000"/>
          <w:position w:val="-6"/>
          <w:sz w:val="22"/>
          <w:szCs w:val="22"/>
        </w:rPr>
        <w:object w:dxaOrig="560" w:dyaOrig="260" w14:anchorId="1A417189">
          <v:shape id="_x0000_i1149" type="#_x0000_t75" style="width:27.3pt;height:13.65pt" o:ole="">
            <v:imagedata r:id="rId237" o:title=""/>
          </v:shape>
          <o:OLEObject Type="Embed" ProgID="Equation.3" ShapeID="_x0000_i1149" DrawAspect="Content" ObjectID="_1805201609" r:id="rId238"/>
        </w:object>
      </w:r>
      <w:r>
        <w:rPr>
          <w:color w:val="000000"/>
          <w:sz w:val="22"/>
          <w:szCs w:val="22"/>
        </w:rPr>
        <w:t xml:space="preserve">, </w:t>
      </w:r>
      <w:r>
        <w:rPr>
          <w:color w:val="000000"/>
          <w:position w:val="-10"/>
          <w:sz w:val="22"/>
          <w:szCs w:val="22"/>
        </w:rPr>
        <w:object w:dxaOrig="1260" w:dyaOrig="320" w14:anchorId="5BAD5FB2">
          <v:shape id="_x0000_i1150" type="#_x0000_t75" style="width:63.3pt;height:16.15pt" o:ole="">
            <v:imagedata r:id="rId239" o:title=""/>
          </v:shape>
          <o:OLEObject Type="Embed" ProgID="Equation.3" ShapeID="_x0000_i1150" DrawAspect="Content" ObjectID="_1805201610" r:id="rId240"/>
        </w:object>
      </w:r>
      <w:r>
        <w:rPr>
          <w:color w:val="000000"/>
          <w:sz w:val="22"/>
          <w:szCs w:val="22"/>
        </w:rPr>
        <w:t>;</w:t>
      </w:r>
    </w:p>
    <w:p w14:paraId="5B933861" w14:textId="77777777" w:rsidR="00725511" w:rsidRDefault="00725511" w:rsidP="00725511">
      <w:pPr>
        <w:pStyle w:val="a6"/>
        <w:widowControl/>
        <w:tabs>
          <w:tab w:val="left" w:pos="644"/>
        </w:tabs>
        <w:ind w:firstLine="426"/>
        <w:rPr>
          <w:i w:val="0"/>
          <w:sz w:val="22"/>
          <w:lang w:val="uk-UA"/>
        </w:rPr>
      </w:pPr>
      <w:r>
        <w:rPr>
          <w:i w:val="0"/>
          <w:color w:val="000000"/>
          <w:sz w:val="22"/>
          <w:szCs w:val="22"/>
          <w:lang w:val="uk-UA"/>
        </w:rPr>
        <w:t xml:space="preserve">2. Генератор псевдовипадкової бінарної послідовності "ГВЧ2", що, відповідає формулам (2.16), (2.17). В даному випадку </w:t>
      </w:r>
      <w:r>
        <w:rPr>
          <w:i w:val="0"/>
          <w:color w:val="000000"/>
          <w:position w:val="-6"/>
          <w:sz w:val="22"/>
          <w:szCs w:val="22"/>
          <w:lang w:val="uk-UA"/>
        </w:rPr>
        <w:object w:dxaOrig="520" w:dyaOrig="260" w14:anchorId="253D2215">
          <v:shape id="_x0000_i1151" type="#_x0000_t75" style="width:26.05pt;height:13.65pt" o:ole="">
            <v:imagedata r:id="rId241" o:title=""/>
          </v:shape>
          <o:OLEObject Type="Embed" ProgID="Equation.3" ShapeID="_x0000_i1151" DrawAspect="Content" ObjectID="_1805201611" r:id="rId242"/>
        </w:object>
      </w:r>
      <w:r>
        <w:rPr>
          <w:i w:val="0"/>
          <w:color w:val="000000"/>
          <w:sz w:val="22"/>
          <w:szCs w:val="22"/>
          <w:lang w:val="uk-UA"/>
        </w:rPr>
        <w:t xml:space="preserve">, </w:t>
      </w:r>
      <w:r>
        <w:rPr>
          <w:i w:val="0"/>
          <w:color w:val="000000"/>
          <w:position w:val="-6"/>
          <w:sz w:val="22"/>
          <w:szCs w:val="22"/>
          <w:lang w:val="uk-UA"/>
        </w:rPr>
        <w:object w:dxaOrig="499" w:dyaOrig="260" w14:anchorId="3551411E">
          <v:shape id="_x0000_i1152" type="#_x0000_t75" style="width:24.85pt;height:13.65pt" o:ole="">
            <v:imagedata r:id="rId243" o:title=""/>
          </v:shape>
          <o:OLEObject Type="Embed" ProgID="Equation.3" ShapeID="_x0000_i1152" DrawAspect="Content" ObjectID="_1805201612" r:id="rId244"/>
        </w:object>
      </w:r>
      <w:r>
        <w:rPr>
          <w:i w:val="0"/>
          <w:color w:val="000000"/>
          <w:sz w:val="22"/>
          <w:szCs w:val="22"/>
          <w:lang w:val="uk-UA"/>
        </w:rPr>
        <w:t>, а характеристичний багаточлен</w:t>
      </w:r>
    </w:p>
    <w:p w14:paraId="39E6D1A2" w14:textId="1793EA3D" w:rsidR="00725511" w:rsidRDefault="00725511" w:rsidP="00725511">
      <w:pPr>
        <w:pStyle w:val="ac"/>
      </w:pPr>
      <w:r>
        <w:rPr>
          <w:position w:val="-10"/>
        </w:rPr>
        <w:object w:dxaOrig="1620" w:dyaOrig="360" w14:anchorId="093BEC4D">
          <v:shape id="_x0000_i1153" type="#_x0000_t75" style="width:80.7pt;height:18.6pt" o:ole="">
            <v:imagedata r:id="rId245" o:title=""/>
          </v:shape>
          <o:OLEObject Type="Embed" ProgID="Equation.3" ShapeID="_x0000_i1153" DrawAspect="Content" ObjectID="_1805201613" r:id="rId246"/>
        </w:object>
      </w:r>
      <w:r w:rsidR="00D37AF3">
        <w:t>.</w:t>
      </w:r>
      <w:r w:rsidR="00D37AF3">
        <w:tab/>
        <w:t>(1</w:t>
      </w:r>
      <w:r>
        <w:t>.31)</w:t>
      </w:r>
    </w:p>
    <w:p w14:paraId="6704F902" w14:textId="77777777" w:rsidR="00725511" w:rsidRDefault="00725511" w:rsidP="00725511">
      <w:pPr>
        <w:pStyle w:val="a6"/>
        <w:widowControl/>
        <w:rPr>
          <w:i w:val="0"/>
          <w:sz w:val="22"/>
          <w:lang w:val="uk-UA"/>
        </w:rPr>
      </w:pPr>
      <w:r>
        <w:rPr>
          <w:i w:val="0"/>
          <w:sz w:val="22"/>
          <w:lang w:val="uk-UA"/>
        </w:rPr>
        <w:t>Отже, період повторення псевдовипадкової бінарної послідовності буде рівний 127.</w:t>
      </w:r>
    </w:p>
    <w:p w14:paraId="44D1B4AB" w14:textId="77777777" w:rsidR="00725511" w:rsidRDefault="00725511" w:rsidP="00725511">
      <w:pPr>
        <w:pStyle w:val="a6"/>
        <w:widowControl/>
        <w:ind w:firstLine="426"/>
        <w:rPr>
          <w:i w:val="0"/>
          <w:sz w:val="22"/>
          <w:lang w:val="uk-UA"/>
        </w:rPr>
      </w:pPr>
      <w:proofErr w:type="spellStart"/>
      <w:r>
        <w:rPr>
          <w:i w:val="0"/>
          <w:sz w:val="22"/>
          <w:lang w:val="uk-UA"/>
        </w:rPr>
        <w:t>Автокореляційна</w:t>
      </w:r>
      <w:proofErr w:type="spellEnd"/>
      <w:r>
        <w:rPr>
          <w:i w:val="0"/>
          <w:sz w:val="22"/>
          <w:lang w:val="uk-UA"/>
        </w:rPr>
        <w:t xml:space="preserve"> функція обчислюється в припущенні стаціонарності і </w:t>
      </w:r>
      <w:proofErr w:type="spellStart"/>
      <w:r>
        <w:rPr>
          <w:i w:val="0"/>
          <w:sz w:val="22"/>
          <w:lang w:val="uk-UA"/>
        </w:rPr>
        <w:t>эргодичності</w:t>
      </w:r>
      <w:proofErr w:type="spellEnd"/>
      <w:r>
        <w:rPr>
          <w:i w:val="0"/>
          <w:sz w:val="22"/>
          <w:lang w:val="uk-UA"/>
        </w:rPr>
        <w:t xml:space="preserve"> процесу ,що досліджується:</w:t>
      </w:r>
    </w:p>
    <w:p w14:paraId="3C0CD006" w14:textId="5C3A7300" w:rsidR="00725511" w:rsidRDefault="00725511" w:rsidP="00725511">
      <w:pPr>
        <w:pStyle w:val="ac"/>
        <w:ind w:firstLine="0"/>
      </w:pPr>
      <w:r>
        <w:rPr>
          <w:position w:val="-28"/>
        </w:rPr>
        <w:object w:dxaOrig="4800" w:dyaOrig="639" w14:anchorId="5AE4F5A0">
          <v:shape id="_x0000_i1154" type="#_x0000_t75" style="width:240.85pt;height:32.3pt" o:ole="" fillcolor="window">
            <v:imagedata r:id="rId247" o:title=""/>
          </v:shape>
          <o:OLEObject Type="Embed" ProgID="Equation.3" ShapeID="_x0000_i1154" DrawAspect="Content" ObjectID="_1805201614" r:id="rId248"/>
        </w:object>
      </w:r>
      <w:r w:rsidR="00D37AF3">
        <w:tab/>
        <w:t>(1</w:t>
      </w:r>
      <w:r>
        <w:t>.32)</w:t>
      </w:r>
    </w:p>
    <w:p w14:paraId="52955018" w14:textId="77777777" w:rsidR="00725511" w:rsidRDefault="00725511" w:rsidP="00725511">
      <w:pPr>
        <w:pStyle w:val="a6"/>
        <w:widowControl/>
        <w:ind w:firstLine="0"/>
        <w:rPr>
          <w:i w:val="0"/>
          <w:sz w:val="22"/>
          <w:lang w:val="uk-UA"/>
        </w:rPr>
      </w:pPr>
      <w:r>
        <w:rPr>
          <w:i w:val="0"/>
          <w:sz w:val="22"/>
          <w:lang w:val="uk-UA"/>
        </w:rPr>
        <w:t xml:space="preserve">де </w:t>
      </w:r>
      <w:r>
        <w:rPr>
          <w:i w:val="0"/>
          <w:position w:val="-10"/>
          <w:sz w:val="22"/>
          <w:lang w:val="uk-UA"/>
        </w:rPr>
        <w:object w:dxaOrig="380" w:dyaOrig="320" w14:anchorId="1CAFE90C">
          <v:shape id="_x0000_i1155" type="#_x0000_t75" style="width:19.85pt;height:16.15pt" o:ole="">
            <v:imagedata r:id="rId249" o:title=""/>
          </v:shape>
          <o:OLEObject Type="Embed" ProgID="Equation.3" ShapeID="_x0000_i1155" DrawAspect="Content" ObjectID="_1805201615" r:id="rId250"/>
        </w:object>
      </w:r>
      <w:r>
        <w:rPr>
          <w:i w:val="0"/>
          <w:sz w:val="22"/>
          <w:lang w:val="uk-UA"/>
        </w:rPr>
        <w:t xml:space="preserve"> – дискретні </w:t>
      </w:r>
      <w:proofErr w:type="spellStart"/>
      <w:r>
        <w:rPr>
          <w:i w:val="0"/>
          <w:sz w:val="22"/>
          <w:lang w:val="uk-UA"/>
        </w:rPr>
        <w:t>відліки</w:t>
      </w:r>
      <w:proofErr w:type="spellEnd"/>
      <w:r>
        <w:rPr>
          <w:i w:val="0"/>
          <w:sz w:val="22"/>
          <w:lang w:val="uk-UA"/>
        </w:rPr>
        <w:t xml:space="preserve"> шуму, </w:t>
      </w:r>
      <w:r>
        <w:rPr>
          <w:i w:val="0"/>
          <w:position w:val="-8"/>
          <w:sz w:val="22"/>
          <w:lang w:val="uk-UA"/>
        </w:rPr>
        <w:object w:dxaOrig="1120" w:dyaOrig="279" w14:anchorId="238C36BF">
          <v:shape id="_x0000_i1156" type="#_x0000_t75" style="width:55.85pt;height:13.65pt" o:ole="">
            <v:imagedata r:id="rId251" o:title=""/>
          </v:shape>
          <o:OLEObject Type="Embed" ProgID="Equation.3" ShapeID="_x0000_i1156" DrawAspect="Content" ObjectID="_1805201616" r:id="rId252"/>
        </w:object>
      </w:r>
      <w:r>
        <w:rPr>
          <w:i w:val="0"/>
          <w:sz w:val="22"/>
          <w:lang w:val="uk-UA"/>
        </w:rPr>
        <w:t>,</w:t>
      </w:r>
    </w:p>
    <w:p w14:paraId="452E815C" w14:textId="77777777" w:rsidR="00725511" w:rsidRDefault="00725511" w:rsidP="00725511">
      <w:pPr>
        <w:pStyle w:val="a6"/>
        <w:widowControl/>
        <w:ind w:left="284" w:firstLine="0"/>
        <w:rPr>
          <w:i w:val="0"/>
          <w:sz w:val="22"/>
          <w:lang w:val="uk-UA"/>
        </w:rPr>
      </w:pPr>
      <w:r>
        <w:rPr>
          <w:i w:val="0"/>
          <w:position w:val="-6"/>
          <w:sz w:val="22"/>
          <w:lang w:val="uk-UA"/>
        </w:rPr>
        <w:object w:dxaOrig="260" w:dyaOrig="260" w14:anchorId="551CF881">
          <v:shape id="_x0000_i1157" type="#_x0000_t75" style="width:13.65pt;height:13.65pt" o:ole="">
            <v:imagedata r:id="rId253" o:title=""/>
          </v:shape>
          <o:OLEObject Type="Embed" ProgID="Equation.3" ShapeID="_x0000_i1157" DrawAspect="Content" ObjectID="_1805201617" r:id="rId254"/>
        </w:object>
      </w:r>
      <w:r>
        <w:rPr>
          <w:i w:val="0"/>
          <w:sz w:val="22"/>
          <w:lang w:val="uk-UA"/>
        </w:rPr>
        <w:t xml:space="preserve">- </w:t>
      </w:r>
      <w:r>
        <w:rPr>
          <w:i w:val="0"/>
          <w:color w:val="000000"/>
          <w:sz w:val="22"/>
          <w:szCs w:val="22"/>
          <w:lang w:val="uk-UA"/>
        </w:rPr>
        <w:t>кількість випадкових чисел</w:t>
      </w:r>
      <w:r>
        <w:rPr>
          <w:i w:val="0"/>
          <w:sz w:val="22"/>
          <w:lang w:val="uk-UA"/>
        </w:rPr>
        <w:t>.</w:t>
      </w:r>
    </w:p>
    <w:p w14:paraId="24257BB1" w14:textId="77777777" w:rsidR="00725511" w:rsidRDefault="00725511" w:rsidP="00725511">
      <w:pPr>
        <w:pStyle w:val="a6"/>
        <w:widowControl/>
        <w:ind w:firstLine="426"/>
        <w:rPr>
          <w:i w:val="0"/>
          <w:iCs/>
          <w:sz w:val="22"/>
          <w:lang w:val="uk-UA"/>
        </w:rPr>
      </w:pPr>
      <w:r>
        <w:rPr>
          <w:i w:val="0"/>
          <w:iCs/>
          <w:color w:val="000000"/>
          <w:sz w:val="22"/>
          <w:szCs w:val="22"/>
          <w:lang w:val="uk-UA"/>
        </w:rPr>
        <w:t>На практиці потрібно обмежуватися кінцевими вибірками процесів, що зумовлює перехід до близького алгоритму згідно формули</w:t>
      </w:r>
    </w:p>
    <w:p w14:paraId="4D0703E6" w14:textId="20359F8E" w:rsidR="00725511" w:rsidRDefault="00725511" w:rsidP="00725511">
      <w:pPr>
        <w:pStyle w:val="ac"/>
      </w:pPr>
      <w:r>
        <w:rPr>
          <w:position w:val="-28"/>
        </w:rPr>
        <w:object w:dxaOrig="4459" w:dyaOrig="680" w14:anchorId="537652C4">
          <v:shape id="_x0000_i1158" type="#_x0000_t75" style="width:222.2pt;height:34.75pt" o:ole="" fillcolor="window">
            <v:imagedata r:id="rId255" o:title=""/>
          </v:shape>
          <o:OLEObject Type="Embed" ProgID="Equation.3" ShapeID="_x0000_i1158" DrawAspect="Content" ObjectID="_1805201618" r:id="rId256"/>
        </w:object>
      </w:r>
      <w:r w:rsidR="00D37AF3">
        <w:tab/>
        <w:t>(1</w:t>
      </w:r>
      <w:r>
        <w:t>.33)</w:t>
      </w:r>
    </w:p>
    <w:p w14:paraId="212D7D27" w14:textId="77777777" w:rsidR="00725511" w:rsidRDefault="00725511" w:rsidP="00725511">
      <w:pPr>
        <w:pStyle w:val="a6"/>
        <w:widowControl/>
        <w:ind w:firstLine="426"/>
        <w:rPr>
          <w:i w:val="0"/>
          <w:sz w:val="22"/>
          <w:lang w:val="uk-UA"/>
        </w:rPr>
      </w:pPr>
      <w:r>
        <w:rPr>
          <w:i w:val="0"/>
          <w:sz w:val="22"/>
          <w:lang w:val="uk-UA"/>
        </w:rPr>
        <w:t xml:space="preserve">Ступінь наближення пропонується оцінити в ході виконання лабораторної роботи при розгляді різноманітних обсягів вибірки </w:t>
      </w:r>
      <w:proofErr w:type="spellStart"/>
      <w:r>
        <w:rPr>
          <w:i w:val="0"/>
          <w:sz w:val="22"/>
          <w:lang w:val="uk-UA"/>
        </w:rPr>
        <w:t>відліків</w:t>
      </w:r>
      <w:proofErr w:type="spellEnd"/>
      <w:r>
        <w:rPr>
          <w:i w:val="0"/>
          <w:sz w:val="22"/>
          <w:lang w:val="uk-UA"/>
        </w:rPr>
        <w:t xml:space="preserve"> шуму. Цей засіб обчислення АКФ позначимо «АКФ1».</w:t>
      </w:r>
    </w:p>
    <w:p w14:paraId="6926F88A" w14:textId="77777777" w:rsidR="00725511" w:rsidRDefault="00725511" w:rsidP="00725511">
      <w:pPr>
        <w:pStyle w:val="a6"/>
        <w:widowControl/>
        <w:ind w:firstLine="426"/>
        <w:rPr>
          <w:i w:val="0"/>
          <w:sz w:val="22"/>
          <w:lang w:val="uk-UA"/>
        </w:rPr>
      </w:pPr>
      <w:r>
        <w:rPr>
          <w:i w:val="0"/>
          <w:sz w:val="22"/>
          <w:lang w:val="uk-UA"/>
        </w:rPr>
        <w:t>Існують інші засоби обчислення АКФ. Так АКФ може бути знайдена по відомій спектральній щільності через зворотне перетворення Фур’є:</w:t>
      </w:r>
    </w:p>
    <w:p w14:paraId="1719A8E4" w14:textId="35A099BA" w:rsidR="00725511" w:rsidRDefault="00725511" w:rsidP="00725511">
      <w:pPr>
        <w:pStyle w:val="ac"/>
      </w:pPr>
      <w:r>
        <w:rPr>
          <w:position w:val="-10"/>
        </w:rPr>
        <w:object w:dxaOrig="1840" w:dyaOrig="360" w14:anchorId="7D52043D">
          <v:shape id="_x0000_i1159" type="#_x0000_t75" style="width:91.85pt;height:18.6pt" o:ole="" fillcolor="window">
            <v:imagedata r:id="rId257" o:title=""/>
          </v:shape>
          <o:OLEObject Type="Embed" ProgID="Equation.3" ShapeID="_x0000_i1159" DrawAspect="Content" ObjectID="_1805201619" r:id="rId258"/>
        </w:object>
      </w:r>
      <w:r w:rsidR="00D37AF3">
        <w:t>.</w:t>
      </w:r>
      <w:r w:rsidR="00D37AF3">
        <w:tab/>
        <w:t>(1</w:t>
      </w:r>
      <w:r>
        <w:t>.34)</w:t>
      </w:r>
    </w:p>
    <w:p w14:paraId="4E70F5BD" w14:textId="77777777" w:rsidR="00725511" w:rsidRDefault="00725511" w:rsidP="00725511">
      <w:pPr>
        <w:pStyle w:val="a6"/>
        <w:widowControl/>
        <w:ind w:firstLine="0"/>
        <w:rPr>
          <w:i w:val="0"/>
          <w:sz w:val="22"/>
          <w:lang w:val="uk-UA"/>
        </w:rPr>
      </w:pPr>
      <w:r>
        <w:rPr>
          <w:i w:val="0"/>
          <w:sz w:val="22"/>
          <w:lang w:val="uk-UA"/>
        </w:rPr>
        <w:t xml:space="preserve">де </w:t>
      </w:r>
      <w:r>
        <w:rPr>
          <w:iCs/>
          <w:sz w:val="22"/>
          <w:lang w:val="uk-UA"/>
        </w:rPr>
        <w:t>Т</w:t>
      </w:r>
      <w:r>
        <w:rPr>
          <w:i w:val="0"/>
          <w:sz w:val="22"/>
          <w:lang w:val="uk-UA"/>
        </w:rPr>
        <w:t xml:space="preserve"> – інтервал спостереження </w:t>
      </w:r>
      <w:r>
        <w:rPr>
          <w:i w:val="0"/>
          <w:position w:val="-6"/>
          <w:sz w:val="22"/>
          <w:lang w:val="uk-UA"/>
        </w:rPr>
        <w:object w:dxaOrig="940" w:dyaOrig="260" w14:anchorId="4E798C99">
          <v:shape id="_x0000_i1160" type="#_x0000_t75" style="width:47.15pt;height:13.65pt" o:ole="">
            <v:imagedata r:id="rId259" o:title=""/>
          </v:shape>
          <o:OLEObject Type="Embed" ProgID="Equation.3" ShapeID="_x0000_i1160" DrawAspect="Content" ObjectID="_1805201620" r:id="rId260"/>
        </w:object>
      </w:r>
      <w:r>
        <w:rPr>
          <w:i w:val="0"/>
          <w:sz w:val="22"/>
          <w:lang w:val="uk-UA"/>
        </w:rPr>
        <w:t>.</w:t>
      </w:r>
    </w:p>
    <w:p w14:paraId="5E90355D" w14:textId="473400BC" w:rsidR="00725511" w:rsidRDefault="00725511" w:rsidP="00725511">
      <w:pPr>
        <w:pStyle w:val="ac"/>
      </w:pPr>
      <w:r>
        <w:rPr>
          <w:position w:val="-32"/>
        </w:rPr>
        <w:object w:dxaOrig="2040" w:dyaOrig="740" w14:anchorId="2813ADEA">
          <v:shape id="_x0000_i1161" type="#_x0000_t75" style="width:101.8pt;height:37.25pt" o:ole="" fillcolor="window">
            <v:imagedata r:id="rId261" o:title=""/>
          </v:shape>
          <o:OLEObject Type="Embed" ProgID="Equation.3" ShapeID="_x0000_i1161" DrawAspect="Content" ObjectID="_1805201621" r:id="rId262"/>
        </w:object>
      </w:r>
      <w:r w:rsidR="00D37AF3">
        <w:t>.</w:t>
      </w:r>
      <w:r w:rsidR="00D37AF3">
        <w:tab/>
        <w:t>(1</w:t>
      </w:r>
      <w:r>
        <w:t>.36)</w:t>
      </w:r>
    </w:p>
    <w:p w14:paraId="5D5C2B97" w14:textId="77777777" w:rsidR="00725511" w:rsidRDefault="00725511" w:rsidP="00725511">
      <w:pPr>
        <w:pStyle w:val="a6"/>
        <w:widowControl/>
        <w:rPr>
          <w:i w:val="0"/>
          <w:sz w:val="22"/>
          <w:lang w:val="uk-UA"/>
        </w:rPr>
      </w:pPr>
    </w:p>
    <w:bookmarkStart w:id="19" w:name="_MON_976256957"/>
    <w:bookmarkStart w:id="20" w:name="_MON_976257659"/>
    <w:bookmarkStart w:id="21" w:name="_MON_976520096"/>
    <w:bookmarkStart w:id="22" w:name="_MON_976520118"/>
    <w:bookmarkStart w:id="23" w:name="_MON_976520189"/>
    <w:bookmarkStart w:id="24" w:name="_MON_1251133342"/>
    <w:bookmarkStart w:id="25" w:name="_MON_1251482753"/>
    <w:bookmarkStart w:id="26" w:name="_MON_976252897"/>
    <w:bookmarkEnd w:id="19"/>
    <w:bookmarkEnd w:id="20"/>
    <w:bookmarkEnd w:id="21"/>
    <w:bookmarkEnd w:id="22"/>
    <w:bookmarkEnd w:id="23"/>
    <w:bookmarkEnd w:id="24"/>
    <w:bookmarkEnd w:id="25"/>
    <w:bookmarkEnd w:id="26"/>
    <w:bookmarkStart w:id="27" w:name="_MON_976256186"/>
    <w:bookmarkEnd w:id="27"/>
    <w:p w14:paraId="340134E5" w14:textId="77777777" w:rsidR="00725511" w:rsidRDefault="00725511" w:rsidP="00725511">
      <w:pPr>
        <w:pStyle w:val="a6"/>
        <w:widowControl/>
        <w:ind w:firstLine="0"/>
        <w:jc w:val="center"/>
        <w:rPr>
          <w:i w:val="0"/>
          <w:sz w:val="22"/>
          <w:lang w:val="uk-UA"/>
        </w:rPr>
      </w:pPr>
      <w:r>
        <w:rPr>
          <w:i w:val="0"/>
          <w:sz w:val="22"/>
          <w:lang w:val="uk-UA"/>
        </w:rPr>
        <w:object w:dxaOrig="11907" w:dyaOrig="15197" w14:anchorId="1603A5CE">
          <v:shape id="_x0000_i1162" type="#_x0000_t75" style="width:320.3pt;height:415.85pt" o:ole="" fillcolor="window">
            <v:imagedata r:id="rId263" o:title=""/>
          </v:shape>
          <o:OLEObject Type="Embed" ProgID="Word.Picture.8" ShapeID="_x0000_i1162" DrawAspect="Content" ObjectID="_1805201622" r:id="rId264"/>
        </w:object>
      </w:r>
    </w:p>
    <w:p w14:paraId="2D570464" w14:textId="767B87EF" w:rsidR="00725511" w:rsidRDefault="00D37AF3" w:rsidP="00725511">
      <w:pPr>
        <w:pStyle w:val="a6"/>
        <w:widowControl/>
        <w:ind w:firstLine="0"/>
        <w:jc w:val="center"/>
        <w:rPr>
          <w:i w:val="0"/>
          <w:sz w:val="22"/>
        </w:rPr>
      </w:pPr>
      <w:r>
        <w:rPr>
          <w:i w:val="0"/>
          <w:sz w:val="22"/>
          <w:lang w:val="uk-UA"/>
        </w:rPr>
        <w:t>Рис. 1</w:t>
      </w:r>
      <w:r w:rsidR="00725511">
        <w:rPr>
          <w:i w:val="0"/>
          <w:sz w:val="22"/>
          <w:lang w:val="uk-UA"/>
        </w:rPr>
        <w:t>.7</w:t>
      </w:r>
      <w:r w:rsidR="00725511">
        <w:rPr>
          <w:i w:val="0"/>
          <w:sz w:val="22"/>
        </w:rPr>
        <w:t xml:space="preserve">. </w:t>
      </w:r>
      <w:r w:rsidR="00725511">
        <w:rPr>
          <w:i w:val="0"/>
          <w:sz w:val="22"/>
          <w:lang w:val="uk-UA"/>
        </w:rPr>
        <w:t>Алгоритм програми дослідження цифрових генераторів шуму</w:t>
      </w:r>
    </w:p>
    <w:p w14:paraId="7E5049F0" w14:textId="77777777" w:rsidR="00725511" w:rsidRDefault="00725511" w:rsidP="00725511">
      <w:pPr>
        <w:pStyle w:val="a6"/>
        <w:widowControl/>
        <w:rPr>
          <w:i w:val="0"/>
          <w:sz w:val="22"/>
        </w:rPr>
      </w:pPr>
    </w:p>
    <w:p w14:paraId="693185AE" w14:textId="77777777" w:rsidR="00725511" w:rsidRDefault="00725511" w:rsidP="00725511">
      <w:pPr>
        <w:pStyle w:val="a6"/>
        <w:widowControl/>
        <w:ind w:firstLine="426"/>
        <w:rPr>
          <w:i w:val="0"/>
          <w:sz w:val="22"/>
          <w:lang w:val="uk-UA"/>
        </w:rPr>
      </w:pPr>
      <w:r>
        <w:rPr>
          <w:i w:val="0"/>
          <w:sz w:val="22"/>
          <w:lang w:val="uk-UA"/>
        </w:rPr>
        <w:t>В свою чергу, спектральна щільність стаціонарних ергодичних процесів</w:t>
      </w:r>
    </w:p>
    <w:p w14:paraId="2BE24A0A" w14:textId="460C1129" w:rsidR="00725511" w:rsidRDefault="00725511" w:rsidP="00725511">
      <w:pPr>
        <w:pStyle w:val="ac"/>
      </w:pPr>
      <w:r>
        <w:rPr>
          <w:position w:val="-20"/>
        </w:rPr>
        <w:object w:dxaOrig="3200" w:dyaOrig="420" w14:anchorId="24FC815E">
          <v:shape id="_x0000_i1163" type="#_x0000_t75" style="width:160.15pt;height:21.1pt" o:ole="">
            <v:imagedata r:id="rId265" o:title=""/>
          </v:shape>
          <o:OLEObject Type="Embed" ProgID="Equation.3" ShapeID="_x0000_i1163" DrawAspect="Content" ObjectID="_1805201623" r:id="rId266"/>
        </w:object>
      </w:r>
      <w:r w:rsidR="00D37AF3">
        <w:t>,</w:t>
      </w:r>
      <w:r w:rsidR="00D37AF3">
        <w:tab/>
        <w:t>(1</w:t>
      </w:r>
      <w:r>
        <w:t>.35)</w:t>
      </w:r>
    </w:p>
    <w:p w14:paraId="233F35B4" w14:textId="77777777" w:rsidR="00725511" w:rsidRDefault="00725511" w:rsidP="00725511">
      <w:pPr>
        <w:pStyle w:val="a6"/>
        <w:widowControl/>
        <w:ind w:firstLine="426"/>
        <w:rPr>
          <w:i w:val="0"/>
          <w:sz w:val="22"/>
          <w:lang w:val="uk-UA"/>
        </w:rPr>
      </w:pPr>
      <w:r>
        <w:rPr>
          <w:i w:val="0"/>
          <w:sz w:val="22"/>
          <w:lang w:val="uk-UA"/>
        </w:rPr>
        <w:t>Обчислення інтегралів перетворення Фур’є на ЕОМ виконується по процедурі швидкого перетворення Фур’є (ШПФ):</w:t>
      </w:r>
    </w:p>
    <w:p w14:paraId="4AFC0C96" w14:textId="77777777" w:rsidR="00725511" w:rsidRDefault="00725511" w:rsidP="00725511">
      <w:pPr>
        <w:pStyle w:val="ac"/>
      </w:pPr>
      <w:r>
        <w:rPr>
          <w:position w:val="-28"/>
        </w:rPr>
        <w:object w:dxaOrig="3980" w:dyaOrig="680" w14:anchorId="05FBA91A">
          <v:shape id="_x0000_i1164" type="#_x0000_t75" style="width:198.6pt;height:34.75pt" o:ole="" fillcolor="window">
            <v:imagedata r:id="rId267" o:title=""/>
          </v:shape>
          <o:OLEObject Type="Embed" ProgID="Equation.3" ShapeID="_x0000_i1164" DrawAspect="Content" ObjectID="_1805201624" r:id="rId268"/>
        </w:object>
      </w:r>
    </w:p>
    <w:p w14:paraId="427BBA4C" w14:textId="18ABE181" w:rsidR="00725511" w:rsidRDefault="00725511" w:rsidP="00725511">
      <w:pPr>
        <w:pStyle w:val="ac"/>
      </w:pPr>
      <w:r>
        <w:rPr>
          <w:position w:val="-28"/>
        </w:rPr>
        <w:object w:dxaOrig="4340" w:dyaOrig="680" w14:anchorId="2292F588">
          <v:shape id="_x0000_i1165" type="#_x0000_t75" style="width:217.25pt;height:34.75pt" o:ole="" fillcolor="window">
            <v:imagedata r:id="rId269" o:title=""/>
          </v:shape>
          <o:OLEObject Type="Embed" ProgID="Equation.3" ShapeID="_x0000_i1165" DrawAspect="Content" ObjectID="_1805201625" r:id="rId270"/>
        </w:object>
      </w:r>
      <w:r w:rsidR="00D37AF3">
        <w:tab/>
        <w:t>(1</w:t>
      </w:r>
      <w:r>
        <w:t>.37)</w:t>
      </w:r>
    </w:p>
    <w:p w14:paraId="1FA6CD5A" w14:textId="77777777" w:rsidR="00725511" w:rsidRDefault="00725511" w:rsidP="00725511">
      <w:pPr>
        <w:pStyle w:val="ac"/>
      </w:pPr>
      <w:r>
        <w:t>m=0.1, …N-1.</w:t>
      </w:r>
    </w:p>
    <w:p w14:paraId="5D20C412" w14:textId="77777777" w:rsidR="00725511" w:rsidRDefault="00725511" w:rsidP="00725511">
      <w:pPr>
        <w:pStyle w:val="a6"/>
        <w:widowControl/>
        <w:ind w:firstLine="426"/>
        <w:rPr>
          <w:i w:val="0"/>
          <w:sz w:val="22"/>
          <w:lang w:val="uk-UA"/>
        </w:rPr>
      </w:pPr>
      <w:r>
        <w:rPr>
          <w:i w:val="0"/>
          <w:sz w:val="22"/>
          <w:lang w:val="uk-UA"/>
        </w:rPr>
        <w:t>Тоді для знаходження АКФ необхідно виконати для заданого обсягу вибірки спочатку пряме ШПФ, а після цього – зворотне ШПФ (ЗШПФ).</w:t>
      </w:r>
    </w:p>
    <w:p w14:paraId="4D0EC03A" w14:textId="77777777" w:rsidR="00725511" w:rsidRDefault="00725511" w:rsidP="00725511">
      <w:pPr>
        <w:pStyle w:val="a6"/>
        <w:widowControl/>
        <w:ind w:firstLine="426"/>
        <w:rPr>
          <w:i w:val="0"/>
          <w:sz w:val="22"/>
          <w:lang w:val="uk-UA"/>
        </w:rPr>
      </w:pPr>
      <w:r>
        <w:rPr>
          <w:i w:val="0"/>
          <w:sz w:val="22"/>
          <w:lang w:val="uk-UA"/>
        </w:rPr>
        <w:t>В підсумку приходимо до алгоритму</w:t>
      </w:r>
    </w:p>
    <w:p w14:paraId="49F15B2B" w14:textId="5FF29638" w:rsidR="00725511" w:rsidRDefault="00725511" w:rsidP="00725511">
      <w:pPr>
        <w:pStyle w:val="ac"/>
      </w:pPr>
      <w:r>
        <w:rPr>
          <w:position w:val="-10"/>
        </w:rPr>
        <w:object w:dxaOrig="2200" w:dyaOrig="320" w14:anchorId="7AE226E3">
          <v:shape id="_x0000_i1166" type="#_x0000_t75" style="width:109.25pt;height:16.15pt" o:ole="">
            <v:imagedata r:id="rId271" o:title=""/>
          </v:shape>
          <o:OLEObject Type="Embed" ProgID="Equation.3" ShapeID="_x0000_i1166" DrawAspect="Content" ObjectID="_1805201626" r:id="rId272"/>
        </w:object>
      </w:r>
      <w:r w:rsidR="00D37AF3">
        <w:t>,</w:t>
      </w:r>
      <w:r w:rsidR="00D37AF3">
        <w:tab/>
        <w:t>(1</w:t>
      </w:r>
      <w:r>
        <w:t>.38)</w:t>
      </w:r>
    </w:p>
    <w:p w14:paraId="4B436241"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660" w:dyaOrig="320" w14:anchorId="50FAD36A">
          <v:shape id="_x0000_i1167" type="#_x0000_t75" style="width:32.3pt;height:16.15pt" o:ole="">
            <v:imagedata r:id="rId273" o:title=""/>
          </v:shape>
          <o:OLEObject Type="Embed" ProgID="Equation.3" ShapeID="_x0000_i1167" DrawAspect="Content" ObjectID="_1805201627" r:id="rId274"/>
        </w:object>
      </w:r>
      <w:r>
        <w:rPr>
          <w:i w:val="0"/>
          <w:sz w:val="22"/>
          <w:lang w:val="uk-UA"/>
        </w:rPr>
        <w:t xml:space="preserve"> – результат застосування процедури ШПФ до </w:t>
      </w:r>
      <w:r>
        <w:rPr>
          <w:i w:val="0"/>
          <w:position w:val="-10"/>
          <w:sz w:val="22"/>
          <w:lang w:val="uk-UA"/>
        </w:rPr>
        <w:object w:dxaOrig="380" w:dyaOrig="320" w14:anchorId="418D7A93">
          <v:shape id="_x0000_i1168" type="#_x0000_t75" style="width:19.85pt;height:16.15pt" o:ole="">
            <v:imagedata r:id="rId275" o:title=""/>
          </v:shape>
          <o:OLEObject Type="Embed" ProgID="Equation.3" ShapeID="_x0000_i1168" DrawAspect="Content" ObjectID="_1805201628" r:id="rId276"/>
        </w:object>
      </w:r>
      <w:r>
        <w:rPr>
          <w:i w:val="0"/>
          <w:sz w:val="22"/>
          <w:lang w:val="uk-UA"/>
        </w:rPr>
        <w:t>;</w:t>
      </w:r>
    </w:p>
    <w:p w14:paraId="731D2516" w14:textId="77777777" w:rsidR="00725511" w:rsidRDefault="00725511" w:rsidP="00725511">
      <w:pPr>
        <w:pStyle w:val="a6"/>
        <w:widowControl/>
        <w:ind w:left="426" w:firstLine="0"/>
        <w:rPr>
          <w:i w:val="0"/>
          <w:sz w:val="22"/>
          <w:lang w:val="uk-UA"/>
        </w:rPr>
      </w:pPr>
      <w:r>
        <w:rPr>
          <w:position w:val="-10"/>
        </w:rPr>
        <w:object w:dxaOrig="820" w:dyaOrig="320" w14:anchorId="6BA436E9">
          <v:shape id="_x0000_i1169" type="#_x0000_t75" style="width:40.95pt;height:16.15pt" o:ole="">
            <v:imagedata r:id="rId277" o:title=""/>
          </v:shape>
          <o:OLEObject Type="Embed" ProgID="Equation.3" ShapeID="_x0000_i1169" DrawAspect="Content" ObjectID="_1805201629" r:id="rId278"/>
        </w:object>
      </w:r>
      <w:r>
        <w:rPr>
          <w:i w:val="0"/>
          <w:sz w:val="22"/>
          <w:lang w:val="uk-UA"/>
        </w:rPr>
        <w:t xml:space="preserve"> – функція, спряжена з </w:t>
      </w:r>
      <w:r>
        <w:rPr>
          <w:position w:val="-10"/>
        </w:rPr>
        <w:object w:dxaOrig="660" w:dyaOrig="320" w14:anchorId="15DB7CDC">
          <v:shape id="_x0000_i1170" type="#_x0000_t75" style="width:32.3pt;height:16.15pt" o:ole="">
            <v:imagedata r:id="rId279" o:title=""/>
          </v:shape>
          <o:OLEObject Type="Embed" ProgID="Equation.3" ShapeID="_x0000_i1170" DrawAspect="Content" ObjectID="_1805201630" r:id="rId280"/>
        </w:object>
      </w:r>
      <w:r>
        <w:rPr>
          <w:i w:val="0"/>
          <w:sz w:val="22"/>
          <w:lang w:val="uk-UA"/>
        </w:rPr>
        <w:t>.</w:t>
      </w:r>
    </w:p>
    <w:p w14:paraId="4024B627" w14:textId="1AC16CFA" w:rsidR="00725511" w:rsidRDefault="00725511" w:rsidP="00725511">
      <w:pPr>
        <w:pStyle w:val="a6"/>
        <w:widowControl/>
        <w:ind w:firstLine="426"/>
        <w:rPr>
          <w:i w:val="0"/>
          <w:sz w:val="22"/>
          <w:lang w:val="uk-UA"/>
        </w:rPr>
      </w:pPr>
      <w:r>
        <w:rPr>
          <w:i w:val="0"/>
          <w:sz w:val="22"/>
          <w:lang w:val="uk-UA"/>
        </w:rPr>
        <w:t xml:space="preserve">Застосуванням ЗШПФ до </w:t>
      </w:r>
      <w:r>
        <w:rPr>
          <w:position w:val="-10"/>
        </w:rPr>
        <w:object w:dxaOrig="639" w:dyaOrig="320" w14:anchorId="2051D346">
          <v:shape id="_x0000_i1171" type="#_x0000_t75" style="width:32.3pt;height:16.15pt" o:ole="">
            <v:imagedata r:id="rId281" o:title=""/>
          </v:shape>
          <o:OLEObject Type="Embed" ProgID="Equation.3" ShapeID="_x0000_i1171" DrawAspect="Content" ObjectID="_1805201631" r:id="rId282"/>
        </w:object>
      </w:r>
      <w:r w:rsidR="00D37AF3">
        <w:rPr>
          <w:i w:val="0"/>
          <w:sz w:val="22"/>
          <w:lang w:val="uk-UA"/>
        </w:rPr>
        <w:t xml:space="preserve"> з (1</w:t>
      </w:r>
      <w:r>
        <w:rPr>
          <w:i w:val="0"/>
          <w:sz w:val="22"/>
          <w:lang w:val="uk-UA"/>
        </w:rPr>
        <w:t>.38) одержуємо АКФ.</w:t>
      </w:r>
    </w:p>
    <w:p w14:paraId="5B6CC511" w14:textId="77777777" w:rsidR="00725511" w:rsidRDefault="00725511" w:rsidP="00725511">
      <w:pPr>
        <w:pStyle w:val="a6"/>
        <w:widowControl/>
        <w:ind w:firstLine="426"/>
        <w:rPr>
          <w:i w:val="0"/>
          <w:sz w:val="22"/>
          <w:lang w:val="uk-UA"/>
        </w:rPr>
      </w:pPr>
      <w:r>
        <w:rPr>
          <w:i w:val="0"/>
          <w:sz w:val="22"/>
          <w:lang w:val="uk-UA"/>
        </w:rPr>
        <w:t>Цей засіб отримання АКФ позначимо «АКФ2».</w:t>
      </w:r>
    </w:p>
    <w:p w14:paraId="76D10147" w14:textId="77777777" w:rsidR="00725511" w:rsidRDefault="00725511" w:rsidP="00725511">
      <w:pPr>
        <w:pStyle w:val="a6"/>
        <w:widowControl/>
        <w:ind w:firstLine="426"/>
        <w:rPr>
          <w:i w:val="0"/>
          <w:sz w:val="22"/>
          <w:lang w:val="uk-UA"/>
        </w:rPr>
      </w:pPr>
      <w:r>
        <w:rPr>
          <w:i w:val="0"/>
          <w:sz w:val="22"/>
          <w:lang w:val="uk-UA"/>
        </w:rPr>
        <w:t>Розглянемо отримання спектральної щільності процесу для кожного засобу обчислення АКФ:</w:t>
      </w:r>
    </w:p>
    <w:p w14:paraId="4B2AF468" w14:textId="65C483C6" w:rsidR="00725511" w:rsidRDefault="00725511" w:rsidP="00725511">
      <w:pPr>
        <w:pStyle w:val="a6"/>
        <w:widowControl/>
        <w:ind w:firstLine="426"/>
        <w:rPr>
          <w:i w:val="0"/>
          <w:sz w:val="22"/>
          <w:lang w:val="uk-UA"/>
        </w:rPr>
      </w:pPr>
      <w:r>
        <w:rPr>
          <w:i w:val="0"/>
          <w:sz w:val="22"/>
          <w:lang w:val="uk-UA"/>
        </w:rPr>
        <w:t xml:space="preserve">АКФ1 – спектральна щільність одержується застосуванням процедури ШПФ до </w:t>
      </w:r>
      <w:r>
        <w:rPr>
          <w:position w:val="-10"/>
        </w:rPr>
        <w:object w:dxaOrig="620" w:dyaOrig="320" w14:anchorId="7E22E59D">
          <v:shape id="_x0000_i1172" type="#_x0000_t75" style="width:31.05pt;height:16.15pt" o:ole="">
            <v:imagedata r:id="rId283" o:title=""/>
          </v:shape>
          <o:OLEObject Type="Embed" ProgID="Equation.3" ShapeID="_x0000_i1172" DrawAspect="Content" ObjectID="_1805201632" r:id="rId284"/>
        </w:object>
      </w:r>
      <w:r w:rsidR="00D37AF3">
        <w:rPr>
          <w:i w:val="0"/>
          <w:sz w:val="22"/>
          <w:lang w:val="uk-UA"/>
        </w:rPr>
        <w:t xml:space="preserve"> з (1</w:t>
      </w:r>
      <w:r>
        <w:rPr>
          <w:i w:val="0"/>
          <w:sz w:val="22"/>
          <w:lang w:val="uk-UA"/>
        </w:rPr>
        <w:t>.33);</w:t>
      </w:r>
    </w:p>
    <w:p w14:paraId="49EF1E1C" w14:textId="3D2F959D" w:rsidR="00725511" w:rsidRDefault="00725511" w:rsidP="00725511">
      <w:pPr>
        <w:pStyle w:val="a6"/>
        <w:widowControl/>
        <w:ind w:firstLine="426"/>
        <w:rPr>
          <w:i w:val="0"/>
          <w:sz w:val="22"/>
          <w:lang w:val="uk-UA"/>
        </w:rPr>
      </w:pPr>
      <w:r>
        <w:rPr>
          <w:i w:val="0"/>
          <w:sz w:val="22"/>
          <w:lang w:val="uk-UA"/>
        </w:rPr>
        <w:lastRenderedPageBreak/>
        <w:t>АКФ 2 – спектральна щільність є проміжним результато</w:t>
      </w:r>
      <w:r w:rsidR="00D37AF3">
        <w:rPr>
          <w:i w:val="0"/>
          <w:sz w:val="22"/>
          <w:lang w:val="uk-UA"/>
        </w:rPr>
        <w:t>м при обчисленні АКФ (формула (1</w:t>
      </w:r>
      <w:r>
        <w:rPr>
          <w:i w:val="0"/>
          <w:sz w:val="22"/>
          <w:lang w:val="uk-UA"/>
        </w:rPr>
        <w:t>.38).</w:t>
      </w:r>
    </w:p>
    <w:p w14:paraId="7562FA53" w14:textId="77777777" w:rsidR="00725511" w:rsidRDefault="00725511" w:rsidP="00725511">
      <w:pPr>
        <w:shd w:val="clear" w:color="auto" w:fill="FFFFFF"/>
        <w:autoSpaceDE w:val="0"/>
        <w:autoSpaceDN w:val="0"/>
        <w:adjustRightInd w:val="0"/>
        <w:ind w:firstLine="426"/>
        <w:rPr>
          <w:szCs w:val="24"/>
        </w:rPr>
      </w:pPr>
      <w:r>
        <w:rPr>
          <w:color w:val="000000"/>
          <w:sz w:val="22"/>
          <w:szCs w:val="22"/>
        </w:rPr>
        <w:t>Початкові дані для програми:</w:t>
      </w:r>
    </w:p>
    <w:p w14:paraId="712A4067" w14:textId="77777777" w:rsidR="00725511" w:rsidRDefault="00725511" w:rsidP="00725511">
      <w:pPr>
        <w:shd w:val="clear" w:color="auto" w:fill="FFFFFF"/>
        <w:autoSpaceDE w:val="0"/>
        <w:autoSpaceDN w:val="0"/>
        <w:adjustRightInd w:val="0"/>
        <w:ind w:firstLine="426"/>
        <w:rPr>
          <w:szCs w:val="24"/>
        </w:rPr>
      </w:pPr>
      <w:r>
        <w:rPr>
          <w:color w:val="000000"/>
          <w:sz w:val="22"/>
          <w:szCs w:val="22"/>
        </w:rPr>
        <w:t xml:space="preserve">- кількість </w:t>
      </w:r>
      <w:proofErr w:type="spellStart"/>
      <w:r>
        <w:rPr>
          <w:color w:val="000000"/>
          <w:sz w:val="22"/>
          <w:szCs w:val="22"/>
        </w:rPr>
        <w:t>відліків</w:t>
      </w:r>
      <w:proofErr w:type="spellEnd"/>
      <w:r>
        <w:rPr>
          <w:color w:val="000000"/>
          <w:sz w:val="22"/>
          <w:szCs w:val="22"/>
        </w:rPr>
        <w:t xml:space="preserve"> шуму;</w:t>
      </w:r>
    </w:p>
    <w:p w14:paraId="7CF5B22A" w14:textId="77777777" w:rsidR="00725511" w:rsidRDefault="00725511" w:rsidP="00725511">
      <w:pPr>
        <w:shd w:val="clear" w:color="auto" w:fill="FFFFFF"/>
        <w:autoSpaceDE w:val="0"/>
        <w:autoSpaceDN w:val="0"/>
        <w:adjustRightInd w:val="0"/>
        <w:ind w:firstLine="426"/>
        <w:rPr>
          <w:szCs w:val="24"/>
        </w:rPr>
      </w:pPr>
      <w:r>
        <w:rPr>
          <w:color w:val="000000"/>
          <w:sz w:val="22"/>
          <w:szCs w:val="22"/>
        </w:rPr>
        <w:t xml:space="preserve">- тип цифрового генератора шуму; </w:t>
      </w:r>
    </w:p>
    <w:p w14:paraId="78C0F41C" w14:textId="77777777" w:rsidR="00725511" w:rsidRDefault="00725511" w:rsidP="00725511">
      <w:pPr>
        <w:shd w:val="clear" w:color="auto" w:fill="FFFFFF"/>
        <w:autoSpaceDE w:val="0"/>
        <w:autoSpaceDN w:val="0"/>
        <w:adjustRightInd w:val="0"/>
        <w:ind w:firstLine="426"/>
        <w:rPr>
          <w:szCs w:val="24"/>
        </w:rPr>
      </w:pPr>
      <w:r>
        <w:rPr>
          <w:color w:val="000000"/>
          <w:sz w:val="22"/>
          <w:szCs w:val="22"/>
        </w:rPr>
        <w:t>- засіб обчислення АКФ.</w:t>
      </w:r>
    </w:p>
    <w:p w14:paraId="1D61C3F2" w14:textId="77777777" w:rsidR="00725511" w:rsidRDefault="00725511" w:rsidP="00725511">
      <w:pPr>
        <w:shd w:val="clear" w:color="auto" w:fill="FFFFFF"/>
        <w:autoSpaceDE w:val="0"/>
        <w:autoSpaceDN w:val="0"/>
        <w:adjustRightInd w:val="0"/>
        <w:ind w:firstLine="426"/>
        <w:rPr>
          <w:szCs w:val="24"/>
        </w:rPr>
      </w:pPr>
      <w:r>
        <w:rPr>
          <w:color w:val="000000"/>
        </w:rPr>
        <w:t>Вихідні дані програми:</w:t>
      </w:r>
      <w:r>
        <w:rPr>
          <w:rFonts w:ascii="Arial"/>
          <w:color w:val="000000"/>
        </w:rPr>
        <w:t xml:space="preserve"> </w:t>
      </w:r>
    </w:p>
    <w:p w14:paraId="4AA6D270" w14:textId="77777777" w:rsidR="00725511" w:rsidRDefault="00725511" w:rsidP="00725511">
      <w:pPr>
        <w:shd w:val="clear" w:color="auto" w:fill="FFFFFF"/>
        <w:autoSpaceDE w:val="0"/>
        <w:autoSpaceDN w:val="0"/>
        <w:adjustRightInd w:val="0"/>
        <w:ind w:firstLine="426"/>
        <w:rPr>
          <w:szCs w:val="24"/>
        </w:rPr>
      </w:pPr>
      <w:r>
        <w:rPr>
          <w:color w:val="000000"/>
          <w:sz w:val="22"/>
          <w:szCs w:val="22"/>
        </w:rPr>
        <w:t xml:space="preserve">- математичне очікування вибірки дискретних </w:t>
      </w:r>
      <w:proofErr w:type="spellStart"/>
      <w:r>
        <w:rPr>
          <w:color w:val="000000"/>
          <w:sz w:val="22"/>
          <w:szCs w:val="22"/>
        </w:rPr>
        <w:t>відліків</w:t>
      </w:r>
      <w:proofErr w:type="spellEnd"/>
      <w:r>
        <w:rPr>
          <w:color w:val="000000"/>
          <w:sz w:val="22"/>
          <w:szCs w:val="22"/>
        </w:rPr>
        <w:t xml:space="preserve"> шуму</w:t>
      </w:r>
    </w:p>
    <w:p w14:paraId="7CE3DD03" w14:textId="77777777" w:rsidR="00725511" w:rsidRDefault="00725511" w:rsidP="00725511">
      <w:pPr>
        <w:pStyle w:val="a6"/>
        <w:widowControl/>
        <w:ind w:firstLine="426"/>
        <w:rPr>
          <w:i w:val="0"/>
          <w:sz w:val="22"/>
          <w:lang w:val="uk-UA"/>
        </w:rPr>
      </w:pPr>
      <w:r>
        <w:rPr>
          <w:i w:val="0"/>
          <w:color w:val="000000"/>
          <w:sz w:val="22"/>
          <w:szCs w:val="22"/>
          <w:lang w:val="uk-UA"/>
        </w:rPr>
        <w:t>- гістограма розподілу дискретних сигналів шуму;</w:t>
      </w:r>
    </w:p>
    <w:p w14:paraId="4CA2C37C" w14:textId="77777777" w:rsidR="00725511" w:rsidRDefault="00725511" w:rsidP="00725511">
      <w:pPr>
        <w:pStyle w:val="a6"/>
        <w:widowControl/>
        <w:ind w:firstLine="426"/>
        <w:rPr>
          <w:i w:val="0"/>
          <w:sz w:val="22"/>
          <w:lang w:val="uk-UA"/>
        </w:rPr>
      </w:pPr>
      <w:r>
        <w:rPr>
          <w:i w:val="0"/>
          <w:color w:val="000000"/>
          <w:sz w:val="22"/>
          <w:szCs w:val="22"/>
          <w:lang w:val="uk-UA"/>
        </w:rPr>
        <w:t>- спектральна щільність.</w:t>
      </w:r>
    </w:p>
    <w:p w14:paraId="1B324E95" w14:textId="77777777" w:rsidR="00725511" w:rsidRDefault="00725511" w:rsidP="00725511">
      <w:pPr>
        <w:pStyle w:val="a6"/>
        <w:widowControl/>
        <w:rPr>
          <w:i w:val="0"/>
          <w:sz w:val="22"/>
          <w:lang w:val="uk-UA"/>
        </w:rPr>
      </w:pPr>
    </w:p>
    <w:p w14:paraId="73FD5822" w14:textId="14AAADEF" w:rsidR="00725511" w:rsidRDefault="00D37AF3" w:rsidP="00725511">
      <w:pPr>
        <w:pStyle w:val="a6"/>
        <w:widowControl/>
        <w:jc w:val="center"/>
        <w:rPr>
          <w:b/>
          <w:bCs/>
          <w:i w:val="0"/>
          <w:sz w:val="22"/>
          <w:lang w:val="uk-UA"/>
        </w:rPr>
      </w:pPr>
      <w:r>
        <w:rPr>
          <w:b/>
          <w:bCs/>
          <w:i w:val="0"/>
          <w:sz w:val="22"/>
          <w:lang w:val="uk-UA"/>
        </w:rPr>
        <w:t>1</w:t>
      </w:r>
      <w:r w:rsidR="00725511">
        <w:rPr>
          <w:b/>
          <w:bCs/>
          <w:i w:val="0"/>
          <w:sz w:val="22"/>
          <w:lang w:val="uk-UA"/>
        </w:rPr>
        <w:t>.3. Порядок виконання роботи</w:t>
      </w:r>
    </w:p>
    <w:p w14:paraId="592AFE6C"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1. Вивчити теоретичні відомості, необхідні для виконання </w:t>
      </w:r>
      <w:r>
        <w:rPr>
          <w:color w:val="000000"/>
          <w:sz w:val="22"/>
          <w:szCs w:val="16"/>
        </w:rPr>
        <w:t>роботи.</w:t>
      </w:r>
    </w:p>
    <w:p w14:paraId="616F48A1" w14:textId="70DAB99F"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2. Виконати попередній аналіз початкових, даних і</w:t>
      </w:r>
      <w:r w:rsidR="00D37AF3">
        <w:rPr>
          <w:color w:val="000000"/>
          <w:sz w:val="22"/>
          <w:szCs w:val="22"/>
        </w:rPr>
        <w:t>ндивідуального варіанту (табл. 1</w:t>
      </w:r>
      <w:r>
        <w:rPr>
          <w:color w:val="000000"/>
          <w:sz w:val="22"/>
          <w:szCs w:val="22"/>
        </w:rPr>
        <w:t>.1).</w:t>
      </w:r>
    </w:p>
    <w:p w14:paraId="054228B3"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Для всіх варіантів використовуються генератори шуму "ГВЧ" і "ГВЧ1" і методи обчислення АКФ "АКФ1" і "АКФ2" (розділ 2.2).</w:t>
      </w:r>
    </w:p>
    <w:p w14:paraId="56201732" w14:textId="704D38D4"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3. Для генератора шуму "ГВЧ1" отримати математичне очікування значення випадкового числа і гістограму розподілу випадкових чисел в інтервалі 0 ... 1. Розрахунки провести для трьох значень кількості випадкових чисел </w:t>
      </w:r>
      <w:r>
        <w:rPr>
          <w:i/>
          <w:iCs/>
          <w:color w:val="000000"/>
          <w:sz w:val="22"/>
          <w:szCs w:val="22"/>
        </w:rPr>
        <w:t>N</w:t>
      </w:r>
      <w:r>
        <w:rPr>
          <w:color w:val="000000"/>
          <w:sz w:val="22"/>
          <w:szCs w:val="22"/>
        </w:rPr>
        <w:t xml:space="preserve">1, </w:t>
      </w:r>
      <w:r>
        <w:rPr>
          <w:i/>
          <w:iCs/>
          <w:color w:val="000000"/>
          <w:sz w:val="22"/>
          <w:szCs w:val="22"/>
        </w:rPr>
        <w:t>N</w:t>
      </w:r>
      <w:r>
        <w:rPr>
          <w:color w:val="000000"/>
          <w:sz w:val="22"/>
          <w:szCs w:val="22"/>
        </w:rPr>
        <w:t xml:space="preserve">2 і </w:t>
      </w:r>
      <w:r>
        <w:rPr>
          <w:i/>
          <w:iCs/>
          <w:color w:val="000000"/>
          <w:sz w:val="22"/>
          <w:szCs w:val="22"/>
        </w:rPr>
        <w:t>N</w:t>
      </w:r>
      <w:r w:rsidR="00D37AF3">
        <w:rPr>
          <w:color w:val="000000"/>
          <w:sz w:val="22"/>
          <w:szCs w:val="22"/>
        </w:rPr>
        <w:t>3. Заповнити таблицю 1</w:t>
      </w:r>
      <w:r>
        <w:rPr>
          <w:color w:val="000000"/>
          <w:sz w:val="22"/>
          <w:szCs w:val="22"/>
        </w:rPr>
        <w:t>.2.</w:t>
      </w:r>
    </w:p>
    <w:p w14:paraId="2826AD89" w14:textId="4D47028D"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4. Повторити пункт 3 для генератора </w:t>
      </w:r>
      <w:r w:rsidR="00D37AF3">
        <w:rPr>
          <w:color w:val="000000"/>
          <w:sz w:val="22"/>
          <w:szCs w:val="22"/>
        </w:rPr>
        <w:t>шуму "ГВЧ2". Заповнити таблицю 1</w:t>
      </w:r>
      <w:r>
        <w:rPr>
          <w:color w:val="000000"/>
          <w:sz w:val="22"/>
          <w:szCs w:val="22"/>
        </w:rPr>
        <w:t>.3.</w:t>
      </w:r>
    </w:p>
    <w:p w14:paraId="6EDC2879"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5. Обчислити АКФ для генератора шуму "ГВЧ1" двома способами "АКФ1" і "АКФ2". Кількість </w:t>
      </w:r>
      <w:proofErr w:type="spellStart"/>
      <w:r>
        <w:rPr>
          <w:color w:val="000000"/>
          <w:sz w:val="22"/>
          <w:szCs w:val="22"/>
        </w:rPr>
        <w:t>відліків</w:t>
      </w:r>
      <w:proofErr w:type="spellEnd"/>
      <w:r>
        <w:rPr>
          <w:color w:val="000000"/>
          <w:sz w:val="22"/>
          <w:szCs w:val="22"/>
        </w:rPr>
        <w:t xml:space="preserve"> чисел </w:t>
      </w:r>
      <w:r>
        <w:rPr>
          <w:i/>
          <w:iCs/>
          <w:color w:val="000000"/>
          <w:sz w:val="22"/>
          <w:szCs w:val="22"/>
        </w:rPr>
        <w:t>N=N</w:t>
      </w:r>
      <w:r>
        <w:rPr>
          <w:color w:val="000000"/>
          <w:sz w:val="22"/>
          <w:szCs w:val="22"/>
        </w:rPr>
        <w:t>3. Замалювати графіки АКФ.</w:t>
      </w:r>
    </w:p>
    <w:p w14:paraId="0F09A3A5"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6. Повторити пункт 5 для генератора шуму "ГВЧ2". Замалювати графіки АКФ.</w:t>
      </w:r>
    </w:p>
    <w:p w14:paraId="7FD7A3D0" w14:textId="1E05034E" w:rsidR="00725511" w:rsidRDefault="00725511" w:rsidP="00725511">
      <w:pPr>
        <w:pStyle w:val="a6"/>
        <w:widowControl/>
        <w:tabs>
          <w:tab w:val="left" w:pos="644"/>
        </w:tabs>
        <w:ind w:firstLine="426"/>
        <w:rPr>
          <w:i w:val="0"/>
          <w:sz w:val="22"/>
          <w:lang w:val="uk-UA"/>
        </w:rPr>
      </w:pPr>
      <w:r>
        <w:rPr>
          <w:i w:val="0"/>
          <w:color w:val="000000"/>
          <w:sz w:val="22"/>
          <w:szCs w:val="22"/>
          <w:lang w:val="uk-UA"/>
        </w:rPr>
        <w:t>7. Отримати вибірку випадкових чисел із законом</w:t>
      </w:r>
      <w:r w:rsidR="00D37AF3">
        <w:rPr>
          <w:i w:val="0"/>
          <w:color w:val="000000"/>
          <w:sz w:val="22"/>
          <w:szCs w:val="22"/>
          <w:lang w:val="uk-UA"/>
        </w:rPr>
        <w:t xml:space="preserve"> розподілу, вказаним у таблиці 1</w:t>
      </w:r>
      <w:r>
        <w:rPr>
          <w:i w:val="0"/>
          <w:color w:val="000000"/>
          <w:sz w:val="22"/>
          <w:szCs w:val="22"/>
          <w:lang w:val="uk-UA"/>
        </w:rPr>
        <w:t xml:space="preserve">.1. Довжина вибірки </w:t>
      </w:r>
      <w:r>
        <w:rPr>
          <w:iCs/>
          <w:color w:val="000000"/>
          <w:sz w:val="22"/>
          <w:szCs w:val="22"/>
          <w:lang w:val="uk-UA"/>
        </w:rPr>
        <w:t>N=N</w:t>
      </w:r>
      <w:r>
        <w:rPr>
          <w:i w:val="0"/>
          <w:color w:val="000000"/>
          <w:sz w:val="22"/>
          <w:szCs w:val="22"/>
          <w:lang w:val="uk-UA"/>
        </w:rPr>
        <w:t xml:space="preserve">3. Побудувати гістограму розподілу значень випадкових чисел і </w:t>
      </w:r>
      <w:proofErr w:type="spellStart"/>
      <w:r>
        <w:rPr>
          <w:i w:val="0"/>
          <w:color w:val="000000"/>
          <w:sz w:val="22"/>
          <w:szCs w:val="22"/>
          <w:lang w:val="uk-UA"/>
        </w:rPr>
        <w:t>автокореляційну</w:t>
      </w:r>
      <w:proofErr w:type="spellEnd"/>
      <w:r>
        <w:rPr>
          <w:i w:val="0"/>
          <w:color w:val="000000"/>
          <w:sz w:val="22"/>
          <w:szCs w:val="22"/>
          <w:lang w:val="uk-UA"/>
        </w:rPr>
        <w:t xml:space="preserve"> функцію. Довідникові дані про закони розподілу випадкових величин наведено в додатку 5.</w:t>
      </w:r>
    </w:p>
    <w:p w14:paraId="0EB46F95" w14:textId="77777777" w:rsidR="00725511" w:rsidRDefault="00725511" w:rsidP="00725511">
      <w:pPr>
        <w:pStyle w:val="a6"/>
        <w:widowControl/>
        <w:ind w:firstLine="0"/>
        <w:jc w:val="right"/>
        <w:rPr>
          <w:i w:val="0"/>
          <w:sz w:val="22"/>
          <w:lang w:val="uk-UA"/>
        </w:rPr>
      </w:pPr>
    </w:p>
    <w:p w14:paraId="3B2954E9" w14:textId="231A5251" w:rsidR="00725511" w:rsidRDefault="00D37AF3" w:rsidP="00725511">
      <w:pPr>
        <w:pStyle w:val="a6"/>
        <w:widowControl/>
        <w:ind w:firstLine="0"/>
        <w:jc w:val="right"/>
        <w:rPr>
          <w:i w:val="0"/>
          <w:color w:val="000000"/>
          <w:sz w:val="22"/>
          <w:szCs w:val="22"/>
          <w:lang w:val="uk-UA"/>
        </w:rPr>
      </w:pPr>
      <w:r>
        <w:rPr>
          <w:i w:val="0"/>
          <w:sz w:val="22"/>
          <w:lang w:val="uk-UA"/>
        </w:rPr>
        <w:t>Таблиця 1</w:t>
      </w:r>
      <w:r w:rsidR="00725511">
        <w:rPr>
          <w:i w:val="0"/>
          <w:sz w:val="22"/>
          <w:lang w:val="uk-UA"/>
        </w:rPr>
        <w:t>.1.</w:t>
      </w:r>
      <w:r w:rsidR="00725511">
        <w:rPr>
          <w:i w:val="0"/>
          <w:color w:val="000000"/>
          <w:sz w:val="22"/>
          <w:szCs w:val="22"/>
          <w:lang w:val="uk-UA"/>
        </w:rPr>
        <w:t xml:space="preserve"> </w:t>
      </w:r>
    </w:p>
    <w:p w14:paraId="3BAB47CF" w14:textId="77777777" w:rsidR="00725511" w:rsidRDefault="00725511" w:rsidP="00725511">
      <w:pPr>
        <w:pStyle w:val="a6"/>
        <w:widowControl/>
        <w:ind w:firstLine="0"/>
        <w:jc w:val="center"/>
        <w:rPr>
          <w:i w:val="0"/>
          <w:sz w:val="22"/>
          <w:lang w:val="uk-UA"/>
        </w:rPr>
      </w:pPr>
      <w:r>
        <w:rPr>
          <w:i w:val="0"/>
          <w:color w:val="000000"/>
          <w:sz w:val="22"/>
          <w:szCs w:val="22"/>
          <w:lang w:val="uk-UA"/>
        </w:rPr>
        <w:t>Вибірка випадкових чисел із законом розподілу</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34"/>
        <w:gridCol w:w="710"/>
        <w:gridCol w:w="682"/>
        <w:gridCol w:w="710"/>
        <w:gridCol w:w="2755"/>
      </w:tblGrid>
      <w:tr w:rsidR="00725511" w14:paraId="732CCD9C" w14:textId="77777777" w:rsidTr="00D16887">
        <w:trPr>
          <w:cantSplit/>
          <w:trHeight w:hRule="exact" w:val="528"/>
        </w:trPr>
        <w:tc>
          <w:tcPr>
            <w:tcW w:w="1334" w:type="dxa"/>
            <w:vMerge w:val="restart"/>
            <w:shd w:val="clear" w:color="auto" w:fill="FFFFFF"/>
            <w:vAlign w:val="center"/>
          </w:tcPr>
          <w:p w14:paraId="34EEAFE2" w14:textId="77777777" w:rsidR="00725511" w:rsidRDefault="00725511" w:rsidP="00D16887">
            <w:pPr>
              <w:shd w:val="clear" w:color="auto" w:fill="FFFFFF"/>
              <w:ind w:left="192"/>
              <w:jc w:val="center"/>
              <w:rPr>
                <w:sz w:val="22"/>
              </w:rPr>
            </w:pPr>
            <w:r>
              <w:rPr>
                <w:color w:val="000000"/>
                <w:spacing w:val="-4"/>
                <w:sz w:val="22"/>
                <w:szCs w:val="22"/>
              </w:rPr>
              <w:t>Варіант</w:t>
            </w:r>
          </w:p>
        </w:tc>
        <w:tc>
          <w:tcPr>
            <w:tcW w:w="2102" w:type="dxa"/>
            <w:gridSpan w:val="3"/>
            <w:shd w:val="clear" w:color="auto" w:fill="FFFFFF"/>
            <w:vAlign w:val="center"/>
          </w:tcPr>
          <w:p w14:paraId="43DE4938" w14:textId="77777777" w:rsidR="00725511" w:rsidRDefault="00725511" w:rsidP="00D16887">
            <w:pPr>
              <w:shd w:val="clear" w:color="auto" w:fill="FFFFFF"/>
              <w:ind w:left="82" w:right="163"/>
              <w:jc w:val="center"/>
              <w:rPr>
                <w:sz w:val="22"/>
              </w:rPr>
            </w:pPr>
            <w:r>
              <w:rPr>
                <w:color w:val="000000"/>
                <w:spacing w:val="-3"/>
                <w:sz w:val="22"/>
                <w:szCs w:val="22"/>
              </w:rPr>
              <w:t xml:space="preserve">Кількість </w:t>
            </w:r>
            <w:proofErr w:type="spellStart"/>
            <w:r>
              <w:rPr>
                <w:color w:val="000000"/>
                <w:spacing w:val="-3"/>
                <w:sz w:val="22"/>
                <w:szCs w:val="22"/>
              </w:rPr>
              <w:t>відліків</w:t>
            </w:r>
            <w:proofErr w:type="spellEnd"/>
            <w:r>
              <w:rPr>
                <w:color w:val="000000"/>
                <w:spacing w:val="-3"/>
                <w:sz w:val="22"/>
                <w:szCs w:val="22"/>
              </w:rPr>
              <w:t xml:space="preserve"> </w:t>
            </w:r>
            <w:r>
              <w:rPr>
                <w:color w:val="000000"/>
                <w:spacing w:val="-5"/>
                <w:sz w:val="22"/>
                <w:szCs w:val="22"/>
              </w:rPr>
              <w:t>шуму</w:t>
            </w:r>
          </w:p>
        </w:tc>
        <w:tc>
          <w:tcPr>
            <w:tcW w:w="2755" w:type="dxa"/>
            <w:vMerge w:val="restart"/>
            <w:shd w:val="clear" w:color="auto" w:fill="FFFFFF"/>
            <w:vAlign w:val="center"/>
          </w:tcPr>
          <w:p w14:paraId="41ABB433" w14:textId="77777777" w:rsidR="00725511" w:rsidRDefault="00725511" w:rsidP="00D16887">
            <w:pPr>
              <w:shd w:val="clear" w:color="auto" w:fill="FFFFFF"/>
              <w:ind w:left="283"/>
              <w:jc w:val="center"/>
              <w:rPr>
                <w:sz w:val="22"/>
              </w:rPr>
            </w:pPr>
            <w:r>
              <w:rPr>
                <w:color w:val="000000"/>
                <w:spacing w:val="-2"/>
                <w:sz w:val="22"/>
                <w:szCs w:val="22"/>
              </w:rPr>
              <w:t xml:space="preserve">Закон розподілу </w:t>
            </w:r>
            <w:r>
              <w:rPr>
                <w:color w:val="000000"/>
                <w:sz w:val="22"/>
                <w:szCs w:val="22"/>
              </w:rPr>
              <w:t>випадкових величин</w:t>
            </w:r>
          </w:p>
        </w:tc>
      </w:tr>
      <w:tr w:rsidR="00725511" w14:paraId="6F828BB2" w14:textId="77777777" w:rsidTr="00D16887">
        <w:trPr>
          <w:cantSplit/>
          <w:trHeight w:hRule="exact" w:val="259"/>
        </w:trPr>
        <w:tc>
          <w:tcPr>
            <w:tcW w:w="1334" w:type="dxa"/>
            <w:vMerge/>
            <w:shd w:val="clear" w:color="auto" w:fill="FFFFFF"/>
            <w:vAlign w:val="center"/>
          </w:tcPr>
          <w:p w14:paraId="18D8C5A5" w14:textId="77777777" w:rsidR="00725511" w:rsidRDefault="00725511" w:rsidP="00D16887">
            <w:pPr>
              <w:jc w:val="center"/>
              <w:rPr>
                <w:sz w:val="22"/>
              </w:rPr>
            </w:pPr>
          </w:p>
          <w:p w14:paraId="4F231B0A" w14:textId="77777777" w:rsidR="00725511" w:rsidRDefault="00725511" w:rsidP="00D16887">
            <w:pPr>
              <w:jc w:val="center"/>
              <w:rPr>
                <w:sz w:val="22"/>
              </w:rPr>
            </w:pPr>
          </w:p>
        </w:tc>
        <w:tc>
          <w:tcPr>
            <w:tcW w:w="710" w:type="dxa"/>
            <w:shd w:val="clear" w:color="auto" w:fill="FFFFFF"/>
            <w:vAlign w:val="center"/>
          </w:tcPr>
          <w:p w14:paraId="10D12F25" w14:textId="77777777" w:rsidR="00725511" w:rsidRDefault="00725511" w:rsidP="00D16887">
            <w:pPr>
              <w:shd w:val="clear" w:color="auto" w:fill="FFFFFF"/>
              <w:ind w:right="178"/>
              <w:jc w:val="center"/>
              <w:rPr>
                <w:sz w:val="22"/>
                <w:lang w:val="en-US"/>
              </w:rPr>
            </w:pPr>
            <w:r>
              <w:rPr>
                <w:i/>
                <w:iCs/>
                <w:color w:val="000000"/>
                <w:sz w:val="22"/>
                <w:szCs w:val="24"/>
              </w:rPr>
              <w:t>N</w:t>
            </w:r>
            <w:r>
              <w:rPr>
                <w:color w:val="000000"/>
                <w:sz w:val="22"/>
                <w:szCs w:val="24"/>
              </w:rPr>
              <w:t>1</w:t>
            </w:r>
          </w:p>
        </w:tc>
        <w:tc>
          <w:tcPr>
            <w:tcW w:w="682" w:type="dxa"/>
            <w:shd w:val="clear" w:color="auto" w:fill="FFFFFF"/>
            <w:vAlign w:val="center"/>
          </w:tcPr>
          <w:p w14:paraId="440A501E" w14:textId="77777777" w:rsidR="00725511" w:rsidRDefault="00725511" w:rsidP="00D16887">
            <w:pPr>
              <w:shd w:val="clear" w:color="auto" w:fill="FFFFFF"/>
              <w:ind w:right="139"/>
              <w:jc w:val="center"/>
              <w:rPr>
                <w:sz w:val="22"/>
                <w:lang w:val="en-US"/>
              </w:rPr>
            </w:pPr>
            <w:r>
              <w:rPr>
                <w:i/>
                <w:iCs/>
                <w:color w:val="000000"/>
                <w:sz w:val="22"/>
                <w:szCs w:val="24"/>
              </w:rPr>
              <w:t>N</w:t>
            </w:r>
            <w:r>
              <w:rPr>
                <w:color w:val="000000"/>
                <w:sz w:val="22"/>
                <w:szCs w:val="24"/>
              </w:rPr>
              <w:t>2</w:t>
            </w:r>
          </w:p>
        </w:tc>
        <w:tc>
          <w:tcPr>
            <w:tcW w:w="710" w:type="dxa"/>
            <w:shd w:val="clear" w:color="auto" w:fill="FFFFFF"/>
            <w:vAlign w:val="center"/>
          </w:tcPr>
          <w:p w14:paraId="5AB07925" w14:textId="77777777" w:rsidR="00725511" w:rsidRDefault="00725511" w:rsidP="00D16887">
            <w:pPr>
              <w:shd w:val="clear" w:color="auto" w:fill="FFFFFF"/>
              <w:ind w:left="62"/>
              <w:jc w:val="center"/>
              <w:rPr>
                <w:sz w:val="22"/>
                <w:lang w:val="en-US"/>
              </w:rPr>
            </w:pPr>
            <w:r>
              <w:rPr>
                <w:i/>
                <w:iCs/>
                <w:color w:val="000000"/>
                <w:sz w:val="22"/>
                <w:szCs w:val="24"/>
              </w:rPr>
              <w:t>N</w:t>
            </w:r>
            <w:r>
              <w:rPr>
                <w:color w:val="000000"/>
                <w:sz w:val="22"/>
                <w:szCs w:val="24"/>
              </w:rPr>
              <w:t>3</w:t>
            </w:r>
          </w:p>
        </w:tc>
        <w:tc>
          <w:tcPr>
            <w:tcW w:w="2755" w:type="dxa"/>
            <w:vMerge/>
            <w:shd w:val="clear" w:color="auto" w:fill="FFFFFF"/>
            <w:vAlign w:val="center"/>
          </w:tcPr>
          <w:p w14:paraId="3F247003" w14:textId="77777777" w:rsidR="00725511" w:rsidRDefault="00725511" w:rsidP="00D16887">
            <w:pPr>
              <w:shd w:val="clear" w:color="auto" w:fill="FFFFFF"/>
              <w:ind w:left="62"/>
              <w:jc w:val="center"/>
              <w:rPr>
                <w:sz w:val="22"/>
                <w:lang w:val="en-US"/>
              </w:rPr>
            </w:pPr>
          </w:p>
          <w:p w14:paraId="73E9E852" w14:textId="77777777" w:rsidR="00725511" w:rsidRDefault="00725511" w:rsidP="00D16887">
            <w:pPr>
              <w:shd w:val="clear" w:color="auto" w:fill="FFFFFF"/>
              <w:ind w:left="62"/>
              <w:jc w:val="center"/>
              <w:rPr>
                <w:sz w:val="22"/>
                <w:lang w:val="en-US"/>
              </w:rPr>
            </w:pPr>
          </w:p>
        </w:tc>
      </w:tr>
      <w:tr w:rsidR="00725511" w14:paraId="44F27172" w14:textId="77777777" w:rsidTr="00D16887">
        <w:trPr>
          <w:trHeight w:hRule="exact" w:val="259"/>
        </w:trPr>
        <w:tc>
          <w:tcPr>
            <w:tcW w:w="1334" w:type="dxa"/>
            <w:shd w:val="clear" w:color="auto" w:fill="FFFFFF"/>
            <w:vAlign w:val="center"/>
          </w:tcPr>
          <w:p w14:paraId="7E3619E1" w14:textId="77777777" w:rsidR="00725511" w:rsidRDefault="00725511" w:rsidP="00D16887">
            <w:pPr>
              <w:shd w:val="clear" w:color="auto" w:fill="FFFFFF"/>
              <w:jc w:val="center"/>
              <w:rPr>
                <w:sz w:val="22"/>
              </w:rPr>
            </w:pPr>
            <w:r>
              <w:rPr>
                <w:color w:val="000000"/>
                <w:sz w:val="22"/>
                <w:szCs w:val="24"/>
              </w:rPr>
              <w:t>1</w:t>
            </w:r>
          </w:p>
        </w:tc>
        <w:tc>
          <w:tcPr>
            <w:tcW w:w="710" w:type="dxa"/>
            <w:shd w:val="clear" w:color="auto" w:fill="FFFFFF"/>
            <w:vAlign w:val="center"/>
          </w:tcPr>
          <w:p w14:paraId="7C8BD46E" w14:textId="77777777" w:rsidR="00725511" w:rsidRDefault="00725511" w:rsidP="00D16887">
            <w:pPr>
              <w:shd w:val="clear" w:color="auto" w:fill="FFFFFF"/>
              <w:ind w:right="173"/>
              <w:jc w:val="center"/>
              <w:rPr>
                <w:sz w:val="22"/>
              </w:rPr>
            </w:pPr>
            <w:r>
              <w:rPr>
                <w:color w:val="000000"/>
                <w:sz w:val="22"/>
                <w:szCs w:val="24"/>
              </w:rPr>
              <w:t>16</w:t>
            </w:r>
          </w:p>
        </w:tc>
        <w:tc>
          <w:tcPr>
            <w:tcW w:w="682" w:type="dxa"/>
            <w:shd w:val="clear" w:color="auto" w:fill="FFFFFF"/>
            <w:vAlign w:val="center"/>
          </w:tcPr>
          <w:p w14:paraId="1B617E5E" w14:textId="77777777" w:rsidR="00725511" w:rsidRDefault="00725511" w:rsidP="00D16887">
            <w:pPr>
              <w:shd w:val="clear" w:color="auto" w:fill="FFFFFF"/>
              <w:ind w:right="110"/>
              <w:jc w:val="center"/>
              <w:rPr>
                <w:sz w:val="22"/>
              </w:rPr>
            </w:pPr>
            <w:r>
              <w:rPr>
                <w:color w:val="000000"/>
                <w:sz w:val="22"/>
                <w:szCs w:val="24"/>
              </w:rPr>
              <w:t>128</w:t>
            </w:r>
          </w:p>
        </w:tc>
        <w:tc>
          <w:tcPr>
            <w:tcW w:w="710" w:type="dxa"/>
            <w:shd w:val="clear" w:color="auto" w:fill="FFFFFF"/>
            <w:vAlign w:val="center"/>
          </w:tcPr>
          <w:p w14:paraId="0639A01D" w14:textId="77777777" w:rsidR="00725511" w:rsidRDefault="00725511" w:rsidP="00D16887">
            <w:pPr>
              <w:shd w:val="clear" w:color="auto" w:fill="FFFFFF"/>
              <w:ind w:left="53"/>
              <w:jc w:val="center"/>
              <w:rPr>
                <w:sz w:val="22"/>
              </w:rPr>
            </w:pPr>
            <w:r>
              <w:rPr>
                <w:color w:val="000000"/>
                <w:sz w:val="22"/>
                <w:szCs w:val="24"/>
              </w:rPr>
              <w:t>512</w:t>
            </w:r>
          </w:p>
        </w:tc>
        <w:tc>
          <w:tcPr>
            <w:tcW w:w="2755" w:type="dxa"/>
            <w:shd w:val="clear" w:color="auto" w:fill="FFFFFF"/>
            <w:vAlign w:val="center"/>
          </w:tcPr>
          <w:p w14:paraId="6BC02258"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7048D68D" w14:textId="77777777" w:rsidTr="00D16887">
        <w:trPr>
          <w:trHeight w:hRule="exact" w:val="269"/>
        </w:trPr>
        <w:tc>
          <w:tcPr>
            <w:tcW w:w="1334" w:type="dxa"/>
            <w:shd w:val="clear" w:color="auto" w:fill="FFFFFF"/>
            <w:vAlign w:val="center"/>
          </w:tcPr>
          <w:p w14:paraId="23F6F669" w14:textId="77777777" w:rsidR="00725511" w:rsidRDefault="00725511" w:rsidP="00D16887">
            <w:pPr>
              <w:shd w:val="clear" w:color="auto" w:fill="FFFFFF"/>
              <w:jc w:val="center"/>
              <w:rPr>
                <w:sz w:val="22"/>
              </w:rPr>
            </w:pPr>
            <w:r>
              <w:rPr>
                <w:color w:val="000000"/>
                <w:sz w:val="22"/>
                <w:szCs w:val="22"/>
              </w:rPr>
              <w:t>2</w:t>
            </w:r>
          </w:p>
        </w:tc>
        <w:tc>
          <w:tcPr>
            <w:tcW w:w="710" w:type="dxa"/>
            <w:shd w:val="clear" w:color="auto" w:fill="FFFFFF"/>
            <w:vAlign w:val="center"/>
          </w:tcPr>
          <w:p w14:paraId="5457E55F" w14:textId="77777777" w:rsidR="00725511" w:rsidRDefault="00725511" w:rsidP="00D16887">
            <w:pPr>
              <w:shd w:val="clear" w:color="auto" w:fill="FFFFFF"/>
              <w:ind w:right="168"/>
              <w:jc w:val="center"/>
              <w:rPr>
                <w:sz w:val="22"/>
              </w:rPr>
            </w:pPr>
            <w:r>
              <w:rPr>
                <w:color w:val="000000"/>
                <w:sz w:val="22"/>
                <w:szCs w:val="24"/>
              </w:rPr>
              <w:t>16</w:t>
            </w:r>
          </w:p>
        </w:tc>
        <w:tc>
          <w:tcPr>
            <w:tcW w:w="682" w:type="dxa"/>
            <w:shd w:val="clear" w:color="auto" w:fill="FFFFFF"/>
            <w:vAlign w:val="center"/>
          </w:tcPr>
          <w:p w14:paraId="4B075570" w14:textId="77777777" w:rsidR="00725511" w:rsidRDefault="00725511" w:rsidP="00D16887">
            <w:pPr>
              <w:shd w:val="clear" w:color="auto" w:fill="FFFFFF"/>
              <w:ind w:left="86"/>
              <w:jc w:val="center"/>
              <w:rPr>
                <w:sz w:val="22"/>
              </w:rPr>
            </w:pPr>
            <w:r>
              <w:rPr>
                <w:color w:val="000000"/>
                <w:sz w:val="22"/>
                <w:szCs w:val="24"/>
              </w:rPr>
              <w:t>64</w:t>
            </w:r>
          </w:p>
        </w:tc>
        <w:tc>
          <w:tcPr>
            <w:tcW w:w="710" w:type="dxa"/>
            <w:shd w:val="clear" w:color="auto" w:fill="FFFFFF"/>
            <w:vAlign w:val="center"/>
          </w:tcPr>
          <w:p w14:paraId="7365810D" w14:textId="77777777" w:rsidR="00725511" w:rsidRDefault="00725511" w:rsidP="00D16887">
            <w:pPr>
              <w:shd w:val="clear" w:color="auto" w:fill="FFFFFF"/>
              <w:ind w:left="43"/>
              <w:jc w:val="center"/>
              <w:rPr>
                <w:sz w:val="22"/>
              </w:rPr>
            </w:pPr>
            <w:r>
              <w:rPr>
                <w:color w:val="000000"/>
                <w:sz w:val="22"/>
                <w:szCs w:val="24"/>
              </w:rPr>
              <w:t>256</w:t>
            </w:r>
          </w:p>
        </w:tc>
        <w:tc>
          <w:tcPr>
            <w:tcW w:w="2755" w:type="dxa"/>
            <w:shd w:val="clear" w:color="auto" w:fill="FFFFFF"/>
            <w:vAlign w:val="center"/>
          </w:tcPr>
          <w:p w14:paraId="1814C7FC"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11E68528" w14:textId="77777777" w:rsidTr="00D16887">
        <w:trPr>
          <w:trHeight w:hRule="exact" w:val="259"/>
        </w:trPr>
        <w:tc>
          <w:tcPr>
            <w:tcW w:w="1334" w:type="dxa"/>
            <w:shd w:val="clear" w:color="auto" w:fill="FFFFFF"/>
            <w:vAlign w:val="center"/>
          </w:tcPr>
          <w:p w14:paraId="355BCE6B" w14:textId="77777777" w:rsidR="00725511" w:rsidRDefault="00725511" w:rsidP="00D16887">
            <w:pPr>
              <w:shd w:val="clear" w:color="auto" w:fill="FFFFFF"/>
              <w:jc w:val="center"/>
              <w:rPr>
                <w:sz w:val="22"/>
              </w:rPr>
            </w:pPr>
            <w:r>
              <w:rPr>
                <w:color w:val="000000"/>
                <w:sz w:val="22"/>
                <w:szCs w:val="24"/>
              </w:rPr>
              <w:t>3</w:t>
            </w:r>
          </w:p>
        </w:tc>
        <w:tc>
          <w:tcPr>
            <w:tcW w:w="710" w:type="dxa"/>
            <w:shd w:val="clear" w:color="auto" w:fill="FFFFFF"/>
            <w:vAlign w:val="center"/>
          </w:tcPr>
          <w:p w14:paraId="1E0AA7A1" w14:textId="77777777" w:rsidR="00725511" w:rsidRDefault="00725511" w:rsidP="00D16887">
            <w:pPr>
              <w:shd w:val="clear" w:color="auto" w:fill="FFFFFF"/>
              <w:ind w:right="168"/>
              <w:jc w:val="center"/>
              <w:rPr>
                <w:sz w:val="22"/>
              </w:rPr>
            </w:pPr>
            <w:r>
              <w:rPr>
                <w:color w:val="000000"/>
                <w:sz w:val="22"/>
                <w:szCs w:val="24"/>
              </w:rPr>
              <w:t>32</w:t>
            </w:r>
          </w:p>
        </w:tc>
        <w:tc>
          <w:tcPr>
            <w:tcW w:w="682" w:type="dxa"/>
            <w:shd w:val="clear" w:color="auto" w:fill="FFFFFF"/>
            <w:vAlign w:val="center"/>
          </w:tcPr>
          <w:p w14:paraId="19CD8D47" w14:textId="77777777" w:rsidR="00725511" w:rsidRDefault="00725511" w:rsidP="00D16887">
            <w:pPr>
              <w:shd w:val="clear" w:color="auto" w:fill="FFFFFF"/>
              <w:ind w:right="101"/>
              <w:jc w:val="center"/>
              <w:rPr>
                <w:sz w:val="22"/>
              </w:rPr>
            </w:pPr>
            <w:r>
              <w:rPr>
                <w:color w:val="000000"/>
                <w:sz w:val="22"/>
                <w:szCs w:val="24"/>
              </w:rPr>
              <w:t>256</w:t>
            </w:r>
          </w:p>
        </w:tc>
        <w:tc>
          <w:tcPr>
            <w:tcW w:w="710" w:type="dxa"/>
            <w:shd w:val="clear" w:color="auto" w:fill="FFFFFF"/>
            <w:vAlign w:val="center"/>
          </w:tcPr>
          <w:p w14:paraId="7DB1A2B3" w14:textId="77777777" w:rsidR="00725511" w:rsidRDefault="00725511" w:rsidP="00D16887">
            <w:pPr>
              <w:shd w:val="clear" w:color="auto" w:fill="FFFFFF"/>
              <w:ind w:left="19"/>
              <w:jc w:val="center"/>
              <w:rPr>
                <w:sz w:val="22"/>
              </w:rPr>
            </w:pPr>
            <w:r>
              <w:rPr>
                <w:color w:val="000000"/>
                <w:sz w:val="22"/>
                <w:szCs w:val="22"/>
              </w:rPr>
              <w:t>1024</w:t>
            </w:r>
          </w:p>
        </w:tc>
        <w:tc>
          <w:tcPr>
            <w:tcW w:w="2755" w:type="dxa"/>
            <w:shd w:val="clear" w:color="auto" w:fill="FFFFFF"/>
            <w:vAlign w:val="center"/>
          </w:tcPr>
          <w:p w14:paraId="22BB98ED" w14:textId="77777777" w:rsidR="00725511" w:rsidRDefault="00725511" w:rsidP="00D16887">
            <w:pPr>
              <w:shd w:val="clear" w:color="auto" w:fill="FFFFFF"/>
              <w:jc w:val="center"/>
              <w:rPr>
                <w:sz w:val="22"/>
              </w:rPr>
            </w:pPr>
            <w:proofErr w:type="spellStart"/>
            <w:r>
              <w:rPr>
                <w:color w:val="000000"/>
                <w:spacing w:val="-4"/>
                <w:sz w:val="22"/>
                <w:szCs w:val="22"/>
              </w:rPr>
              <w:t>Логнормальний</w:t>
            </w:r>
            <w:proofErr w:type="spellEnd"/>
          </w:p>
        </w:tc>
      </w:tr>
      <w:tr w:rsidR="00725511" w14:paraId="38B28A3C" w14:textId="77777777" w:rsidTr="00D16887">
        <w:trPr>
          <w:trHeight w:hRule="exact" w:val="269"/>
        </w:trPr>
        <w:tc>
          <w:tcPr>
            <w:tcW w:w="1334" w:type="dxa"/>
            <w:shd w:val="clear" w:color="auto" w:fill="FFFFFF"/>
            <w:vAlign w:val="center"/>
          </w:tcPr>
          <w:p w14:paraId="538F06D4" w14:textId="77777777" w:rsidR="00725511" w:rsidRDefault="00725511" w:rsidP="00D16887">
            <w:pPr>
              <w:shd w:val="clear" w:color="auto" w:fill="FFFFFF"/>
              <w:jc w:val="center"/>
              <w:rPr>
                <w:sz w:val="22"/>
              </w:rPr>
            </w:pPr>
            <w:r>
              <w:rPr>
                <w:color w:val="000000"/>
                <w:sz w:val="22"/>
                <w:szCs w:val="24"/>
              </w:rPr>
              <w:t>4</w:t>
            </w:r>
          </w:p>
        </w:tc>
        <w:tc>
          <w:tcPr>
            <w:tcW w:w="710" w:type="dxa"/>
            <w:shd w:val="clear" w:color="auto" w:fill="FFFFFF"/>
            <w:vAlign w:val="center"/>
          </w:tcPr>
          <w:p w14:paraId="3105CECE" w14:textId="77777777" w:rsidR="00725511" w:rsidRDefault="00725511" w:rsidP="00D16887">
            <w:pPr>
              <w:shd w:val="clear" w:color="auto" w:fill="FFFFFF"/>
              <w:ind w:right="173"/>
              <w:jc w:val="center"/>
              <w:rPr>
                <w:sz w:val="22"/>
              </w:rPr>
            </w:pPr>
            <w:r>
              <w:rPr>
                <w:color w:val="000000"/>
                <w:sz w:val="22"/>
                <w:szCs w:val="24"/>
              </w:rPr>
              <w:t>32</w:t>
            </w:r>
          </w:p>
        </w:tc>
        <w:tc>
          <w:tcPr>
            <w:tcW w:w="682" w:type="dxa"/>
            <w:shd w:val="clear" w:color="auto" w:fill="FFFFFF"/>
            <w:vAlign w:val="center"/>
          </w:tcPr>
          <w:p w14:paraId="46DB7BDE" w14:textId="77777777" w:rsidR="00725511" w:rsidRDefault="00725511" w:rsidP="00D16887">
            <w:pPr>
              <w:shd w:val="clear" w:color="auto" w:fill="FFFFFF"/>
              <w:ind w:right="101"/>
              <w:jc w:val="center"/>
              <w:rPr>
                <w:sz w:val="22"/>
              </w:rPr>
            </w:pPr>
            <w:r>
              <w:rPr>
                <w:color w:val="000000"/>
                <w:sz w:val="22"/>
                <w:szCs w:val="24"/>
              </w:rPr>
              <w:t>128</w:t>
            </w:r>
          </w:p>
        </w:tc>
        <w:tc>
          <w:tcPr>
            <w:tcW w:w="710" w:type="dxa"/>
            <w:shd w:val="clear" w:color="auto" w:fill="FFFFFF"/>
            <w:vAlign w:val="center"/>
          </w:tcPr>
          <w:p w14:paraId="6D2BD4FA" w14:textId="77777777" w:rsidR="00725511" w:rsidRDefault="00725511" w:rsidP="00D16887">
            <w:pPr>
              <w:shd w:val="clear" w:color="auto" w:fill="FFFFFF"/>
              <w:ind w:left="43"/>
              <w:jc w:val="center"/>
              <w:rPr>
                <w:sz w:val="22"/>
              </w:rPr>
            </w:pPr>
            <w:r>
              <w:rPr>
                <w:color w:val="000000"/>
                <w:sz w:val="22"/>
                <w:szCs w:val="24"/>
              </w:rPr>
              <w:t>256</w:t>
            </w:r>
          </w:p>
        </w:tc>
        <w:tc>
          <w:tcPr>
            <w:tcW w:w="2755" w:type="dxa"/>
            <w:shd w:val="clear" w:color="auto" w:fill="FFFFFF"/>
            <w:vAlign w:val="center"/>
          </w:tcPr>
          <w:p w14:paraId="45967926"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19E0BC48" w14:textId="77777777" w:rsidTr="00D16887">
        <w:trPr>
          <w:trHeight w:hRule="exact" w:val="269"/>
        </w:trPr>
        <w:tc>
          <w:tcPr>
            <w:tcW w:w="1334" w:type="dxa"/>
            <w:shd w:val="clear" w:color="auto" w:fill="FFFFFF"/>
            <w:vAlign w:val="center"/>
          </w:tcPr>
          <w:p w14:paraId="346DFB10" w14:textId="77777777" w:rsidR="00725511" w:rsidRDefault="00725511" w:rsidP="00D16887">
            <w:pPr>
              <w:shd w:val="clear" w:color="auto" w:fill="FFFFFF"/>
              <w:jc w:val="center"/>
              <w:rPr>
                <w:sz w:val="22"/>
              </w:rPr>
            </w:pPr>
            <w:r>
              <w:rPr>
                <w:color w:val="000000"/>
                <w:sz w:val="22"/>
                <w:szCs w:val="24"/>
              </w:rPr>
              <w:t>5</w:t>
            </w:r>
          </w:p>
        </w:tc>
        <w:tc>
          <w:tcPr>
            <w:tcW w:w="710" w:type="dxa"/>
            <w:shd w:val="clear" w:color="auto" w:fill="FFFFFF"/>
            <w:vAlign w:val="center"/>
          </w:tcPr>
          <w:p w14:paraId="7A45516D" w14:textId="77777777" w:rsidR="00725511" w:rsidRDefault="00725511" w:rsidP="00D16887">
            <w:pPr>
              <w:shd w:val="clear" w:color="auto" w:fill="FFFFFF"/>
              <w:ind w:right="163"/>
              <w:jc w:val="center"/>
              <w:rPr>
                <w:sz w:val="22"/>
              </w:rPr>
            </w:pPr>
            <w:r>
              <w:rPr>
                <w:color w:val="000000"/>
                <w:sz w:val="22"/>
                <w:szCs w:val="24"/>
              </w:rPr>
              <w:t>64</w:t>
            </w:r>
          </w:p>
        </w:tc>
        <w:tc>
          <w:tcPr>
            <w:tcW w:w="682" w:type="dxa"/>
            <w:shd w:val="clear" w:color="auto" w:fill="FFFFFF"/>
            <w:vAlign w:val="center"/>
          </w:tcPr>
          <w:p w14:paraId="5051C0C7" w14:textId="77777777" w:rsidR="00725511" w:rsidRDefault="00725511" w:rsidP="00D16887">
            <w:pPr>
              <w:shd w:val="clear" w:color="auto" w:fill="FFFFFF"/>
              <w:ind w:right="96"/>
              <w:jc w:val="center"/>
              <w:rPr>
                <w:sz w:val="22"/>
              </w:rPr>
            </w:pPr>
            <w:r>
              <w:rPr>
                <w:color w:val="000000"/>
                <w:sz w:val="22"/>
                <w:szCs w:val="24"/>
              </w:rPr>
              <w:t>256</w:t>
            </w:r>
          </w:p>
        </w:tc>
        <w:tc>
          <w:tcPr>
            <w:tcW w:w="710" w:type="dxa"/>
            <w:shd w:val="clear" w:color="auto" w:fill="FFFFFF"/>
            <w:vAlign w:val="center"/>
          </w:tcPr>
          <w:p w14:paraId="6B5D67A2" w14:textId="77777777" w:rsidR="00725511" w:rsidRDefault="00725511" w:rsidP="00D16887">
            <w:pPr>
              <w:shd w:val="clear" w:color="auto" w:fill="FFFFFF"/>
              <w:ind w:left="53"/>
              <w:jc w:val="center"/>
              <w:rPr>
                <w:sz w:val="22"/>
              </w:rPr>
            </w:pPr>
            <w:r>
              <w:rPr>
                <w:color w:val="000000"/>
                <w:sz w:val="22"/>
                <w:szCs w:val="24"/>
              </w:rPr>
              <w:t>512</w:t>
            </w:r>
          </w:p>
        </w:tc>
        <w:tc>
          <w:tcPr>
            <w:tcW w:w="2755" w:type="dxa"/>
            <w:shd w:val="clear" w:color="auto" w:fill="FFFFFF"/>
            <w:vAlign w:val="center"/>
          </w:tcPr>
          <w:p w14:paraId="795DADC8" w14:textId="77777777" w:rsidR="00725511" w:rsidRDefault="00725511" w:rsidP="00D16887">
            <w:pPr>
              <w:shd w:val="clear" w:color="auto" w:fill="FFFFFF"/>
              <w:jc w:val="center"/>
              <w:rPr>
                <w:sz w:val="22"/>
              </w:rPr>
            </w:pPr>
            <w:r>
              <w:rPr>
                <w:color w:val="000000"/>
                <w:spacing w:val="-4"/>
                <w:sz w:val="22"/>
                <w:szCs w:val="22"/>
              </w:rPr>
              <w:t>Нормальний</w:t>
            </w:r>
          </w:p>
        </w:tc>
      </w:tr>
      <w:tr w:rsidR="00725511" w14:paraId="73EDA6E9" w14:textId="77777777" w:rsidTr="00D16887">
        <w:trPr>
          <w:trHeight w:hRule="exact" w:val="259"/>
        </w:trPr>
        <w:tc>
          <w:tcPr>
            <w:tcW w:w="1334" w:type="dxa"/>
            <w:shd w:val="clear" w:color="auto" w:fill="FFFFFF"/>
            <w:vAlign w:val="center"/>
          </w:tcPr>
          <w:p w14:paraId="5DA3DBEA" w14:textId="77777777" w:rsidR="00725511" w:rsidRDefault="00725511" w:rsidP="00D16887">
            <w:pPr>
              <w:shd w:val="clear" w:color="auto" w:fill="FFFFFF"/>
              <w:jc w:val="center"/>
              <w:rPr>
                <w:sz w:val="22"/>
              </w:rPr>
            </w:pPr>
            <w:r>
              <w:rPr>
                <w:sz w:val="22"/>
              </w:rPr>
              <w:t>6</w:t>
            </w:r>
          </w:p>
        </w:tc>
        <w:tc>
          <w:tcPr>
            <w:tcW w:w="710" w:type="dxa"/>
            <w:shd w:val="clear" w:color="auto" w:fill="FFFFFF"/>
            <w:vAlign w:val="center"/>
          </w:tcPr>
          <w:p w14:paraId="72387DF7" w14:textId="77777777" w:rsidR="00725511" w:rsidRDefault="00725511" w:rsidP="00D16887">
            <w:pPr>
              <w:shd w:val="clear" w:color="auto" w:fill="FFFFFF"/>
              <w:ind w:right="163"/>
              <w:jc w:val="center"/>
              <w:rPr>
                <w:sz w:val="22"/>
              </w:rPr>
            </w:pPr>
            <w:r>
              <w:rPr>
                <w:color w:val="000000"/>
                <w:sz w:val="22"/>
                <w:szCs w:val="24"/>
              </w:rPr>
              <w:t>64</w:t>
            </w:r>
          </w:p>
        </w:tc>
        <w:tc>
          <w:tcPr>
            <w:tcW w:w="682" w:type="dxa"/>
            <w:shd w:val="clear" w:color="auto" w:fill="FFFFFF"/>
            <w:vAlign w:val="center"/>
          </w:tcPr>
          <w:p w14:paraId="7C456463" w14:textId="77777777" w:rsidR="00725511" w:rsidRDefault="00725511" w:rsidP="00D16887">
            <w:pPr>
              <w:shd w:val="clear" w:color="auto" w:fill="FFFFFF"/>
              <w:ind w:right="101"/>
              <w:jc w:val="center"/>
              <w:rPr>
                <w:sz w:val="22"/>
              </w:rPr>
            </w:pPr>
            <w:r>
              <w:rPr>
                <w:color w:val="000000"/>
                <w:sz w:val="22"/>
                <w:szCs w:val="24"/>
              </w:rPr>
              <w:t>512</w:t>
            </w:r>
          </w:p>
        </w:tc>
        <w:tc>
          <w:tcPr>
            <w:tcW w:w="710" w:type="dxa"/>
            <w:shd w:val="clear" w:color="auto" w:fill="FFFFFF"/>
            <w:vAlign w:val="center"/>
          </w:tcPr>
          <w:p w14:paraId="0D292D51" w14:textId="77777777" w:rsidR="00725511" w:rsidRDefault="00725511" w:rsidP="00D16887">
            <w:pPr>
              <w:shd w:val="clear" w:color="auto" w:fill="FFFFFF"/>
              <w:ind w:left="14"/>
              <w:jc w:val="center"/>
              <w:rPr>
                <w:sz w:val="22"/>
              </w:rPr>
            </w:pPr>
            <w:r>
              <w:rPr>
                <w:color w:val="000000"/>
                <w:sz w:val="22"/>
                <w:szCs w:val="22"/>
              </w:rPr>
              <w:t>1024</w:t>
            </w:r>
          </w:p>
        </w:tc>
        <w:tc>
          <w:tcPr>
            <w:tcW w:w="2755" w:type="dxa"/>
            <w:shd w:val="clear" w:color="auto" w:fill="FFFFFF"/>
            <w:vAlign w:val="center"/>
          </w:tcPr>
          <w:p w14:paraId="7FBC3FEF" w14:textId="77777777" w:rsidR="00725511" w:rsidRDefault="00725511" w:rsidP="00D16887">
            <w:pPr>
              <w:shd w:val="clear" w:color="auto" w:fill="FFFFFF"/>
              <w:jc w:val="center"/>
              <w:rPr>
                <w:sz w:val="22"/>
              </w:rPr>
            </w:pPr>
            <w:r>
              <w:rPr>
                <w:color w:val="000000"/>
                <w:spacing w:val="-4"/>
                <w:sz w:val="22"/>
                <w:szCs w:val="22"/>
              </w:rPr>
              <w:t>Експоненціальний</w:t>
            </w:r>
          </w:p>
        </w:tc>
      </w:tr>
      <w:tr w:rsidR="00725511" w14:paraId="10F68384" w14:textId="77777777" w:rsidTr="00D16887">
        <w:trPr>
          <w:trHeight w:hRule="exact" w:val="259"/>
        </w:trPr>
        <w:tc>
          <w:tcPr>
            <w:tcW w:w="1334" w:type="dxa"/>
            <w:shd w:val="clear" w:color="auto" w:fill="FFFFFF"/>
            <w:vAlign w:val="center"/>
          </w:tcPr>
          <w:p w14:paraId="7F2938D8" w14:textId="77777777" w:rsidR="00725511" w:rsidRDefault="00725511" w:rsidP="00D16887">
            <w:pPr>
              <w:shd w:val="clear" w:color="auto" w:fill="FFFFFF"/>
              <w:jc w:val="center"/>
              <w:rPr>
                <w:sz w:val="22"/>
              </w:rPr>
            </w:pPr>
            <w:r>
              <w:rPr>
                <w:color w:val="000000"/>
                <w:sz w:val="22"/>
                <w:szCs w:val="24"/>
              </w:rPr>
              <w:t>7</w:t>
            </w:r>
          </w:p>
        </w:tc>
        <w:tc>
          <w:tcPr>
            <w:tcW w:w="710" w:type="dxa"/>
            <w:shd w:val="clear" w:color="auto" w:fill="FFFFFF"/>
            <w:vAlign w:val="center"/>
          </w:tcPr>
          <w:p w14:paraId="6B76AE94" w14:textId="77777777" w:rsidR="00725511" w:rsidRDefault="00725511" w:rsidP="00D16887">
            <w:pPr>
              <w:shd w:val="clear" w:color="auto" w:fill="FFFFFF"/>
              <w:ind w:right="158"/>
              <w:jc w:val="center"/>
              <w:rPr>
                <w:sz w:val="22"/>
              </w:rPr>
            </w:pPr>
            <w:r>
              <w:rPr>
                <w:color w:val="000000"/>
                <w:sz w:val="22"/>
                <w:szCs w:val="24"/>
              </w:rPr>
              <w:t>16</w:t>
            </w:r>
          </w:p>
        </w:tc>
        <w:tc>
          <w:tcPr>
            <w:tcW w:w="682" w:type="dxa"/>
            <w:shd w:val="clear" w:color="auto" w:fill="FFFFFF"/>
            <w:vAlign w:val="center"/>
          </w:tcPr>
          <w:p w14:paraId="43144433" w14:textId="77777777" w:rsidR="00725511" w:rsidRDefault="00725511" w:rsidP="00D16887">
            <w:pPr>
              <w:shd w:val="clear" w:color="auto" w:fill="FFFFFF"/>
              <w:ind w:right="91"/>
              <w:jc w:val="center"/>
              <w:rPr>
                <w:sz w:val="22"/>
              </w:rPr>
            </w:pPr>
            <w:r>
              <w:rPr>
                <w:color w:val="000000"/>
                <w:sz w:val="22"/>
                <w:szCs w:val="24"/>
              </w:rPr>
              <w:t>128</w:t>
            </w:r>
          </w:p>
        </w:tc>
        <w:tc>
          <w:tcPr>
            <w:tcW w:w="710" w:type="dxa"/>
            <w:shd w:val="clear" w:color="auto" w:fill="FFFFFF"/>
            <w:vAlign w:val="center"/>
          </w:tcPr>
          <w:p w14:paraId="7B8929AC" w14:textId="77777777" w:rsidR="00725511" w:rsidRDefault="00725511" w:rsidP="00D16887">
            <w:pPr>
              <w:shd w:val="clear" w:color="auto" w:fill="FFFFFF"/>
              <w:ind w:left="58"/>
              <w:jc w:val="center"/>
              <w:rPr>
                <w:sz w:val="22"/>
              </w:rPr>
            </w:pPr>
            <w:r>
              <w:rPr>
                <w:color w:val="000000"/>
                <w:sz w:val="22"/>
                <w:szCs w:val="24"/>
              </w:rPr>
              <w:t>512</w:t>
            </w:r>
          </w:p>
        </w:tc>
        <w:tc>
          <w:tcPr>
            <w:tcW w:w="2755" w:type="dxa"/>
            <w:shd w:val="clear" w:color="auto" w:fill="FFFFFF"/>
            <w:vAlign w:val="center"/>
          </w:tcPr>
          <w:p w14:paraId="5810A0D2" w14:textId="77777777" w:rsidR="00725511" w:rsidRDefault="00725511" w:rsidP="00D16887">
            <w:pPr>
              <w:shd w:val="clear" w:color="auto" w:fill="FFFFFF"/>
              <w:jc w:val="center"/>
              <w:rPr>
                <w:sz w:val="22"/>
              </w:rPr>
            </w:pPr>
            <w:proofErr w:type="spellStart"/>
            <w:r>
              <w:rPr>
                <w:color w:val="000000"/>
                <w:spacing w:val="-3"/>
                <w:sz w:val="22"/>
                <w:szCs w:val="22"/>
              </w:rPr>
              <w:t>Логнормальний</w:t>
            </w:r>
            <w:proofErr w:type="spellEnd"/>
          </w:p>
        </w:tc>
      </w:tr>
      <w:tr w:rsidR="00725511" w14:paraId="3292214E" w14:textId="77777777" w:rsidTr="00D16887">
        <w:trPr>
          <w:trHeight w:hRule="exact" w:val="269"/>
        </w:trPr>
        <w:tc>
          <w:tcPr>
            <w:tcW w:w="1334" w:type="dxa"/>
            <w:shd w:val="clear" w:color="auto" w:fill="FFFFFF"/>
            <w:vAlign w:val="center"/>
          </w:tcPr>
          <w:p w14:paraId="5C200FA8" w14:textId="77777777" w:rsidR="00725511" w:rsidRDefault="00725511" w:rsidP="00D16887">
            <w:pPr>
              <w:shd w:val="clear" w:color="auto" w:fill="FFFFFF"/>
              <w:jc w:val="center"/>
              <w:rPr>
                <w:sz w:val="22"/>
              </w:rPr>
            </w:pPr>
            <w:r>
              <w:rPr>
                <w:color w:val="000000"/>
                <w:sz w:val="22"/>
                <w:szCs w:val="24"/>
              </w:rPr>
              <w:t>8</w:t>
            </w:r>
          </w:p>
        </w:tc>
        <w:tc>
          <w:tcPr>
            <w:tcW w:w="710" w:type="dxa"/>
            <w:shd w:val="clear" w:color="auto" w:fill="FFFFFF"/>
            <w:vAlign w:val="center"/>
          </w:tcPr>
          <w:p w14:paraId="55057C6B" w14:textId="77777777" w:rsidR="00725511" w:rsidRDefault="00725511" w:rsidP="00D16887">
            <w:pPr>
              <w:shd w:val="clear" w:color="auto" w:fill="FFFFFF"/>
              <w:ind w:right="163"/>
              <w:jc w:val="center"/>
              <w:rPr>
                <w:sz w:val="22"/>
              </w:rPr>
            </w:pPr>
            <w:r>
              <w:rPr>
                <w:color w:val="000000"/>
                <w:sz w:val="22"/>
                <w:szCs w:val="24"/>
              </w:rPr>
              <w:t>16</w:t>
            </w:r>
          </w:p>
        </w:tc>
        <w:tc>
          <w:tcPr>
            <w:tcW w:w="682" w:type="dxa"/>
            <w:shd w:val="clear" w:color="auto" w:fill="FFFFFF"/>
            <w:vAlign w:val="center"/>
          </w:tcPr>
          <w:p w14:paraId="4E82ED49" w14:textId="77777777" w:rsidR="00725511" w:rsidRDefault="00725511" w:rsidP="00D16887">
            <w:pPr>
              <w:shd w:val="clear" w:color="auto" w:fill="FFFFFF"/>
              <w:ind w:left="96"/>
              <w:jc w:val="center"/>
              <w:rPr>
                <w:sz w:val="22"/>
              </w:rPr>
            </w:pPr>
            <w:r>
              <w:rPr>
                <w:color w:val="000000"/>
                <w:sz w:val="22"/>
                <w:szCs w:val="24"/>
              </w:rPr>
              <w:t>64</w:t>
            </w:r>
          </w:p>
        </w:tc>
        <w:tc>
          <w:tcPr>
            <w:tcW w:w="710" w:type="dxa"/>
            <w:shd w:val="clear" w:color="auto" w:fill="FFFFFF"/>
            <w:vAlign w:val="center"/>
          </w:tcPr>
          <w:p w14:paraId="0FD5F040" w14:textId="77777777" w:rsidR="00725511" w:rsidRDefault="00725511" w:rsidP="00D16887">
            <w:pPr>
              <w:shd w:val="clear" w:color="auto" w:fill="FFFFFF"/>
              <w:ind w:left="58"/>
              <w:jc w:val="center"/>
              <w:rPr>
                <w:sz w:val="22"/>
              </w:rPr>
            </w:pPr>
            <w:r>
              <w:rPr>
                <w:color w:val="000000"/>
                <w:sz w:val="22"/>
                <w:szCs w:val="24"/>
              </w:rPr>
              <w:t>256</w:t>
            </w:r>
          </w:p>
        </w:tc>
        <w:tc>
          <w:tcPr>
            <w:tcW w:w="2755" w:type="dxa"/>
            <w:shd w:val="clear" w:color="auto" w:fill="FFFFFF"/>
            <w:vAlign w:val="center"/>
          </w:tcPr>
          <w:p w14:paraId="1D6E7BDA"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68CAC682" w14:textId="77777777" w:rsidTr="00D16887">
        <w:trPr>
          <w:trHeight w:hRule="exact" w:val="259"/>
        </w:trPr>
        <w:tc>
          <w:tcPr>
            <w:tcW w:w="1334" w:type="dxa"/>
            <w:shd w:val="clear" w:color="auto" w:fill="FFFFFF"/>
            <w:vAlign w:val="center"/>
          </w:tcPr>
          <w:p w14:paraId="2B146F46" w14:textId="77777777" w:rsidR="00725511" w:rsidRDefault="00725511" w:rsidP="00D16887">
            <w:pPr>
              <w:shd w:val="clear" w:color="auto" w:fill="FFFFFF"/>
              <w:jc w:val="center"/>
              <w:rPr>
                <w:sz w:val="22"/>
              </w:rPr>
            </w:pPr>
            <w:r>
              <w:rPr>
                <w:color w:val="000000"/>
                <w:sz w:val="22"/>
                <w:szCs w:val="24"/>
              </w:rPr>
              <w:t>9</w:t>
            </w:r>
          </w:p>
        </w:tc>
        <w:tc>
          <w:tcPr>
            <w:tcW w:w="710" w:type="dxa"/>
            <w:shd w:val="clear" w:color="auto" w:fill="FFFFFF"/>
            <w:vAlign w:val="center"/>
          </w:tcPr>
          <w:p w14:paraId="49FDA446" w14:textId="77777777" w:rsidR="00725511" w:rsidRDefault="00725511" w:rsidP="00D16887">
            <w:pPr>
              <w:shd w:val="clear" w:color="auto" w:fill="FFFFFF"/>
              <w:ind w:right="163"/>
              <w:jc w:val="center"/>
              <w:rPr>
                <w:sz w:val="22"/>
              </w:rPr>
            </w:pPr>
            <w:r>
              <w:rPr>
                <w:color w:val="000000"/>
                <w:sz w:val="22"/>
                <w:szCs w:val="24"/>
              </w:rPr>
              <w:t>32</w:t>
            </w:r>
          </w:p>
        </w:tc>
        <w:tc>
          <w:tcPr>
            <w:tcW w:w="682" w:type="dxa"/>
            <w:shd w:val="clear" w:color="auto" w:fill="FFFFFF"/>
            <w:vAlign w:val="center"/>
          </w:tcPr>
          <w:p w14:paraId="2293F516" w14:textId="77777777" w:rsidR="00725511" w:rsidRDefault="00725511" w:rsidP="00D16887">
            <w:pPr>
              <w:shd w:val="clear" w:color="auto" w:fill="FFFFFF"/>
              <w:ind w:right="91"/>
              <w:jc w:val="center"/>
              <w:rPr>
                <w:sz w:val="22"/>
              </w:rPr>
            </w:pPr>
            <w:r>
              <w:rPr>
                <w:color w:val="000000"/>
                <w:sz w:val="22"/>
                <w:szCs w:val="24"/>
              </w:rPr>
              <w:t>256</w:t>
            </w:r>
          </w:p>
        </w:tc>
        <w:tc>
          <w:tcPr>
            <w:tcW w:w="710" w:type="dxa"/>
            <w:shd w:val="clear" w:color="auto" w:fill="FFFFFF"/>
            <w:vAlign w:val="center"/>
          </w:tcPr>
          <w:p w14:paraId="212E16CC" w14:textId="77777777" w:rsidR="00725511" w:rsidRDefault="00725511" w:rsidP="00D16887">
            <w:pPr>
              <w:shd w:val="clear" w:color="auto" w:fill="FFFFFF"/>
              <w:ind w:left="24"/>
              <w:jc w:val="center"/>
              <w:rPr>
                <w:sz w:val="22"/>
              </w:rPr>
            </w:pPr>
            <w:r>
              <w:rPr>
                <w:color w:val="000000"/>
                <w:sz w:val="22"/>
                <w:szCs w:val="22"/>
              </w:rPr>
              <w:t>1024</w:t>
            </w:r>
          </w:p>
        </w:tc>
        <w:tc>
          <w:tcPr>
            <w:tcW w:w="2755" w:type="dxa"/>
            <w:shd w:val="clear" w:color="auto" w:fill="FFFFFF"/>
            <w:vAlign w:val="center"/>
          </w:tcPr>
          <w:p w14:paraId="002D66BB" w14:textId="77777777" w:rsidR="00725511" w:rsidRDefault="00725511" w:rsidP="00D16887">
            <w:pPr>
              <w:shd w:val="clear" w:color="auto" w:fill="FFFFFF"/>
              <w:jc w:val="center"/>
              <w:rPr>
                <w:sz w:val="22"/>
              </w:rPr>
            </w:pPr>
            <w:r>
              <w:rPr>
                <w:color w:val="000000"/>
                <w:spacing w:val="-4"/>
                <w:sz w:val="22"/>
                <w:szCs w:val="22"/>
              </w:rPr>
              <w:t>Нормальний</w:t>
            </w:r>
          </w:p>
        </w:tc>
      </w:tr>
      <w:tr w:rsidR="00725511" w14:paraId="22DE365E" w14:textId="77777777" w:rsidTr="00D16887">
        <w:trPr>
          <w:trHeight w:hRule="exact" w:val="259"/>
        </w:trPr>
        <w:tc>
          <w:tcPr>
            <w:tcW w:w="1334" w:type="dxa"/>
            <w:shd w:val="clear" w:color="auto" w:fill="FFFFFF"/>
            <w:vAlign w:val="center"/>
          </w:tcPr>
          <w:p w14:paraId="462E5A5F" w14:textId="77777777" w:rsidR="00725511" w:rsidRDefault="00725511" w:rsidP="00D16887">
            <w:pPr>
              <w:shd w:val="clear" w:color="auto" w:fill="FFFFFF"/>
              <w:jc w:val="center"/>
              <w:rPr>
                <w:sz w:val="22"/>
              </w:rPr>
            </w:pPr>
            <w:r>
              <w:rPr>
                <w:color w:val="000000"/>
                <w:sz w:val="22"/>
                <w:szCs w:val="24"/>
              </w:rPr>
              <w:t>10</w:t>
            </w:r>
          </w:p>
        </w:tc>
        <w:tc>
          <w:tcPr>
            <w:tcW w:w="710" w:type="dxa"/>
            <w:shd w:val="clear" w:color="auto" w:fill="FFFFFF"/>
            <w:vAlign w:val="center"/>
          </w:tcPr>
          <w:p w14:paraId="7B4DBB03" w14:textId="77777777" w:rsidR="00725511" w:rsidRDefault="00725511" w:rsidP="00D16887">
            <w:pPr>
              <w:shd w:val="clear" w:color="auto" w:fill="FFFFFF"/>
              <w:ind w:right="163"/>
              <w:jc w:val="center"/>
              <w:rPr>
                <w:sz w:val="22"/>
              </w:rPr>
            </w:pPr>
            <w:r>
              <w:rPr>
                <w:color w:val="000000"/>
                <w:sz w:val="22"/>
                <w:szCs w:val="24"/>
              </w:rPr>
              <w:t>32</w:t>
            </w:r>
          </w:p>
        </w:tc>
        <w:tc>
          <w:tcPr>
            <w:tcW w:w="682" w:type="dxa"/>
            <w:shd w:val="clear" w:color="auto" w:fill="FFFFFF"/>
            <w:vAlign w:val="center"/>
          </w:tcPr>
          <w:p w14:paraId="700C4D62" w14:textId="77777777" w:rsidR="00725511" w:rsidRDefault="00725511" w:rsidP="00D16887">
            <w:pPr>
              <w:shd w:val="clear" w:color="auto" w:fill="FFFFFF"/>
              <w:ind w:right="96"/>
              <w:jc w:val="center"/>
              <w:rPr>
                <w:sz w:val="22"/>
              </w:rPr>
            </w:pPr>
            <w:r>
              <w:rPr>
                <w:color w:val="000000"/>
                <w:sz w:val="22"/>
                <w:szCs w:val="24"/>
              </w:rPr>
              <w:t>128</w:t>
            </w:r>
          </w:p>
        </w:tc>
        <w:tc>
          <w:tcPr>
            <w:tcW w:w="710" w:type="dxa"/>
            <w:shd w:val="clear" w:color="auto" w:fill="FFFFFF"/>
            <w:vAlign w:val="center"/>
          </w:tcPr>
          <w:p w14:paraId="2301AD00" w14:textId="77777777" w:rsidR="00725511" w:rsidRDefault="00725511" w:rsidP="00D16887">
            <w:pPr>
              <w:shd w:val="clear" w:color="auto" w:fill="FFFFFF"/>
              <w:ind w:left="58"/>
              <w:jc w:val="center"/>
              <w:rPr>
                <w:sz w:val="22"/>
              </w:rPr>
            </w:pPr>
            <w:r>
              <w:rPr>
                <w:color w:val="000000"/>
                <w:sz w:val="22"/>
                <w:szCs w:val="24"/>
              </w:rPr>
              <w:t>256</w:t>
            </w:r>
          </w:p>
        </w:tc>
        <w:tc>
          <w:tcPr>
            <w:tcW w:w="2755" w:type="dxa"/>
            <w:shd w:val="clear" w:color="auto" w:fill="FFFFFF"/>
            <w:vAlign w:val="center"/>
          </w:tcPr>
          <w:p w14:paraId="1256B158"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1983AF96" w14:textId="77777777" w:rsidTr="00D16887">
        <w:trPr>
          <w:trHeight w:hRule="exact" w:val="259"/>
        </w:trPr>
        <w:tc>
          <w:tcPr>
            <w:tcW w:w="1334" w:type="dxa"/>
            <w:shd w:val="clear" w:color="auto" w:fill="FFFFFF"/>
            <w:vAlign w:val="center"/>
          </w:tcPr>
          <w:p w14:paraId="41D86CDF" w14:textId="77777777" w:rsidR="00725511" w:rsidRDefault="00725511" w:rsidP="00D16887">
            <w:pPr>
              <w:shd w:val="clear" w:color="auto" w:fill="FFFFFF"/>
              <w:jc w:val="center"/>
              <w:rPr>
                <w:sz w:val="22"/>
              </w:rPr>
            </w:pPr>
            <w:r>
              <w:rPr>
                <w:color w:val="000000"/>
                <w:sz w:val="22"/>
                <w:szCs w:val="24"/>
              </w:rPr>
              <w:t>11</w:t>
            </w:r>
          </w:p>
        </w:tc>
        <w:tc>
          <w:tcPr>
            <w:tcW w:w="710" w:type="dxa"/>
            <w:shd w:val="clear" w:color="auto" w:fill="FFFFFF"/>
            <w:vAlign w:val="center"/>
          </w:tcPr>
          <w:p w14:paraId="26D56DBF" w14:textId="77777777" w:rsidR="00725511" w:rsidRDefault="00725511" w:rsidP="00D16887">
            <w:pPr>
              <w:shd w:val="clear" w:color="auto" w:fill="FFFFFF"/>
              <w:ind w:right="154"/>
              <w:jc w:val="center"/>
              <w:rPr>
                <w:sz w:val="22"/>
              </w:rPr>
            </w:pPr>
            <w:r>
              <w:rPr>
                <w:color w:val="000000"/>
                <w:sz w:val="22"/>
                <w:szCs w:val="24"/>
              </w:rPr>
              <w:t>64</w:t>
            </w:r>
          </w:p>
        </w:tc>
        <w:tc>
          <w:tcPr>
            <w:tcW w:w="682" w:type="dxa"/>
            <w:shd w:val="clear" w:color="auto" w:fill="FFFFFF"/>
            <w:vAlign w:val="center"/>
          </w:tcPr>
          <w:p w14:paraId="64DFFDD8" w14:textId="77777777" w:rsidR="00725511" w:rsidRDefault="00725511" w:rsidP="00D16887">
            <w:pPr>
              <w:shd w:val="clear" w:color="auto" w:fill="FFFFFF"/>
              <w:ind w:right="86"/>
              <w:jc w:val="center"/>
              <w:rPr>
                <w:sz w:val="22"/>
              </w:rPr>
            </w:pPr>
            <w:r>
              <w:rPr>
                <w:color w:val="000000"/>
                <w:sz w:val="22"/>
                <w:szCs w:val="24"/>
              </w:rPr>
              <w:t>256</w:t>
            </w:r>
          </w:p>
        </w:tc>
        <w:tc>
          <w:tcPr>
            <w:tcW w:w="710" w:type="dxa"/>
            <w:shd w:val="clear" w:color="auto" w:fill="FFFFFF"/>
            <w:vAlign w:val="center"/>
          </w:tcPr>
          <w:p w14:paraId="001A2FEC" w14:textId="77777777" w:rsidR="00725511" w:rsidRDefault="00725511" w:rsidP="00D16887">
            <w:pPr>
              <w:shd w:val="clear" w:color="auto" w:fill="FFFFFF"/>
              <w:ind w:left="62"/>
              <w:jc w:val="center"/>
              <w:rPr>
                <w:sz w:val="22"/>
              </w:rPr>
            </w:pPr>
            <w:r>
              <w:rPr>
                <w:color w:val="000000"/>
                <w:sz w:val="22"/>
                <w:szCs w:val="24"/>
              </w:rPr>
              <w:t>512</w:t>
            </w:r>
          </w:p>
        </w:tc>
        <w:tc>
          <w:tcPr>
            <w:tcW w:w="2755" w:type="dxa"/>
            <w:shd w:val="clear" w:color="auto" w:fill="FFFFFF"/>
            <w:vAlign w:val="center"/>
          </w:tcPr>
          <w:p w14:paraId="07AD2C28" w14:textId="77777777" w:rsidR="00725511" w:rsidRDefault="00725511" w:rsidP="00D16887">
            <w:pPr>
              <w:shd w:val="clear" w:color="auto" w:fill="FFFFFF"/>
              <w:jc w:val="center"/>
              <w:rPr>
                <w:sz w:val="22"/>
              </w:rPr>
            </w:pPr>
            <w:proofErr w:type="spellStart"/>
            <w:r>
              <w:rPr>
                <w:color w:val="000000"/>
                <w:spacing w:val="-4"/>
                <w:sz w:val="22"/>
                <w:szCs w:val="22"/>
              </w:rPr>
              <w:t>Логнормальний</w:t>
            </w:r>
            <w:proofErr w:type="spellEnd"/>
          </w:p>
        </w:tc>
      </w:tr>
      <w:tr w:rsidR="00725511" w14:paraId="09F39EBC" w14:textId="77777777" w:rsidTr="00D16887">
        <w:trPr>
          <w:trHeight w:hRule="exact" w:val="259"/>
        </w:trPr>
        <w:tc>
          <w:tcPr>
            <w:tcW w:w="1334" w:type="dxa"/>
            <w:shd w:val="clear" w:color="auto" w:fill="FFFFFF"/>
            <w:vAlign w:val="center"/>
          </w:tcPr>
          <w:p w14:paraId="6BF3C00F" w14:textId="77777777" w:rsidR="00725511" w:rsidRDefault="00725511" w:rsidP="00D16887">
            <w:pPr>
              <w:shd w:val="clear" w:color="auto" w:fill="FFFFFF"/>
              <w:jc w:val="center"/>
              <w:rPr>
                <w:sz w:val="22"/>
              </w:rPr>
            </w:pPr>
            <w:r>
              <w:rPr>
                <w:color w:val="000000"/>
                <w:sz w:val="22"/>
                <w:szCs w:val="24"/>
              </w:rPr>
              <w:t>12</w:t>
            </w:r>
          </w:p>
        </w:tc>
        <w:tc>
          <w:tcPr>
            <w:tcW w:w="710" w:type="dxa"/>
            <w:shd w:val="clear" w:color="auto" w:fill="FFFFFF"/>
            <w:vAlign w:val="center"/>
          </w:tcPr>
          <w:p w14:paraId="011BE159" w14:textId="77777777" w:rsidR="00725511" w:rsidRDefault="00725511" w:rsidP="00D16887">
            <w:pPr>
              <w:shd w:val="clear" w:color="auto" w:fill="FFFFFF"/>
              <w:ind w:right="149"/>
              <w:jc w:val="center"/>
              <w:rPr>
                <w:sz w:val="22"/>
              </w:rPr>
            </w:pPr>
            <w:r>
              <w:rPr>
                <w:color w:val="000000"/>
                <w:sz w:val="22"/>
                <w:szCs w:val="24"/>
              </w:rPr>
              <w:t>64</w:t>
            </w:r>
          </w:p>
        </w:tc>
        <w:tc>
          <w:tcPr>
            <w:tcW w:w="682" w:type="dxa"/>
            <w:shd w:val="clear" w:color="auto" w:fill="FFFFFF"/>
            <w:vAlign w:val="center"/>
          </w:tcPr>
          <w:p w14:paraId="25A0BFC4" w14:textId="77777777" w:rsidR="00725511" w:rsidRDefault="00725511" w:rsidP="00D16887">
            <w:pPr>
              <w:shd w:val="clear" w:color="auto" w:fill="FFFFFF"/>
              <w:ind w:right="86"/>
              <w:jc w:val="center"/>
              <w:rPr>
                <w:sz w:val="22"/>
              </w:rPr>
            </w:pPr>
            <w:r>
              <w:rPr>
                <w:color w:val="000000"/>
                <w:sz w:val="22"/>
                <w:szCs w:val="24"/>
              </w:rPr>
              <w:t>512</w:t>
            </w:r>
          </w:p>
        </w:tc>
        <w:tc>
          <w:tcPr>
            <w:tcW w:w="710" w:type="dxa"/>
            <w:shd w:val="clear" w:color="auto" w:fill="FFFFFF"/>
            <w:vAlign w:val="center"/>
          </w:tcPr>
          <w:p w14:paraId="22E99108" w14:textId="77777777" w:rsidR="00725511" w:rsidRDefault="00725511" w:rsidP="00D16887">
            <w:pPr>
              <w:shd w:val="clear" w:color="auto" w:fill="FFFFFF"/>
              <w:ind w:left="29"/>
              <w:jc w:val="center"/>
              <w:rPr>
                <w:sz w:val="22"/>
              </w:rPr>
            </w:pPr>
            <w:r>
              <w:rPr>
                <w:color w:val="000000"/>
                <w:sz w:val="22"/>
                <w:szCs w:val="22"/>
              </w:rPr>
              <w:t>1024</w:t>
            </w:r>
          </w:p>
        </w:tc>
        <w:tc>
          <w:tcPr>
            <w:tcW w:w="2755" w:type="dxa"/>
            <w:shd w:val="clear" w:color="auto" w:fill="FFFFFF"/>
            <w:vAlign w:val="center"/>
          </w:tcPr>
          <w:p w14:paraId="756DA22D" w14:textId="77777777" w:rsidR="00725511" w:rsidRDefault="00725511" w:rsidP="00D16887">
            <w:pPr>
              <w:shd w:val="clear" w:color="auto" w:fill="FFFFFF"/>
              <w:jc w:val="center"/>
              <w:rPr>
                <w:sz w:val="22"/>
              </w:rPr>
            </w:pPr>
            <w:r>
              <w:rPr>
                <w:color w:val="000000"/>
                <w:spacing w:val="2"/>
                <w:sz w:val="22"/>
                <w:szCs w:val="22"/>
              </w:rPr>
              <w:t>Гамма-розподіл</w:t>
            </w:r>
          </w:p>
        </w:tc>
      </w:tr>
      <w:tr w:rsidR="00725511" w14:paraId="7C338C35" w14:textId="77777777" w:rsidTr="00D16887">
        <w:trPr>
          <w:trHeight w:hRule="exact" w:val="269"/>
        </w:trPr>
        <w:tc>
          <w:tcPr>
            <w:tcW w:w="1334" w:type="dxa"/>
            <w:shd w:val="clear" w:color="auto" w:fill="FFFFFF"/>
            <w:vAlign w:val="center"/>
          </w:tcPr>
          <w:p w14:paraId="621D5043" w14:textId="77777777" w:rsidR="00725511" w:rsidRDefault="00725511" w:rsidP="00D16887">
            <w:pPr>
              <w:shd w:val="clear" w:color="auto" w:fill="FFFFFF"/>
              <w:jc w:val="center"/>
              <w:rPr>
                <w:sz w:val="22"/>
              </w:rPr>
            </w:pPr>
            <w:r>
              <w:rPr>
                <w:color w:val="000000"/>
                <w:sz w:val="22"/>
                <w:szCs w:val="24"/>
              </w:rPr>
              <w:t>13</w:t>
            </w:r>
          </w:p>
        </w:tc>
        <w:tc>
          <w:tcPr>
            <w:tcW w:w="710" w:type="dxa"/>
            <w:shd w:val="clear" w:color="auto" w:fill="FFFFFF"/>
            <w:vAlign w:val="center"/>
          </w:tcPr>
          <w:p w14:paraId="199CFC80" w14:textId="77777777" w:rsidR="00725511" w:rsidRDefault="00725511" w:rsidP="00D16887">
            <w:pPr>
              <w:shd w:val="clear" w:color="auto" w:fill="FFFFFF"/>
              <w:ind w:right="144"/>
              <w:jc w:val="center"/>
              <w:rPr>
                <w:sz w:val="22"/>
              </w:rPr>
            </w:pPr>
            <w:r>
              <w:rPr>
                <w:color w:val="000000"/>
                <w:sz w:val="22"/>
                <w:szCs w:val="24"/>
              </w:rPr>
              <w:t>16</w:t>
            </w:r>
          </w:p>
        </w:tc>
        <w:tc>
          <w:tcPr>
            <w:tcW w:w="682" w:type="dxa"/>
            <w:shd w:val="clear" w:color="auto" w:fill="FFFFFF"/>
            <w:vAlign w:val="center"/>
          </w:tcPr>
          <w:p w14:paraId="368F6C07" w14:textId="77777777" w:rsidR="00725511" w:rsidRDefault="00725511" w:rsidP="00D16887">
            <w:pPr>
              <w:shd w:val="clear" w:color="auto" w:fill="FFFFFF"/>
              <w:ind w:right="82"/>
              <w:jc w:val="center"/>
              <w:rPr>
                <w:sz w:val="22"/>
              </w:rPr>
            </w:pPr>
            <w:r>
              <w:rPr>
                <w:color w:val="000000"/>
                <w:sz w:val="22"/>
                <w:szCs w:val="24"/>
              </w:rPr>
              <w:t>128</w:t>
            </w:r>
          </w:p>
        </w:tc>
        <w:tc>
          <w:tcPr>
            <w:tcW w:w="710" w:type="dxa"/>
            <w:shd w:val="clear" w:color="auto" w:fill="FFFFFF"/>
            <w:vAlign w:val="center"/>
          </w:tcPr>
          <w:p w14:paraId="373024DB" w14:textId="77777777" w:rsidR="00725511" w:rsidRDefault="00725511" w:rsidP="00D16887">
            <w:pPr>
              <w:shd w:val="clear" w:color="auto" w:fill="FFFFFF"/>
              <w:ind w:left="72"/>
              <w:jc w:val="center"/>
              <w:rPr>
                <w:sz w:val="22"/>
              </w:rPr>
            </w:pPr>
            <w:r>
              <w:rPr>
                <w:color w:val="000000"/>
                <w:sz w:val="22"/>
                <w:szCs w:val="24"/>
              </w:rPr>
              <w:t>512</w:t>
            </w:r>
          </w:p>
        </w:tc>
        <w:tc>
          <w:tcPr>
            <w:tcW w:w="2755" w:type="dxa"/>
            <w:shd w:val="clear" w:color="auto" w:fill="FFFFFF"/>
            <w:vAlign w:val="center"/>
          </w:tcPr>
          <w:p w14:paraId="4D02B701" w14:textId="77777777" w:rsidR="00725511" w:rsidRDefault="00725511" w:rsidP="00D16887">
            <w:pPr>
              <w:shd w:val="clear" w:color="auto" w:fill="FFFFFF"/>
              <w:jc w:val="center"/>
              <w:rPr>
                <w:sz w:val="22"/>
              </w:rPr>
            </w:pPr>
            <w:r>
              <w:rPr>
                <w:color w:val="000000"/>
                <w:spacing w:val="-3"/>
                <w:sz w:val="22"/>
                <w:szCs w:val="22"/>
              </w:rPr>
              <w:t>Нормальний</w:t>
            </w:r>
          </w:p>
        </w:tc>
      </w:tr>
      <w:tr w:rsidR="00725511" w14:paraId="3CFF8AE8" w14:textId="77777777" w:rsidTr="00D16887">
        <w:trPr>
          <w:trHeight w:hRule="exact" w:val="259"/>
        </w:trPr>
        <w:tc>
          <w:tcPr>
            <w:tcW w:w="1334" w:type="dxa"/>
            <w:shd w:val="clear" w:color="auto" w:fill="FFFFFF"/>
            <w:vAlign w:val="center"/>
          </w:tcPr>
          <w:p w14:paraId="6096CE34" w14:textId="77777777" w:rsidR="00725511" w:rsidRDefault="00725511" w:rsidP="00D16887">
            <w:pPr>
              <w:shd w:val="clear" w:color="auto" w:fill="FFFFFF"/>
              <w:jc w:val="center"/>
              <w:rPr>
                <w:sz w:val="22"/>
              </w:rPr>
            </w:pPr>
            <w:r>
              <w:rPr>
                <w:color w:val="000000"/>
                <w:sz w:val="22"/>
                <w:szCs w:val="24"/>
              </w:rPr>
              <w:t>14</w:t>
            </w:r>
          </w:p>
        </w:tc>
        <w:tc>
          <w:tcPr>
            <w:tcW w:w="710" w:type="dxa"/>
            <w:shd w:val="clear" w:color="auto" w:fill="FFFFFF"/>
            <w:vAlign w:val="center"/>
          </w:tcPr>
          <w:p w14:paraId="147191F6" w14:textId="77777777" w:rsidR="00725511" w:rsidRDefault="00725511" w:rsidP="00D16887">
            <w:pPr>
              <w:shd w:val="clear" w:color="auto" w:fill="FFFFFF"/>
              <w:ind w:right="144"/>
              <w:jc w:val="center"/>
              <w:rPr>
                <w:sz w:val="22"/>
              </w:rPr>
            </w:pPr>
            <w:r>
              <w:rPr>
                <w:color w:val="000000"/>
                <w:sz w:val="22"/>
                <w:szCs w:val="24"/>
              </w:rPr>
              <w:t>16</w:t>
            </w:r>
          </w:p>
        </w:tc>
        <w:tc>
          <w:tcPr>
            <w:tcW w:w="682" w:type="dxa"/>
            <w:shd w:val="clear" w:color="auto" w:fill="FFFFFF"/>
            <w:vAlign w:val="center"/>
          </w:tcPr>
          <w:p w14:paraId="63F94183" w14:textId="77777777" w:rsidR="00725511" w:rsidRDefault="00725511" w:rsidP="00D16887">
            <w:pPr>
              <w:shd w:val="clear" w:color="auto" w:fill="FFFFFF"/>
              <w:ind w:right="134"/>
              <w:jc w:val="center"/>
              <w:rPr>
                <w:sz w:val="22"/>
              </w:rPr>
            </w:pPr>
            <w:r>
              <w:rPr>
                <w:color w:val="000000"/>
                <w:sz w:val="22"/>
                <w:szCs w:val="24"/>
              </w:rPr>
              <w:t>64</w:t>
            </w:r>
          </w:p>
        </w:tc>
        <w:tc>
          <w:tcPr>
            <w:tcW w:w="710" w:type="dxa"/>
            <w:shd w:val="clear" w:color="auto" w:fill="FFFFFF"/>
            <w:vAlign w:val="center"/>
          </w:tcPr>
          <w:p w14:paraId="6C5332CD" w14:textId="77777777" w:rsidR="00725511" w:rsidRDefault="00725511" w:rsidP="00D16887">
            <w:pPr>
              <w:shd w:val="clear" w:color="auto" w:fill="FFFFFF"/>
              <w:ind w:left="62"/>
              <w:jc w:val="center"/>
              <w:rPr>
                <w:sz w:val="22"/>
              </w:rPr>
            </w:pPr>
            <w:r>
              <w:rPr>
                <w:color w:val="000000"/>
                <w:sz w:val="22"/>
                <w:szCs w:val="24"/>
              </w:rPr>
              <w:t>256</w:t>
            </w:r>
          </w:p>
        </w:tc>
        <w:tc>
          <w:tcPr>
            <w:tcW w:w="2755" w:type="dxa"/>
            <w:shd w:val="clear" w:color="auto" w:fill="FFFFFF"/>
            <w:vAlign w:val="center"/>
          </w:tcPr>
          <w:p w14:paraId="4ED0D81C"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710D6ABF" w14:textId="77777777" w:rsidTr="00D16887">
        <w:trPr>
          <w:trHeight w:hRule="exact" w:val="259"/>
        </w:trPr>
        <w:tc>
          <w:tcPr>
            <w:tcW w:w="1334" w:type="dxa"/>
            <w:shd w:val="clear" w:color="auto" w:fill="FFFFFF"/>
            <w:vAlign w:val="center"/>
          </w:tcPr>
          <w:p w14:paraId="3280ACDD" w14:textId="77777777" w:rsidR="00725511" w:rsidRDefault="00725511" w:rsidP="00D16887">
            <w:pPr>
              <w:shd w:val="clear" w:color="auto" w:fill="FFFFFF"/>
              <w:jc w:val="center"/>
              <w:rPr>
                <w:sz w:val="22"/>
              </w:rPr>
            </w:pPr>
            <w:r>
              <w:rPr>
                <w:color w:val="000000"/>
                <w:sz w:val="22"/>
                <w:szCs w:val="24"/>
              </w:rPr>
              <w:t>15</w:t>
            </w:r>
          </w:p>
        </w:tc>
        <w:tc>
          <w:tcPr>
            <w:tcW w:w="710" w:type="dxa"/>
            <w:shd w:val="clear" w:color="auto" w:fill="FFFFFF"/>
            <w:vAlign w:val="center"/>
          </w:tcPr>
          <w:p w14:paraId="0D74782C" w14:textId="77777777" w:rsidR="00725511" w:rsidRDefault="00725511" w:rsidP="00D16887">
            <w:pPr>
              <w:shd w:val="clear" w:color="auto" w:fill="FFFFFF"/>
              <w:ind w:right="149"/>
              <w:jc w:val="center"/>
              <w:rPr>
                <w:sz w:val="22"/>
              </w:rPr>
            </w:pPr>
            <w:r>
              <w:rPr>
                <w:color w:val="000000"/>
                <w:sz w:val="22"/>
                <w:szCs w:val="24"/>
              </w:rPr>
              <w:t>32</w:t>
            </w:r>
          </w:p>
        </w:tc>
        <w:tc>
          <w:tcPr>
            <w:tcW w:w="682" w:type="dxa"/>
            <w:shd w:val="clear" w:color="auto" w:fill="FFFFFF"/>
            <w:vAlign w:val="center"/>
          </w:tcPr>
          <w:p w14:paraId="4832FA50" w14:textId="77777777" w:rsidR="00725511" w:rsidRDefault="00725511" w:rsidP="00D16887">
            <w:pPr>
              <w:shd w:val="clear" w:color="auto" w:fill="FFFFFF"/>
              <w:ind w:right="77"/>
              <w:jc w:val="center"/>
              <w:rPr>
                <w:sz w:val="22"/>
              </w:rPr>
            </w:pPr>
            <w:r>
              <w:rPr>
                <w:color w:val="000000"/>
                <w:sz w:val="22"/>
                <w:szCs w:val="24"/>
              </w:rPr>
              <w:t>256</w:t>
            </w:r>
          </w:p>
        </w:tc>
        <w:tc>
          <w:tcPr>
            <w:tcW w:w="710" w:type="dxa"/>
            <w:shd w:val="clear" w:color="auto" w:fill="FFFFFF"/>
            <w:vAlign w:val="center"/>
          </w:tcPr>
          <w:p w14:paraId="66B9B018" w14:textId="77777777" w:rsidR="00725511" w:rsidRDefault="00725511" w:rsidP="00D16887">
            <w:pPr>
              <w:shd w:val="clear" w:color="auto" w:fill="FFFFFF"/>
              <w:ind w:left="34"/>
              <w:jc w:val="center"/>
              <w:rPr>
                <w:sz w:val="22"/>
              </w:rPr>
            </w:pPr>
            <w:r>
              <w:rPr>
                <w:color w:val="000000"/>
                <w:sz w:val="22"/>
                <w:szCs w:val="22"/>
              </w:rPr>
              <w:t>1024</w:t>
            </w:r>
          </w:p>
        </w:tc>
        <w:tc>
          <w:tcPr>
            <w:tcW w:w="2755" w:type="dxa"/>
            <w:shd w:val="clear" w:color="auto" w:fill="FFFFFF"/>
            <w:vAlign w:val="center"/>
          </w:tcPr>
          <w:p w14:paraId="7CA56B2C" w14:textId="77777777" w:rsidR="00725511" w:rsidRDefault="00725511" w:rsidP="00D16887">
            <w:pPr>
              <w:shd w:val="clear" w:color="auto" w:fill="FFFFFF"/>
              <w:jc w:val="center"/>
              <w:rPr>
                <w:sz w:val="22"/>
              </w:rPr>
            </w:pPr>
            <w:proofErr w:type="spellStart"/>
            <w:r>
              <w:rPr>
                <w:color w:val="000000"/>
                <w:spacing w:val="-4"/>
                <w:sz w:val="22"/>
                <w:szCs w:val="22"/>
              </w:rPr>
              <w:t>Логнормальний</w:t>
            </w:r>
            <w:proofErr w:type="spellEnd"/>
          </w:p>
        </w:tc>
      </w:tr>
      <w:tr w:rsidR="00725511" w14:paraId="527D2CB8" w14:textId="77777777" w:rsidTr="00D16887">
        <w:trPr>
          <w:trHeight w:hRule="exact" w:val="259"/>
        </w:trPr>
        <w:tc>
          <w:tcPr>
            <w:tcW w:w="1334" w:type="dxa"/>
            <w:shd w:val="clear" w:color="auto" w:fill="FFFFFF"/>
            <w:vAlign w:val="center"/>
          </w:tcPr>
          <w:p w14:paraId="2AC513A7" w14:textId="77777777" w:rsidR="00725511" w:rsidRDefault="00725511" w:rsidP="00D16887">
            <w:pPr>
              <w:shd w:val="clear" w:color="auto" w:fill="FFFFFF"/>
              <w:jc w:val="center"/>
              <w:rPr>
                <w:sz w:val="22"/>
              </w:rPr>
            </w:pPr>
            <w:r>
              <w:rPr>
                <w:color w:val="000000"/>
                <w:sz w:val="22"/>
                <w:szCs w:val="24"/>
              </w:rPr>
              <w:t>16</w:t>
            </w:r>
          </w:p>
        </w:tc>
        <w:tc>
          <w:tcPr>
            <w:tcW w:w="710" w:type="dxa"/>
            <w:shd w:val="clear" w:color="auto" w:fill="FFFFFF"/>
            <w:vAlign w:val="center"/>
          </w:tcPr>
          <w:p w14:paraId="658FC7A8" w14:textId="77777777" w:rsidR="00725511" w:rsidRDefault="00725511" w:rsidP="00D16887">
            <w:pPr>
              <w:shd w:val="clear" w:color="auto" w:fill="FFFFFF"/>
              <w:ind w:right="144"/>
              <w:jc w:val="center"/>
              <w:rPr>
                <w:sz w:val="22"/>
              </w:rPr>
            </w:pPr>
            <w:r>
              <w:rPr>
                <w:color w:val="000000"/>
                <w:sz w:val="22"/>
                <w:szCs w:val="24"/>
              </w:rPr>
              <w:t>32</w:t>
            </w:r>
          </w:p>
        </w:tc>
        <w:tc>
          <w:tcPr>
            <w:tcW w:w="682" w:type="dxa"/>
            <w:shd w:val="clear" w:color="auto" w:fill="FFFFFF"/>
            <w:vAlign w:val="center"/>
          </w:tcPr>
          <w:p w14:paraId="57EB57A3" w14:textId="77777777" w:rsidR="00725511" w:rsidRDefault="00725511" w:rsidP="00D16887">
            <w:pPr>
              <w:shd w:val="clear" w:color="auto" w:fill="FFFFFF"/>
              <w:ind w:right="77"/>
              <w:jc w:val="center"/>
              <w:rPr>
                <w:sz w:val="22"/>
              </w:rPr>
            </w:pPr>
            <w:r>
              <w:rPr>
                <w:color w:val="000000"/>
                <w:sz w:val="22"/>
                <w:szCs w:val="24"/>
              </w:rPr>
              <w:t>128</w:t>
            </w:r>
          </w:p>
        </w:tc>
        <w:tc>
          <w:tcPr>
            <w:tcW w:w="710" w:type="dxa"/>
            <w:shd w:val="clear" w:color="auto" w:fill="FFFFFF"/>
            <w:vAlign w:val="center"/>
          </w:tcPr>
          <w:p w14:paraId="7A8DFFB9" w14:textId="77777777" w:rsidR="00725511" w:rsidRDefault="00725511" w:rsidP="00D16887">
            <w:pPr>
              <w:shd w:val="clear" w:color="auto" w:fill="FFFFFF"/>
              <w:ind w:left="67"/>
              <w:jc w:val="center"/>
              <w:rPr>
                <w:sz w:val="22"/>
              </w:rPr>
            </w:pPr>
            <w:r>
              <w:rPr>
                <w:color w:val="000000"/>
                <w:sz w:val="22"/>
                <w:szCs w:val="24"/>
              </w:rPr>
              <w:t>256</w:t>
            </w:r>
          </w:p>
        </w:tc>
        <w:tc>
          <w:tcPr>
            <w:tcW w:w="2755" w:type="dxa"/>
            <w:shd w:val="clear" w:color="auto" w:fill="FFFFFF"/>
            <w:vAlign w:val="center"/>
          </w:tcPr>
          <w:p w14:paraId="3498518C" w14:textId="77777777" w:rsidR="00725511" w:rsidRDefault="00725511" w:rsidP="00D16887">
            <w:pPr>
              <w:shd w:val="clear" w:color="auto" w:fill="FFFFFF"/>
              <w:jc w:val="center"/>
              <w:rPr>
                <w:sz w:val="22"/>
              </w:rPr>
            </w:pPr>
            <w:r>
              <w:rPr>
                <w:color w:val="000000"/>
                <w:spacing w:val="-4"/>
                <w:sz w:val="22"/>
                <w:szCs w:val="22"/>
              </w:rPr>
              <w:t>Гамма-розподіл</w:t>
            </w:r>
          </w:p>
        </w:tc>
      </w:tr>
      <w:tr w:rsidR="00725511" w14:paraId="26BCB7A1" w14:textId="77777777" w:rsidTr="00D16887">
        <w:trPr>
          <w:trHeight w:hRule="exact" w:val="269"/>
        </w:trPr>
        <w:tc>
          <w:tcPr>
            <w:tcW w:w="1334" w:type="dxa"/>
            <w:shd w:val="clear" w:color="auto" w:fill="FFFFFF"/>
            <w:vAlign w:val="center"/>
          </w:tcPr>
          <w:p w14:paraId="272965EA" w14:textId="77777777" w:rsidR="00725511" w:rsidRDefault="00725511" w:rsidP="00D16887">
            <w:pPr>
              <w:shd w:val="clear" w:color="auto" w:fill="FFFFFF"/>
              <w:jc w:val="center"/>
              <w:rPr>
                <w:sz w:val="22"/>
              </w:rPr>
            </w:pPr>
            <w:r>
              <w:rPr>
                <w:color w:val="000000"/>
                <w:sz w:val="22"/>
                <w:szCs w:val="24"/>
              </w:rPr>
              <w:t>17</w:t>
            </w:r>
          </w:p>
        </w:tc>
        <w:tc>
          <w:tcPr>
            <w:tcW w:w="710" w:type="dxa"/>
            <w:shd w:val="clear" w:color="auto" w:fill="FFFFFF"/>
            <w:vAlign w:val="center"/>
          </w:tcPr>
          <w:p w14:paraId="7A377807" w14:textId="77777777" w:rsidR="00725511" w:rsidRDefault="00725511" w:rsidP="00D16887">
            <w:pPr>
              <w:shd w:val="clear" w:color="auto" w:fill="FFFFFF"/>
              <w:ind w:right="144"/>
              <w:jc w:val="center"/>
              <w:rPr>
                <w:sz w:val="22"/>
              </w:rPr>
            </w:pPr>
            <w:r>
              <w:rPr>
                <w:color w:val="000000"/>
                <w:sz w:val="22"/>
                <w:szCs w:val="24"/>
              </w:rPr>
              <w:t>64</w:t>
            </w:r>
          </w:p>
        </w:tc>
        <w:tc>
          <w:tcPr>
            <w:tcW w:w="682" w:type="dxa"/>
            <w:shd w:val="clear" w:color="auto" w:fill="FFFFFF"/>
            <w:vAlign w:val="center"/>
          </w:tcPr>
          <w:p w14:paraId="3D04A352" w14:textId="77777777" w:rsidR="00725511" w:rsidRDefault="00725511" w:rsidP="00D16887">
            <w:pPr>
              <w:shd w:val="clear" w:color="auto" w:fill="FFFFFF"/>
              <w:ind w:right="82"/>
              <w:jc w:val="center"/>
              <w:rPr>
                <w:sz w:val="22"/>
              </w:rPr>
            </w:pPr>
            <w:r>
              <w:rPr>
                <w:color w:val="000000"/>
                <w:sz w:val="22"/>
                <w:szCs w:val="24"/>
              </w:rPr>
              <w:t>256</w:t>
            </w:r>
          </w:p>
        </w:tc>
        <w:tc>
          <w:tcPr>
            <w:tcW w:w="710" w:type="dxa"/>
            <w:shd w:val="clear" w:color="auto" w:fill="FFFFFF"/>
            <w:vAlign w:val="center"/>
          </w:tcPr>
          <w:p w14:paraId="75FA6783" w14:textId="77777777" w:rsidR="00725511" w:rsidRDefault="00725511" w:rsidP="00D16887">
            <w:pPr>
              <w:shd w:val="clear" w:color="auto" w:fill="FFFFFF"/>
              <w:ind w:left="82"/>
              <w:jc w:val="center"/>
              <w:rPr>
                <w:sz w:val="22"/>
              </w:rPr>
            </w:pPr>
            <w:r>
              <w:rPr>
                <w:color w:val="000000"/>
                <w:sz w:val="22"/>
                <w:szCs w:val="24"/>
              </w:rPr>
              <w:t>512</w:t>
            </w:r>
          </w:p>
        </w:tc>
        <w:tc>
          <w:tcPr>
            <w:tcW w:w="2755" w:type="dxa"/>
            <w:shd w:val="clear" w:color="auto" w:fill="FFFFFF"/>
            <w:vAlign w:val="center"/>
          </w:tcPr>
          <w:p w14:paraId="22620DEB"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32828137" w14:textId="77777777" w:rsidTr="00D16887">
        <w:trPr>
          <w:trHeight w:hRule="exact" w:val="259"/>
        </w:trPr>
        <w:tc>
          <w:tcPr>
            <w:tcW w:w="1334" w:type="dxa"/>
            <w:shd w:val="clear" w:color="auto" w:fill="FFFFFF"/>
            <w:vAlign w:val="center"/>
          </w:tcPr>
          <w:p w14:paraId="30DD6B5D" w14:textId="77777777" w:rsidR="00725511" w:rsidRDefault="00725511" w:rsidP="00D16887">
            <w:pPr>
              <w:shd w:val="clear" w:color="auto" w:fill="FFFFFF"/>
              <w:jc w:val="center"/>
              <w:rPr>
                <w:sz w:val="22"/>
              </w:rPr>
            </w:pPr>
            <w:r>
              <w:rPr>
                <w:color w:val="000000"/>
                <w:sz w:val="22"/>
                <w:szCs w:val="24"/>
              </w:rPr>
              <w:t>18</w:t>
            </w:r>
          </w:p>
        </w:tc>
        <w:tc>
          <w:tcPr>
            <w:tcW w:w="710" w:type="dxa"/>
            <w:shd w:val="clear" w:color="auto" w:fill="FFFFFF"/>
            <w:vAlign w:val="center"/>
          </w:tcPr>
          <w:p w14:paraId="396C9A63" w14:textId="77777777" w:rsidR="00725511" w:rsidRDefault="00725511" w:rsidP="00D16887">
            <w:pPr>
              <w:shd w:val="clear" w:color="auto" w:fill="FFFFFF"/>
              <w:ind w:right="139"/>
              <w:jc w:val="center"/>
              <w:rPr>
                <w:sz w:val="22"/>
              </w:rPr>
            </w:pPr>
            <w:r>
              <w:rPr>
                <w:color w:val="000000"/>
                <w:sz w:val="22"/>
                <w:szCs w:val="24"/>
              </w:rPr>
              <w:t>64</w:t>
            </w:r>
          </w:p>
        </w:tc>
        <w:tc>
          <w:tcPr>
            <w:tcW w:w="682" w:type="dxa"/>
            <w:shd w:val="clear" w:color="auto" w:fill="FFFFFF"/>
            <w:vAlign w:val="center"/>
          </w:tcPr>
          <w:p w14:paraId="166BAC5F" w14:textId="77777777" w:rsidR="00725511" w:rsidRDefault="00725511" w:rsidP="00D16887">
            <w:pPr>
              <w:shd w:val="clear" w:color="auto" w:fill="FFFFFF"/>
              <w:ind w:right="77"/>
              <w:jc w:val="center"/>
              <w:rPr>
                <w:sz w:val="22"/>
              </w:rPr>
            </w:pPr>
            <w:r>
              <w:rPr>
                <w:color w:val="000000"/>
                <w:sz w:val="22"/>
                <w:szCs w:val="24"/>
              </w:rPr>
              <w:t>512</w:t>
            </w:r>
          </w:p>
        </w:tc>
        <w:tc>
          <w:tcPr>
            <w:tcW w:w="710" w:type="dxa"/>
            <w:shd w:val="clear" w:color="auto" w:fill="FFFFFF"/>
            <w:vAlign w:val="center"/>
          </w:tcPr>
          <w:p w14:paraId="3BC07B46" w14:textId="77777777" w:rsidR="00725511" w:rsidRDefault="00725511" w:rsidP="00D16887">
            <w:pPr>
              <w:shd w:val="clear" w:color="auto" w:fill="FFFFFF"/>
              <w:ind w:left="34"/>
              <w:jc w:val="center"/>
              <w:rPr>
                <w:sz w:val="22"/>
              </w:rPr>
            </w:pPr>
            <w:r>
              <w:rPr>
                <w:color w:val="000000"/>
                <w:sz w:val="22"/>
                <w:szCs w:val="22"/>
              </w:rPr>
              <w:t>1024</w:t>
            </w:r>
          </w:p>
        </w:tc>
        <w:tc>
          <w:tcPr>
            <w:tcW w:w="2755" w:type="dxa"/>
            <w:shd w:val="clear" w:color="auto" w:fill="FFFFFF"/>
            <w:vAlign w:val="center"/>
          </w:tcPr>
          <w:p w14:paraId="62460033"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7528454B" w14:textId="77777777" w:rsidTr="00D16887">
        <w:trPr>
          <w:trHeight w:hRule="exact" w:val="259"/>
        </w:trPr>
        <w:tc>
          <w:tcPr>
            <w:tcW w:w="1334" w:type="dxa"/>
            <w:shd w:val="clear" w:color="auto" w:fill="FFFFFF"/>
            <w:vAlign w:val="center"/>
          </w:tcPr>
          <w:p w14:paraId="53A3E8E8" w14:textId="77777777" w:rsidR="00725511" w:rsidRDefault="00725511" w:rsidP="00D16887">
            <w:pPr>
              <w:shd w:val="clear" w:color="auto" w:fill="FFFFFF"/>
              <w:jc w:val="center"/>
              <w:rPr>
                <w:sz w:val="22"/>
              </w:rPr>
            </w:pPr>
            <w:r>
              <w:rPr>
                <w:color w:val="000000"/>
                <w:sz w:val="22"/>
                <w:szCs w:val="24"/>
              </w:rPr>
              <w:t>19</w:t>
            </w:r>
          </w:p>
        </w:tc>
        <w:tc>
          <w:tcPr>
            <w:tcW w:w="710" w:type="dxa"/>
            <w:shd w:val="clear" w:color="auto" w:fill="FFFFFF"/>
            <w:vAlign w:val="center"/>
          </w:tcPr>
          <w:p w14:paraId="522AE286" w14:textId="77777777" w:rsidR="00725511" w:rsidRDefault="00725511" w:rsidP="00D16887">
            <w:pPr>
              <w:shd w:val="clear" w:color="auto" w:fill="FFFFFF"/>
              <w:ind w:right="139"/>
              <w:jc w:val="center"/>
              <w:rPr>
                <w:sz w:val="22"/>
              </w:rPr>
            </w:pPr>
            <w:r>
              <w:rPr>
                <w:color w:val="000000"/>
                <w:sz w:val="22"/>
                <w:szCs w:val="24"/>
              </w:rPr>
              <w:t>16</w:t>
            </w:r>
          </w:p>
        </w:tc>
        <w:tc>
          <w:tcPr>
            <w:tcW w:w="682" w:type="dxa"/>
            <w:shd w:val="clear" w:color="auto" w:fill="FFFFFF"/>
            <w:vAlign w:val="center"/>
          </w:tcPr>
          <w:p w14:paraId="52410B24" w14:textId="77777777" w:rsidR="00725511" w:rsidRDefault="00725511" w:rsidP="00D16887">
            <w:pPr>
              <w:shd w:val="clear" w:color="auto" w:fill="FFFFFF"/>
              <w:ind w:right="77"/>
              <w:jc w:val="center"/>
              <w:rPr>
                <w:sz w:val="22"/>
              </w:rPr>
            </w:pPr>
            <w:r>
              <w:rPr>
                <w:color w:val="000000"/>
                <w:sz w:val="22"/>
                <w:szCs w:val="24"/>
              </w:rPr>
              <w:t>128</w:t>
            </w:r>
          </w:p>
        </w:tc>
        <w:tc>
          <w:tcPr>
            <w:tcW w:w="710" w:type="dxa"/>
            <w:shd w:val="clear" w:color="auto" w:fill="FFFFFF"/>
            <w:vAlign w:val="center"/>
          </w:tcPr>
          <w:p w14:paraId="24554377" w14:textId="77777777" w:rsidR="00725511" w:rsidRDefault="00725511" w:rsidP="00D16887">
            <w:pPr>
              <w:shd w:val="clear" w:color="auto" w:fill="FFFFFF"/>
              <w:ind w:left="86"/>
              <w:jc w:val="center"/>
              <w:rPr>
                <w:sz w:val="22"/>
              </w:rPr>
            </w:pPr>
            <w:r>
              <w:rPr>
                <w:color w:val="000000"/>
                <w:sz w:val="22"/>
                <w:szCs w:val="24"/>
              </w:rPr>
              <w:t>512</w:t>
            </w:r>
          </w:p>
        </w:tc>
        <w:tc>
          <w:tcPr>
            <w:tcW w:w="2755" w:type="dxa"/>
            <w:shd w:val="clear" w:color="auto" w:fill="FFFFFF"/>
            <w:vAlign w:val="center"/>
          </w:tcPr>
          <w:p w14:paraId="7609E878" w14:textId="77777777" w:rsidR="00725511" w:rsidRDefault="00725511" w:rsidP="00D16887">
            <w:pPr>
              <w:shd w:val="clear" w:color="auto" w:fill="FFFFFF"/>
              <w:jc w:val="center"/>
              <w:rPr>
                <w:sz w:val="22"/>
              </w:rPr>
            </w:pPr>
            <w:proofErr w:type="spellStart"/>
            <w:r>
              <w:rPr>
                <w:color w:val="000000"/>
                <w:spacing w:val="-5"/>
                <w:sz w:val="22"/>
                <w:szCs w:val="22"/>
              </w:rPr>
              <w:t>Логнормальний</w:t>
            </w:r>
            <w:proofErr w:type="spellEnd"/>
          </w:p>
        </w:tc>
      </w:tr>
      <w:tr w:rsidR="00725511" w14:paraId="09798489" w14:textId="77777777" w:rsidTr="00D16887">
        <w:trPr>
          <w:trHeight w:hRule="exact" w:val="269"/>
        </w:trPr>
        <w:tc>
          <w:tcPr>
            <w:tcW w:w="1334" w:type="dxa"/>
            <w:shd w:val="clear" w:color="auto" w:fill="FFFFFF"/>
            <w:vAlign w:val="center"/>
          </w:tcPr>
          <w:p w14:paraId="24F73846" w14:textId="77777777" w:rsidR="00725511" w:rsidRDefault="00725511" w:rsidP="00D16887">
            <w:pPr>
              <w:shd w:val="clear" w:color="auto" w:fill="FFFFFF"/>
              <w:jc w:val="center"/>
              <w:rPr>
                <w:sz w:val="22"/>
              </w:rPr>
            </w:pPr>
            <w:r>
              <w:rPr>
                <w:color w:val="000000"/>
                <w:sz w:val="22"/>
                <w:szCs w:val="24"/>
              </w:rPr>
              <w:t>20</w:t>
            </w:r>
          </w:p>
        </w:tc>
        <w:tc>
          <w:tcPr>
            <w:tcW w:w="710" w:type="dxa"/>
            <w:shd w:val="clear" w:color="auto" w:fill="FFFFFF"/>
            <w:vAlign w:val="center"/>
          </w:tcPr>
          <w:p w14:paraId="3B3689CE" w14:textId="77777777" w:rsidR="00725511" w:rsidRDefault="00725511" w:rsidP="00D16887">
            <w:pPr>
              <w:shd w:val="clear" w:color="auto" w:fill="FFFFFF"/>
              <w:ind w:right="134"/>
              <w:jc w:val="center"/>
              <w:rPr>
                <w:sz w:val="22"/>
              </w:rPr>
            </w:pPr>
            <w:r>
              <w:rPr>
                <w:color w:val="000000"/>
                <w:sz w:val="22"/>
                <w:szCs w:val="24"/>
              </w:rPr>
              <w:t>16</w:t>
            </w:r>
          </w:p>
        </w:tc>
        <w:tc>
          <w:tcPr>
            <w:tcW w:w="682" w:type="dxa"/>
            <w:shd w:val="clear" w:color="auto" w:fill="FFFFFF"/>
            <w:vAlign w:val="center"/>
          </w:tcPr>
          <w:p w14:paraId="36517C67" w14:textId="77777777" w:rsidR="00725511" w:rsidRDefault="00725511" w:rsidP="00D16887">
            <w:pPr>
              <w:shd w:val="clear" w:color="auto" w:fill="FFFFFF"/>
              <w:ind w:right="125"/>
              <w:jc w:val="center"/>
              <w:rPr>
                <w:sz w:val="22"/>
              </w:rPr>
            </w:pPr>
            <w:r>
              <w:rPr>
                <w:color w:val="000000"/>
                <w:sz w:val="22"/>
                <w:szCs w:val="24"/>
              </w:rPr>
              <w:t>64</w:t>
            </w:r>
          </w:p>
        </w:tc>
        <w:tc>
          <w:tcPr>
            <w:tcW w:w="710" w:type="dxa"/>
            <w:shd w:val="clear" w:color="auto" w:fill="FFFFFF"/>
            <w:vAlign w:val="center"/>
          </w:tcPr>
          <w:p w14:paraId="6F1E49B7" w14:textId="77777777" w:rsidR="00725511" w:rsidRDefault="00725511" w:rsidP="00D16887">
            <w:pPr>
              <w:shd w:val="clear" w:color="auto" w:fill="FFFFFF"/>
              <w:ind w:left="77"/>
              <w:jc w:val="center"/>
              <w:rPr>
                <w:sz w:val="22"/>
              </w:rPr>
            </w:pPr>
            <w:r>
              <w:rPr>
                <w:color w:val="000000"/>
                <w:sz w:val="22"/>
                <w:szCs w:val="24"/>
              </w:rPr>
              <w:t>256</w:t>
            </w:r>
          </w:p>
        </w:tc>
        <w:tc>
          <w:tcPr>
            <w:tcW w:w="2755" w:type="dxa"/>
            <w:shd w:val="clear" w:color="auto" w:fill="FFFFFF"/>
            <w:vAlign w:val="center"/>
          </w:tcPr>
          <w:p w14:paraId="77FEEA90"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2A8418F9" w14:textId="77777777" w:rsidTr="00D16887">
        <w:trPr>
          <w:trHeight w:hRule="exact" w:val="259"/>
        </w:trPr>
        <w:tc>
          <w:tcPr>
            <w:tcW w:w="1334" w:type="dxa"/>
            <w:shd w:val="clear" w:color="auto" w:fill="FFFFFF"/>
            <w:vAlign w:val="center"/>
          </w:tcPr>
          <w:p w14:paraId="15DE36BE" w14:textId="77777777" w:rsidR="00725511" w:rsidRDefault="00725511" w:rsidP="00D16887">
            <w:pPr>
              <w:shd w:val="clear" w:color="auto" w:fill="FFFFFF"/>
              <w:jc w:val="center"/>
              <w:rPr>
                <w:sz w:val="22"/>
              </w:rPr>
            </w:pPr>
            <w:r>
              <w:rPr>
                <w:color w:val="000000"/>
                <w:sz w:val="22"/>
                <w:szCs w:val="24"/>
              </w:rPr>
              <w:t>21</w:t>
            </w:r>
          </w:p>
        </w:tc>
        <w:tc>
          <w:tcPr>
            <w:tcW w:w="710" w:type="dxa"/>
            <w:shd w:val="clear" w:color="auto" w:fill="FFFFFF"/>
            <w:vAlign w:val="center"/>
          </w:tcPr>
          <w:p w14:paraId="08E6C8A1" w14:textId="77777777" w:rsidR="00725511" w:rsidRDefault="00725511" w:rsidP="00D16887">
            <w:pPr>
              <w:shd w:val="clear" w:color="auto" w:fill="FFFFFF"/>
              <w:ind w:right="134"/>
              <w:jc w:val="center"/>
              <w:rPr>
                <w:sz w:val="22"/>
              </w:rPr>
            </w:pPr>
            <w:r>
              <w:rPr>
                <w:color w:val="000000"/>
                <w:sz w:val="22"/>
                <w:szCs w:val="24"/>
              </w:rPr>
              <w:t>32</w:t>
            </w:r>
          </w:p>
        </w:tc>
        <w:tc>
          <w:tcPr>
            <w:tcW w:w="682" w:type="dxa"/>
            <w:shd w:val="clear" w:color="auto" w:fill="FFFFFF"/>
            <w:vAlign w:val="center"/>
          </w:tcPr>
          <w:p w14:paraId="18AB8568" w14:textId="77777777" w:rsidR="00725511" w:rsidRDefault="00725511" w:rsidP="00D16887">
            <w:pPr>
              <w:shd w:val="clear" w:color="auto" w:fill="FFFFFF"/>
              <w:ind w:right="72"/>
              <w:jc w:val="center"/>
              <w:rPr>
                <w:sz w:val="22"/>
              </w:rPr>
            </w:pPr>
            <w:r>
              <w:rPr>
                <w:color w:val="000000"/>
                <w:sz w:val="22"/>
                <w:szCs w:val="24"/>
              </w:rPr>
              <w:t>256</w:t>
            </w:r>
          </w:p>
        </w:tc>
        <w:tc>
          <w:tcPr>
            <w:tcW w:w="710" w:type="dxa"/>
            <w:shd w:val="clear" w:color="auto" w:fill="FFFFFF"/>
            <w:vAlign w:val="center"/>
          </w:tcPr>
          <w:p w14:paraId="0729B41C" w14:textId="77777777" w:rsidR="00725511" w:rsidRDefault="00725511" w:rsidP="00D16887">
            <w:pPr>
              <w:shd w:val="clear" w:color="auto" w:fill="FFFFFF"/>
              <w:ind w:left="53"/>
              <w:jc w:val="center"/>
              <w:rPr>
                <w:sz w:val="22"/>
              </w:rPr>
            </w:pPr>
            <w:r>
              <w:rPr>
                <w:color w:val="000000"/>
                <w:sz w:val="22"/>
                <w:szCs w:val="22"/>
              </w:rPr>
              <w:t>1024</w:t>
            </w:r>
          </w:p>
        </w:tc>
        <w:tc>
          <w:tcPr>
            <w:tcW w:w="2755" w:type="dxa"/>
            <w:shd w:val="clear" w:color="auto" w:fill="FFFFFF"/>
            <w:vAlign w:val="center"/>
          </w:tcPr>
          <w:p w14:paraId="65EF5B07"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7D80282E" w14:textId="77777777" w:rsidTr="00D16887">
        <w:trPr>
          <w:trHeight w:hRule="exact" w:val="259"/>
        </w:trPr>
        <w:tc>
          <w:tcPr>
            <w:tcW w:w="1334" w:type="dxa"/>
            <w:shd w:val="clear" w:color="auto" w:fill="FFFFFF"/>
            <w:vAlign w:val="center"/>
          </w:tcPr>
          <w:p w14:paraId="28BEE4D8" w14:textId="77777777" w:rsidR="00725511" w:rsidRDefault="00725511" w:rsidP="00D16887">
            <w:pPr>
              <w:shd w:val="clear" w:color="auto" w:fill="FFFFFF"/>
              <w:jc w:val="center"/>
              <w:rPr>
                <w:sz w:val="22"/>
              </w:rPr>
            </w:pPr>
            <w:r>
              <w:rPr>
                <w:color w:val="000000"/>
                <w:sz w:val="22"/>
                <w:szCs w:val="24"/>
              </w:rPr>
              <w:t>22</w:t>
            </w:r>
          </w:p>
        </w:tc>
        <w:tc>
          <w:tcPr>
            <w:tcW w:w="710" w:type="dxa"/>
            <w:shd w:val="clear" w:color="auto" w:fill="FFFFFF"/>
            <w:vAlign w:val="center"/>
          </w:tcPr>
          <w:p w14:paraId="3E5E0AE2" w14:textId="77777777" w:rsidR="00725511" w:rsidRDefault="00725511" w:rsidP="00D16887">
            <w:pPr>
              <w:shd w:val="clear" w:color="auto" w:fill="FFFFFF"/>
              <w:ind w:right="130"/>
              <w:jc w:val="center"/>
              <w:rPr>
                <w:sz w:val="22"/>
              </w:rPr>
            </w:pPr>
            <w:r>
              <w:rPr>
                <w:color w:val="000000"/>
                <w:sz w:val="22"/>
                <w:szCs w:val="24"/>
              </w:rPr>
              <w:t>32</w:t>
            </w:r>
          </w:p>
        </w:tc>
        <w:tc>
          <w:tcPr>
            <w:tcW w:w="682" w:type="dxa"/>
            <w:shd w:val="clear" w:color="auto" w:fill="FFFFFF"/>
            <w:vAlign w:val="center"/>
          </w:tcPr>
          <w:p w14:paraId="38D466D4" w14:textId="77777777" w:rsidR="00725511" w:rsidRDefault="00725511" w:rsidP="00D16887">
            <w:pPr>
              <w:shd w:val="clear" w:color="auto" w:fill="FFFFFF"/>
              <w:ind w:right="62"/>
              <w:jc w:val="center"/>
              <w:rPr>
                <w:sz w:val="22"/>
              </w:rPr>
            </w:pPr>
            <w:r>
              <w:rPr>
                <w:color w:val="000000"/>
                <w:sz w:val="22"/>
                <w:szCs w:val="24"/>
              </w:rPr>
              <w:t>128</w:t>
            </w:r>
          </w:p>
        </w:tc>
        <w:tc>
          <w:tcPr>
            <w:tcW w:w="710" w:type="dxa"/>
            <w:shd w:val="clear" w:color="auto" w:fill="FFFFFF"/>
            <w:vAlign w:val="center"/>
          </w:tcPr>
          <w:p w14:paraId="4779ADFA" w14:textId="77777777" w:rsidR="00725511" w:rsidRDefault="00725511" w:rsidP="00D16887">
            <w:pPr>
              <w:shd w:val="clear" w:color="auto" w:fill="FFFFFF"/>
              <w:ind w:left="77"/>
              <w:jc w:val="center"/>
              <w:rPr>
                <w:sz w:val="22"/>
              </w:rPr>
            </w:pPr>
            <w:r>
              <w:rPr>
                <w:color w:val="000000"/>
                <w:sz w:val="22"/>
                <w:szCs w:val="24"/>
              </w:rPr>
              <w:t>256</w:t>
            </w:r>
          </w:p>
        </w:tc>
        <w:tc>
          <w:tcPr>
            <w:tcW w:w="2755" w:type="dxa"/>
            <w:shd w:val="clear" w:color="auto" w:fill="FFFFFF"/>
            <w:vAlign w:val="center"/>
          </w:tcPr>
          <w:p w14:paraId="22143D4B"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1C9E907E" w14:textId="77777777" w:rsidTr="00D16887">
        <w:trPr>
          <w:trHeight w:hRule="exact" w:val="269"/>
        </w:trPr>
        <w:tc>
          <w:tcPr>
            <w:tcW w:w="1334" w:type="dxa"/>
            <w:shd w:val="clear" w:color="auto" w:fill="FFFFFF"/>
            <w:vAlign w:val="center"/>
          </w:tcPr>
          <w:p w14:paraId="389266EB" w14:textId="77777777" w:rsidR="00725511" w:rsidRDefault="00725511" w:rsidP="00D16887">
            <w:pPr>
              <w:shd w:val="clear" w:color="auto" w:fill="FFFFFF"/>
              <w:jc w:val="center"/>
              <w:rPr>
                <w:sz w:val="22"/>
              </w:rPr>
            </w:pPr>
            <w:r>
              <w:rPr>
                <w:color w:val="000000"/>
                <w:sz w:val="22"/>
                <w:szCs w:val="24"/>
              </w:rPr>
              <w:t>23</w:t>
            </w:r>
          </w:p>
        </w:tc>
        <w:tc>
          <w:tcPr>
            <w:tcW w:w="710" w:type="dxa"/>
            <w:shd w:val="clear" w:color="auto" w:fill="FFFFFF"/>
            <w:vAlign w:val="center"/>
          </w:tcPr>
          <w:p w14:paraId="63832919" w14:textId="77777777" w:rsidR="00725511" w:rsidRDefault="00725511" w:rsidP="00D16887">
            <w:pPr>
              <w:shd w:val="clear" w:color="auto" w:fill="FFFFFF"/>
              <w:ind w:right="125"/>
              <w:jc w:val="center"/>
              <w:rPr>
                <w:sz w:val="22"/>
              </w:rPr>
            </w:pPr>
            <w:r>
              <w:rPr>
                <w:color w:val="000000"/>
                <w:sz w:val="22"/>
                <w:szCs w:val="24"/>
              </w:rPr>
              <w:t>64</w:t>
            </w:r>
          </w:p>
        </w:tc>
        <w:tc>
          <w:tcPr>
            <w:tcW w:w="682" w:type="dxa"/>
            <w:shd w:val="clear" w:color="auto" w:fill="FFFFFF"/>
            <w:vAlign w:val="center"/>
          </w:tcPr>
          <w:p w14:paraId="39CC9B38" w14:textId="77777777" w:rsidR="00725511" w:rsidRDefault="00725511" w:rsidP="00D16887">
            <w:pPr>
              <w:shd w:val="clear" w:color="auto" w:fill="FFFFFF"/>
              <w:ind w:right="62"/>
              <w:jc w:val="center"/>
              <w:rPr>
                <w:sz w:val="22"/>
              </w:rPr>
            </w:pPr>
            <w:r>
              <w:rPr>
                <w:color w:val="000000"/>
                <w:sz w:val="22"/>
                <w:szCs w:val="24"/>
              </w:rPr>
              <w:t>256</w:t>
            </w:r>
          </w:p>
        </w:tc>
        <w:tc>
          <w:tcPr>
            <w:tcW w:w="710" w:type="dxa"/>
            <w:shd w:val="clear" w:color="auto" w:fill="FFFFFF"/>
            <w:vAlign w:val="center"/>
          </w:tcPr>
          <w:p w14:paraId="796B85D6" w14:textId="77777777" w:rsidR="00725511" w:rsidRDefault="00725511" w:rsidP="00D16887">
            <w:pPr>
              <w:shd w:val="clear" w:color="auto" w:fill="FFFFFF"/>
              <w:ind w:left="91"/>
              <w:jc w:val="center"/>
              <w:rPr>
                <w:sz w:val="22"/>
              </w:rPr>
            </w:pPr>
            <w:r>
              <w:rPr>
                <w:color w:val="000000"/>
                <w:sz w:val="22"/>
                <w:szCs w:val="24"/>
              </w:rPr>
              <w:t>512</w:t>
            </w:r>
          </w:p>
        </w:tc>
        <w:tc>
          <w:tcPr>
            <w:tcW w:w="2755" w:type="dxa"/>
            <w:shd w:val="clear" w:color="auto" w:fill="FFFFFF"/>
            <w:vAlign w:val="center"/>
          </w:tcPr>
          <w:p w14:paraId="2CFA626C" w14:textId="77777777" w:rsidR="00725511" w:rsidRDefault="00725511" w:rsidP="00D16887">
            <w:pPr>
              <w:shd w:val="clear" w:color="auto" w:fill="FFFFFF"/>
              <w:jc w:val="center"/>
              <w:rPr>
                <w:sz w:val="22"/>
              </w:rPr>
            </w:pPr>
            <w:proofErr w:type="spellStart"/>
            <w:r>
              <w:rPr>
                <w:color w:val="000000"/>
                <w:spacing w:val="-4"/>
                <w:sz w:val="22"/>
                <w:szCs w:val="22"/>
              </w:rPr>
              <w:t>Логнормальний</w:t>
            </w:r>
            <w:proofErr w:type="spellEnd"/>
          </w:p>
        </w:tc>
      </w:tr>
      <w:tr w:rsidR="00725511" w14:paraId="7C981EAA" w14:textId="77777777" w:rsidTr="00D16887">
        <w:trPr>
          <w:trHeight w:hRule="exact" w:val="259"/>
        </w:trPr>
        <w:tc>
          <w:tcPr>
            <w:tcW w:w="1334" w:type="dxa"/>
            <w:shd w:val="clear" w:color="auto" w:fill="FFFFFF"/>
            <w:vAlign w:val="center"/>
          </w:tcPr>
          <w:p w14:paraId="0A1A01A7" w14:textId="77777777" w:rsidR="00725511" w:rsidRDefault="00725511" w:rsidP="00D16887">
            <w:pPr>
              <w:shd w:val="clear" w:color="auto" w:fill="FFFFFF"/>
              <w:jc w:val="center"/>
              <w:rPr>
                <w:sz w:val="22"/>
              </w:rPr>
            </w:pPr>
            <w:r>
              <w:rPr>
                <w:color w:val="000000"/>
                <w:sz w:val="22"/>
                <w:szCs w:val="24"/>
              </w:rPr>
              <w:t>24</w:t>
            </w:r>
          </w:p>
        </w:tc>
        <w:tc>
          <w:tcPr>
            <w:tcW w:w="710" w:type="dxa"/>
            <w:shd w:val="clear" w:color="auto" w:fill="FFFFFF"/>
            <w:vAlign w:val="center"/>
          </w:tcPr>
          <w:p w14:paraId="22BE08E9" w14:textId="77777777" w:rsidR="00725511" w:rsidRDefault="00725511" w:rsidP="00D16887">
            <w:pPr>
              <w:shd w:val="clear" w:color="auto" w:fill="FFFFFF"/>
              <w:ind w:right="125"/>
              <w:jc w:val="center"/>
              <w:rPr>
                <w:sz w:val="22"/>
              </w:rPr>
            </w:pPr>
            <w:r>
              <w:rPr>
                <w:color w:val="000000"/>
                <w:sz w:val="22"/>
                <w:szCs w:val="24"/>
              </w:rPr>
              <w:t>64</w:t>
            </w:r>
          </w:p>
        </w:tc>
        <w:tc>
          <w:tcPr>
            <w:tcW w:w="682" w:type="dxa"/>
            <w:shd w:val="clear" w:color="auto" w:fill="FFFFFF"/>
            <w:vAlign w:val="center"/>
          </w:tcPr>
          <w:p w14:paraId="6F6890AF" w14:textId="77777777" w:rsidR="00725511" w:rsidRDefault="00725511" w:rsidP="00D16887">
            <w:pPr>
              <w:shd w:val="clear" w:color="auto" w:fill="FFFFFF"/>
              <w:ind w:right="58"/>
              <w:jc w:val="center"/>
              <w:rPr>
                <w:sz w:val="22"/>
              </w:rPr>
            </w:pPr>
            <w:r>
              <w:rPr>
                <w:color w:val="000000"/>
                <w:sz w:val="22"/>
                <w:szCs w:val="24"/>
              </w:rPr>
              <w:t>512</w:t>
            </w:r>
          </w:p>
        </w:tc>
        <w:tc>
          <w:tcPr>
            <w:tcW w:w="710" w:type="dxa"/>
            <w:shd w:val="clear" w:color="auto" w:fill="FFFFFF"/>
            <w:vAlign w:val="center"/>
          </w:tcPr>
          <w:p w14:paraId="198372B4" w14:textId="77777777" w:rsidR="00725511" w:rsidRDefault="00725511" w:rsidP="00D16887">
            <w:pPr>
              <w:shd w:val="clear" w:color="auto" w:fill="FFFFFF"/>
              <w:ind w:left="53"/>
              <w:jc w:val="center"/>
              <w:rPr>
                <w:sz w:val="22"/>
              </w:rPr>
            </w:pPr>
            <w:r>
              <w:rPr>
                <w:color w:val="000000"/>
                <w:sz w:val="22"/>
                <w:szCs w:val="22"/>
              </w:rPr>
              <w:t>1024</w:t>
            </w:r>
          </w:p>
        </w:tc>
        <w:tc>
          <w:tcPr>
            <w:tcW w:w="2755" w:type="dxa"/>
            <w:shd w:val="clear" w:color="auto" w:fill="FFFFFF"/>
            <w:vAlign w:val="center"/>
          </w:tcPr>
          <w:p w14:paraId="62D410DF" w14:textId="77777777" w:rsidR="00725511" w:rsidRDefault="00725511" w:rsidP="00D16887">
            <w:pPr>
              <w:shd w:val="clear" w:color="auto" w:fill="FFFFFF"/>
              <w:jc w:val="center"/>
              <w:rPr>
                <w:sz w:val="22"/>
              </w:rPr>
            </w:pPr>
            <w:r>
              <w:rPr>
                <w:color w:val="000000"/>
                <w:spacing w:val="-4"/>
                <w:sz w:val="22"/>
                <w:szCs w:val="22"/>
              </w:rPr>
              <w:t>Гамма-розподіл</w:t>
            </w:r>
          </w:p>
        </w:tc>
      </w:tr>
      <w:tr w:rsidR="00725511" w14:paraId="7A6BAD56" w14:textId="77777777" w:rsidTr="00D16887">
        <w:trPr>
          <w:trHeight w:hRule="exact" w:val="259"/>
        </w:trPr>
        <w:tc>
          <w:tcPr>
            <w:tcW w:w="1334" w:type="dxa"/>
            <w:shd w:val="clear" w:color="auto" w:fill="FFFFFF"/>
            <w:vAlign w:val="center"/>
          </w:tcPr>
          <w:p w14:paraId="72DD4FEC" w14:textId="77777777" w:rsidR="00725511" w:rsidRDefault="00725511" w:rsidP="00D16887">
            <w:pPr>
              <w:shd w:val="clear" w:color="auto" w:fill="FFFFFF"/>
              <w:jc w:val="center"/>
              <w:rPr>
                <w:sz w:val="22"/>
              </w:rPr>
            </w:pPr>
            <w:r>
              <w:rPr>
                <w:sz w:val="22"/>
              </w:rPr>
              <w:t>25</w:t>
            </w:r>
          </w:p>
        </w:tc>
        <w:tc>
          <w:tcPr>
            <w:tcW w:w="710" w:type="dxa"/>
            <w:shd w:val="clear" w:color="auto" w:fill="FFFFFF"/>
            <w:vAlign w:val="center"/>
          </w:tcPr>
          <w:p w14:paraId="2F500DCB" w14:textId="77777777" w:rsidR="00725511" w:rsidRDefault="00725511" w:rsidP="00D16887">
            <w:pPr>
              <w:shd w:val="clear" w:color="auto" w:fill="FFFFFF"/>
              <w:ind w:right="115"/>
              <w:jc w:val="center"/>
              <w:rPr>
                <w:sz w:val="22"/>
              </w:rPr>
            </w:pPr>
            <w:r>
              <w:rPr>
                <w:color w:val="000000"/>
                <w:sz w:val="22"/>
                <w:szCs w:val="24"/>
              </w:rPr>
              <w:t>16</w:t>
            </w:r>
          </w:p>
        </w:tc>
        <w:tc>
          <w:tcPr>
            <w:tcW w:w="682" w:type="dxa"/>
            <w:shd w:val="clear" w:color="auto" w:fill="FFFFFF"/>
            <w:vAlign w:val="center"/>
          </w:tcPr>
          <w:p w14:paraId="2D2DDE5E" w14:textId="77777777" w:rsidR="00725511" w:rsidRDefault="00725511" w:rsidP="00D16887">
            <w:pPr>
              <w:shd w:val="clear" w:color="auto" w:fill="FFFFFF"/>
              <w:ind w:right="58"/>
              <w:jc w:val="center"/>
              <w:rPr>
                <w:sz w:val="22"/>
              </w:rPr>
            </w:pPr>
            <w:r>
              <w:rPr>
                <w:color w:val="000000"/>
                <w:sz w:val="22"/>
                <w:szCs w:val="24"/>
              </w:rPr>
              <w:t>128</w:t>
            </w:r>
          </w:p>
        </w:tc>
        <w:tc>
          <w:tcPr>
            <w:tcW w:w="710" w:type="dxa"/>
            <w:shd w:val="clear" w:color="auto" w:fill="FFFFFF"/>
            <w:vAlign w:val="center"/>
          </w:tcPr>
          <w:p w14:paraId="53B889C6" w14:textId="77777777" w:rsidR="00725511" w:rsidRDefault="00725511" w:rsidP="00D16887">
            <w:pPr>
              <w:shd w:val="clear" w:color="auto" w:fill="FFFFFF"/>
              <w:ind w:left="96"/>
              <w:jc w:val="center"/>
              <w:rPr>
                <w:sz w:val="22"/>
              </w:rPr>
            </w:pPr>
            <w:r>
              <w:rPr>
                <w:color w:val="000000"/>
                <w:sz w:val="22"/>
                <w:szCs w:val="24"/>
              </w:rPr>
              <w:t>512</w:t>
            </w:r>
          </w:p>
        </w:tc>
        <w:tc>
          <w:tcPr>
            <w:tcW w:w="2755" w:type="dxa"/>
            <w:shd w:val="clear" w:color="auto" w:fill="FFFFFF"/>
            <w:vAlign w:val="center"/>
          </w:tcPr>
          <w:p w14:paraId="698A51A9" w14:textId="77777777" w:rsidR="00725511" w:rsidRDefault="00725511" w:rsidP="00D16887">
            <w:pPr>
              <w:shd w:val="clear" w:color="auto" w:fill="FFFFFF"/>
              <w:jc w:val="center"/>
              <w:rPr>
                <w:sz w:val="22"/>
              </w:rPr>
            </w:pPr>
            <w:r>
              <w:rPr>
                <w:color w:val="000000"/>
                <w:spacing w:val="-4"/>
                <w:sz w:val="22"/>
                <w:szCs w:val="22"/>
              </w:rPr>
              <w:t>Нормальний</w:t>
            </w:r>
          </w:p>
        </w:tc>
      </w:tr>
      <w:tr w:rsidR="00725511" w14:paraId="1F1E2DF1" w14:textId="77777777" w:rsidTr="00D16887">
        <w:trPr>
          <w:trHeight w:hRule="exact" w:val="269"/>
        </w:trPr>
        <w:tc>
          <w:tcPr>
            <w:tcW w:w="1334" w:type="dxa"/>
            <w:shd w:val="clear" w:color="auto" w:fill="FFFFFF"/>
            <w:vAlign w:val="center"/>
          </w:tcPr>
          <w:p w14:paraId="0FE5C07E" w14:textId="77777777" w:rsidR="00725511" w:rsidRDefault="00725511" w:rsidP="00D16887">
            <w:pPr>
              <w:shd w:val="clear" w:color="auto" w:fill="FFFFFF"/>
              <w:jc w:val="center"/>
              <w:rPr>
                <w:sz w:val="22"/>
              </w:rPr>
            </w:pPr>
            <w:r>
              <w:rPr>
                <w:color w:val="000000"/>
                <w:spacing w:val="-11"/>
                <w:sz w:val="22"/>
                <w:szCs w:val="22"/>
              </w:rPr>
              <w:lastRenderedPageBreak/>
              <w:t>26</w:t>
            </w:r>
          </w:p>
        </w:tc>
        <w:tc>
          <w:tcPr>
            <w:tcW w:w="710" w:type="dxa"/>
            <w:shd w:val="clear" w:color="auto" w:fill="FFFFFF"/>
            <w:vAlign w:val="center"/>
          </w:tcPr>
          <w:p w14:paraId="7C166C2D" w14:textId="77777777" w:rsidR="00725511" w:rsidRDefault="00725511" w:rsidP="00D16887">
            <w:pPr>
              <w:shd w:val="clear" w:color="auto" w:fill="FFFFFF"/>
              <w:ind w:right="115"/>
              <w:jc w:val="center"/>
              <w:rPr>
                <w:sz w:val="22"/>
              </w:rPr>
            </w:pPr>
            <w:r>
              <w:rPr>
                <w:color w:val="000000"/>
                <w:sz w:val="22"/>
                <w:szCs w:val="24"/>
              </w:rPr>
              <w:t>16</w:t>
            </w:r>
          </w:p>
        </w:tc>
        <w:tc>
          <w:tcPr>
            <w:tcW w:w="682" w:type="dxa"/>
            <w:shd w:val="clear" w:color="auto" w:fill="FFFFFF"/>
            <w:vAlign w:val="center"/>
          </w:tcPr>
          <w:p w14:paraId="0340E25A" w14:textId="77777777" w:rsidR="00725511" w:rsidRDefault="00725511" w:rsidP="00D16887">
            <w:pPr>
              <w:shd w:val="clear" w:color="auto" w:fill="FFFFFF"/>
              <w:ind w:right="110"/>
              <w:jc w:val="center"/>
              <w:rPr>
                <w:sz w:val="22"/>
              </w:rPr>
            </w:pPr>
            <w:r>
              <w:rPr>
                <w:color w:val="000000"/>
                <w:sz w:val="22"/>
                <w:szCs w:val="24"/>
              </w:rPr>
              <w:t>64</w:t>
            </w:r>
          </w:p>
        </w:tc>
        <w:tc>
          <w:tcPr>
            <w:tcW w:w="710" w:type="dxa"/>
            <w:shd w:val="clear" w:color="auto" w:fill="FFFFFF"/>
            <w:vAlign w:val="center"/>
          </w:tcPr>
          <w:p w14:paraId="6B384EAA" w14:textId="77777777" w:rsidR="00725511" w:rsidRDefault="00725511" w:rsidP="00D16887">
            <w:pPr>
              <w:shd w:val="clear" w:color="auto" w:fill="FFFFFF"/>
              <w:ind w:left="91"/>
              <w:jc w:val="center"/>
              <w:rPr>
                <w:sz w:val="22"/>
              </w:rPr>
            </w:pPr>
            <w:r>
              <w:rPr>
                <w:color w:val="000000"/>
                <w:sz w:val="22"/>
                <w:szCs w:val="24"/>
              </w:rPr>
              <w:t>256</w:t>
            </w:r>
          </w:p>
        </w:tc>
        <w:tc>
          <w:tcPr>
            <w:tcW w:w="2755" w:type="dxa"/>
            <w:shd w:val="clear" w:color="auto" w:fill="FFFFFF"/>
            <w:vAlign w:val="center"/>
          </w:tcPr>
          <w:p w14:paraId="6A2EC3E6"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43127569" w14:textId="77777777" w:rsidTr="00D16887">
        <w:trPr>
          <w:trHeight w:hRule="exact" w:val="259"/>
        </w:trPr>
        <w:tc>
          <w:tcPr>
            <w:tcW w:w="1334" w:type="dxa"/>
            <w:shd w:val="clear" w:color="auto" w:fill="FFFFFF"/>
            <w:vAlign w:val="center"/>
          </w:tcPr>
          <w:p w14:paraId="63D532CB" w14:textId="77777777" w:rsidR="00725511" w:rsidRDefault="00725511" w:rsidP="00D16887">
            <w:pPr>
              <w:shd w:val="clear" w:color="auto" w:fill="FFFFFF"/>
              <w:jc w:val="center"/>
              <w:rPr>
                <w:sz w:val="22"/>
              </w:rPr>
            </w:pPr>
            <w:r>
              <w:rPr>
                <w:color w:val="000000"/>
                <w:sz w:val="22"/>
                <w:szCs w:val="24"/>
              </w:rPr>
              <w:t>27</w:t>
            </w:r>
          </w:p>
        </w:tc>
        <w:tc>
          <w:tcPr>
            <w:tcW w:w="710" w:type="dxa"/>
            <w:shd w:val="clear" w:color="auto" w:fill="FFFFFF"/>
            <w:vAlign w:val="center"/>
          </w:tcPr>
          <w:p w14:paraId="050A7116" w14:textId="77777777" w:rsidR="00725511" w:rsidRDefault="00725511" w:rsidP="00D16887">
            <w:pPr>
              <w:shd w:val="clear" w:color="auto" w:fill="FFFFFF"/>
              <w:ind w:right="115"/>
              <w:jc w:val="center"/>
              <w:rPr>
                <w:sz w:val="22"/>
              </w:rPr>
            </w:pPr>
            <w:r>
              <w:rPr>
                <w:color w:val="000000"/>
                <w:sz w:val="22"/>
                <w:szCs w:val="22"/>
              </w:rPr>
              <w:t>32</w:t>
            </w:r>
          </w:p>
        </w:tc>
        <w:tc>
          <w:tcPr>
            <w:tcW w:w="682" w:type="dxa"/>
            <w:shd w:val="clear" w:color="auto" w:fill="FFFFFF"/>
            <w:vAlign w:val="center"/>
          </w:tcPr>
          <w:p w14:paraId="7CA11C93" w14:textId="77777777" w:rsidR="00725511" w:rsidRDefault="00725511" w:rsidP="00D16887">
            <w:pPr>
              <w:shd w:val="clear" w:color="auto" w:fill="FFFFFF"/>
              <w:ind w:right="48"/>
              <w:jc w:val="center"/>
              <w:rPr>
                <w:sz w:val="22"/>
              </w:rPr>
            </w:pPr>
            <w:r>
              <w:rPr>
                <w:color w:val="000000"/>
                <w:sz w:val="22"/>
                <w:szCs w:val="24"/>
              </w:rPr>
              <w:t>256</w:t>
            </w:r>
          </w:p>
        </w:tc>
        <w:tc>
          <w:tcPr>
            <w:tcW w:w="710" w:type="dxa"/>
            <w:shd w:val="clear" w:color="auto" w:fill="FFFFFF"/>
            <w:vAlign w:val="center"/>
          </w:tcPr>
          <w:p w14:paraId="4BD22D76" w14:textId="77777777" w:rsidR="00725511" w:rsidRDefault="00725511" w:rsidP="00D16887">
            <w:pPr>
              <w:shd w:val="clear" w:color="auto" w:fill="FFFFFF"/>
              <w:ind w:left="72"/>
              <w:jc w:val="center"/>
              <w:rPr>
                <w:sz w:val="22"/>
              </w:rPr>
            </w:pPr>
            <w:r>
              <w:rPr>
                <w:color w:val="000000"/>
                <w:sz w:val="22"/>
                <w:szCs w:val="22"/>
              </w:rPr>
              <w:t>1024</w:t>
            </w:r>
          </w:p>
        </w:tc>
        <w:tc>
          <w:tcPr>
            <w:tcW w:w="2755" w:type="dxa"/>
            <w:shd w:val="clear" w:color="auto" w:fill="FFFFFF"/>
            <w:vAlign w:val="center"/>
          </w:tcPr>
          <w:p w14:paraId="5926DDA9" w14:textId="77777777" w:rsidR="00725511" w:rsidRDefault="00725511" w:rsidP="00D16887">
            <w:pPr>
              <w:shd w:val="clear" w:color="auto" w:fill="FFFFFF"/>
              <w:jc w:val="center"/>
              <w:rPr>
                <w:sz w:val="22"/>
              </w:rPr>
            </w:pPr>
            <w:proofErr w:type="spellStart"/>
            <w:r>
              <w:rPr>
                <w:color w:val="000000"/>
                <w:spacing w:val="-4"/>
                <w:sz w:val="22"/>
                <w:szCs w:val="22"/>
              </w:rPr>
              <w:t>Логнормальний</w:t>
            </w:r>
            <w:proofErr w:type="spellEnd"/>
          </w:p>
        </w:tc>
      </w:tr>
      <w:tr w:rsidR="00725511" w14:paraId="2BF91268" w14:textId="77777777" w:rsidTr="00D16887">
        <w:trPr>
          <w:trHeight w:hRule="exact" w:val="259"/>
        </w:trPr>
        <w:tc>
          <w:tcPr>
            <w:tcW w:w="1334" w:type="dxa"/>
            <w:shd w:val="clear" w:color="auto" w:fill="FFFFFF"/>
            <w:vAlign w:val="center"/>
          </w:tcPr>
          <w:p w14:paraId="362F0EE4" w14:textId="77777777" w:rsidR="00725511" w:rsidRDefault="00725511" w:rsidP="00D16887">
            <w:pPr>
              <w:shd w:val="clear" w:color="auto" w:fill="FFFFFF"/>
              <w:jc w:val="center"/>
              <w:rPr>
                <w:sz w:val="22"/>
              </w:rPr>
            </w:pPr>
            <w:r>
              <w:rPr>
                <w:color w:val="000000"/>
                <w:sz w:val="22"/>
                <w:szCs w:val="22"/>
              </w:rPr>
              <w:t>28</w:t>
            </w:r>
          </w:p>
        </w:tc>
        <w:tc>
          <w:tcPr>
            <w:tcW w:w="710" w:type="dxa"/>
            <w:shd w:val="clear" w:color="auto" w:fill="FFFFFF"/>
            <w:vAlign w:val="center"/>
          </w:tcPr>
          <w:p w14:paraId="465B2130" w14:textId="77777777" w:rsidR="00725511" w:rsidRDefault="00725511" w:rsidP="00D16887">
            <w:pPr>
              <w:shd w:val="clear" w:color="auto" w:fill="FFFFFF"/>
              <w:ind w:right="115"/>
              <w:jc w:val="center"/>
              <w:rPr>
                <w:sz w:val="22"/>
              </w:rPr>
            </w:pPr>
            <w:r>
              <w:rPr>
                <w:color w:val="000000"/>
                <w:sz w:val="22"/>
                <w:szCs w:val="24"/>
              </w:rPr>
              <w:t>32</w:t>
            </w:r>
          </w:p>
        </w:tc>
        <w:tc>
          <w:tcPr>
            <w:tcW w:w="682" w:type="dxa"/>
            <w:shd w:val="clear" w:color="auto" w:fill="FFFFFF"/>
            <w:vAlign w:val="center"/>
          </w:tcPr>
          <w:p w14:paraId="3114F88B" w14:textId="77777777" w:rsidR="00725511" w:rsidRDefault="00725511" w:rsidP="00D16887">
            <w:pPr>
              <w:shd w:val="clear" w:color="auto" w:fill="FFFFFF"/>
              <w:ind w:right="58"/>
              <w:jc w:val="center"/>
              <w:rPr>
                <w:sz w:val="22"/>
              </w:rPr>
            </w:pPr>
            <w:r>
              <w:rPr>
                <w:color w:val="000000"/>
                <w:sz w:val="22"/>
                <w:szCs w:val="24"/>
              </w:rPr>
              <w:t>128</w:t>
            </w:r>
          </w:p>
        </w:tc>
        <w:tc>
          <w:tcPr>
            <w:tcW w:w="710" w:type="dxa"/>
            <w:shd w:val="clear" w:color="auto" w:fill="FFFFFF"/>
            <w:vAlign w:val="center"/>
          </w:tcPr>
          <w:p w14:paraId="0C8FB8A0" w14:textId="77777777" w:rsidR="00725511" w:rsidRDefault="00725511" w:rsidP="00D16887">
            <w:pPr>
              <w:shd w:val="clear" w:color="auto" w:fill="FFFFFF"/>
              <w:ind w:left="101"/>
              <w:jc w:val="center"/>
              <w:rPr>
                <w:sz w:val="22"/>
              </w:rPr>
            </w:pPr>
            <w:r>
              <w:rPr>
                <w:color w:val="000000"/>
                <w:sz w:val="22"/>
                <w:szCs w:val="24"/>
              </w:rPr>
              <w:t>256</w:t>
            </w:r>
          </w:p>
        </w:tc>
        <w:tc>
          <w:tcPr>
            <w:tcW w:w="2755" w:type="dxa"/>
            <w:shd w:val="clear" w:color="auto" w:fill="FFFFFF"/>
            <w:vAlign w:val="center"/>
          </w:tcPr>
          <w:p w14:paraId="00AA9A96"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1434B6D4" w14:textId="77777777" w:rsidTr="00D16887">
        <w:trPr>
          <w:trHeight w:hRule="exact" w:val="269"/>
        </w:trPr>
        <w:tc>
          <w:tcPr>
            <w:tcW w:w="1334" w:type="dxa"/>
            <w:shd w:val="clear" w:color="auto" w:fill="FFFFFF"/>
            <w:vAlign w:val="center"/>
          </w:tcPr>
          <w:p w14:paraId="0D43F62E" w14:textId="77777777" w:rsidR="00725511" w:rsidRDefault="00725511" w:rsidP="00D16887">
            <w:pPr>
              <w:shd w:val="clear" w:color="auto" w:fill="FFFFFF"/>
              <w:jc w:val="center"/>
              <w:rPr>
                <w:sz w:val="22"/>
              </w:rPr>
            </w:pPr>
            <w:r>
              <w:rPr>
                <w:color w:val="000000"/>
                <w:sz w:val="22"/>
                <w:szCs w:val="24"/>
              </w:rPr>
              <w:t>29</w:t>
            </w:r>
          </w:p>
        </w:tc>
        <w:tc>
          <w:tcPr>
            <w:tcW w:w="710" w:type="dxa"/>
            <w:shd w:val="clear" w:color="auto" w:fill="FFFFFF"/>
            <w:vAlign w:val="center"/>
          </w:tcPr>
          <w:p w14:paraId="0347EBE3" w14:textId="77777777" w:rsidR="00725511" w:rsidRDefault="00725511" w:rsidP="00D16887">
            <w:pPr>
              <w:shd w:val="clear" w:color="auto" w:fill="FFFFFF"/>
              <w:ind w:right="106"/>
              <w:jc w:val="center"/>
              <w:rPr>
                <w:sz w:val="22"/>
              </w:rPr>
            </w:pPr>
            <w:r>
              <w:rPr>
                <w:color w:val="000000"/>
                <w:sz w:val="22"/>
                <w:szCs w:val="24"/>
              </w:rPr>
              <w:t>64</w:t>
            </w:r>
          </w:p>
        </w:tc>
        <w:tc>
          <w:tcPr>
            <w:tcW w:w="682" w:type="dxa"/>
            <w:shd w:val="clear" w:color="auto" w:fill="FFFFFF"/>
            <w:vAlign w:val="center"/>
          </w:tcPr>
          <w:p w14:paraId="793122E3" w14:textId="77777777" w:rsidR="00725511" w:rsidRDefault="00725511" w:rsidP="00D16887">
            <w:pPr>
              <w:shd w:val="clear" w:color="auto" w:fill="FFFFFF"/>
              <w:ind w:right="48"/>
              <w:jc w:val="center"/>
              <w:rPr>
                <w:sz w:val="22"/>
              </w:rPr>
            </w:pPr>
            <w:r>
              <w:rPr>
                <w:color w:val="000000"/>
                <w:sz w:val="22"/>
                <w:szCs w:val="24"/>
              </w:rPr>
              <w:t>256</w:t>
            </w:r>
          </w:p>
        </w:tc>
        <w:tc>
          <w:tcPr>
            <w:tcW w:w="710" w:type="dxa"/>
            <w:shd w:val="clear" w:color="auto" w:fill="FFFFFF"/>
            <w:vAlign w:val="center"/>
          </w:tcPr>
          <w:p w14:paraId="6D146898" w14:textId="77777777" w:rsidR="00725511" w:rsidRDefault="00725511" w:rsidP="00D16887">
            <w:pPr>
              <w:shd w:val="clear" w:color="auto" w:fill="FFFFFF"/>
              <w:ind w:left="110"/>
              <w:jc w:val="center"/>
              <w:rPr>
                <w:sz w:val="22"/>
              </w:rPr>
            </w:pPr>
            <w:r>
              <w:rPr>
                <w:color w:val="000000"/>
                <w:sz w:val="22"/>
                <w:szCs w:val="24"/>
              </w:rPr>
              <w:t>512</w:t>
            </w:r>
          </w:p>
        </w:tc>
        <w:tc>
          <w:tcPr>
            <w:tcW w:w="2755" w:type="dxa"/>
            <w:shd w:val="clear" w:color="auto" w:fill="FFFFFF"/>
            <w:vAlign w:val="center"/>
          </w:tcPr>
          <w:p w14:paraId="42FD8DC6"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21BB291D" w14:textId="77777777" w:rsidTr="00D16887">
        <w:trPr>
          <w:trHeight w:hRule="exact" w:val="307"/>
        </w:trPr>
        <w:tc>
          <w:tcPr>
            <w:tcW w:w="1334" w:type="dxa"/>
            <w:shd w:val="clear" w:color="auto" w:fill="FFFFFF"/>
            <w:vAlign w:val="center"/>
          </w:tcPr>
          <w:p w14:paraId="4556AAF2" w14:textId="77777777" w:rsidR="00725511" w:rsidRDefault="00725511" w:rsidP="00D16887">
            <w:pPr>
              <w:shd w:val="clear" w:color="auto" w:fill="FFFFFF"/>
              <w:jc w:val="center"/>
              <w:rPr>
                <w:sz w:val="22"/>
              </w:rPr>
            </w:pPr>
            <w:r>
              <w:rPr>
                <w:color w:val="000000"/>
                <w:sz w:val="22"/>
                <w:szCs w:val="24"/>
              </w:rPr>
              <w:t>30</w:t>
            </w:r>
          </w:p>
        </w:tc>
        <w:tc>
          <w:tcPr>
            <w:tcW w:w="710" w:type="dxa"/>
            <w:shd w:val="clear" w:color="auto" w:fill="FFFFFF"/>
            <w:vAlign w:val="center"/>
          </w:tcPr>
          <w:p w14:paraId="28E8EE24" w14:textId="77777777" w:rsidR="00725511" w:rsidRDefault="00725511" w:rsidP="00D16887">
            <w:pPr>
              <w:shd w:val="clear" w:color="auto" w:fill="FFFFFF"/>
              <w:ind w:right="106"/>
              <w:jc w:val="center"/>
              <w:rPr>
                <w:sz w:val="22"/>
              </w:rPr>
            </w:pPr>
            <w:r>
              <w:rPr>
                <w:color w:val="000000"/>
                <w:sz w:val="22"/>
                <w:szCs w:val="24"/>
              </w:rPr>
              <w:t>64</w:t>
            </w:r>
          </w:p>
        </w:tc>
        <w:tc>
          <w:tcPr>
            <w:tcW w:w="682" w:type="dxa"/>
            <w:shd w:val="clear" w:color="auto" w:fill="FFFFFF"/>
            <w:vAlign w:val="center"/>
          </w:tcPr>
          <w:p w14:paraId="0B04A7F5" w14:textId="77777777" w:rsidR="00725511" w:rsidRDefault="00725511" w:rsidP="00D16887">
            <w:pPr>
              <w:shd w:val="clear" w:color="auto" w:fill="FFFFFF"/>
              <w:ind w:right="48"/>
              <w:jc w:val="center"/>
              <w:rPr>
                <w:sz w:val="22"/>
              </w:rPr>
            </w:pPr>
            <w:r>
              <w:rPr>
                <w:color w:val="000000"/>
                <w:sz w:val="22"/>
                <w:szCs w:val="24"/>
              </w:rPr>
              <w:t>512</w:t>
            </w:r>
          </w:p>
        </w:tc>
        <w:tc>
          <w:tcPr>
            <w:tcW w:w="710" w:type="dxa"/>
            <w:shd w:val="clear" w:color="auto" w:fill="FFFFFF"/>
            <w:vAlign w:val="center"/>
          </w:tcPr>
          <w:p w14:paraId="4CAC236A" w14:textId="77777777" w:rsidR="00725511" w:rsidRDefault="00725511" w:rsidP="00D16887">
            <w:pPr>
              <w:shd w:val="clear" w:color="auto" w:fill="FFFFFF"/>
              <w:ind w:left="72"/>
              <w:jc w:val="center"/>
              <w:rPr>
                <w:sz w:val="22"/>
              </w:rPr>
            </w:pPr>
            <w:r>
              <w:rPr>
                <w:color w:val="000000"/>
                <w:sz w:val="22"/>
                <w:szCs w:val="22"/>
              </w:rPr>
              <w:t>1024</w:t>
            </w:r>
          </w:p>
        </w:tc>
        <w:tc>
          <w:tcPr>
            <w:tcW w:w="2755" w:type="dxa"/>
            <w:shd w:val="clear" w:color="auto" w:fill="FFFFFF"/>
            <w:vAlign w:val="center"/>
          </w:tcPr>
          <w:p w14:paraId="02D7894E" w14:textId="77777777" w:rsidR="00725511" w:rsidRDefault="00725511" w:rsidP="00D16887">
            <w:pPr>
              <w:shd w:val="clear" w:color="auto" w:fill="FFFFFF"/>
              <w:jc w:val="center"/>
              <w:rPr>
                <w:sz w:val="22"/>
              </w:rPr>
            </w:pPr>
            <w:r>
              <w:rPr>
                <w:color w:val="000000"/>
                <w:spacing w:val="-5"/>
                <w:sz w:val="22"/>
                <w:szCs w:val="22"/>
              </w:rPr>
              <w:t>Експоненціальний</w:t>
            </w:r>
          </w:p>
        </w:tc>
      </w:tr>
    </w:tbl>
    <w:p w14:paraId="242504B9" w14:textId="77777777" w:rsidR="00725511" w:rsidRDefault="00725511" w:rsidP="00725511">
      <w:pPr>
        <w:pStyle w:val="a6"/>
        <w:widowControl/>
        <w:ind w:firstLine="0"/>
        <w:jc w:val="right"/>
        <w:rPr>
          <w:i w:val="0"/>
          <w:sz w:val="22"/>
          <w:lang w:val="uk-UA"/>
        </w:rPr>
      </w:pPr>
    </w:p>
    <w:p w14:paraId="3B32E6C1" w14:textId="77777777" w:rsidR="00725511" w:rsidRDefault="00725511" w:rsidP="00725511">
      <w:pPr>
        <w:pStyle w:val="a6"/>
        <w:widowControl/>
        <w:tabs>
          <w:tab w:val="left" w:pos="644"/>
        </w:tabs>
        <w:ind w:firstLine="0"/>
        <w:rPr>
          <w:i w:val="0"/>
          <w:sz w:val="22"/>
          <w:lang w:val="uk-UA"/>
        </w:rPr>
      </w:pPr>
    </w:p>
    <w:p w14:paraId="2ACB40C6" w14:textId="5E33D4B3" w:rsidR="00725511" w:rsidRDefault="00D37AF3" w:rsidP="00725511">
      <w:pPr>
        <w:pStyle w:val="a6"/>
        <w:widowControl/>
        <w:ind w:firstLine="0"/>
        <w:jc w:val="right"/>
        <w:rPr>
          <w:i w:val="0"/>
          <w:sz w:val="22"/>
          <w:lang w:val="uk-UA"/>
        </w:rPr>
      </w:pPr>
      <w:r>
        <w:rPr>
          <w:i w:val="0"/>
          <w:sz w:val="22"/>
          <w:lang w:val="uk-UA"/>
        </w:rPr>
        <w:t>Таблиця 1</w:t>
      </w:r>
      <w:r w:rsidR="00725511">
        <w:rPr>
          <w:i w:val="0"/>
          <w:sz w:val="22"/>
          <w:lang w:val="uk-UA"/>
        </w:rPr>
        <w:t xml:space="preserve">.2. </w:t>
      </w:r>
    </w:p>
    <w:p w14:paraId="5280AA6B" w14:textId="77777777" w:rsidR="00725511" w:rsidRDefault="00725511" w:rsidP="00725511">
      <w:pPr>
        <w:pStyle w:val="a6"/>
        <w:widowControl/>
        <w:ind w:firstLine="0"/>
        <w:jc w:val="center"/>
        <w:rPr>
          <w:i w:val="0"/>
          <w:sz w:val="22"/>
          <w:lang w:val="uk-UA"/>
        </w:rPr>
      </w:pPr>
      <w:r>
        <w:rPr>
          <w:i w:val="0"/>
          <w:sz w:val="22"/>
          <w:lang w:val="uk-UA"/>
        </w:rPr>
        <w:t>Розрахунок для генератора типу “ГВЧ1”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1273"/>
        <w:gridCol w:w="1273"/>
        <w:gridCol w:w="1273"/>
      </w:tblGrid>
      <w:tr w:rsidR="00725511" w14:paraId="16C3A671" w14:textId="77777777" w:rsidTr="00D16887">
        <w:trPr>
          <w:cantSplit/>
        </w:trPr>
        <w:tc>
          <w:tcPr>
            <w:tcW w:w="2546" w:type="dxa"/>
            <w:vMerge w:val="restart"/>
          </w:tcPr>
          <w:p w14:paraId="2D16B772" w14:textId="77777777" w:rsidR="00725511" w:rsidRDefault="00725511" w:rsidP="00D16887">
            <w:pPr>
              <w:pStyle w:val="a6"/>
              <w:widowControl/>
              <w:ind w:firstLine="0"/>
              <w:jc w:val="center"/>
              <w:rPr>
                <w:i w:val="0"/>
                <w:iCs/>
                <w:sz w:val="22"/>
                <w:lang w:val="uk-UA"/>
              </w:rPr>
            </w:pPr>
            <w:r>
              <w:rPr>
                <w:i w:val="0"/>
                <w:iCs/>
                <w:color w:val="000000"/>
                <w:sz w:val="22"/>
                <w:szCs w:val="22"/>
              </w:rPr>
              <w:t>Характеристика генератора</w:t>
            </w:r>
          </w:p>
        </w:tc>
        <w:tc>
          <w:tcPr>
            <w:tcW w:w="3819" w:type="dxa"/>
            <w:gridSpan w:val="3"/>
          </w:tcPr>
          <w:p w14:paraId="5B884B75" w14:textId="77777777" w:rsidR="00725511" w:rsidRDefault="00725511" w:rsidP="00D16887">
            <w:pPr>
              <w:pStyle w:val="a6"/>
              <w:widowControl/>
              <w:ind w:firstLine="0"/>
              <w:jc w:val="center"/>
              <w:rPr>
                <w:i w:val="0"/>
                <w:sz w:val="22"/>
                <w:lang w:val="uk-UA"/>
              </w:rPr>
            </w:pPr>
            <w:r>
              <w:rPr>
                <w:i w:val="0"/>
                <w:sz w:val="22"/>
                <w:lang w:val="uk-UA"/>
              </w:rPr>
              <w:t xml:space="preserve">Кількість </w:t>
            </w:r>
            <w:proofErr w:type="spellStart"/>
            <w:r>
              <w:rPr>
                <w:i w:val="0"/>
                <w:sz w:val="22"/>
                <w:lang w:val="uk-UA"/>
              </w:rPr>
              <w:t>відліків</w:t>
            </w:r>
            <w:proofErr w:type="spellEnd"/>
            <w:r>
              <w:rPr>
                <w:i w:val="0"/>
                <w:sz w:val="22"/>
                <w:lang w:val="uk-UA"/>
              </w:rPr>
              <w:t xml:space="preserve"> шуму</w:t>
            </w:r>
          </w:p>
        </w:tc>
      </w:tr>
      <w:tr w:rsidR="00725511" w14:paraId="46352301" w14:textId="77777777" w:rsidTr="00D16887">
        <w:trPr>
          <w:cantSplit/>
        </w:trPr>
        <w:tc>
          <w:tcPr>
            <w:tcW w:w="2546" w:type="dxa"/>
            <w:vMerge/>
          </w:tcPr>
          <w:p w14:paraId="6AD4F5D8" w14:textId="77777777" w:rsidR="00725511" w:rsidRDefault="00725511" w:rsidP="00D16887">
            <w:pPr>
              <w:pStyle w:val="a6"/>
              <w:widowControl/>
              <w:ind w:firstLine="0"/>
              <w:jc w:val="center"/>
              <w:rPr>
                <w:i w:val="0"/>
                <w:sz w:val="22"/>
                <w:lang w:val="uk-UA"/>
              </w:rPr>
            </w:pPr>
          </w:p>
        </w:tc>
        <w:tc>
          <w:tcPr>
            <w:tcW w:w="1273" w:type="dxa"/>
          </w:tcPr>
          <w:p w14:paraId="06E85389"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1</w:t>
            </w:r>
          </w:p>
        </w:tc>
        <w:tc>
          <w:tcPr>
            <w:tcW w:w="1273" w:type="dxa"/>
          </w:tcPr>
          <w:p w14:paraId="19D9702F"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2</w:t>
            </w:r>
          </w:p>
        </w:tc>
        <w:tc>
          <w:tcPr>
            <w:tcW w:w="1273" w:type="dxa"/>
          </w:tcPr>
          <w:p w14:paraId="45B18481"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3</w:t>
            </w:r>
          </w:p>
        </w:tc>
      </w:tr>
      <w:tr w:rsidR="00725511" w14:paraId="3C40BB2A" w14:textId="77777777" w:rsidTr="00D16887">
        <w:trPr>
          <w:cantSplit/>
        </w:trPr>
        <w:tc>
          <w:tcPr>
            <w:tcW w:w="2546" w:type="dxa"/>
            <w:vAlign w:val="center"/>
          </w:tcPr>
          <w:p w14:paraId="7F8CA48B" w14:textId="77777777" w:rsidR="00725511" w:rsidRDefault="00725511" w:rsidP="00D16887">
            <w:pPr>
              <w:pStyle w:val="a6"/>
              <w:widowControl/>
              <w:ind w:firstLine="0"/>
              <w:jc w:val="center"/>
              <w:rPr>
                <w:i w:val="0"/>
                <w:sz w:val="22"/>
                <w:lang w:val="uk-UA"/>
              </w:rPr>
            </w:pPr>
            <w:r>
              <w:rPr>
                <w:i w:val="0"/>
                <w:sz w:val="22"/>
                <w:lang w:val="uk-UA"/>
              </w:rPr>
              <w:t>Математичне очікування значення шуму</w:t>
            </w:r>
          </w:p>
        </w:tc>
        <w:tc>
          <w:tcPr>
            <w:tcW w:w="1273" w:type="dxa"/>
          </w:tcPr>
          <w:p w14:paraId="519157C4" w14:textId="77777777" w:rsidR="00725511" w:rsidRDefault="00725511" w:rsidP="00D16887">
            <w:pPr>
              <w:pStyle w:val="a6"/>
              <w:widowControl/>
              <w:ind w:firstLine="0"/>
              <w:jc w:val="center"/>
              <w:rPr>
                <w:i w:val="0"/>
                <w:sz w:val="22"/>
                <w:lang w:val="uk-UA"/>
              </w:rPr>
            </w:pPr>
          </w:p>
        </w:tc>
        <w:tc>
          <w:tcPr>
            <w:tcW w:w="1273" w:type="dxa"/>
          </w:tcPr>
          <w:p w14:paraId="4FE0CA00" w14:textId="77777777" w:rsidR="00725511" w:rsidRDefault="00725511" w:rsidP="00D16887">
            <w:pPr>
              <w:pStyle w:val="a6"/>
              <w:widowControl/>
              <w:ind w:firstLine="0"/>
              <w:jc w:val="center"/>
              <w:rPr>
                <w:i w:val="0"/>
                <w:sz w:val="22"/>
                <w:lang w:val="uk-UA"/>
              </w:rPr>
            </w:pPr>
          </w:p>
        </w:tc>
        <w:tc>
          <w:tcPr>
            <w:tcW w:w="1273" w:type="dxa"/>
          </w:tcPr>
          <w:p w14:paraId="7DB24CFF" w14:textId="77777777" w:rsidR="00725511" w:rsidRDefault="00725511" w:rsidP="00D16887">
            <w:pPr>
              <w:pStyle w:val="a6"/>
              <w:widowControl/>
              <w:ind w:firstLine="0"/>
              <w:jc w:val="center"/>
              <w:rPr>
                <w:i w:val="0"/>
                <w:sz w:val="22"/>
                <w:lang w:val="uk-UA"/>
              </w:rPr>
            </w:pPr>
          </w:p>
        </w:tc>
      </w:tr>
      <w:tr w:rsidR="00725511" w14:paraId="4DBD4AFB" w14:textId="77777777" w:rsidTr="00D16887">
        <w:trPr>
          <w:cantSplit/>
        </w:trPr>
        <w:tc>
          <w:tcPr>
            <w:tcW w:w="2546" w:type="dxa"/>
            <w:tcBorders>
              <w:bottom w:val="single" w:sz="4" w:space="0" w:color="auto"/>
            </w:tcBorders>
            <w:vAlign w:val="center"/>
          </w:tcPr>
          <w:p w14:paraId="1A58FCB9" w14:textId="77777777" w:rsidR="00725511" w:rsidRDefault="00725511" w:rsidP="00D16887">
            <w:pPr>
              <w:pStyle w:val="a6"/>
              <w:widowControl/>
              <w:ind w:firstLine="0"/>
              <w:jc w:val="center"/>
              <w:rPr>
                <w:i w:val="0"/>
                <w:sz w:val="22"/>
              </w:rPr>
            </w:pPr>
            <w:r>
              <w:rPr>
                <w:i w:val="0"/>
                <w:sz w:val="22"/>
                <w:lang w:val="uk-UA"/>
              </w:rPr>
              <w:t xml:space="preserve">Кількість </w:t>
            </w:r>
            <w:proofErr w:type="spellStart"/>
            <w:r>
              <w:rPr>
                <w:i w:val="0"/>
                <w:sz w:val="22"/>
                <w:lang w:val="uk-UA"/>
              </w:rPr>
              <w:t>відліків</w:t>
            </w:r>
            <w:proofErr w:type="spellEnd"/>
            <w:r>
              <w:rPr>
                <w:i w:val="0"/>
                <w:sz w:val="22"/>
                <w:lang w:val="uk-UA"/>
              </w:rPr>
              <w:t xml:space="preserve"> шуму на інтервалі</w:t>
            </w:r>
            <w:r>
              <w:rPr>
                <w:i w:val="0"/>
                <w:sz w:val="22"/>
              </w:rPr>
              <w:t>:</w:t>
            </w:r>
          </w:p>
        </w:tc>
        <w:tc>
          <w:tcPr>
            <w:tcW w:w="1273" w:type="dxa"/>
            <w:tcBorders>
              <w:bottom w:val="single" w:sz="4" w:space="0" w:color="auto"/>
            </w:tcBorders>
          </w:tcPr>
          <w:p w14:paraId="62E3FD1A" w14:textId="77777777" w:rsidR="00725511" w:rsidRDefault="00725511" w:rsidP="00D16887">
            <w:pPr>
              <w:pStyle w:val="a6"/>
              <w:widowControl/>
              <w:ind w:firstLine="0"/>
              <w:jc w:val="center"/>
              <w:rPr>
                <w:i w:val="0"/>
                <w:sz w:val="22"/>
                <w:lang w:val="uk-UA"/>
              </w:rPr>
            </w:pPr>
          </w:p>
        </w:tc>
        <w:tc>
          <w:tcPr>
            <w:tcW w:w="1273" w:type="dxa"/>
            <w:tcBorders>
              <w:bottom w:val="single" w:sz="4" w:space="0" w:color="auto"/>
            </w:tcBorders>
          </w:tcPr>
          <w:p w14:paraId="5F71BB9D" w14:textId="77777777" w:rsidR="00725511" w:rsidRDefault="00725511" w:rsidP="00D16887">
            <w:pPr>
              <w:pStyle w:val="a6"/>
              <w:widowControl/>
              <w:ind w:firstLine="0"/>
              <w:jc w:val="center"/>
              <w:rPr>
                <w:i w:val="0"/>
                <w:sz w:val="22"/>
                <w:lang w:val="uk-UA"/>
              </w:rPr>
            </w:pPr>
          </w:p>
        </w:tc>
        <w:tc>
          <w:tcPr>
            <w:tcW w:w="1273" w:type="dxa"/>
            <w:tcBorders>
              <w:bottom w:val="single" w:sz="4" w:space="0" w:color="auto"/>
            </w:tcBorders>
          </w:tcPr>
          <w:p w14:paraId="293768D4" w14:textId="77777777" w:rsidR="00725511" w:rsidRDefault="00725511" w:rsidP="00D16887">
            <w:pPr>
              <w:pStyle w:val="a6"/>
              <w:widowControl/>
              <w:ind w:firstLine="0"/>
              <w:jc w:val="center"/>
              <w:rPr>
                <w:i w:val="0"/>
                <w:sz w:val="22"/>
                <w:lang w:val="uk-UA"/>
              </w:rPr>
            </w:pPr>
          </w:p>
        </w:tc>
      </w:tr>
      <w:tr w:rsidR="00725511" w14:paraId="2AC71251" w14:textId="77777777" w:rsidTr="00D16887">
        <w:trPr>
          <w:cantSplit/>
        </w:trPr>
        <w:tc>
          <w:tcPr>
            <w:tcW w:w="2546" w:type="dxa"/>
            <w:tcBorders>
              <w:top w:val="single" w:sz="4" w:space="0" w:color="auto"/>
              <w:left w:val="single" w:sz="4" w:space="0" w:color="auto"/>
              <w:bottom w:val="nil"/>
              <w:right w:val="single" w:sz="4" w:space="0" w:color="auto"/>
            </w:tcBorders>
          </w:tcPr>
          <w:p w14:paraId="71F26156"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0 …0</w:t>
            </w:r>
            <w:r>
              <w:rPr>
                <w:i w:val="0"/>
                <w:sz w:val="22"/>
              </w:rPr>
              <w:t>,</w:t>
            </w:r>
            <w:r>
              <w:rPr>
                <w:i w:val="0"/>
                <w:sz w:val="22"/>
                <w:lang w:val="uk-UA"/>
              </w:rPr>
              <w:t>1</w:t>
            </w:r>
          </w:p>
        </w:tc>
        <w:tc>
          <w:tcPr>
            <w:tcW w:w="1273" w:type="dxa"/>
            <w:tcBorders>
              <w:top w:val="single" w:sz="4" w:space="0" w:color="auto"/>
              <w:left w:val="single" w:sz="4" w:space="0" w:color="auto"/>
              <w:bottom w:val="nil"/>
              <w:right w:val="single" w:sz="4" w:space="0" w:color="auto"/>
            </w:tcBorders>
          </w:tcPr>
          <w:p w14:paraId="7A8D1E7E"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12D7CA87"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7B814F2B" w14:textId="77777777" w:rsidR="00725511" w:rsidRDefault="00725511" w:rsidP="00D16887">
            <w:pPr>
              <w:pStyle w:val="a6"/>
              <w:widowControl/>
              <w:ind w:firstLine="0"/>
              <w:jc w:val="center"/>
              <w:rPr>
                <w:i w:val="0"/>
                <w:sz w:val="22"/>
                <w:lang w:val="uk-UA"/>
              </w:rPr>
            </w:pPr>
          </w:p>
        </w:tc>
      </w:tr>
      <w:tr w:rsidR="00725511" w14:paraId="76837273" w14:textId="77777777" w:rsidTr="00D16887">
        <w:trPr>
          <w:cantSplit/>
        </w:trPr>
        <w:tc>
          <w:tcPr>
            <w:tcW w:w="2546" w:type="dxa"/>
            <w:tcBorders>
              <w:top w:val="nil"/>
              <w:left w:val="single" w:sz="4" w:space="0" w:color="auto"/>
              <w:bottom w:val="nil"/>
              <w:right w:val="single" w:sz="4" w:space="0" w:color="auto"/>
            </w:tcBorders>
          </w:tcPr>
          <w:p w14:paraId="32168445"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1 …0</w:t>
            </w:r>
            <w:r>
              <w:rPr>
                <w:i w:val="0"/>
                <w:sz w:val="22"/>
              </w:rPr>
              <w:t>,</w:t>
            </w:r>
            <w:r>
              <w:rPr>
                <w:i w:val="0"/>
                <w:sz w:val="22"/>
                <w:lang w:val="uk-UA"/>
              </w:rPr>
              <w:t>2</w:t>
            </w:r>
          </w:p>
        </w:tc>
        <w:tc>
          <w:tcPr>
            <w:tcW w:w="1273" w:type="dxa"/>
            <w:tcBorders>
              <w:top w:val="nil"/>
              <w:left w:val="single" w:sz="4" w:space="0" w:color="auto"/>
              <w:bottom w:val="nil"/>
              <w:right w:val="single" w:sz="4" w:space="0" w:color="auto"/>
            </w:tcBorders>
          </w:tcPr>
          <w:p w14:paraId="24DD128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501D69A3"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36A77D2" w14:textId="77777777" w:rsidR="00725511" w:rsidRDefault="00725511" w:rsidP="00D16887">
            <w:pPr>
              <w:pStyle w:val="a6"/>
              <w:widowControl/>
              <w:ind w:firstLine="0"/>
              <w:jc w:val="center"/>
              <w:rPr>
                <w:i w:val="0"/>
                <w:sz w:val="22"/>
                <w:lang w:val="uk-UA"/>
              </w:rPr>
            </w:pPr>
          </w:p>
        </w:tc>
      </w:tr>
      <w:tr w:rsidR="00725511" w14:paraId="569B6E44" w14:textId="77777777" w:rsidTr="00D16887">
        <w:trPr>
          <w:cantSplit/>
        </w:trPr>
        <w:tc>
          <w:tcPr>
            <w:tcW w:w="2546" w:type="dxa"/>
            <w:tcBorders>
              <w:top w:val="nil"/>
              <w:left w:val="single" w:sz="4" w:space="0" w:color="auto"/>
              <w:bottom w:val="nil"/>
              <w:right w:val="single" w:sz="4" w:space="0" w:color="auto"/>
            </w:tcBorders>
          </w:tcPr>
          <w:p w14:paraId="2BCAAAB4"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2 …0</w:t>
            </w:r>
            <w:r>
              <w:rPr>
                <w:i w:val="0"/>
                <w:sz w:val="22"/>
              </w:rPr>
              <w:t>,</w:t>
            </w:r>
            <w:r>
              <w:rPr>
                <w:i w:val="0"/>
                <w:sz w:val="22"/>
                <w:lang w:val="uk-UA"/>
              </w:rPr>
              <w:t>3</w:t>
            </w:r>
          </w:p>
        </w:tc>
        <w:tc>
          <w:tcPr>
            <w:tcW w:w="1273" w:type="dxa"/>
            <w:tcBorders>
              <w:top w:val="nil"/>
              <w:left w:val="single" w:sz="4" w:space="0" w:color="auto"/>
              <w:bottom w:val="nil"/>
              <w:right w:val="single" w:sz="4" w:space="0" w:color="auto"/>
            </w:tcBorders>
          </w:tcPr>
          <w:p w14:paraId="190377DC"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519FCC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104220F" w14:textId="77777777" w:rsidR="00725511" w:rsidRDefault="00725511" w:rsidP="00D16887">
            <w:pPr>
              <w:pStyle w:val="a6"/>
              <w:widowControl/>
              <w:ind w:firstLine="0"/>
              <w:jc w:val="center"/>
              <w:rPr>
                <w:i w:val="0"/>
                <w:sz w:val="22"/>
                <w:lang w:val="uk-UA"/>
              </w:rPr>
            </w:pPr>
          </w:p>
        </w:tc>
      </w:tr>
      <w:tr w:rsidR="00725511" w14:paraId="677885C7" w14:textId="77777777" w:rsidTr="00D16887">
        <w:trPr>
          <w:cantSplit/>
        </w:trPr>
        <w:tc>
          <w:tcPr>
            <w:tcW w:w="2546" w:type="dxa"/>
            <w:tcBorders>
              <w:top w:val="nil"/>
              <w:left w:val="single" w:sz="4" w:space="0" w:color="auto"/>
              <w:bottom w:val="nil"/>
              <w:right w:val="single" w:sz="4" w:space="0" w:color="auto"/>
            </w:tcBorders>
          </w:tcPr>
          <w:p w14:paraId="23E21839"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3 …0</w:t>
            </w:r>
            <w:r>
              <w:rPr>
                <w:i w:val="0"/>
                <w:sz w:val="22"/>
              </w:rPr>
              <w:t>,</w:t>
            </w:r>
            <w:r>
              <w:rPr>
                <w:i w:val="0"/>
                <w:sz w:val="22"/>
                <w:lang w:val="uk-UA"/>
              </w:rPr>
              <w:t>4</w:t>
            </w:r>
          </w:p>
        </w:tc>
        <w:tc>
          <w:tcPr>
            <w:tcW w:w="1273" w:type="dxa"/>
            <w:tcBorders>
              <w:top w:val="nil"/>
              <w:left w:val="single" w:sz="4" w:space="0" w:color="auto"/>
              <w:bottom w:val="nil"/>
              <w:right w:val="single" w:sz="4" w:space="0" w:color="auto"/>
            </w:tcBorders>
          </w:tcPr>
          <w:p w14:paraId="33C7FD4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A4D4E76"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22C7D664" w14:textId="77777777" w:rsidR="00725511" w:rsidRDefault="00725511" w:rsidP="00D16887">
            <w:pPr>
              <w:pStyle w:val="a6"/>
              <w:widowControl/>
              <w:ind w:firstLine="0"/>
              <w:jc w:val="center"/>
              <w:rPr>
                <w:i w:val="0"/>
                <w:sz w:val="22"/>
                <w:lang w:val="uk-UA"/>
              </w:rPr>
            </w:pPr>
          </w:p>
        </w:tc>
      </w:tr>
      <w:tr w:rsidR="00725511" w14:paraId="085486C8" w14:textId="77777777" w:rsidTr="00D16887">
        <w:trPr>
          <w:cantSplit/>
        </w:trPr>
        <w:tc>
          <w:tcPr>
            <w:tcW w:w="2546" w:type="dxa"/>
            <w:tcBorders>
              <w:top w:val="nil"/>
              <w:left w:val="single" w:sz="4" w:space="0" w:color="auto"/>
              <w:bottom w:val="nil"/>
              <w:right w:val="single" w:sz="4" w:space="0" w:color="auto"/>
            </w:tcBorders>
          </w:tcPr>
          <w:p w14:paraId="15B12020"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4 …0</w:t>
            </w:r>
            <w:r>
              <w:rPr>
                <w:i w:val="0"/>
                <w:sz w:val="22"/>
              </w:rPr>
              <w:t>,</w:t>
            </w:r>
            <w:r>
              <w:rPr>
                <w:i w:val="0"/>
                <w:sz w:val="22"/>
                <w:lang w:val="uk-UA"/>
              </w:rPr>
              <w:t>5</w:t>
            </w:r>
          </w:p>
        </w:tc>
        <w:tc>
          <w:tcPr>
            <w:tcW w:w="1273" w:type="dxa"/>
            <w:tcBorders>
              <w:top w:val="nil"/>
              <w:left w:val="single" w:sz="4" w:space="0" w:color="auto"/>
              <w:bottom w:val="nil"/>
              <w:right w:val="single" w:sz="4" w:space="0" w:color="auto"/>
            </w:tcBorders>
          </w:tcPr>
          <w:p w14:paraId="472A36A1"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97E9182"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7A10BF5" w14:textId="77777777" w:rsidR="00725511" w:rsidRDefault="00725511" w:rsidP="00D16887">
            <w:pPr>
              <w:pStyle w:val="a6"/>
              <w:widowControl/>
              <w:ind w:firstLine="0"/>
              <w:jc w:val="center"/>
              <w:rPr>
                <w:i w:val="0"/>
                <w:sz w:val="22"/>
                <w:lang w:val="uk-UA"/>
              </w:rPr>
            </w:pPr>
          </w:p>
        </w:tc>
      </w:tr>
      <w:tr w:rsidR="00725511" w14:paraId="11C2204C" w14:textId="77777777" w:rsidTr="00D16887">
        <w:trPr>
          <w:cantSplit/>
        </w:trPr>
        <w:tc>
          <w:tcPr>
            <w:tcW w:w="2546" w:type="dxa"/>
            <w:tcBorders>
              <w:top w:val="nil"/>
              <w:left w:val="single" w:sz="4" w:space="0" w:color="auto"/>
              <w:bottom w:val="nil"/>
              <w:right w:val="single" w:sz="4" w:space="0" w:color="auto"/>
            </w:tcBorders>
          </w:tcPr>
          <w:p w14:paraId="2DC352CA"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5 …0</w:t>
            </w:r>
            <w:r>
              <w:rPr>
                <w:i w:val="0"/>
                <w:sz w:val="22"/>
              </w:rPr>
              <w:t>,</w:t>
            </w:r>
            <w:r>
              <w:rPr>
                <w:i w:val="0"/>
                <w:sz w:val="22"/>
                <w:lang w:val="uk-UA"/>
              </w:rPr>
              <w:t>6</w:t>
            </w:r>
          </w:p>
        </w:tc>
        <w:tc>
          <w:tcPr>
            <w:tcW w:w="1273" w:type="dxa"/>
            <w:tcBorders>
              <w:top w:val="nil"/>
              <w:left w:val="single" w:sz="4" w:space="0" w:color="auto"/>
              <w:bottom w:val="nil"/>
              <w:right w:val="single" w:sz="4" w:space="0" w:color="auto"/>
            </w:tcBorders>
          </w:tcPr>
          <w:p w14:paraId="394BE8B3"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02AE249"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7837DA64" w14:textId="77777777" w:rsidR="00725511" w:rsidRDefault="00725511" w:rsidP="00D16887">
            <w:pPr>
              <w:pStyle w:val="a6"/>
              <w:widowControl/>
              <w:ind w:firstLine="0"/>
              <w:jc w:val="center"/>
              <w:rPr>
                <w:i w:val="0"/>
                <w:sz w:val="22"/>
                <w:lang w:val="uk-UA"/>
              </w:rPr>
            </w:pPr>
          </w:p>
        </w:tc>
      </w:tr>
      <w:tr w:rsidR="00725511" w14:paraId="5B78180E" w14:textId="77777777" w:rsidTr="00D16887">
        <w:trPr>
          <w:cantSplit/>
        </w:trPr>
        <w:tc>
          <w:tcPr>
            <w:tcW w:w="2546" w:type="dxa"/>
            <w:tcBorders>
              <w:top w:val="nil"/>
              <w:left w:val="single" w:sz="4" w:space="0" w:color="auto"/>
              <w:bottom w:val="nil"/>
              <w:right w:val="single" w:sz="4" w:space="0" w:color="auto"/>
            </w:tcBorders>
          </w:tcPr>
          <w:p w14:paraId="5F5DC1B9"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6 …0</w:t>
            </w:r>
            <w:r>
              <w:rPr>
                <w:i w:val="0"/>
                <w:sz w:val="22"/>
              </w:rPr>
              <w:t>,</w:t>
            </w:r>
            <w:r>
              <w:rPr>
                <w:i w:val="0"/>
                <w:sz w:val="22"/>
                <w:lang w:val="uk-UA"/>
              </w:rPr>
              <w:t>7</w:t>
            </w:r>
          </w:p>
        </w:tc>
        <w:tc>
          <w:tcPr>
            <w:tcW w:w="1273" w:type="dxa"/>
            <w:tcBorders>
              <w:top w:val="nil"/>
              <w:left w:val="single" w:sz="4" w:space="0" w:color="auto"/>
              <w:bottom w:val="nil"/>
              <w:right w:val="single" w:sz="4" w:space="0" w:color="auto"/>
            </w:tcBorders>
          </w:tcPr>
          <w:p w14:paraId="2ADDC64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90D47A0"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2D817BD3" w14:textId="77777777" w:rsidR="00725511" w:rsidRDefault="00725511" w:rsidP="00D16887">
            <w:pPr>
              <w:pStyle w:val="a6"/>
              <w:widowControl/>
              <w:ind w:firstLine="0"/>
              <w:jc w:val="center"/>
              <w:rPr>
                <w:i w:val="0"/>
                <w:sz w:val="22"/>
                <w:lang w:val="uk-UA"/>
              </w:rPr>
            </w:pPr>
          </w:p>
        </w:tc>
      </w:tr>
      <w:tr w:rsidR="00725511" w14:paraId="5BF335ED" w14:textId="77777777" w:rsidTr="00D16887">
        <w:trPr>
          <w:cantSplit/>
        </w:trPr>
        <w:tc>
          <w:tcPr>
            <w:tcW w:w="2546" w:type="dxa"/>
            <w:tcBorders>
              <w:top w:val="nil"/>
              <w:left w:val="single" w:sz="4" w:space="0" w:color="auto"/>
              <w:bottom w:val="nil"/>
              <w:right w:val="single" w:sz="4" w:space="0" w:color="auto"/>
            </w:tcBorders>
          </w:tcPr>
          <w:p w14:paraId="293FB917"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7 …0</w:t>
            </w:r>
            <w:r>
              <w:rPr>
                <w:i w:val="0"/>
                <w:sz w:val="22"/>
              </w:rPr>
              <w:t>,</w:t>
            </w:r>
            <w:r>
              <w:rPr>
                <w:i w:val="0"/>
                <w:sz w:val="22"/>
                <w:lang w:val="uk-UA"/>
              </w:rPr>
              <w:t>8</w:t>
            </w:r>
          </w:p>
        </w:tc>
        <w:tc>
          <w:tcPr>
            <w:tcW w:w="1273" w:type="dxa"/>
            <w:tcBorders>
              <w:top w:val="nil"/>
              <w:left w:val="single" w:sz="4" w:space="0" w:color="auto"/>
              <w:bottom w:val="nil"/>
              <w:right w:val="single" w:sz="4" w:space="0" w:color="auto"/>
            </w:tcBorders>
          </w:tcPr>
          <w:p w14:paraId="0CAC5F55"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BD1E74A"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EA2F08D" w14:textId="77777777" w:rsidR="00725511" w:rsidRDefault="00725511" w:rsidP="00D16887">
            <w:pPr>
              <w:pStyle w:val="a6"/>
              <w:widowControl/>
              <w:ind w:firstLine="0"/>
              <w:jc w:val="center"/>
              <w:rPr>
                <w:i w:val="0"/>
                <w:sz w:val="22"/>
                <w:lang w:val="uk-UA"/>
              </w:rPr>
            </w:pPr>
          </w:p>
        </w:tc>
      </w:tr>
      <w:tr w:rsidR="00725511" w14:paraId="67E9581F" w14:textId="77777777" w:rsidTr="00D16887">
        <w:trPr>
          <w:cantSplit/>
        </w:trPr>
        <w:tc>
          <w:tcPr>
            <w:tcW w:w="2546" w:type="dxa"/>
            <w:tcBorders>
              <w:top w:val="nil"/>
              <w:left w:val="single" w:sz="4" w:space="0" w:color="auto"/>
              <w:bottom w:val="nil"/>
              <w:right w:val="single" w:sz="4" w:space="0" w:color="auto"/>
            </w:tcBorders>
          </w:tcPr>
          <w:p w14:paraId="1C68A3BC"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8 …0</w:t>
            </w:r>
            <w:r>
              <w:rPr>
                <w:i w:val="0"/>
                <w:sz w:val="22"/>
              </w:rPr>
              <w:t>,</w:t>
            </w:r>
            <w:r>
              <w:rPr>
                <w:i w:val="0"/>
                <w:sz w:val="22"/>
                <w:lang w:val="uk-UA"/>
              </w:rPr>
              <w:t>9</w:t>
            </w:r>
          </w:p>
        </w:tc>
        <w:tc>
          <w:tcPr>
            <w:tcW w:w="1273" w:type="dxa"/>
            <w:tcBorders>
              <w:top w:val="nil"/>
              <w:left w:val="single" w:sz="4" w:space="0" w:color="auto"/>
              <w:bottom w:val="nil"/>
              <w:right w:val="single" w:sz="4" w:space="0" w:color="auto"/>
            </w:tcBorders>
          </w:tcPr>
          <w:p w14:paraId="755E2694"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7FB0051"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347E357" w14:textId="77777777" w:rsidR="00725511" w:rsidRDefault="00725511" w:rsidP="00D16887">
            <w:pPr>
              <w:pStyle w:val="a6"/>
              <w:widowControl/>
              <w:ind w:firstLine="0"/>
              <w:jc w:val="center"/>
              <w:rPr>
                <w:i w:val="0"/>
                <w:sz w:val="22"/>
                <w:lang w:val="uk-UA"/>
              </w:rPr>
            </w:pPr>
          </w:p>
        </w:tc>
      </w:tr>
      <w:tr w:rsidR="00725511" w14:paraId="72772239" w14:textId="77777777" w:rsidTr="00D16887">
        <w:trPr>
          <w:cantSplit/>
        </w:trPr>
        <w:tc>
          <w:tcPr>
            <w:tcW w:w="2546" w:type="dxa"/>
            <w:tcBorders>
              <w:top w:val="nil"/>
              <w:left w:val="single" w:sz="4" w:space="0" w:color="auto"/>
              <w:bottom w:val="single" w:sz="4" w:space="0" w:color="auto"/>
              <w:right w:val="single" w:sz="4" w:space="0" w:color="auto"/>
            </w:tcBorders>
          </w:tcPr>
          <w:p w14:paraId="7DE67D17"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9 …1</w:t>
            </w:r>
            <w:r>
              <w:rPr>
                <w:i w:val="0"/>
                <w:sz w:val="22"/>
              </w:rPr>
              <w:t>,</w:t>
            </w:r>
            <w:r>
              <w:rPr>
                <w:i w:val="0"/>
                <w:sz w:val="22"/>
                <w:lang w:val="uk-UA"/>
              </w:rPr>
              <w:t>0</w:t>
            </w:r>
          </w:p>
        </w:tc>
        <w:tc>
          <w:tcPr>
            <w:tcW w:w="1273" w:type="dxa"/>
            <w:tcBorders>
              <w:top w:val="nil"/>
              <w:left w:val="single" w:sz="4" w:space="0" w:color="auto"/>
              <w:bottom w:val="single" w:sz="4" w:space="0" w:color="auto"/>
              <w:right w:val="single" w:sz="4" w:space="0" w:color="auto"/>
            </w:tcBorders>
          </w:tcPr>
          <w:p w14:paraId="0E59E7C6"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2A1D59B1"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4306AF12" w14:textId="77777777" w:rsidR="00725511" w:rsidRDefault="00725511" w:rsidP="00D16887">
            <w:pPr>
              <w:pStyle w:val="a6"/>
              <w:widowControl/>
              <w:ind w:firstLine="0"/>
              <w:jc w:val="center"/>
              <w:rPr>
                <w:i w:val="0"/>
                <w:sz w:val="22"/>
                <w:lang w:val="uk-UA"/>
              </w:rPr>
            </w:pPr>
          </w:p>
        </w:tc>
      </w:tr>
    </w:tbl>
    <w:p w14:paraId="5F68D8FF" w14:textId="77777777" w:rsidR="00725511" w:rsidRDefault="00725511" w:rsidP="00725511">
      <w:pPr>
        <w:pStyle w:val="a6"/>
        <w:widowControl/>
        <w:jc w:val="center"/>
        <w:rPr>
          <w:i w:val="0"/>
          <w:sz w:val="22"/>
          <w:lang w:val="uk-UA"/>
        </w:rPr>
      </w:pPr>
    </w:p>
    <w:p w14:paraId="545984E1" w14:textId="77777777" w:rsidR="00725511" w:rsidRDefault="00725511" w:rsidP="00725511">
      <w:pPr>
        <w:pStyle w:val="a6"/>
        <w:widowControl/>
        <w:ind w:firstLine="0"/>
        <w:jc w:val="right"/>
        <w:rPr>
          <w:i w:val="0"/>
          <w:sz w:val="22"/>
          <w:lang w:val="uk-UA"/>
        </w:rPr>
      </w:pPr>
    </w:p>
    <w:p w14:paraId="094B8834" w14:textId="0DA2A298" w:rsidR="00725511" w:rsidRDefault="00D37AF3" w:rsidP="00725511">
      <w:pPr>
        <w:pStyle w:val="a6"/>
        <w:widowControl/>
        <w:ind w:firstLine="0"/>
        <w:jc w:val="right"/>
        <w:rPr>
          <w:i w:val="0"/>
          <w:sz w:val="22"/>
          <w:lang w:val="uk-UA"/>
        </w:rPr>
      </w:pPr>
      <w:r>
        <w:rPr>
          <w:i w:val="0"/>
          <w:sz w:val="22"/>
          <w:lang w:val="uk-UA"/>
        </w:rPr>
        <w:t>Таблиця 1</w:t>
      </w:r>
      <w:r w:rsidR="00725511">
        <w:rPr>
          <w:i w:val="0"/>
          <w:sz w:val="22"/>
          <w:lang w:val="uk-UA"/>
        </w:rPr>
        <w:t xml:space="preserve">.3. </w:t>
      </w:r>
    </w:p>
    <w:p w14:paraId="31B4EBEA" w14:textId="77777777" w:rsidR="00725511" w:rsidRDefault="00725511" w:rsidP="00725511">
      <w:pPr>
        <w:pStyle w:val="a6"/>
        <w:widowControl/>
        <w:ind w:firstLine="0"/>
        <w:jc w:val="center"/>
        <w:rPr>
          <w:i w:val="0"/>
          <w:sz w:val="22"/>
          <w:lang w:val="uk-UA"/>
        </w:rPr>
      </w:pPr>
      <w:r>
        <w:rPr>
          <w:i w:val="0"/>
          <w:sz w:val="22"/>
          <w:lang w:val="uk-UA"/>
        </w:rPr>
        <w:t>Розрахунок для генератора типу “ГВЧ2”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6"/>
        <w:gridCol w:w="1273"/>
        <w:gridCol w:w="1273"/>
        <w:gridCol w:w="1273"/>
      </w:tblGrid>
      <w:tr w:rsidR="00725511" w14:paraId="5E385A70" w14:textId="77777777" w:rsidTr="00D16887">
        <w:trPr>
          <w:cantSplit/>
        </w:trPr>
        <w:tc>
          <w:tcPr>
            <w:tcW w:w="2546" w:type="dxa"/>
            <w:vMerge w:val="restart"/>
            <w:tcBorders>
              <w:top w:val="single" w:sz="4" w:space="0" w:color="auto"/>
              <w:left w:val="single" w:sz="4" w:space="0" w:color="auto"/>
            </w:tcBorders>
          </w:tcPr>
          <w:p w14:paraId="04CB2C41" w14:textId="77777777" w:rsidR="00725511" w:rsidRDefault="00725511" w:rsidP="00D16887">
            <w:pPr>
              <w:pStyle w:val="a6"/>
              <w:widowControl/>
              <w:ind w:firstLine="0"/>
              <w:jc w:val="center"/>
              <w:rPr>
                <w:i w:val="0"/>
                <w:sz w:val="22"/>
                <w:lang w:val="uk-UA"/>
              </w:rPr>
            </w:pPr>
            <w:r>
              <w:rPr>
                <w:i w:val="0"/>
                <w:iCs/>
                <w:color w:val="000000"/>
                <w:sz w:val="22"/>
                <w:szCs w:val="22"/>
              </w:rPr>
              <w:t>Характеристика генератора</w:t>
            </w:r>
          </w:p>
        </w:tc>
        <w:tc>
          <w:tcPr>
            <w:tcW w:w="3819" w:type="dxa"/>
            <w:gridSpan w:val="3"/>
            <w:tcBorders>
              <w:top w:val="single" w:sz="4" w:space="0" w:color="auto"/>
              <w:right w:val="single" w:sz="4" w:space="0" w:color="auto"/>
            </w:tcBorders>
          </w:tcPr>
          <w:p w14:paraId="016D6E97" w14:textId="77777777" w:rsidR="00725511" w:rsidRDefault="00725511" w:rsidP="00D16887">
            <w:pPr>
              <w:pStyle w:val="a6"/>
              <w:widowControl/>
              <w:ind w:firstLine="0"/>
              <w:jc w:val="center"/>
              <w:rPr>
                <w:i w:val="0"/>
                <w:sz w:val="22"/>
                <w:lang w:val="uk-UA"/>
              </w:rPr>
            </w:pPr>
            <w:r>
              <w:rPr>
                <w:i w:val="0"/>
                <w:sz w:val="22"/>
                <w:lang w:val="uk-UA"/>
              </w:rPr>
              <w:t xml:space="preserve">Кількість </w:t>
            </w:r>
            <w:proofErr w:type="spellStart"/>
            <w:r>
              <w:rPr>
                <w:i w:val="0"/>
                <w:sz w:val="22"/>
                <w:lang w:val="uk-UA"/>
              </w:rPr>
              <w:t>відліків</w:t>
            </w:r>
            <w:proofErr w:type="spellEnd"/>
            <w:r>
              <w:rPr>
                <w:i w:val="0"/>
                <w:sz w:val="22"/>
                <w:lang w:val="uk-UA"/>
              </w:rPr>
              <w:t xml:space="preserve"> шуму</w:t>
            </w:r>
          </w:p>
        </w:tc>
      </w:tr>
      <w:tr w:rsidR="00725511" w14:paraId="4F53519A" w14:textId="77777777" w:rsidTr="00D16887">
        <w:trPr>
          <w:cantSplit/>
        </w:trPr>
        <w:tc>
          <w:tcPr>
            <w:tcW w:w="2546" w:type="dxa"/>
            <w:vMerge/>
            <w:tcBorders>
              <w:left w:val="single" w:sz="4" w:space="0" w:color="auto"/>
              <w:bottom w:val="single" w:sz="4" w:space="0" w:color="auto"/>
            </w:tcBorders>
          </w:tcPr>
          <w:p w14:paraId="32F274BF" w14:textId="77777777" w:rsidR="00725511" w:rsidRDefault="00725511" w:rsidP="00D16887">
            <w:pPr>
              <w:pStyle w:val="a6"/>
              <w:widowControl/>
              <w:ind w:firstLine="0"/>
              <w:rPr>
                <w:i w:val="0"/>
                <w:sz w:val="22"/>
                <w:lang w:val="uk-UA"/>
              </w:rPr>
            </w:pPr>
          </w:p>
        </w:tc>
        <w:tc>
          <w:tcPr>
            <w:tcW w:w="1273" w:type="dxa"/>
            <w:tcBorders>
              <w:bottom w:val="single" w:sz="4" w:space="0" w:color="auto"/>
            </w:tcBorders>
          </w:tcPr>
          <w:p w14:paraId="1A75A492"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1</w:t>
            </w:r>
          </w:p>
        </w:tc>
        <w:tc>
          <w:tcPr>
            <w:tcW w:w="1273" w:type="dxa"/>
            <w:tcBorders>
              <w:bottom w:val="single" w:sz="4" w:space="0" w:color="auto"/>
            </w:tcBorders>
          </w:tcPr>
          <w:p w14:paraId="2E373F12"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2</w:t>
            </w:r>
          </w:p>
        </w:tc>
        <w:tc>
          <w:tcPr>
            <w:tcW w:w="1273" w:type="dxa"/>
            <w:tcBorders>
              <w:bottom w:val="single" w:sz="4" w:space="0" w:color="auto"/>
              <w:right w:val="single" w:sz="4" w:space="0" w:color="auto"/>
            </w:tcBorders>
          </w:tcPr>
          <w:p w14:paraId="187B5AB3"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3</w:t>
            </w:r>
          </w:p>
        </w:tc>
      </w:tr>
      <w:tr w:rsidR="00725511" w14:paraId="51658E16" w14:textId="77777777" w:rsidTr="00D16887">
        <w:trPr>
          <w:cantSplit/>
        </w:trPr>
        <w:tc>
          <w:tcPr>
            <w:tcW w:w="2546" w:type="dxa"/>
            <w:tcBorders>
              <w:top w:val="single" w:sz="4" w:space="0" w:color="auto"/>
              <w:left w:val="single" w:sz="4" w:space="0" w:color="auto"/>
              <w:bottom w:val="single" w:sz="4" w:space="0" w:color="auto"/>
              <w:right w:val="single" w:sz="4" w:space="0" w:color="auto"/>
            </w:tcBorders>
          </w:tcPr>
          <w:p w14:paraId="4A6E7336" w14:textId="77777777" w:rsidR="00725511" w:rsidRDefault="00725511" w:rsidP="00D16887">
            <w:pPr>
              <w:pStyle w:val="a6"/>
              <w:widowControl/>
              <w:ind w:firstLine="0"/>
              <w:jc w:val="center"/>
              <w:rPr>
                <w:i w:val="0"/>
                <w:sz w:val="22"/>
                <w:lang w:val="uk-UA"/>
              </w:rPr>
            </w:pPr>
            <w:r>
              <w:rPr>
                <w:i w:val="0"/>
                <w:sz w:val="22"/>
                <w:lang w:val="uk-UA"/>
              </w:rPr>
              <w:t>Математичне очікування</w:t>
            </w:r>
            <w:r>
              <w:rPr>
                <w:i w:val="0"/>
                <w:sz w:val="22"/>
                <w:u w:val="dotted"/>
                <w:lang w:val="uk-UA"/>
              </w:rPr>
              <w:t xml:space="preserve"> </w:t>
            </w:r>
            <w:r>
              <w:rPr>
                <w:i w:val="0"/>
                <w:sz w:val="22"/>
                <w:lang w:val="uk-UA"/>
              </w:rPr>
              <w:t>шуму</w:t>
            </w:r>
          </w:p>
        </w:tc>
        <w:tc>
          <w:tcPr>
            <w:tcW w:w="1273" w:type="dxa"/>
            <w:tcBorders>
              <w:top w:val="single" w:sz="4" w:space="0" w:color="auto"/>
              <w:left w:val="single" w:sz="4" w:space="0" w:color="auto"/>
              <w:bottom w:val="single" w:sz="4" w:space="0" w:color="auto"/>
              <w:right w:val="single" w:sz="4" w:space="0" w:color="auto"/>
            </w:tcBorders>
          </w:tcPr>
          <w:p w14:paraId="0A46B889"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single" w:sz="4" w:space="0" w:color="auto"/>
              <w:right w:val="single" w:sz="4" w:space="0" w:color="auto"/>
            </w:tcBorders>
          </w:tcPr>
          <w:p w14:paraId="5622120C"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single" w:sz="4" w:space="0" w:color="auto"/>
              <w:right w:val="single" w:sz="4" w:space="0" w:color="auto"/>
            </w:tcBorders>
          </w:tcPr>
          <w:p w14:paraId="741B2BA0" w14:textId="77777777" w:rsidR="00725511" w:rsidRDefault="00725511" w:rsidP="00D16887">
            <w:pPr>
              <w:pStyle w:val="a6"/>
              <w:widowControl/>
              <w:ind w:firstLine="0"/>
              <w:jc w:val="center"/>
              <w:rPr>
                <w:i w:val="0"/>
                <w:sz w:val="22"/>
                <w:lang w:val="uk-UA"/>
              </w:rPr>
            </w:pPr>
          </w:p>
        </w:tc>
      </w:tr>
      <w:tr w:rsidR="00725511" w14:paraId="7AD23B2B" w14:textId="77777777" w:rsidTr="00D16887">
        <w:trPr>
          <w:cantSplit/>
        </w:trPr>
        <w:tc>
          <w:tcPr>
            <w:tcW w:w="2546" w:type="dxa"/>
            <w:tcBorders>
              <w:top w:val="single" w:sz="4" w:space="0" w:color="auto"/>
              <w:left w:val="single" w:sz="4" w:space="0" w:color="auto"/>
              <w:bottom w:val="nil"/>
              <w:right w:val="single" w:sz="4" w:space="0" w:color="auto"/>
            </w:tcBorders>
          </w:tcPr>
          <w:p w14:paraId="4008D0A9" w14:textId="77777777" w:rsidR="00725511" w:rsidRDefault="00725511" w:rsidP="00D16887">
            <w:pPr>
              <w:pStyle w:val="a6"/>
              <w:widowControl/>
              <w:ind w:firstLine="0"/>
              <w:jc w:val="center"/>
              <w:rPr>
                <w:i w:val="0"/>
                <w:sz w:val="22"/>
                <w:lang w:val="uk-UA"/>
              </w:rPr>
            </w:pPr>
            <w:r>
              <w:rPr>
                <w:i w:val="0"/>
                <w:sz w:val="22"/>
                <w:lang w:val="uk-UA"/>
              </w:rPr>
              <w:t xml:space="preserve">Кількість </w:t>
            </w:r>
            <w:proofErr w:type="spellStart"/>
            <w:r>
              <w:rPr>
                <w:i w:val="0"/>
                <w:sz w:val="22"/>
                <w:lang w:val="uk-UA"/>
              </w:rPr>
              <w:t>відліків</w:t>
            </w:r>
            <w:proofErr w:type="spellEnd"/>
            <w:r>
              <w:rPr>
                <w:i w:val="0"/>
                <w:sz w:val="22"/>
                <w:lang w:val="uk-UA"/>
              </w:rPr>
              <w:t xml:space="preserve"> шуму із значенням:</w:t>
            </w:r>
          </w:p>
        </w:tc>
        <w:tc>
          <w:tcPr>
            <w:tcW w:w="1273" w:type="dxa"/>
            <w:tcBorders>
              <w:top w:val="single" w:sz="4" w:space="0" w:color="auto"/>
              <w:left w:val="single" w:sz="4" w:space="0" w:color="auto"/>
              <w:bottom w:val="nil"/>
              <w:right w:val="single" w:sz="4" w:space="0" w:color="auto"/>
            </w:tcBorders>
          </w:tcPr>
          <w:p w14:paraId="2D39C81A"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1CBE45B8"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4A856721" w14:textId="77777777" w:rsidR="00725511" w:rsidRDefault="00725511" w:rsidP="00D16887">
            <w:pPr>
              <w:pStyle w:val="a6"/>
              <w:widowControl/>
              <w:ind w:firstLine="0"/>
              <w:jc w:val="center"/>
              <w:rPr>
                <w:i w:val="0"/>
                <w:sz w:val="22"/>
                <w:lang w:val="uk-UA"/>
              </w:rPr>
            </w:pPr>
          </w:p>
        </w:tc>
      </w:tr>
      <w:tr w:rsidR="00725511" w14:paraId="5FC8D99B" w14:textId="77777777" w:rsidTr="00D16887">
        <w:trPr>
          <w:cantSplit/>
        </w:trPr>
        <w:tc>
          <w:tcPr>
            <w:tcW w:w="2546" w:type="dxa"/>
            <w:tcBorders>
              <w:top w:val="nil"/>
              <w:left w:val="single" w:sz="4" w:space="0" w:color="auto"/>
              <w:bottom w:val="nil"/>
              <w:right w:val="single" w:sz="4" w:space="0" w:color="auto"/>
            </w:tcBorders>
          </w:tcPr>
          <w:p w14:paraId="6E34ED2F" w14:textId="77777777" w:rsidR="00725511" w:rsidRDefault="00725511" w:rsidP="00D16887">
            <w:pPr>
              <w:pStyle w:val="a6"/>
              <w:widowControl/>
              <w:ind w:firstLine="0"/>
              <w:jc w:val="center"/>
              <w:rPr>
                <w:i w:val="0"/>
                <w:sz w:val="22"/>
                <w:lang w:val="uk-UA"/>
              </w:rPr>
            </w:pPr>
            <w:r>
              <w:rPr>
                <w:i w:val="0"/>
                <w:sz w:val="22"/>
                <w:lang w:val="uk-UA"/>
              </w:rPr>
              <w:t>+1</w:t>
            </w:r>
          </w:p>
        </w:tc>
        <w:tc>
          <w:tcPr>
            <w:tcW w:w="1273" w:type="dxa"/>
            <w:tcBorders>
              <w:top w:val="nil"/>
              <w:left w:val="single" w:sz="4" w:space="0" w:color="auto"/>
              <w:bottom w:val="nil"/>
              <w:right w:val="single" w:sz="4" w:space="0" w:color="auto"/>
            </w:tcBorders>
          </w:tcPr>
          <w:p w14:paraId="7F7C1AFB"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57241993"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EF60920" w14:textId="77777777" w:rsidR="00725511" w:rsidRDefault="00725511" w:rsidP="00D16887">
            <w:pPr>
              <w:pStyle w:val="a6"/>
              <w:widowControl/>
              <w:ind w:firstLine="0"/>
              <w:jc w:val="center"/>
              <w:rPr>
                <w:i w:val="0"/>
                <w:sz w:val="22"/>
                <w:lang w:val="uk-UA"/>
              </w:rPr>
            </w:pPr>
          </w:p>
        </w:tc>
      </w:tr>
      <w:tr w:rsidR="00725511" w14:paraId="088D9B3A" w14:textId="77777777" w:rsidTr="00D16887">
        <w:trPr>
          <w:cantSplit/>
        </w:trPr>
        <w:tc>
          <w:tcPr>
            <w:tcW w:w="2546" w:type="dxa"/>
            <w:tcBorders>
              <w:top w:val="nil"/>
              <w:left w:val="single" w:sz="4" w:space="0" w:color="auto"/>
              <w:bottom w:val="single" w:sz="4" w:space="0" w:color="auto"/>
              <w:right w:val="single" w:sz="4" w:space="0" w:color="auto"/>
            </w:tcBorders>
          </w:tcPr>
          <w:p w14:paraId="3750E600" w14:textId="77777777" w:rsidR="00725511" w:rsidRDefault="00725511" w:rsidP="00D16887">
            <w:pPr>
              <w:pStyle w:val="a6"/>
              <w:widowControl/>
              <w:ind w:firstLine="0"/>
              <w:jc w:val="center"/>
              <w:rPr>
                <w:i w:val="0"/>
                <w:sz w:val="22"/>
                <w:lang w:val="uk-UA"/>
              </w:rPr>
            </w:pPr>
            <w:r>
              <w:rPr>
                <w:i w:val="0"/>
                <w:sz w:val="22"/>
                <w:lang w:val="uk-UA"/>
              </w:rPr>
              <w:t>-1</w:t>
            </w:r>
          </w:p>
        </w:tc>
        <w:tc>
          <w:tcPr>
            <w:tcW w:w="1273" w:type="dxa"/>
            <w:tcBorders>
              <w:top w:val="nil"/>
              <w:left w:val="single" w:sz="4" w:space="0" w:color="auto"/>
              <w:bottom w:val="single" w:sz="4" w:space="0" w:color="auto"/>
              <w:right w:val="single" w:sz="4" w:space="0" w:color="auto"/>
            </w:tcBorders>
          </w:tcPr>
          <w:p w14:paraId="35946DE9"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1A494A4E"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08B450D4" w14:textId="77777777" w:rsidR="00725511" w:rsidRDefault="00725511" w:rsidP="00D16887">
            <w:pPr>
              <w:pStyle w:val="a6"/>
              <w:widowControl/>
              <w:ind w:firstLine="0"/>
              <w:jc w:val="center"/>
              <w:rPr>
                <w:i w:val="0"/>
                <w:sz w:val="22"/>
                <w:lang w:val="uk-UA"/>
              </w:rPr>
            </w:pPr>
          </w:p>
        </w:tc>
      </w:tr>
    </w:tbl>
    <w:p w14:paraId="3B88BB1D" w14:textId="77777777" w:rsidR="00725511" w:rsidRDefault="00725511" w:rsidP="00725511">
      <w:pPr>
        <w:pStyle w:val="a6"/>
        <w:widowControl/>
        <w:ind w:firstLine="0"/>
        <w:rPr>
          <w:i w:val="0"/>
          <w:sz w:val="22"/>
          <w:lang w:val="uk-UA"/>
        </w:rPr>
      </w:pPr>
    </w:p>
    <w:p w14:paraId="077F2679"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8. Повторити п. 7, додатково пропустивши випадковий процес (послідовність випадкових чисел) через фільтр нижніх частот з прямокутною смугою перепускання.</w:t>
      </w:r>
    </w:p>
    <w:p w14:paraId="33F3A8C1" w14:textId="77777777" w:rsidR="00725511" w:rsidRDefault="00725511" w:rsidP="00725511">
      <w:pPr>
        <w:pStyle w:val="a6"/>
        <w:widowControl/>
        <w:tabs>
          <w:tab w:val="left" w:pos="644"/>
        </w:tabs>
        <w:ind w:firstLine="426"/>
        <w:rPr>
          <w:i w:val="0"/>
          <w:sz w:val="22"/>
          <w:lang w:val="uk-UA"/>
        </w:rPr>
      </w:pPr>
      <w:r>
        <w:rPr>
          <w:i w:val="0"/>
          <w:color w:val="000000"/>
          <w:sz w:val="22"/>
          <w:szCs w:val="22"/>
          <w:lang w:val="uk-UA"/>
        </w:rPr>
        <w:t xml:space="preserve">9. Повторити п. 8 для фільтрів з АЧХ в формі кривої </w:t>
      </w:r>
      <w:proofErr w:type="spellStart"/>
      <w:r>
        <w:rPr>
          <w:i w:val="0"/>
          <w:color w:val="000000"/>
          <w:sz w:val="22"/>
          <w:szCs w:val="22"/>
          <w:lang w:val="uk-UA"/>
        </w:rPr>
        <w:t>Гаусса</w:t>
      </w:r>
      <w:proofErr w:type="spellEnd"/>
      <w:r>
        <w:rPr>
          <w:i w:val="0"/>
          <w:color w:val="000000"/>
          <w:sz w:val="22"/>
          <w:szCs w:val="22"/>
          <w:lang w:val="uk-UA"/>
        </w:rPr>
        <w:t xml:space="preserve"> і експоненціальною АЧХ</w:t>
      </w:r>
      <w:r>
        <w:rPr>
          <w:i w:val="0"/>
          <w:sz w:val="22"/>
          <w:lang w:val="uk-UA"/>
        </w:rPr>
        <w:t>.</w:t>
      </w:r>
    </w:p>
    <w:p w14:paraId="259DC1D1" w14:textId="77777777" w:rsidR="00725511" w:rsidRDefault="00725511" w:rsidP="00725511">
      <w:pPr>
        <w:pStyle w:val="a6"/>
        <w:widowControl/>
        <w:tabs>
          <w:tab w:val="left" w:pos="644"/>
        </w:tabs>
        <w:ind w:firstLine="426"/>
        <w:rPr>
          <w:i w:val="0"/>
          <w:sz w:val="22"/>
          <w:lang w:val="uk-UA"/>
        </w:rPr>
      </w:pPr>
    </w:p>
    <w:p w14:paraId="30213044" w14:textId="082628A0" w:rsidR="00725511" w:rsidRPr="00725511" w:rsidRDefault="00D37AF3" w:rsidP="00725511">
      <w:pPr>
        <w:shd w:val="clear" w:color="auto" w:fill="FFFFFF"/>
        <w:autoSpaceDE w:val="0"/>
        <w:autoSpaceDN w:val="0"/>
        <w:adjustRightInd w:val="0"/>
        <w:jc w:val="center"/>
        <w:rPr>
          <w:b/>
          <w:bCs/>
          <w:sz w:val="22"/>
          <w:szCs w:val="24"/>
        </w:rPr>
      </w:pPr>
      <w:r>
        <w:rPr>
          <w:b/>
          <w:bCs/>
          <w:color w:val="000000"/>
          <w:sz w:val="22"/>
        </w:rPr>
        <w:t>1</w:t>
      </w:r>
      <w:r w:rsidR="00725511">
        <w:rPr>
          <w:b/>
          <w:bCs/>
          <w:color w:val="000000"/>
          <w:sz w:val="22"/>
        </w:rPr>
        <w:t>.4. Зміст звіту</w:t>
      </w:r>
    </w:p>
    <w:p w14:paraId="0445632B" w14:textId="77777777" w:rsidR="00725511" w:rsidRDefault="00725511" w:rsidP="00725511">
      <w:pPr>
        <w:shd w:val="clear" w:color="auto" w:fill="FFFFFF"/>
        <w:autoSpaceDE w:val="0"/>
        <w:autoSpaceDN w:val="0"/>
        <w:adjustRightInd w:val="0"/>
        <w:ind w:left="426"/>
        <w:rPr>
          <w:color w:val="000000"/>
          <w:sz w:val="22"/>
        </w:rPr>
      </w:pPr>
      <w:r>
        <w:rPr>
          <w:color w:val="000000"/>
          <w:sz w:val="22"/>
        </w:rPr>
        <w:t xml:space="preserve">1. Найменування і мета роботи. </w:t>
      </w:r>
    </w:p>
    <w:p w14:paraId="74FA2084" w14:textId="77777777" w:rsidR="00725511" w:rsidRPr="00725511" w:rsidRDefault="00725511" w:rsidP="00725511">
      <w:pPr>
        <w:shd w:val="clear" w:color="auto" w:fill="FFFFFF"/>
        <w:autoSpaceDE w:val="0"/>
        <w:autoSpaceDN w:val="0"/>
        <w:adjustRightInd w:val="0"/>
        <w:ind w:left="720" w:hanging="294"/>
        <w:rPr>
          <w:sz w:val="22"/>
          <w:szCs w:val="24"/>
        </w:rPr>
      </w:pPr>
      <w:r>
        <w:rPr>
          <w:color w:val="000000"/>
          <w:sz w:val="22"/>
        </w:rPr>
        <w:t>2. Початкові дані індивідуального варіанту.</w:t>
      </w:r>
    </w:p>
    <w:p w14:paraId="3ABE5520" w14:textId="77777777" w:rsidR="00725511" w:rsidRDefault="00725511" w:rsidP="00725511">
      <w:pPr>
        <w:shd w:val="clear" w:color="auto" w:fill="FFFFFF"/>
        <w:autoSpaceDE w:val="0"/>
        <w:autoSpaceDN w:val="0"/>
        <w:adjustRightInd w:val="0"/>
        <w:ind w:left="720" w:hanging="294"/>
        <w:jc w:val="both"/>
        <w:rPr>
          <w:color w:val="000000"/>
          <w:sz w:val="22"/>
        </w:rPr>
      </w:pPr>
      <w:r>
        <w:rPr>
          <w:color w:val="000000"/>
          <w:sz w:val="22"/>
        </w:rPr>
        <w:t xml:space="preserve">3. Графіки гістограми і </w:t>
      </w:r>
      <w:proofErr w:type="spellStart"/>
      <w:r>
        <w:rPr>
          <w:color w:val="000000"/>
          <w:sz w:val="22"/>
        </w:rPr>
        <w:t>автокореляційної</w:t>
      </w:r>
      <w:proofErr w:type="spellEnd"/>
      <w:r>
        <w:rPr>
          <w:color w:val="000000"/>
          <w:sz w:val="22"/>
        </w:rPr>
        <w:t xml:space="preserve"> функції </w:t>
      </w:r>
      <w:proofErr w:type="spellStart"/>
      <w:r>
        <w:rPr>
          <w:color w:val="000000"/>
          <w:sz w:val="22"/>
        </w:rPr>
        <w:t>п.п</w:t>
      </w:r>
      <w:proofErr w:type="spellEnd"/>
      <w:r>
        <w:rPr>
          <w:color w:val="000000"/>
          <w:sz w:val="22"/>
        </w:rPr>
        <w:t xml:space="preserve">. 7 (3 графіки). </w:t>
      </w:r>
    </w:p>
    <w:p w14:paraId="32D47921" w14:textId="77777777" w:rsidR="00725511" w:rsidRDefault="00725511" w:rsidP="00725511">
      <w:pPr>
        <w:ind w:left="720" w:hanging="294"/>
        <w:jc w:val="both"/>
        <w:rPr>
          <w:color w:val="000000"/>
          <w:sz w:val="22"/>
        </w:rPr>
      </w:pPr>
      <w:r>
        <w:rPr>
          <w:color w:val="000000"/>
          <w:sz w:val="22"/>
        </w:rPr>
        <w:t xml:space="preserve">4. Заповнити таблиці 2.2 та 2.3. </w:t>
      </w:r>
    </w:p>
    <w:p w14:paraId="1C37ABED" w14:textId="77777777" w:rsidR="00725511" w:rsidRDefault="00725511" w:rsidP="00725511">
      <w:pPr>
        <w:ind w:left="720" w:hanging="294"/>
        <w:jc w:val="both"/>
        <w:rPr>
          <w:sz w:val="22"/>
          <w:lang w:val="ru-RU"/>
        </w:rPr>
      </w:pPr>
      <w:r>
        <w:rPr>
          <w:color w:val="000000"/>
          <w:sz w:val="22"/>
        </w:rPr>
        <w:t>5. Висновки по роботі.</w:t>
      </w:r>
    </w:p>
    <w:p w14:paraId="1ECB5AC6" w14:textId="77777777" w:rsidR="00725511" w:rsidRDefault="00725511" w:rsidP="00725511">
      <w:pPr>
        <w:pStyle w:val="a6"/>
        <w:widowControl/>
        <w:tabs>
          <w:tab w:val="left" w:pos="644"/>
        </w:tabs>
        <w:ind w:firstLine="0"/>
        <w:rPr>
          <w:i w:val="0"/>
          <w:sz w:val="22"/>
        </w:rPr>
      </w:pPr>
    </w:p>
    <w:p w14:paraId="7A660FD4" w14:textId="05E6E9AD" w:rsidR="00725511" w:rsidRDefault="00D37AF3" w:rsidP="00725511">
      <w:pPr>
        <w:pStyle w:val="a6"/>
        <w:widowControl/>
        <w:jc w:val="center"/>
        <w:rPr>
          <w:b/>
          <w:bCs/>
          <w:i w:val="0"/>
          <w:sz w:val="22"/>
          <w:lang w:val="uk-UA"/>
        </w:rPr>
      </w:pPr>
      <w:r>
        <w:rPr>
          <w:b/>
          <w:bCs/>
          <w:i w:val="0"/>
          <w:sz w:val="22"/>
          <w:lang w:val="uk-UA"/>
        </w:rPr>
        <w:t>1</w:t>
      </w:r>
      <w:bookmarkStart w:id="28" w:name="_GoBack"/>
      <w:bookmarkEnd w:id="28"/>
      <w:r w:rsidR="00725511">
        <w:rPr>
          <w:b/>
          <w:bCs/>
          <w:i w:val="0"/>
          <w:sz w:val="22"/>
          <w:lang w:val="uk-UA"/>
        </w:rPr>
        <w:t>.5. Контрольні питання</w:t>
      </w:r>
    </w:p>
    <w:p w14:paraId="387A372B"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1. Назвіть засоби отримання випадкових чисел.</w:t>
      </w:r>
    </w:p>
    <w:p w14:paraId="43A34FE7" w14:textId="77777777" w:rsidR="00725511" w:rsidRDefault="00725511" w:rsidP="00725511">
      <w:pPr>
        <w:shd w:val="clear" w:color="auto" w:fill="FFFFFF"/>
        <w:autoSpaceDE w:val="0"/>
        <w:autoSpaceDN w:val="0"/>
        <w:adjustRightInd w:val="0"/>
        <w:ind w:firstLine="426"/>
        <w:jc w:val="both"/>
        <w:rPr>
          <w:sz w:val="22"/>
          <w:szCs w:val="24"/>
          <w:lang w:val="ru-RU"/>
        </w:rPr>
      </w:pPr>
      <w:r>
        <w:rPr>
          <w:color w:val="000000"/>
          <w:sz w:val="22"/>
          <w:szCs w:val="22"/>
        </w:rPr>
        <w:t xml:space="preserve">2. Які умови необхідно виконати для отримання випадкових </w:t>
      </w:r>
      <w:r>
        <w:rPr>
          <w:color w:val="000000"/>
          <w:sz w:val="22"/>
          <w:szCs w:val="18"/>
        </w:rPr>
        <w:t>чисел 3 рівномірним розподілом?</w:t>
      </w:r>
    </w:p>
    <w:p w14:paraId="6B3D1E3E"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3. Назвіть основні засоби формування розрядів випадкових двійкових чисел в ГВЧ.</w:t>
      </w:r>
    </w:p>
    <w:p w14:paraId="22BE1BBF"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4. Проведіть порівняльний аналіз паралельних і послідовних ГВЧ.</w:t>
      </w:r>
    </w:p>
    <w:p w14:paraId="723B4587"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5. Назвіть основні алгоритми отримання випадкових чисел на ЕОМ.</w:t>
      </w:r>
    </w:p>
    <w:p w14:paraId="66E72F65"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lastRenderedPageBreak/>
        <w:t>6. Чим викликана необхідність переходу від випадкових чисел до псевдовипадкових послідовностей? Які умови при цьому необхідно виконати?</w:t>
      </w:r>
    </w:p>
    <w:p w14:paraId="4E123080" w14:textId="77777777" w:rsidR="00725511" w:rsidRP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7. Намалюйте структурну схему і поясніть принцип роботи генератора нуль - послідовності максимальної довжини (НПМД). Характеристичний поліном </w:t>
      </w:r>
      <w:r>
        <w:rPr>
          <w:color w:val="000000"/>
          <w:position w:val="-10"/>
          <w:sz w:val="22"/>
          <w:szCs w:val="22"/>
        </w:rPr>
        <w:object w:dxaOrig="1140" w:dyaOrig="300" w14:anchorId="1BCFB94A">
          <v:shape id="_x0000_i1173" type="#_x0000_t75" style="width:57.1pt;height:14.9pt" o:ole="">
            <v:imagedata r:id="rId285" o:title=""/>
          </v:shape>
          <o:OLEObject Type="Embed" ProgID="Equation.3" ShapeID="_x0000_i1173" DrawAspect="Content" ObjectID="_1805201633" r:id="rId286"/>
        </w:object>
      </w:r>
      <w:r w:rsidRPr="00725511">
        <w:rPr>
          <w:color w:val="000000"/>
          <w:sz w:val="22"/>
          <w:szCs w:val="22"/>
        </w:rPr>
        <w:t xml:space="preserve">; </w:t>
      </w:r>
      <w:r>
        <w:rPr>
          <w:color w:val="000000"/>
          <w:sz w:val="22"/>
          <w:szCs w:val="22"/>
        </w:rPr>
        <w:t xml:space="preserve">число розрядів регістру зсуву </w:t>
      </w:r>
      <w:r>
        <w:rPr>
          <w:color w:val="000000"/>
          <w:position w:val="-6"/>
          <w:sz w:val="22"/>
          <w:szCs w:val="22"/>
        </w:rPr>
        <w:object w:dxaOrig="580" w:dyaOrig="260" w14:anchorId="0B040C1A">
          <v:shape id="_x0000_i1174" type="#_x0000_t75" style="width:29.8pt;height:13.65pt" o:ole="">
            <v:imagedata r:id="rId287" o:title=""/>
          </v:shape>
          <o:OLEObject Type="Embed" ProgID="Equation.3" ShapeID="_x0000_i1174" DrawAspect="Content" ObjectID="_1805201634" r:id="rId288"/>
        </w:object>
      </w:r>
      <w:r>
        <w:rPr>
          <w:color w:val="000000"/>
          <w:sz w:val="22"/>
          <w:szCs w:val="22"/>
        </w:rPr>
        <w:t>.</w:t>
      </w:r>
    </w:p>
    <w:p w14:paraId="2ADB6D2D" w14:textId="77777777" w:rsidR="00725511" w:rsidRPr="00725511" w:rsidRDefault="00725511" w:rsidP="00725511">
      <w:pPr>
        <w:shd w:val="clear" w:color="auto" w:fill="FFFFFF"/>
        <w:autoSpaceDE w:val="0"/>
        <w:autoSpaceDN w:val="0"/>
        <w:adjustRightInd w:val="0"/>
        <w:ind w:firstLine="426"/>
        <w:jc w:val="both"/>
        <w:rPr>
          <w:szCs w:val="24"/>
        </w:rPr>
      </w:pPr>
      <w:r>
        <w:rPr>
          <w:color w:val="000000"/>
          <w:sz w:val="22"/>
          <w:szCs w:val="22"/>
        </w:rPr>
        <w:t>8. </w:t>
      </w:r>
      <w:proofErr w:type="spellStart"/>
      <w:r>
        <w:rPr>
          <w:color w:val="000000"/>
          <w:sz w:val="22"/>
          <w:szCs w:val="22"/>
        </w:rPr>
        <w:t>Визначіть</w:t>
      </w:r>
      <w:proofErr w:type="spellEnd"/>
      <w:r>
        <w:rPr>
          <w:color w:val="000000"/>
          <w:sz w:val="22"/>
          <w:szCs w:val="22"/>
        </w:rPr>
        <w:t xml:space="preserve"> період повторення, кількість нулів і одиниць, що виробляються за період, для генератора НПМД, побудованого на регістрі зсуву, що містить 7 розрядів.</w:t>
      </w:r>
    </w:p>
    <w:p w14:paraId="3EF8268C"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9. </w:t>
      </w:r>
      <w:proofErr w:type="spellStart"/>
      <w:r>
        <w:rPr>
          <w:color w:val="000000"/>
          <w:sz w:val="22"/>
          <w:szCs w:val="22"/>
        </w:rPr>
        <w:t>Визначіть</w:t>
      </w:r>
      <w:proofErr w:type="spellEnd"/>
      <w:r>
        <w:rPr>
          <w:color w:val="000000"/>
          <w:sz w:val="22"/>
          <w:szCs w:val="22"/>
        </w:rPr>
        <w:t xml:space="preserve"> імовірності появи нулів і одиниць для генератора НПМД з числом розрядів регістру зсуву </w:t>
      </w:r>
      <w:r>
        <w:rPr>
          <w:color w:val="000000"/>
          <w:position w:val="-6"/>
          <w:sz w:val="22"/>
          <w:szCs w:val="22"/>
        </w:rPr>
        <w:object w:dxaOrig="600" w:dyaOrig="260" w14:anchorId="3550E81C">
          <v:shape id="_x0000_i1175" type="#_x0000_t75" style="width:29.8pt;height:13.65pt" o:ole="">
            <v:imagedata r:id="rId289" o:title=""/>
          </v:shape>
          <o:OLEObject Type="Embed" ProgID="Equation.3" ShapeID="_x0000_i1175" DrawAspect="Content" ObjectID="_1805201635" r:id="rId290"/>
        </w:object>
      </w:r>
      <w:r>
        <w:rPr>
          <w:color w:val="000000"/>
          <w:sz w:val="22"/>
          <w:szCs w:val="22"/>
        </w:rPr>
        <w:t>.</w:t>
      </w:r>
    </w:p>
    <w:p w14:paraId="50EBA279"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10. Який вигляд має АКФ для генератора НПМД?</w:t>
      </w:r>
    </w:p>
    <w:p w14:paraId="7AC4DF15"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11. Перетворіть формулу для визначення АКФ таким чином, щоб число випадкових чисел, що складуться, було постійним, використовуючи при цьому властивість періодичності псевдовипадкової послідовності. Обґрунтуйте це перетворення.</w:t>
      </w:r>
    </w:p>
    <w:p w14:paraId="6DAF34BE" w14:textId="77777777" w:rsidR="00725511" w:rsidRDefault="00725511" w:rsidP="00725511">
      <w:pPr>
        <w:pStyle w:val="a6"/>
        <w:widowControl/>
        <w:ind w:firstLine="426"/>
        <w:rPr>
          <w:i w:val="0"/>
          <w:iCs/>
          <w:sz w:val="22"/>
          <w:lang w:val="uk-UA"/>
        </w:rPr>
      </w:pPr>
      <w:r>
        <w:rPr>
          <w:i w:val="0"/>
          <w:iCs/>
          <w:color w:val="000000"/>
          <w:sz w:val="22"/>
          <w:szCs w:val="22"/>
          <w:lang w:val="uk-UA"/>
        </w:rPr>
        <w:t>12. Як отримати АКФ, використовуючи пряме і зворотне перетворення Фур'є?</w:t>
      </w:r>
    </w:p>
    <w:p w14:paraId="758750A3" w14:textId="77777777" w:rsidR="00725511" w:rsidRDefault="00725511" w:rsidP="00725511">
      <w:pPr>
        <w:pStyle w:val="a6"/>
        <w:widowControl/>
        <w:rPr>
          <w:i w:val="0"/>
          <w:sz w:val="22"/>
          <w:lang w:val="uk-UA"/>
        </w:rPr>
      </w:pPr>
    </w:p>
    <w:p w14:paraId="26306823" w14:textId="25C1A84F" w:rsidR="00725511" w:rsidRDefault="00725511" w:rsidP="00725511"/>
    <w:sectPr w:rsidR="00725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11"/>
    <w:rsid w:val="0005065F"/>
    <w:rsid w:val="0010039A"/>
    <w:rsid w:val="0026213A"/>
    <w:rsid w:val="004819C8"/>
    <w:rsid w:val="00542C00"/>
    <w:rsid w:val="00725511"/>
    <w:rsid w:val="00D37AF3"/>
    <w:rsid w:val="00FB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2C4"/>
  <w15:chartTrackingRefBased/>
  <w15:docId w15:val="{E25BCB06-2F76-4809-9AEC-8D3E2219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511"/>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725511"/>
    <w:pPr>
      <w:keepNext/>
      <w:spacing w:before="240" w:after="120"/>
      <w:jc w:val="center"/>
      <w:outlineLvl w:val="0"/>
    </w:pPr>
    <w:rPr>
      <w:b/>
      <w:bCs/>
      <w:sz w:val="22"/>
    </w:rPr>
  </w:style>
  <w:style w:type="paragraph" w:styleId="2">
    <w:name w:val="heading 2"/>
    <w:basedOn w:val="a"/>
    <w:next w:val="a"/>
    <w:link w:val="20"/>
    <w:qFormat/>
    <w:rsid w:val="00725511"/>
    <w:pPr>
      <w:keepNext/>
      <w:spacing w:after="120"/>
      <w:jc w:val="center"/>
      <w:outlineLvl w:val="1"/>
    </w:pPr>
    <w:rPr>
      <w:b/>
      <w:bCs/>
      <w:sz w:val="22"/>
      <w:lang w:val="ru-RU"/>
    </w:rPr>
  </w:style>
  <w:style w:type="paragraph" w:styleId="3">
    <w:name w:val="heading 3"/>
    <w:basedOn w:val="a"/>
    <w:next w:val="a"/>
    <w:link w:val="30"/>
    <w:qFormat/>
    <w:rsid w:val="00725511"/>
    <w:pPr>
      <w:keepNext/>
      <w:outlineLvl w:val="2"/>
    </w:pPr>
    <w:rPr>
      <w:sz w:val="24"/>
      <w:lang w:val="ru-RU"/>
    </w:rPr>
  </w:style>
  <w:style w:type="paragraph" w:styleId="4">
    <w:name w:val="heading 4"/>
    <w:basedOn w:val="a"/>
    <w:next w:val="a"/>
    <w:link w:val="40"/>
    <w:qFormat/>
    <w:rsid w:val="00725511"/>
    <w:pPr>
      <w:keepNext/>
      <w:jc w:val="center"/>
      <w:outlineLvl w:val="3"/>
    </w:pPr>
    <w:rPr>
      <w:b/>
      <w:bCs/>
      <w:sz w:val="24"/>
    </w:rPr>
  </w:style>
  <w:style w:type="paragraph" w:styleId="5">
    <w:name w:val="heading 5"/>
    <w:basedOn w:val="a"/>
    <w:next w:val="a"/>
    <w:link w:val="50"/>
    <w:qFormat/>
    <w:rsid w:val="00725511"/>
    <w:pPr>
      <w:keepNext/>
      <w:ind w:firstLine="720"/>
      <w:jc w:val="center"/>
      <w:outlineLvl w:val="4"/>
    </w:pPr>
    <w:rPr>
      <w:sz w:val="24"/>
    </w:rPr>
  </w:style>
  <w:style w:type="paragraph" w:styleId="6">
    <w:name w:val="heading 6"/>
    <w:basedOn w:val="a"/>
    <w:next w:val="a"/>
    <w:link w:val="60"/>
    <w:qFormat/>
    <w:rsid w:val="00725511"/>
    <w:pPr>
      <w:keepNext/>
      <w:ind w:left="1010" w:hanging="283"/>
      <w:jc w:val="both"/>
      <w:outlineLvl w:val="5"/>
    </w:pPr>
    <w:rPr>
      <w:sz w:val="24"/>
    </w:rPr>
  </w:style>
  <w:style w:type="paragraph" w:styleId="7">
    <w:name w:val="heading 7"/>
    <w:basedOn w:val="a"/>
    <w:next w:val="a"/>
    <w:link w:val="70"/>
    <w:qFormat/>
    <w:rsid w:val="00725511"/>
    <w:pPr>
      <w:keepNext/>
      <w:jc w:val="center"/>
      <w:outlineLvl w:val="6"/>
    </w:pPr>
    <w:rPr>
      <w:b/>
      <w:bCs/>
      <w:sz w:val="22"/>
    </w:rPr>
  </w:style>
  <w:style w:type="paragraph" w:styleId="8">
    <w:name w:val="heading 8"/>
    <w:basedOn w:val="a"/>
    <w:next w:val="a"/>
    <w:link w:val="80"/>
    <w:qFormat/>
    <w:rsid w:val="00725511"/>
    <w:pPr>
      <w:keepNext/>
      <w:jc w:val="center"/>
      <w:outlineLvl w:val="7"/>
    </w:pPr>
    <w:rPr>
      <w:i/>
      <w:iCs/>
      <w:sz w:val="22"/>
      <w:lang w:val="en-US"/>
    </w:rPr>
  </w:style>
  <w:style w:type="paragraph" w:styleId="9">
    <w:name w:val="heading 9"/>
    <w:basedOn w:val="a"/>
    <w:next w:val="a"/>
    <w:link w:val="90"/>
    <w:qFormat/>
    <w:rsid w:val="00725511"/>
    <w:pPr>
      <w:keepNext/>
      <w:shd w:val="clear" w:color="auto" w:fill="FFFFFF"/>
      <w:autoSpaceDE w:val="0"/>
      <w:autoSpaceDN w:val="0"/>
      <w:adjustRightInd w:val="0"/>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5511"/>
    <w:rPr>
      <w:rFonts w:ascii="Times New Roman" w:eastAsia="Times New Roman" w:hAnsi="Times New Roman" w:cs="Times New Roman"/>
      <w:b/>
      <w:bCs/>
      <w:szCs w:val="20"/>
      <w:lang w:val="uk-UA" w:eastAsia="ru-RU"/>
    </w:rPr>
  </w:style>
  <w:style w:type="character" w:customStyle="1" w:styleId="20">
    <w:name w:val="Заголовок 2 Знак"/>
    <w:basedOn w:val="a0"/>
    <w:link w:val="2"/>
    <w:rsid w:val="00725511"/>
    <w:rPr>
      <w:rFonts w:ascii="Times New Roman" w:eastAsia="Times New Roman" w:hAnsi="Times New Roman" w:cs="Times New Roman"/>
      <w:b/>
      <w:bCs/>
      <w:szCs w:val="20"/>
      <w:lang w:val="ru-RU" w:eastAsia="ru-RU"/>
    </w:rPr>
  </w:style>
  <w:style w:type="character" w:customStyle="1" w:styleId="30">
    <w:name w:val="Заголовок 3 Знак"/>
    <w:basedOn w:val="a0"/>
    <w:link w:val="3"/>
    <w:rsid w:val="00725511"/>
    <w:rPr>
      <w:rFonts w:ascii="Times New Roman" w:eastAsia="Times New Roman" w:hAnsi="Times New Roman" w:cs="Times New Roman"/>
      <w:sz w:val="24"/>
      <w:szCs w:val="20"/>
      <w:lang w:val="ru-RU" w:eastAsia="ru-RU"/>
    </w:rPr>
  </w:style>
  <w:style w:type="character" w:customStyle="1" w:styleId="40">
    <w:name w:val="Заголовок 4 Знак"/>
    <w:basedOn w:val="a0"/>
    <w:link w:val="4"/>
    <w:rsid w:val="00725511"/>
    <w:rPr>
      <w:rFonts w:ascii="Times New Roman" w:eastAsia="Times New Roman" w:hAnsi="Times New Roman" w:cs="Times New Roman"/>
      <w:b/>
      <w:bCs/>
      <w:sz w:val="24"/>
      <w:szCs w:val="20"/>
      <w:lang w:val="uk-UA" w:eastAsia="ru-RU"/>
    </w:rPr>
  </w:style>
  <w:style w:type="character" w:customStyle="1" w:styleId="50">
    <w:name w:val="Заголовок 5 Знак"/>
    <w:basedOn w:val="a0"/>
    <w:link w:val="5"/>
    <w:rsid w:val="00725511"/>
    <w:rPr>
      <w:rFonts w:ascii="Times New Roman" w:eastAsia="Times New Roman" w:hAnsi="Times New Roman" w:cs="Times New Roman"/>
      <w:sz w:val="24"/>
      <w:szCs w:val="20"/>
      <w:lang w:val="uk-UA" w:eastAsia="ru-RU"/>
    </w:rPr>
  </w:style>
  <w:style w:type="character" w:customStyle="1" w:styleId="60">
    <w:name w:val="Заголовок 6 Знак"/>
    <w:basedOn w:val="a0"/>
    <w:link w:val="6"/>
    <w:rsid w:val="00725511"/>
    <w:rPr>
      <w:rFonts w:ascii="Times New Roman" w:eastAsia="Times New Roman" w:hAnsi="Times New Roman" w:cs="Times New Roman"/>
      <w:sz w:val="24"/>
      <w:szCs w:val="20"/>
      <w:lang w:val="uk-UA" w:eastAsia="ru-RU"/>
    </w:rPr>
  </w:style>
  <w:style w:type="character" w:customStyle="1" w:styleId="70">
    <w:name w:val="Заголовок 7 Знак"/>
    <w:basedOn w:val="a0"/>
    <w:link w:val="7"/>
    <w:rsid w:val="00725511"/>
    <w:rPr>
      <w:rFonts w:ascii="Times New Roman" w:eastAsia="Times New Roman" w:hAnsi="Times New Roman" w:cs="Times New Roman"/>
      <w:b/>
      <w:bCs/>
      <w:szCs w:val="20"/>
      <w:lang w:val="uk-UA" w:eastAsia="ru-RU"/>
    </w:rPr>
  </w:style>
  <w:style w:type="character" w:customStyle="1" w:styleId="80">
    <w:name w:val="Заголовок 8 Знак"/>
    <w:basedOn w:val="a0"/>
    <w:link w:val="8"/>
    <w:rsid w:val="00725511"/>
    <w:rPr>
      <w:rFonts w:ascii="Times New Roman" w:eastAsia="Times New Roman" w:hAnsi="Times New Roman" w:cs="Times New Roman"/>
      <w:i/>
      <w:iCs/>
      <w:szCs w:val="20"/>
      <w:lang w:val="en-US" w:eastAsia="ru-RU"/>
    </w:rPr>
  </w:style>
  <w:style w:type="character" w:customStyle="1" w:styleId="90">
    <w:name w:val="Заголовок 9 Знак"/>
    <w:basedOn w:val="a0"/>
    <w:link w:val="9"/>
    <w:rsid w:val="00725511"/>
    <w:rPr>
      <w:rFonts w:ascii="Times New Roman" w:eastAsia="Times New Roman" w:hAnsi="Times New Roman" w:cs="Times New Roman"/>
      <w:b/>
      <w:bCs/>
      <w:color w:val="000000"/>
      <w:shd w:val="clear" w:color="auto" w:fill="FFFFFF"/>
      <w:lang w:val="uk-UA" w:eastAsia="ru-RU"/>
    </w:rPr>
  </w:style>
  <w:style w:type="paragraph" w:styleId="a3">
    <w:name w:val="header"/>
    <w:basedOn w:val="a"/>
    <w:link w:val="a4"/>
    <w:semiHidden/>
    <w:rsid w:val="00725511"/>
    <w:pPr>
      <w:tabs>
        <w:tab w:val="center" w:pos="4153"/>
        <w:tab w:val="right" w:pos="8306"/>
      </w:tabs>
    </w:pPr>
  </w:style>
  <w:style w:type="character" w:customStyle="1" w:styleId="a4">
    <w:name w:val="Верхний колонтитул Знак"/>
    <w:basedOn w:val="a0"/>
    <w:link w:val="a3"/>
    <w:semiHidden/>
    <w:rsid w:val="00725511"/>
    <w:rPr>
      <w:rFonts w:ascii="Times New Roman" w:eastAsia="Times New Roman" w:hAnsi="Times New Roman" w:cs="Times New Roman"/>
      <w:sz w:val="20"/>
      <w:szCs w:val="20"/>
      <w:lang w:val="uk-UA" w:eastAsia="ru-RU"/>
    </w:rPr>
  </w:style>
  <w:style w:type="character" w:styleId="a5">
    <w:name w:val="page number"/>
    <w:basedOn w:val="a0"/>
    <w:semiHidden/>
    <w:rsid w:val="00725511"/>
  </w:style>
  <w:style w:type="paragraph" w:styleId="a6">
    <w:name w:val="Body Text Indent"/>
    <w:basedOn w:val="a"/>
    <w:link w:val="a7"/>
    <w:semiHidden/>
    <w:rsid w:val="00725511"/>
    <w:pPr>
      <w:widowControl w:val="0"/>
      <w:ind w:firstLine="284"/>
      <w:jc w:val="both"/>
    </w:pPr>
    <w:rPr>
      <w:i/>
      <w:lang w:val="ru-RU"/>
    </w:rPr>
  </w:style>
  <w:style w:type="character" w:customStyle="1" w:styleId="a7">
    <w:name w:val="Основной текст с отступом Знак"/>
    <w:basedOn w:val="a0"/>
    <w:link w:val="a6"/>
    <w:semiHidden/>
    <w:rsid w:val="00725511"/>
    <w:rPr>
      <w:rFonts w:ascii="Times New Roman" w:eastAsia="Times New Roman" w:hAnsi="Times New Roman" w:cs="Times New Roman"/>
      <w:i/>
      <w:sz w:val="20"/>
      <w:szCs w:val="20"/>
      <w:lang w:val="ru-RU" w:eastAsia="ru-RU"/>
    </w:rPr>
  </w:style>
  <w:style w:type="paragraph" w:styleId="21">
    <w:name w:val="Body Text Indent 2"/>
    <w:basedOn w:val="a"/>
    <w:link w:val="22"/>
    <w:semiHidden/>
    <w:rsid w:val="00725511"/>
    <w:pPr>
      <w:widowControl w:val="0"/>
      <w:ind w:left="426"/>
      <w:jc w:val="both"/>
    </w:pPr>
    <w:rPr>
      <w:noProof/>
      <w:sz w:val="24"/>
    </w:rPr>
  </w:style>
  <w:style w:type="character" w:customStyle="1" w:styleId="22">
    <w:name w:val="Основной текст с отступом 2 Знак"/>
    <w:basedOn w:val="a0"/>
    <w:link w:val="21"/>
    <w:semiHidden/>
    <w:rsid w:val="00725511"/>
    <w:rPr>
      <w:rFonts w:ascii="Times New Roman" w:eastAsia="Times New Roman" w:hAnsi="Times New Roman" w:cs="Times New Roman"/>
      <w:noProof/>
      <w:sz w:val="24"/>
      <w:szCs w:val="20"/>
      <w:lang w:val="uk-UA" w:eastAsia="ru-RU"/>
    </w:rPr>
  </w:style>
  <w:style w:type="paragraph" w:styleId="a8">
    <w:name w:val="Body Text"/>
    <w:basedOn w:val="a"/>
    <w:link w:val="a9"/>
    <w:semiHidden/>
    <w:rsid w:val="00725511"/>
    <w:rPr>
      <w:sz w:val="24"/>
      <w:lang w:val="ru-RU"/>
    </w:rPr>
  </w:style>
  <w:style w:type="character" w:customStyle="1" w:styleId="a9">
    <w:name w:val="Основной текст Знак"/>
    <w:basedOn w:val="a0"/>
    <w:link w:val="a8"/>
    <w:semiHidden/>
    <w:rsid w:val="00725511"/>
    <w:rPr>
      <w:rFonts w:ascii="Times New Roman" w:eastAsia="Times New Roman" w:hAnsi="Times New Roman" w:cs="Times New Roman"/>
      <w:sz w:val="24"/>
      <w:szCs w:val="20"/>
      <w:lang w:val="ru-RU" w:eastAsia="ru-RU"/>
    </w:rPr>
  </w:style>
  <w:style w:type="paragraph" w:styleId="23">
    <w:name w:val="Body Text 2"/>
    <w:basedOn w:val="a"/>
    <w:link w:val="24"/>
    <w:semiHidden/>
    <w:rsid w:val="00725511"/>
    <w:pPr>
      <w:jc w:val="center"/>
    </w:pPr>
    <w:rPr>
      <w:sz w:val="24"/>
      <w:lang w:val="ru-RU"/>
    </w:rPr>
  </w:style>
  <w:style w:type="character" w:customStyle="1" w:styleId="24">
    <w:name w:val="Основной текст 2 Знак"/>
    <w:basedOn w:val="a0"/>
    <w:link w:val="23"/>
    <w:semiHidden/>
    <w:rsid w:val="00725511"/>
    <w:rPr>
      <w:rFonts w:ascii="Times New Roman" w:eastAsia="Times New Roman" w:hAnsi="Times New Roman" w:cs="Times New Roman"/>
      <w:sz w:val="24"/>
      <w:szCs w:val="20"/>
      <w:lang w:val="ru-RU" w:eastAsia="ru-RU"/>
    </w:rPr>
  </w:style>
  <w:style w:type="paragraph" w:styleId="31">
    <w:name w:val="Body Text 3"/>
    <w:basedOn w:val="a"/>
    <w:link w:val="32"/>
    <w:semiHidden/>
    <w:rsid w:val="00725511"/>
    <w:pPr>
      <w:jc w:val="both"/>
    </w:pPr>
    <w:rPr>
      <w:sz w:val="24"/>
    </w:rPr>
  </w:style>
  <w:style w:type="character" w:customStyle="1" w:styleId="32">
    <w:name w:val="Основной текст 3 Знак"/>
    <w:basedOn w:val="a0"/>
    <w:link w:val="31"/>
    <w:semiHidden/>
    <w:rsid w:val="00725511"/>
    <w:rPr>
      <w:rFonts w:ascii="Times New Roman" w:eastAsia="Times New Roman" w:hAnsi="Times New Roman" w:cs="Times New Roman"/>
      <w:sz w:val="24"/>
      <w:szCs w:val="20"/>
      <w:lang w:val="uk-UA" w:eastAsia="ru-RU"/>
    </w:rPr>
  </w:style>
  <w:style w:type="paragraph" w:styleId="aa">
    <w:name w:val="footer"/>
    <w:basedOn w:val="a"/>
    <w:link w:val="ab"/>
    <w:semiHidden/>
    <w:rsid w:val="00725511"/>
    <w:pPr>
      <w:tabs>
        <w:tab w:val="center" w:pos="4677"/>
        <w:tab w:val="right" w:pos="9355"/>
      </w:tabs>
    </w:pPr>
  </w:style>
  <w:style w:type="character" w:customStyle="1" w:styleId="ab">
    <w:name w:val="Нижний колонтитул Знак"/>
    <w:basedOn w:val="a0"/>
    <w:link w:val="aa"/>
    <w:semiHidden/>
    <w:rsid w:val="00725511"/>
    <w:rPr>
      <w:rFonts w:ascii="Times New Roman" w:eastAsia="Times New Roman" w:hAnsi="Times New Roman" w:cs="Times New Roman"/>
      <w:sz w:val="20"/>
      <w:szCs w:val="20"/>
      <w:lang w:val="uk-UA" w:eastAsia="ru-RU"/>
    </w:rPr>
  </w:style>
  <w:style w:type="paragraph" w:customStyle="1" w:styleId="ac">
    <w:name w:val="форм"/>
    <w:basedOn w:val="a"/>
    <w:rsid w:val="00725511"/>
    <w:pPr>
      <w:tabs>
        <w:tab w:val="right" w:pos="6379"/>
      </w:tabs>
      <w:ind w:firstLine="720"/>
      <w:jc w:val="both"/>
    </w:pPr>
    <w:rPr>
      <w:sz w:val="22"/>
    </w:rPr>
  </w:style>
  <w:style w:type="paragraph" w:styleId="33">
    <w:name w:val="Body Text Indent 3"/>
    <w:basedOn w:val="a"/>
    <w:link w:val="34"/>
    <w:semiHidden/>
    <w:rsid w:val="00725511"/>
    <w:pPr>
      <w:ind w:firstLine="720"/>
      <w:jc w:val="center"/>
    </w:pPr>
    <w:rPr>
      <w:sz w:val="24"/>
    </w:rPr>
  </w:style>
  <w:style w:type="character" w:customStyle="1" w:styleId="34">
    <w:name w:val="Основной текст с отступом 3 Знак"/>
    <w:basedOn w:val="a0"/>
    <w:link w:val="33"/>
    <w:semiHidden/>
    <w:rsid w:val="00725511"/>
    <w:rPr>
      <w:rFonts w:ascii="Times New Roman" w:eastAsia="Times New Roman" w:hAnsi="Times New Roman" w:cs="Times New Roman"/>
      <w:sz w:val="24"/>
      <w:szCs w:val="20"/>
      <w:lang w:val="uk-UA" w:eastAsia="ru-RU"/>
    </w:rPr>
  </w:style>
  <w:style w:type="paragraph" w:styleId="ad">
    <w:name w:val="Title"/>
    <w:basedOn w:val="a"/>
    <w:link w:val="ae"/>
    <w:qFormat/>
    <w:rsid w:val="00725511"/>
    <w:pPr>
      <w:jc w:val="center"/>
    </w:pPr>
    <w:rPr>
      <w:sz w:val="28"/>
    </w:rPr>
  </w:style>
  <w:style w:type="character" w:customStyle="1" w:styleId="ae">
    <w:name w:val="Заголовок Знак"/>
    <w:basedOn w:val="a0"/>
    <w:link w:val="ad"/>
    <w:rsid w:val="00725511"/>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oleObject" Target="embeddings/oleObject74.bin"/><Relationship Id="rId159" Type="http://schemas.openxmlformats.org/officeDocument/2006/relationships/image" Target="media/image72.wmf"/><Relationship Id="rId170" Type="http://schemas.openxmlformats.org/officeDocument/2006/relationships/oleObject" Target="embeddings/oleObject91.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oleObject" Target="embeddings/oleObject119.bin"/><Relationship Id="rId247" Type="http://schemas.openxmlformats.org/officeDocument/2006/relationships/image" Target="media/image115.wmf"/><Relationship Id="rId107" Type="http://schemas.openxmlformats.org/officeDocument/2006/relationships/oleObject" Target="embeddings/oleObject56.bin"/><Relationship Id="rId268" Type="http://schemas.openxmlformats.org/officeDocument/2006/relationships/oleObject" Target="embeddings/oleObject140.bin"/><Relationship Id="rId289" Type="http://schemas.openxmlformats.org/officeDocument/2006/relationships/image" Target="media/image136.wmf"/><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image" Target="media/image57.wmf"/><Relationship Id="rId149" Type="http://schemas.openxmlformats.org/officeDocument/2006/relationships/image" Target="media/image67.wmf"/><Relationship Id="rId5" Type="http://schemas.openxmlformats.org/officeDocument/2006/relationships/oleObject" Target="embeddings/oleObject1.bin"/><Relationship Id="rId95" Type="http://schemas.openxmlformats.org/officeDocument/2006/relationships/image" Target="media/image46.wmf"/><Relationship Id="rId160" Type="http://schemas.openxmlformats.org/officeDocument/2006/relationships/oleObject" Target="embeddings/oleObject85.bin"/><Relationship Id="rId181" Type="http://schemas.openxmlformats.org/officeDocument/2006/relationships/image" Target="media/image82.wmf"/><Relationship Id="rId216" Type="http://schemas.openxmlformats.org/officeDocument/2006/relationships/oleObject" Target="embeddings/oleObject114.bin"/><Relationship Id="rId237" Type="http://schemas.openxmlformats.org/officeDocument/2006/relationships/image" Target="media/image110.wmf"/><Relationship Id="rId258" Type="http://schemas.openxmlformats.org/officeDocument/2006/relationships/oleObject" Target="embeddings/oleObject135.bin"/><Relationship Id="rId279" Type="http://schemas.openxmlformats.org/officeDocument/2006/relationships/image" Target="media/image131.w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oleObject" Target="embeddings/oleObject62.bin"/><Relationship Id="rId139" Type="http://schemas.openxmlformats.org/officeDocument/2006/relationships/image" Target="media/image62.wmf"/><Relationship Id="rId290" Type="http://schemas.openxmlformats.org/officeDocument/2006/relationships/oleObject" Target="embeddings/oleObject151.bin"/><Relationship Id="rId85" Type="http://schemas.openxmlformats.org/officeDocument/2006/relationships/oleObject" Target="embeddings/oleObject41.bin"/><Relationship Id="rId150" Type="http://schemas.openxmlformats.org/officeDocument/2006/relationships/oleObject" Target="embeddings/oleObject80.bin"/><Relationship Id="rId171" Type="http://schemas.openxmlformats.org/officeDocument/2006/relationships/image" Target="media/image77.wmf"/><Relationship Id="rId192" Type="http://schemas.openxmlformats.org/officeDocument/2006/relationships/oleObject" Target="embeddings/oleObject102.bin"/><Relationship Id="rId206" Type="http://schemas.openxmlformats.org/officeDocument/2006/relationships/oleObject" Target="embeddings/oleObject109.bin"/><Relationship Id="rId227" Type="http://schemas.openxmlformats.org/officeDocument/2006/relationships/image" Target="media/image105.wmf"/><Relationship Id="rId248" Type="http://schemas.openxmlformats.org/officeDocument/2006/relationships/oleObject" Target="embeddings/oleObject130.bin"/><Relationship Id="rId269" Type="http://schemas.openxmlformats.org/officeDocument/2006/relationships/image" Target="media/image126.wmf"/><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image" Target="media/image49.wmf"/><Relationship Id="rId129" Type="http://schemas.openxmlformats.org/officeDocument/2006/relationships/oleObject" Target="embeddings/oleObject69.bin"/><Relationship Id="rId280" Type="http://schemas.openxmlformats.org/officeDocument/2006/relationships/oleObject" Target="embeddings/oleObject146.bin"/><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5.bin"/><Relationship Id="rId161" Type="http://schemas.openxmlformats.org/officeDocument/2006/relationships/image" Target="media/image73.wmf"/><Relationship Id="rId182" Type="http://schemas.openxmlformats.org/officeDocument/2006/relationships/oleObject" Target="embeddings/oleObject97.bin"/><Relationship Id="rId217" Type="http://schemas.openxmlformats.org/officeDocument/2006/relationships/image" Target="media/image100.wmf"/><Relationship Id="rId6" Type="http://schemas.openxmlformats.org/officeDocument/2006/relationships/image" Target="media/image2.wmf"/><Relationship Id="rId238" Type="http://schemas.openxmlformats.org/officeDocument/2006/relationships/oleObject" Target="embeddings/oleObject125.bin"/><Relationship Id="rId259" Type="http://schemas.openxmlformats.org/officeDocument/2006/relationships/image" Target="media/image121.wmf"/><Relationship Id="rId23" Type="http://schemas.openxmlformats.org/officeDocument/2006/relationships/oleObject" Target="embeddings/oleObject10.bin"/><Relationship Id="rId119" Type="http://schemas.openxmlformats.org/officeDocument/2006/relationships/oleObject" Target="embeddings/oleObject63.bin"/><Relationship Id="rId270" Type="http://schemas.openxmlformats.org/officeDocument/2006/relationships/oleObject" Target="embeddings/oleObject141.bin"/><Relationship Id="rId291" Type="http://schemas.openxmlformats.org/officeDocument/2006/relationships/fontTable" Target="fontTable.xml"/><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oleObject" Target="embeddings/oleObject70.bin"/><Relationship Id="rId151" Type="http://schemas.openxmlformats.org/officeDocument/2006/relationships/image" Target="media/image68.wmf"/><Relationship Id="rId172" Type="http://schemas.openxmlformats.org/officeDocument/2006/relationships/oleObject" Target="embeddings/oleObject92.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20.bin"/><Relationship Id="rId249" Type="http://schemas.openxmlformats.org/officeDocument/2006/relationships/image" Target="media/image116.wmf"/><Relationship Id="rId13" Type="http://schemas.openxmlformats.org/officeDocument/2006/relationships/oleObject" Target="embeddings/oleObject5.bin"/><Relationship Id="rId109" Type="http://schemas.openxmlformats.org/officeDocument/2006/relationships/oleObject" Target="embeddings/oleObject57.bin"/><Relationship Id="rId260" Type="http://schemas.openxmlformats.org/officeDocument/2006/relationships/oleObject" Target="embeddings/oleObject136.bin"/><Relationship Id="rId281" Type="http://schemas.openxmlformats.org/officeDocument/2006/relationships/image" Target="media/image132.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8.bin"/><Relationship Id="rId104" Type="http://schemas.openxmlformats.org/officeDocument/2006/relationships/oleObject" Target="embeddings/oleObject54.bin"/><Relationship Id="rId120" Type="http://schemas.openxmlformats.org/officeDocument/2006/relationships/oleObject" Target="embeddings/oleObject64.bin"/><Relationship Id="rId125" Type="http://schemas.openxmlformats.org/officeDocument/2006/relationships/oleObject" Target="embeddings/oleObject67.bin"/><Relationship Id="rId141" Type="http://schemas.openxmlformats.org/officeDocument/2006/relationships/image" Target="media/image63.wmf"/><Relationship Id="rId146" Type="http://schemas.openxmlformats.org/officeDocument/2006/relationships/oleObject" Target="embeddings/oleObject78.bin"/><Relationship Id="rId167" Type="http://schemas.openxmlformats.org/officeDocument/2006/relationships/image" Target="media/image76.wmf"/><Relationship Id="rId188" Type="http://schemas.openxmlformats.org/officeDocument/2006/relationships/oleObject" Target="embeddings/oleObject100.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oleObject" Target="embeddings/oleObject86.bin"/><Relationship Id="rId183" Type="http://schemas.openxmlformats.org/officeDocument/2006/relationships/image" Target="media/image83.wmf"/><Relationship Id="rId213" Type="http://schemas.openxmlformats.org/officeDocument/2006/relationships/image" Target="media/image98.wmf"/><Relationship Id="rId218" Type="http://schemas.openxmlformats.org/officeDocument/2006/relationships/oleObject" Target="embeddings/oleObject115.bin"/><Relationship Id="rId234" Type="http://schemas.openxmlformats.org/officeDocument/2006/relationships/oleObject" Target="embeddings/oleObject123.bin"/><Relationship Id="rId239" Type="http://schemas.openxmlformats.org/officeDocument/2006/relationships/image" Target="media/image111.wmf"/><Relationship Id="rId2" Type="http://schemas.openxmlformats.org/officeDocument/2006/relationships/settings" Target="settings.xml"/><Relationship Id="rId29" Type="http://schemas.openxmlformats.org/officeDocument/2006/relationships/oleObject" Target="embeddings/oleObject13.bin"/><Relationship Id="rId250" Type="http://schemas.openxmlformats.org/officeDocument/2006/relationships/oleObject" Target="embeddings/oleObject131.bin"/><Relationship Id="rId255" Type="http://schemas.openxmlformats.org/officeDocument/2006/relationships/image" Target="media/image119.wmf"/><Relationship Id="rId271" Type="http://schemas.openxmlformats.org/officeDocument/2006/relationships/image" Target="media/image127.wmf"/><Relationship Id="rId276" Type="http://schemas.openxmlformats.org/officeDocument/2006/relationships/oleObject" Target="embeddings/oleObject144.bin"/><Relationship Id="rId292" Type="http://schemas.openxmlformats.org/officeDocument/2006/relationships/theme" Target="theme/theme1.xml"/><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oleObject" Target="embeddings/oleObject60.bin"/><Relationship Id="rId131" Type="http://schemas.openxmlformats.org/officeDocument/2006/relationships/image" Target="media/image58.wmf"/><Relationship Id="rId136" Type="http://schemas.openxmlformats.org/officeDocument/2006/relationships/oleObject" Target="embeddings/oleObject73.bin"/><Relationship Id="rId157" Type="http://schemas.openxmlformats.org/officeDocument/2006/relationships/image" Target="media/image71.wmf"/><Relationship Id="rId178" Type="http://schemas.openxmlformats.org/officeDocument/2006/relationships/oleObject" Target="embeddings/oleObject95.bin"/><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oleObject" Target="embeddings/oleObject81.bin"/><Relationship Id="rId173" Type="http://schemas.openxmlformats.org/officeDocument/2006/relationships/image" Target="media/image78.wmf"/><Relationship Id="rId194" Type="http://schemas.openxmlformats.org/officeDocument/2006/relationships/oleObject" Target="embeddings/oleObject103.bin"/><Relationship Id="rId199" Type="http://schemas.openxmlformats.org/officeDocument/2006/relationships/image" Target="media/image91.wmf"/><Relationship Id="rId203" Type="http://schemas.openxmlformats.org/officeDocument/2006/relationships/image" Target="media/image93.wmf"/><Relationship Id="rId208" Type="http://schemas.openxmlformats.org/officeDocument/2006/relationships/oleObject" Target="embeddings/oleObject110.bin"/><Relationship Id="rId229" Type="http://schemas.openxmlformats.org/officeDocument/2006/relationships/image" Target="media/image106.wmf"/><Relationship Id="rId19" Type="http://schemas.openxmlformats.org/officeDocument/2006/relationships/oleObject" Target="embeddings/oleObject8.bin"/><Relationship Id="rId224" Type="http://schemas.openxmlformats.org/officeDocument/2006/relationships/oleObject" Target="embeddings/oleObject118.bin"/><Relationship Id="rId240" Type="http://schemas.openxmlformats.org/officeDocument/2006/relationships/oleObject" Target="embeddings/oleObject126.bin"/><Relationship Id="rId245" Type="http://schemas.openxmlformats.org/officeDocument/2006/relationships/image" Target="media/image114.wmf"/><Relationship Id="rId261" Type="http://schemas.openxmlformats.org/officeDocument/2006/relationships/image" Target="media/image122.wmf"/><Relationship Id="rId266" Type="http://schemas.openxmlformats.org/officeDocument/2006/relationships/oleObject" Target="embeddings/oleObject139.bin"/><Relationship Id="rId287" Type="http://schemas.openxmlformats.org/officeDocument/2006/relationships/image" Target="media/image135.wmf"/><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oleObject" Target="embeddings/oleObject55.bin"/><Relationship Id="rId126" Type="http://schemas.openxmlformats.org/officeDocument/2006/relationships/image" Target="media/image56.wmf"/><Relationship Id="rId147" Type="http://schemas.openxmlformats.org/officeDocument/2006/relationships/image" Target="media/image66.wmf"/><Relationship Id="rId168" Type="http://schemas.openxmlformats.org/officeDocument/2006/relationships/oleObject" Target="embeddings/oleObject89.bin"/><Relationship Id="rId282" Type="http://schemas.openxmlformats.org/officeDocument/2006/relationships/oleObject" Target="embeddings/oleObject147.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image" Target="media/image45.wmf"/><Relationship Id="rId98" Type="http://schemas.openxmlformats.org/officeDocument/2006/relationships/oleObject" Target="embeddings/oleObject49.bin"/><Relationship Id="rId121" Type="http://schemas.openxmlformats.org/officeDocument/2006/relationships/image" Target="media/image54.wmf"/><Relationship Id="rId142" Type="http://schemas.openxmlformats.org/officeDocument/2006/relationships/oleObject" Target="embeddings/oleObject76.bin"/><Relationship Id="rId163" Type="http://schemas.openxmlformats.org/officeDocument/2006/relationships/image" Target="media/image74.wmf"/><Relationship Id="rId184" Type="http://schemas.openxmlformats.org/officeDocument/2006/relationships/oleObject" Target="embeddings/oleObject98.bin"/><Relationship Id="rId189" Type="http://schemas.openxmlformats.org/officeDocument/2006/relationships/image" Target="media/image86.wmf"/><Relationship Id="rId219" Type="http://schemas.openxmlformats.org/officeDocument/2006/relationships/image" Target="media/image101.wmf"/><Relationship Id="rId3" Type="http://schemas.openxmlformats.org/officeDocument/2006/relationships/webSettings" Target="webSettings.xml"/><Relationship Id="rId214" Type="http://schemas.openxmlformats.org/officeDocument/2006/relationships/oleObject" Target="embeddings/oleObject113.bin"/><Relationship Id="rId230" Type="http://schemas.openxmlformats.org/officeDocument/2006/relationships/oleObject" Target="embeddings/oleObject121.bin"/><Relationship Id="rId235" Type="http://schemas.openxmlformats.org/officeDocument/2006/relationships/image" Target="media/image109.wmf"/><Relationship Id="rId251" Type="http://schemas.openxmlformats.org/officeDocument/2006/relationships/image" Target="media/image117.wmf"/><Relationship Id="rId256" Type="http://schemas.openxmlformats.org/officeDocument/2006/relationships/oleObject" Target="embeddings/oleObject134.bin"/><Relationship Id="rId277" Type="http://schemas.openxmlformats.org/officeDocument/2006/relationships/image" Target="media/image130.wmf"/><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4.bin"/><Relationship Id="rId272" Type="http://schemas.openxmlformats.org/officeDocument/2006/relationships/oleObject" Target="embeddings/oleObject142.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3.wmf"/><Relationship Id="rId111" Type="http://schemas.openxmlformats.org/officeDocument/2006/relationships/oleObject" Target="embeddings/oleObject58.bin"/><Relationship Id="rId132" Type="http://schemas.openxmlformats.org/officeDocument/2006/relationships/oleObject" Target="embeddings/oleObject71.bin"/><Relationship Id="rId153" Type="http://schemas.openxmlformats.org/officeDocument/2006/relationships/image" Target="media/image69.wmf"/><Relationship Id="rId174" Type="http://schemas.openxmlformats.org/officeDocument/2006/relationships/oleObject" Target="embeddings/oleObject93.bin"/><Relationship Id="rId179" Type="http://schemas.openxmlformats.org/officeDocument/2006/relationships/image" Target="media/image81.wmf"/><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oleObject" Target="embeddings/oleObject101.bin"/><Relationship Id="rId204" Type="http://schemas.openxmlformats.org/officeDocument/2006/relationships/oleObject" Target="embeddings/oleObject108.bin"/><Relationship Id="rId220" Type="http://schemas.openxmlformats.org/officeDocument/2006/relationships/oleObject" Target="embeddings/oleObject116.bin"/><Relationship Id="rId225" Type="http://schemas.openxmlformats.org/officeDocument/2006/relationships/image" Target="media/image104.wmf"/><Relationship Id="rId241" Type="http://schemas.openxmlformats.org/officeDocument/2006/relationships/image" Target="media/image112.wmf"/><Relationship Id="rId246" Type="http://schemas.openxmlformats.org/officeDocument/2006/relationships/oleObject" Target="embeddings/oleObject129.bin"/><Relationship Id="rId267" Type="http://schemas.openxmlformats.org/officeDocument/2006/relationships/image" Target="media/image125.wmf"/><Relationship Id="rId288" Type="http://schemas.openxmlformats.org/officeDocument/2006/relationships/oleObject" Target="embeddings/oleObject150.bin"/><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48.wmf"/><Relationship Id="rId127" Type="http://schemas.openxmlformats.org/officeDocument/2006/relationships/oleObject" Target="embeddings/oleObject68.bin"/><Relationship Id="rId262" Type="http://schemas.openxmlformats.org/officeDocument/2006/relationships/oleObject" Target="embeddings/oleObject137.bin"/><Relationship Id="rId283" Type="http://schemas.openxmlformats.org/officeDocument/2006/relationships/image" Target="media/image133.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oleObject" Target="embeddings/oleObject51.bin"/><Relationship Id="rId122" Type="http://schemas.openxmlformats.org/officeDocument/2006/relationships/oleObject" Target="embeddings/oleObject65.bin"/><Relationship Id="rId143" Type="http://schemas.openxmlformats.org/officeDocument/2006/relationships/image" Target="media/image64.wmf"/><Relationship Id="rId148" Type="http://schemas.openxmlformats.org/officeDocument/2006/relationships/oleObject" Target="embeddings/oleObject79.bin"/><Relationship Id="rId164" Type="http://schemas.openxmlformats.org/officeDocument/2006/relationships/oleObject" Target="embeddings/oleObject87.bin"/><Relationship Id="rId169" Type="http://schemas.openxmlformats.org/officeDocument/2006/relationships/oleObject" Target="embeddings/oleObject90.bin"/><Relationship Id="rId185" Type="http://schemas.openxmlformats.org/officeDocument/2006/relationships/image" Target="media/image84.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96.bin"/><Relationship Id="rId210" Type="http://schemas.openxmlformats.org/officeDocument/2006/relationships/oleObject" Target="embeddings/oleObject111.bin"/><Relationship Id="rId215" Type="http://schemas.openxmlformats.org/officeDocument/2006/relationships/image" Target="media/image99.wmf"/><Relationship Id="rId236" Type="http://schemas.openxmlformats.org/officeDocument/2006/relationships/oleObject" Target="embeddings/oleObject124.bin"/><Relationship Id="rId257" Type="http://schemas.openxmlformats.org/officeDocument/2006/relationships/image" Target="media/image120.wmf"/><Relationship Id="rId278" Type="http://schemas.openxmlformats.org/officeDocument/2006/relationships/oleObject" Target="embeddings/oleObject145.bin"/><Relationship Id="rId26" Type="http://schemas.openxmlformats.org/officeDocument/2006/relationships/image" Target="media/image12.wmf"/><Relationship Id="rId231" Type="http://schemas.openxmlformats.org/officeDocument/2006/relationships/image" Target="media/image107.wmf"/><Relationship Id="rId252" Type="http://schemas.openxmlformats.org/officeDocument/2006/relationships/oleObject" Target="embeddings/oleObject132.bin"/><Relationship Id="rId273" Type="http://schemas.openxmlformats.org/officeDocument/2006/relationships/image" Target="media/image128.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image" Target="media/image59.wmf"/><Relationship Id="rId154" Type="http://schemas.openxmlformats.org/officeDocument/2006/relationships/oleObject" Target="embeddings/oleObject82.bin"/><Relationship Id="rId175" Type="http://schemas.openxmlformats.org/officeDocument/2006/relationships/image" Target="media/image79.wmf"/><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image" Target="media/image7.wmf"/><Relationship Id="rId221" Type="http://schemas.openxmlformats.org/officeDocument/2006/relationships/image" Target="media/image102.wmf"/><Relationship Id="rId242" Type="http://schemas.openxmlformats.org/officeDocument/2006/relationships/oleObject" Target="embeddings/oleObject127.bin"/><Relationship Id="rId263" Type="http://schemas.openxmlformats.org/officeDocument/2006/relationships/image" Target="media/image123.wmf"/><Relationship Id="rId284" Type="http://schemas.openxmlformats.org/officeDocument/2006/relationships/oleObject" Target="embeddings/oleObject148.bin"/><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oleObject" Target="embeddings/oleObject77.bin"/><Relationship Id="rId90" Type="http://schemas.openxmlformats.org/officeDocument/2006/relationships/image" Target="media/image44.wmf"/><Relationship Id="rId165" Type="http://schemas.openxmlformats.org/officeDocument/2006/relationships/image" Target="media/image75.wmf"/><Relationship Id="rId186" Type="http://schemas.openxmlformats.org/officeDocument/2006/relationships/oleObject" Target="embeddings/oleObject99.bin"/><Relationship Id="rId211" Type="http://schemas.openxmlformats.org/officeDocument/2006/relationships/image" Target="media/image97.wmf"/><Relationship Id="rId232" Type="http://schemas.openxmlformats.org/officeDocument/2006/relationships/oleObject" Target="embeddings/oleObject122.bin"/><Relationship Id="rId253" Type="http://schemas.openxmlformats.org/officeDocument/2006/relationships/image" Target="media/image118.wmf"/><Relationship Id="rId274" Type="http://schemas.openxmlformats.org/officeDocument/2006/relationships/oleObject" Target="embeddings/oleObject143.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9.bin"/><Relationship Id="rId134" Type="http://schemas.openxmlformats.org/officeDocument/2006/relationships/oleObject" Target="embeddings/oleObject72.bin"/><Relationship Id="rId80" Type="http://schemas.openxmlformats.org/officeDocument/2006/relationships/image" Target="media/image39.wmf"/><Relationship Id="rId155" Type="http://schemas.openxmlformats.org/officeDocument/2006/relationships/image" Target="media/image70.wmf"/><Relationship Id="rId176" Type="http://schemas.openxmlformats.org/officeDocument/2006/relationships/oleObject" Target="embeddings/oleObject94.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7.bin"/><Relationship Id="rId243" Type="http://schemas.openxmlformats.org/officeDocument/2006/relationships/image" Target="media/image113.wmf"/><Relationship Id="rId264" Type="http://schemas.openxmlformats.org/officeDocument/2006/relationships/oleObject" Target="embeddings/oleObject138.bin"/><Relationship Id="rId285" Type="http://schemas.openxmlformats.org/officeDocument/2006/relationships/image" Target="media/image134.wmf"/><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3.bin"/><Relationship Id="rId124" Type="http://schemas.openxmlformats.org/officeDocument/2006/relationships/oleObject" Target="embeddings/oleObject66.bin"/><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image" Target="media/image65.wmf"/><Relationship Id="rId166" Type="http://schemas.openxmlformats.org/officeDocument/2006/relationships/oleObject" Target="embeddings/oleObject88.bin"/><Relationship Id="rId187" Type="http://schemas.openxmlformats.org/officeDocument/2006/relationships/image" Target="media/image85.wmf"/><Relationship Id="rId1" Type="http://schemas.openxmlformats.org/officeDocument/2006/relationships/styles" Target="styles.xml"/><Relationship Id="rId212" Type="http://schemas.openxmlformats.org/officeDocument/2006/relationships/oleObject" Target="embeddings/oleObject112.bin"/><Relationship Id="rId233" Type="http://schemas.openxmlformats.org/officeDocument/2006/relationships/image" Target="media/image108.wmf"/><Relationship Id="rId254" Type="http://schemas.openxmlformats.org/officeDocument/2006/relationships/oleObject" Target="embeddings/oleObject133.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2.wmf"/><Relationship Id="rId275" Type="http://schemas.openxmlformats.org/officeDocument/2006/relationships/image" Target="media/image129.wmf"/><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image" Target="media/image60.wmf"/><Relationship Id="rId156" Type="http://schemas.openxmlformats.org/officeDocument/2006/relationships/oleObject" Target="embeddings/oleObject83.bin"/><Relationship Id="rId177" Type="http://schemas.openxmlformats.org/officeDocument/2006/relationships/image" Target="media/image80.wmf"/><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image" Target="media/image103.wmf"/><Relationship Id="rId244" Type="http://schemas.openxmlformats.org/officeDocument/2006/relationships/oleObject" Target="embeddings/oleObject128.bin"/><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image" Target="media/image124.wmf"/><Relationship Id="rId286" Type="http://schemas.openxmlformats.org/officeDocument/2006/relationships/oleObject" Target="embeddings/oleObject14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4218</Words>
  <Characters>24044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Андрій</cp:lastModifiedBy>
  <cp:revision>3</cp:revision>
  <dcterms:created xsi:type="dcterms:W3CDTF">2025-04-03T12:47:00Z</dcterms:created>
  <dcterms:modified xsi:type="dcterms:W3CDTF">2025-04-03T12:53:00Z</dcterms:modified>
</cp:coreProperties>
</file>