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E2003C" w:rsidRPr="00E84565" w:rsidTr="00E2003C">
        <w:trPr>
          <w:trHeight w:val="369"/>
          <w:jc w:val="center"/>
        </w:trPr>
        <w:tc>
          <w:tcPr>
            <w:tcW w:w="3572" w:type="pct"/>
            <w:shd w:val="clear" w:color="auto" w:fill="auto"/>
          </w:tcPr>
          <w:p w:rsidR="00E2003C" w:rsidRPr="00E84565" w:rsidRDefault="00E2003C" w:rsidP="00277AC2">
            <w:pPr>
              <w:tabs>
                <w:tab w:val="left" w:pos="284"/>
                <w:tab w:val="left" w:pos="567"/>
              </w:tabs>
              <w:spacing w:line="240" w:lineRule="auto"/>
              <w:ind w:firstLine="720"/>
              <w:jc w:val="center"/>
              <w:rPr>
                <w:sz w:val="24"/>
                <w:szCs w:val="24"/>
              </w:rPr>
            </w:pPr>
            <w:r w:rsidRPr="00E84565">
              <w:rPr>
                <w:rStyle w:val="a4"/>
                <w:sz w:val="24"/>
                <w:szCs w:val="24"/>
                <w:lang w:val="uk-UA"/>
              </w:rPr>
              <w:t xml:space="preserve">Тема </w:t>
            </w:r>
            <w:r w:rsidRPr="00E84565">
              <w:rPr>
                <w:rStyle w:val="a4"/>
                <w:sz w:val="24"/>
                <w:szCs w:val="24"/>
              </w:rPr>
              <w:t xml:space="preserve">5. </w:t>
            </w:r>
            <w:proofErr w:type="spellStart"/>
            <w:r w:rsidRPr="00E84565">
              <w:rPr>
                <w:b/>
                <w:bCs/>
                <w:sz w:val="24"/>
                <w:szCs w:val="24"/>
              </w:rPr>
              <w:t>Класифікація</w:t>
            </w:r>
            <w:proofErr w:type="spellEnd"/>
            <w:r w:rsidRPr="00E84565">
              <w:rPr>
                <w:rStyle w:val="a4"/>
                <w:sz w:val="24"/>
                <w:szCs w:val="24"/>
              </w:rPr>
              <w:t xml:space="preserve"> </w:t>
            </w:r>
            <w:proofErr w:type="spellStart"/>
            <w:r w:rsidRPr="00E84565">
              <w:rPr>
                <w:rStyle w:val="a4"/>
                <w:sz w:val="24"/>
                <w:szCs w:val="24"/>
              </w:rPr>
              <w:t>реклами</w:t>
            </w:r>
            <w:proofErr w:type="spellEnd"/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Локальна, регіональна, загальнонаціональна, міжнародна реклама 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Реклама-інформація, реклама-переконання, реклама-нагадування, імідж-реклама.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Медійна реклама: загальна характеристика.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Телевізійна реклама: форми та жанри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пряма телерекламу,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спонсорство телепрограм,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інтеграція реклами в телепрограми (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продакт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>-плейсмент),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накладення реклами поверх кадру («рядок, що біжить», банери, пропозиція SMS-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інтерактиву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рекламне оголошення, рекламний ролик, рекламна передача (фільм).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Радіореклама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>: форми та жанри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пряма 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радіореклама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(рекламні повідомлення у рекламних блоках),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спонсорство,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інтеграція реклами в радіопрограму,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рекламне 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радіооголошення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>, рекламний ролик, радіожурнал.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Інтернет-реклама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Контекстна реклама,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Тизерна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реклама,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Банерна реклама,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Відеореклама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Реклама в 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соцмережах</w:t>
            </w:r>
            <w:proofErr w:type="spellEnd"/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Партнерський маркетинг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SEO (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search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engine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optimization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Безкоштовна реклама в інтернеті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Види та жанри реклами у пресі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Модульна реклама,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Рубрична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реклама,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Текстова реклама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Інформаційні жанри (замітка (події, анонс, анотація, міні-рецензія), інтерв'ю),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Аналітичні жанри,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Художньо-публіцистичні жанри (описові та сюжетні нариси)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Немедійні види реклами: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пряма (поштова розсилка, реклама по телефону, реклама за допомогою особистого контакту),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друкована (рекламний каталог, рекламний проспект, рекламний буклет, рекламна листівка, рекламний плакат),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сувенірна реклама,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реклама в місцях продажу,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рекламні заходи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Зовнішня, внутрішня, транзитна реклама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Реклама за характером взаємодії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Позиційна реклама,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Реклама масованої дії, 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Стимулююча реклама,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 Порівняльна реклама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Імітуюча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реклама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Соціальна реклама, політична реклама, комерційна реклама, релігійна реклама</w:t>
            </w:r>
            <w:r w:rsidRPr="00E84565">
              <w:rPr>
                <w:rFonts w:ascii="Times New Roman" w:hAnsi="Times New Roman"/>
                <w:sz w:val="24"/>
                <w:szCs w:val="24"/>
                <w:lang w:val="ru-RU"/>
              </w:rPr>
              <w:t>, п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ублічна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реклама, територіальна реклама, особистісна реклама: загальна характеристика.</w:t>
            </w:r>
          </w:p>
        </w:tc>
      </w:tr>
      <w:tr w:rsidR="00E2003C" w:rsidRPr="00C81A0A" w:rsidTr="00E2003C">
        <w:trPr>
          <w:trHeight w:val="369"/>
          <w:jc w:val="center"/>
        </w:trPr>
        <w:tc>
          <w:tcPr>
            <w:tcW w:w="3572" w:type="pct"/>
            <w:shd w:val="clear" w:color="auto" w:fill="auto"/>
          </w:tcPr>
          <w:p w:rsidR="00E2003C" w:rsidRDefault="00E2003C" w:rsidP="00277AC2">
            <w:pPr>
              <w:tabs>
                <w:tab w:val="left" w:pos="284"/>
                <w:tab w:val="left" w:pos="567"/>
              </w:tabs>
              <w:spacing w:line="240" w:lineRule="auto"/>
              <w:ind w:firstLine="720"/>
              <w:jc w:val="center"/>
              <w:rPr>
                <w:rStyle w:val="a4"/>
                <w:sz w:val="24"/>
                <w:szCs w:val="24"/>
                <w:lang w:val="uk-UA"/>
              </w:rPr>
            </w:pPr>
          </w:p>
          <w:p w:rsidR="00E2003C" w:rsidRPr="00E84565" w:rsidRDefault="00E2003C" w:rsidP="00277AC2">
            <w:pPr>
              <w:tabs>
                <w:tab w:val="left" w:pos="284"/>
                <w:tab w:val="left" w:pos="567"/>
              </w:tabs>
              <w:spacing w:line="240" w:lineRule="auto"/>
              <w:ind w:firstLine="720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E84565">
              <w:rPr>
                <w:rStyle w:val="a4"/>
                <w:sz w:val="24"/>
                <w:szCs w:val="24"/>
                <w:lang w:val="uk-UA"/>
              </w:rPr>
              <w:t>Тема 6</w:t>
            </w:r>
            <w:r w:rsidRPr="00E84565">
              <w:rPr>
                <w:rStyle w:val="a4"/>
                <w:sz w:val="24"/>
                <w:szCs w:val="24"/>
              </w:rPr>
              <w:t xml:space="preserve">. </w:t>
            </w:r>
            <w:proofErr w:type="spellStart"/>
            <w:r w:rsidRPr="00E84565">
              <w:rPr>
                <w:b/>
                <w:bCs/>
                <w:sz w:val="24"/>
                <w:szCs w:val="24"/>
              </w:rPr>
              <w:t>Рекламний</w:t>
            </w:r>
            <w:proofErr w:type="spellEnd"/>
            <w:r w:rsidRPr="00E84565">
              <w:rPr>
                <w:rStyle w:val="a4"/>
                <w:sz w:val="24"/>
                <w:szCs w:val="24"/>
              </w:rPr>
              <w:t xml:space="preserve"> менеджмент</w:t>
            </w:r>
          </w:p>
          <w:p w:rsidR="00E2003C" w:rsidRPr="00E84565" w:rsidRDefault="00E2003C" w:rsidP="00277AC2">
            <w:pPr>
              <w:widowControl/>
              <w:numPr>
                <w:ilvl w:val="0"/>
                <w:numId w:val="2"/>
              </w:numPr>
              <w:adjustRightInd/>
              <w:spacing w:line="240" w:lineRule="auto"/>
              <w:ind w:left="0" w:firstLine="720"/>
              <w:jc w:val="left"/>
              <w:textAlignment w:val="auto"/>
              <w:rPr>
                <w:sz w:val="24"/>
                <w:szCs w:val="24"/>
              </w:rPr>
            </w:pPr>
            <w:proofErr w:type="spellStart"/>
            <w:r w:rsidRPr="00E84565">
              <w:rPr>
                <w:sz w:val="24"/>
                <w:szCs w:val="24"/>
              </w:rPr>
              <w:t>Управління</w:t>
            </w:r>
            <w:proofErr w:type="spellEnd"/>
            <w:r w:rsidRPr="00E84565">
              <w:rPr>
                <w:sz w:val="24"/>
                <w:szCs w:val="24"/>
              </w:rPr>
              <w:t xml:space="preserve"> </w:t>
            </w:r>
            <w:proofErr w:type="spellStart"/>
            <w:r w:rsidRPr="00E84565">
              <w:rPr>
                <w:sz w:val="24"/>
                <w:szCs w:val="24"/>
              </w:rPr>
              <w:t>рекламними</w:t>
            </w:r>
            <w:proofErr w:type="spellEnd"/>
            <w:r w:rsidRPr="00E84565">
              <w:rPr>
                <w:sz w:val="24"/>
                <w:szCs w:val="24"/>
              </w:rPr>
              <w:t xml:space="preserve"> агентствами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lastRenderedPageBreak/>
              <w:t>Планування реклами та прийняття управлінських рішень.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Управління рекламною діяльністю на підприємствах.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Планування рекламних кампаній та бюджетів на їх проведення.</w:t>
            </w:r>
          </w:p>
          <w:p w:rsidR="00E2003C" w:rsidRPr="00E84565" w:rsidRDefault="00E2003C" w:rsidP="00277AC2">
            <w:pPr>
              <w:pStyle w:val="a3"/>
              <w:numPr>
                <w:ilvl w:val="3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Методи визначення бюджету рекламної кампанії.</w:t>
            </w:r>
          </w:p>
          <w:p w:rsidR="00E2003C" w:rsidRPr="00E84565" w:rsidRDefault="00E2003C" w:rsidP="00277AC2">
            <w:pPr>
              <w:pStyle w:val="a3"/>
              <w:numPr>
                <w:ilvl w:val="3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Процедура планування бюджету рекламної кампанії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Особливості планування рекламної кампанії підприємства  з використанням зовнішньої реклами.</w:t>
            </w:r>
          </w:p>
          <w:p w:rsidR="00E2003C" w:rsidRPr="00E84565" w:rsidRDefault="00E2003C" w:rsidP="00277AC2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Підходи до формування цілей, функцій та задач реклами.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Сегментація та позиціонування в рекламі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Необхідність проведення сегментації у галузі реклами.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Сутність та процедура сегментації ринку. Особливості рекламного ринку.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 xml:space="preserve">Важливість та особливості </w:t>
            </w:r>
            <w:proofErr w:type="spellStart"/>
            <w:r w:rsidRPr="00E84565">
              <w:rPr>
                <w:rFonts w:ascii="Times New Roman" w:hAnsi="Times New Roman"/>
                <w:sz w:val="24"/>
                <w:szCs w:val="24"/>
              </w:rPr>
              <w:t>психографічної</w:t>
            </w:r>
            <w:proofErr w:type="spellEnd"/>
            <w:r w:rsidRPr="00E84565">
              <w:rPr>
                <w:rFonts w:ascii="Times New Roman" w:hAnsi="Times New Roman"/>
                <w:sz w:val="24"/>
                <w:szCs w:val="24"/>
              </w:rPr>
              <w:t xml:space="preserve"> сегментації в рекламі.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Стратегії вибору цільових ринків та їх зв'язок з рекламними кампаніями.</w:t>
            </w:r>
          </w:p>
          <w:p w:rsidR="00E2003C" w:rsidRPr="00E84565" w:rsidRDefault="00E2003C" w:rsidP="00277AC2">
            <w:pPr>
              <w:pStyle w:val="a3"/>
              <w:numPr>
                <w:ilvl w:val="2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565">
              <w:rPr>
                <w:rFonts w:ascii="Times New Roman" w:hAnsi="Times New Roman"/>
                <w:sz w:val="24"/>
                <w:szCs w:val="24"/>
              </w:rPr>
              <w:t>Позиціонування в рекламному менеджменті.</w:t>
            </w:r>
          </w:p>
          <w:p w:rsidR="00E2003C" w:rsidRPr="00C81A0A" w:rsidRDefault="00E2003C" w:rsidP="00277AC2">
            <w:pPr>
              <w:widowControl/>
              <w:numPr>
                <w:ilvl w:val="0"/>
                <w:numId w:val="2"/>
              </w:numPr>
              <w:adjustRightInd/>
              <w:spacing w:line="240" w:lineRule="auto"/>
              <w:ind w:left="0" w:firstLine="720"/>
              <w:jc w:val="left"/>
              <w:textAlignment w:val="auto"/>
              <w:rPr>
                <w:rStyle w:val="a4"/>
                <w:b w:val="0"/>
                <w:bCs w:val="0"/>
                <w:sz w:val="24"/>
                <w:szCs w:val="24"/>
              </w:rPr>
            </w:pPr>
            <w:proofErr w:type="spellStart"/>
            <w:r w:rsidRPr="00E84565">
              <w:rPr>
                <w:sz w:val="24"/>
                <w:szCs w:val="24"/>
              </w:rPr>
              <w:t>Вимірювання</w:t>
            </w:r>
            <w:proofErr w:type="spellEnd"/>
            <w:r w:rsidRPr="00E84565">
              <w:rPr>
                <w:sz w:val="24"/>
                <w:szCs w:val="24"/>
              </w:rPr>
              <w:t xml:space="preserve"> </w:t>
            </w:r>
            <w:proofErr w:type="spellStart"/>
            <w:r w:rsidRPr="00E84565">
              <w:rPr>
                <w:sz w:val="24"/>
                <w:szCs w:val="24"/>
              </w:rPr>
              <w:t>реакції</w:t>
            </w:r>
            <w:proofErr w:type="spellEnd"/>
            <w:r w:rsidRPr="00E84565">
              <w:rPr>
                <w:sz w:val="24"/>
                <w:szCs w:val="24"/>
              </w:rPr>
              <w:t xml:space="preserve"> </w:t>
            </w:r>
            <w:proofErr w:type="spellStart"/>
            <w:r w:rsidRPr="00E84565">
              <w:rPr>
                <w:sz w:val="24"/>
                <w:szCs w:val="24"/>
              </w:rPr>
              <w:t>споживачів</w:t>
            </w:r>
            <w:proofErr w:type="spellEnd"/>
            <w:r w:rsidRPr="00E84565">
              <w:rPr>
                <w:sz w:val="24"/>
                <w:szCs w:val="24"/>
              </w:rPr>
              <w:t xml:space="preserve"> на рекламу.</w:t>
            </w:r>
          </w:p>
        </w:tc>
      </w:tr>
    </w:tbl>
    <w:p w:rsidR="00EF525F" w:rsidRDefault="00EF525F"/>
    <w:sectPr w:rsidR="00EF52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C5AF9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E3F400E"/>
    <w:multiLevelType w:val="multilevel"/>
    <w:tmpl w:val="2ECE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29783F"/>
    <w:multiLevelType w:val="multilevel"/>
    <w:tmpl w:val="A0EE4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3C"/>
    <w:rsid w:val="00993A76"/>
    <w:rsid w:val="00E2003C"/>
    <w:rsid w:val="00E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34737"/>
  <w15:chartTrackingRefBased/>
  <w15:docId w15:val="{DF72147C-A857-46E1-8E47-9AAE5E62F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03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03C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Strong"/>
    <w:uiPriority w:val="22"/>
    <w:qFormat/>
    <w:rsid w:val="00E200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1664</Words>
  <Characters>950</Characters>
  <Application>Microsoft Office Word</Application>
  <DocSecurity>0</DocSecurity>
  <Lines>7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Слюсар Вадим Миколайович</dc:creator>
  <cp:keywords/>
  <dc:description/>
  <cp:lastModifiedBy>Слюсар Вадим Миколайович</cp:lastModifiedBy>
  <cp:revision>1</cp:revision>
  <dcterms:created xsi:type="dcterms:W3CDTF">2025-04-03T09:32:00Z</dcterms:created>
  <dcterms:modified xsi:type="dcterms:W3CDTF">2025-04-03T09:33:00Z</dcterms:modified>
</cp:coreProperties>
</file>