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40E" w:rsidRPr="0085340E" w:rsidRDefault="0085340E" w:rsidP="007B14C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B14C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Завдання 1: Аналіз кейсів </w:t>
      </w:r>
      <w:proofErr w:type="spellStart"/>
      <w:r w:rsidRPr="007B14C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міжгрупового</w:t>
      </w:r>
      <w:proofErr w:type="spellEnd"/>
      <w:r w:rsidRPr="007B14C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конфлікту (одного з кейсів)</w:t>
      </w:r>
      <w:r w:rsidRPr="0085340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85340E" w:rsidRPr="0085340E" w:rsidRDefault="0085340E" w:rsidP="007B14CE">
      <w:pPr>
        <w:numPr>
          <w:ilvl w:val="2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5340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Протести BLM у США (2020) – расові групи </w:t>
      </w:r>
      <w:proofErr w:type="spellStart"/>
      <w:r w:rsidRPr="0085340E">
        <w:rPr>
          <w:rFonts w:ascii="Times New Roman" w:eastAsia="Times New Roman" w:hAnsi="Times New Roman" w:cs="Times New Roman"/>
          <w:sz w:val="28"/>
          <w:szCs w:val="28"/>
          <w:lang w:eastAsia="uk-UA"/>
        </w:rPr>
        <w:t>vs</w:t>
      </w:r>
      <w:proofErr w:type="spellEnd"/>
      <w:r w:rsidRPr="0085340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поліція.</w:t>
      </w:r>
    </w:p>
    <w:p w:rsidR="0085340E" w:rsidRPr="0085340E" w:rsidRDefault="0085340E" w:rsidP="007B14CE">
      <w:pPr>
        <w:numPr>
          <w:ilvl w:val="2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85340E">
        <w:rPr>
          <w:rFonts w:ascii="Times New Roman" w:eastAsia="Times New Roman" w:hAnsi="Times New Roman" w:cs="Times New Roman"/>
          <w:sz w:val="28"/>
          <w:szCs w:val="28"/>
          <w:lang w:eastAsia="uk-UA"/>
        </w:rPr>
        <w:t>Brexit</w:t>
      </w:r>
      <w:proofErr w:type="spellEnd"/>
      <w:r w:rsidRPr="0085340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(2016) – «</w:t>
      </w:r>
      <w:proofErr w:type="spellStart"/>
      <w:r w:rsidRPr="0085340E">
        <w:rPr>
          <w:rFonts w:ascii="Times New Roman" w:eastAsia="Times New Roman" w:hAnsi="Times New Roman" w:cs="Times New Roman"/>
          <w:sz w:val="28"/>
          <w:szCs w:val="28"/>
          <w:lang w:eastAsia="uk-UA"/>
        </w:rPr>
        <w:t>євроскептики</w:t>
      </w:r>
      <w:proofErr w:type="spellEnd"/>
      <w:r w:rsidRPr="0085340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» </w:t>
      </w:r>
      <w:proofErr w:type="spellStart"/>
      <w:r w:rsidRPr="0085340E">
        <w:rPr>
          <w:rFonts w:ascii="Times New Roman" w:eastAsia="Times New Roman" w:hAnsi="Times New Roman" w:cs="Times New Roman"/>
          <w:sz w:val="28"/>
          <w:szCs w:val="28"/>
          <w:lang w:eastAsia="uk-UA"/>
        </w:rPr>
        <w:t>vs</w:t>
      </w:r>
      <w:proofErr w:type="spellEnd"/>
      <w:r w:rsidRPr="0085340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«</w:t>
      </w:r>
      <w:proofErr w:type="spellStart"/>
      <w:r w:rsidRPr="0085340E">
        <w:rPr>
          <w:rFonts w:ascii="Times New Roman" w:eastAsia="Times New Roman" w:hAnsi="Times New Roman" w:cs="Times New Roman"/>
          <w:sz w:val="28"/>
          <w:szCs w:val="28"/>
          <w:lang w:eastAsia="uk-UA"/>
        </w:rPr>
        <w:t>єврооптимісти</w:t>
      </w:r>
      <w:proofErr w:type="spellEnd"/>
      <w:r w:rsidRPr="0085340E">
        <w:rPr>
          <w:rFonts w:ascii="Times New Roman" w:eastAsia="Times New Roman" w:hAnsi="Times New Roman" w:cs="Times New Roman"/>
          <w:sz w:val="28"/>
          <w:szCs w:val="28"/>
          <w:lang w:eastAsia="uk-UA"/>
        </w:rPr>
        <w:t>».</w:t>
      </w:r>
    </w:p>
    <w:p w:rsidR="0085340E" w:rsidRPr="0085340E" w:rsidRDefault="0085340E" w:rsidP="007B14CE">
      <w:pPr>
        <w:numPr>
          <w:ilvl w:val="2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5340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Вибори в Україні (2019) – «схід» </w:t>
      </w:r>
      <w:proofErr w:type="spellStart"/>
      <w:r w:rsidRPr="0085340E">
        <w:rPr>
          <w:rFonts w:ascii="Times New Roman" w:eastAsia="Times New Roman" w:hAnsi="Times New Roman" w:cs="Times New Roman"/>
          <w:sz w:val="28"/>
          <w:szCs w:val="28"/>
          <w:lang w:eastAsia="uk-UA"/>
        </w:rPr>
        <w:t>vs</w:t>
      </w:r>
      <w:proofErr w:type="spellEnd"/>
      <w:r w:rsidRPr="0085340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«захід».</w:t>
      </w:r>
    </w:p>
    <w:p w:rsidR="0085340E" w:rsidRPr="0085340E" w:rsidRDefault="0085340E" w:rsidP="007B14C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B14C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Питання для аналізу</w:t>
      </w:r>
      <w:r w:rsidRPr="0085340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: </w:t>
      </w:r>
    </w:p>
    <w:p w:rsidR="0085340E" w:rsidRPr="0085340E" w:rsidRDefault="0085340E" w:rsidP="007B14C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5340E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соціально-психологічні фактори (ідентичність, стереотипи) спричинили конфлікт?</w:t>
      </w:r>
    </w:p>
    <w:p w:rsidR="0085340E" w:rsidRPr="0085340E" w:rsidRDefault="0085340E" w:rsidP="007B14C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5340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Як політичні актори використали </w:t>
      </w:r>
      <w:proofErr w:type="spellStart"/>
      <w:r w:rsidRPr="0085340E">
        <w:rPr>
          <w:rFonts w:ascii="Times New Roman" w:eastAsia="Times New Roman" w:hAnsi="Times New Roman" w:cs="Times New Roman"/>
          <w:sz w:val="28"/>
          <w:szCs w:val="28"/>
          <w:lang w:eastAsia="uk-UA"/>
        </w:rPr>
        <w:t>міжгрупову</w:t>
      </w:r>
      <w:proofErr w:type="spellEnd"/>
      <w:r w:rsidRPr="0085340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ворожнечу?</w:t>
      </w:r>
    </w:p>
    <w:p w:rsidR="0085340E" w:rsidRPr="0085340E" w:rsidRDefault="0085340E" w:rsidP="007B14C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5340E">
        <w:rPr>
          <w:rFonts w:ascii="Times New Roman" w:eastAsia="Times New Roman" w:hAnsi="Times New Roman" w:cs="Times New Roman"/>
          <w:sz w:val="28"/>
          <w:szCs w:val="28"/>
          <w:lang w:eastAsia="uk-UA"/>
        </w:rPr>
        <w:t>Чи була спроба кооперації між групами? Як її можна було посилити?</w:t>
      </w:r>
    </w:p>
    <w:p w:rsidR="0085340E" w:rsidRPr="007B14CE" w:rsidRDefault="0085340E" w:rsidP="007B14C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85340E" w:rsidRPr="0085340E" w:rsidRDefault="0085340E" w:rsidP="007B14C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B14C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Завдання 2: Моделювання групової ідентичності </w:t>
      </w:r>
    </w:p>
    <w:p w:rsidR="0085340E" w:rsidRPr="0085340E" w:rsidRDefault="0085340E" w:rsidP="007B14C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5340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Виберіть політичну групу (наприклад, прихильники партії чи руху). Опишіть її ідентичність: цінності, символи, «вороги» </w:t>
      </w:r>
    </w:p>
    <w:p w:rsidR="0085340E" w:rsidRPr="007B14CE" w:rsidRDefault="0085340E" w:rsidP="007B14C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B14CE">
        <w:rPr>
          <w:rFonts w:ascii="Times New Roman" w:eastAsia="Times New Roman" w:hAnsi="Times New Roman" w:cs="Times New Roman"/>
          <w:sz w:val="28"/>
          <w:szCs w:val="28"/>
          <w:lang w:eastAsia="uk-UA"/>
        </w:rPr>
        <w:t>Дайте відповідь на питання:</w:t>
      </w:r>
      <w:r w:rsidRPr="0085340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85340E" w:rsidRPr="0085340E" w:rsidRDefault="0085340E" w:rsidP="007B14C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5340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Як ця ідентичність впливає на політичну поведінку? </w:t>
      </w:r>
    </w:p>
    <w:p w:rsidR="0085340E" w:rsidRPr="0085340E" w:rsidRDefault="0085340E" w:rsidP="007B14C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5340E">
        <w:rPr>
          <w:rFonts w:ascii="Times New Roman" w:eastAsia="Times New Roman" w:hAnsi="Times New Roman" w:cs="Times New Roman"/>
          <w:sz w:val="28"/>
          <w:szCs w:val="28"/>
          <w:lang w:eastAsia="uk-UA"/>
        </w:rPr>
        <w:t>Чи посилює ідентичність конфліктності?</w:t>
      </w:r>
    </w:p>
    <w:p w:rsidR="0085340E" w:rsidRPr="0085340E" w:rsidRDefault="0085340E" w:rsidP="007B14C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5340E">
        <w:rPr>
          <w:rFonts w:ascii="Times New Roman" w:eastAsia="Times New Roman" w:hAnsi="Times New Roman" w:cs="Times New Roman"/>
          <w:sz w:val="28"/>
          <w:szCs w:val="28"/>
          <w:lang w:eastAsia="uk-UA"/>
        </w:rPr>
        <w:t>Як політики маніпулюють ідентичністю?</w:t>
      </w:r>
    </w:p>
    <w:p w:rsidR="00F635A5" w:rsidRPr="007B14CE" w:rsidRDefault="00F635A5" w:rsidP="007B14C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85340E" w:rsidRPr="007B14CE" w:rsidRDefault="0085340E" w:rsidP="007B14C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7B14C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3: Аналіз політичної промови (проаналізувати одну з запропонованих промов)</w:t>
      </w:r>
    </w:p>
    <w:p w:rsidR="0085340E" w:rsidRPr="0085340E" w:rsidRDefault="0085340E" w:rsidP="007B14CE">
      <w:pPr>
        <w:numPr>
          <w:ilvl w:val="2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5340E">
        <w:rPr>
          <w:rFonts w:ascii="Times New Roman" w:eastAsia="Times New Roman" w:hAnsi="Times New Roman" w:cs="Times New Roman"/>
          <w:sz w:val="28"/>
          <w:szCs w:val="28"/>
          <w:lang w:eastAsia="uk-UA"/>
        </w:rPr>
        <w:t>Обама – «Так, ми можемо» (2008).</w:t>
      </w:r>
    </w:p>
    <w:p w:rsidR="0085340E" w:rsidRPr="0085340E" w:rsidRDefault="0085340E" w:rsidP="007B14CE">
      <w:pPr>
        <w:numPr>
          <w:ilvl w:val="2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5340E">
        <w:rPr>
          <w:rFonts w:ascii="Times New Roman" w:eastAsia="Times New Roman" w:hAnsi="Times New Roman" w:cs="Times New Roman"/>
          <w:sz w:val="28"/>
          <w:szCs w:val="28"/>
          <w:lang w:eastAsia="uk-UA"/>
        </w:rPr>
        <w:t>Путін – про «російських захисників» (2014).</w:t>
      </w:r>
    </w:p>
    <w:p w:rsidR="0085340E" w:rsidRPr="0085340E" w:rsidRDefault="0085340E" w:rsidP="007B14CE">
      <w:pPr>
        <w:numPr>
          <w:ilvl w:val="2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5340E">
        <w:rPr>
          <w:rFonts w:ascii="Times New Roman" w:eastAsia="Times New Roman" w:hAnsi="Times New Roman" w:cs="Times New Roman"/>
          <w:sz w:val="28"/>
          <w:szCs w:val="28"/>
          <w:lang w:eastAsia="uk-UA"/>
        </w:rPr>
        <w:t>Зеленський – звернення після вторгнення (2022).</w:t>
      </w:r>
    </w:p>
    <w:p w:rsidR="0085340E" w:rsidRPr="0085340E" w:rsidRDefault="0085340E" w:rsidP="007B14C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B14C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Дайте відповіді на питання:</w:t>
      </w:r>
    </w:p>
    <w:p w:rsidR="0085340E" w:rsidRPr="0085340E" w:rsidRDefault="0085340E" w:rsidP="007B14C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5340E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емоції стресу промова (страх, гордість, надія)?</w:t>
      </w:r>
    </w:p>
    <w:p w:rsidR="0085340E" w:rsidRPr="0085340E" w:rsidRDefault="0085340E" w:rsidP="007B14C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5340E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психологічні категорії використано (мотивація, довіра)?</w:t>
      </w:r>
    </w:p>
    <w:p w:rsidR="0085340E" w:rsidRPr="0085340E" w:rsidRDefault="0085340E" w:rsidP="007B14C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5340E">
        <w:rPr>
          <w:rFonts w:ascii="Times New Roman" w:eastAsia="Times New Roman" w:hAnsi="Times New Roman" w:cs="Times New Roman"/>
          <w:sz w:val="28"/>
          <w:szCs w:val="28"/>
          <w:lang w:eastAsia="uk-UA"/>
        </w:rPr>
        <w:t>Як лідерство (харизма, авторитет) впливає на сприйняття?</w:t>
      </w:r>
    </w:p>
    <w:p w:rsidR="00F635A5" w:rsidRPr="007B14CE" w:rsidRDefault="00F635A5" w:rsidP="007B14C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85340E" w:rsidRPr="0085340E" w:rsidRDefault="0085340E" w:rsidP="007B14C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B14C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Завдання 4: Симуляція маніпуляції </w:t>
      </w:r>
    </w:p>
    <w:p w:rsidR="0085340E" w:rsidRPr="0085340E" w:rsidRDefault="0085340E" w:rsidP="007B14C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5340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Створіть короткий політичний слоган чи повідомлення, використовуючи маніпулятивний прийом (ефект якоря, страх) для умовної кампанії </w:t>
      </w:r>
    </w:p>
    <w:p w:rsidR="0085340E" w:rsidRPr="0085340E" w:rsidRDefault="00F635A5" w:rsidP="007B14C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B14CE">
        <w:rPr>
          <w:rFonts w:ascii="Times New Roman" w:eastAsia="Times New Roman" w:hAnsi="Times New Roman" w:cs="Times New Roman"/>
          <w:sz w:val="28"/>
          <w:szCs w:val="28"/>
          <w:lang w:eastAsia="uk-UA"/>
        </w:rPr>
        <w:t>Дайте відповідь на питання</w:t>
      </w:r>
      <w:r w:rsidR="0085340E" w:rsidRPr="0085340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Як це вплине на аудиторію? Чи етично це? </w:t>
      </w:r>
    </w:p>
    <w:p w:rsidR="0085340E" w:rsidRPr="0085340E" w:rsidRDefault="0085340E" w:rsidP="007B14C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B14C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Приклад</w:t>
      </w:r>
      <w:r w:rsidRPr="0085340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: «Без нас – хаос і війна!»</w:t>
      </w:r>
    </w:p>
    <w:p w:rsidR="0085340E" w:rsidRPr="0085340E" w:rsidRDefault="0085340E" w:rsidP="007B14C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B14C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Результат</w:t>
      </w:r>
      <w:r w:rsidRPr="0085340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: Обмін слоганами, вибір найефективнішого.</w:t>
      </w:r>
    </w:p>
    <w:p w:rsidR="00F635A5" w:rsidRPr="007B14CE" w:rsidRDefault="00F635A5" w:rsidP="007B14C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85340E" w:rsidRPr="0085340E" w:rsidRDefault="0085340E" w:rsidP="007B14C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B14C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Завдання 5: Аналіз пропагандистського матеріалу </w:t>
      </w:r>
    </w:p>
    <w:p w:rsidR="0085340E" w:rsidRPr="0085340E" w:rsidRDefault="0085340E" w:rsidP="007B14C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5340E">
        <w:rPr>
          <w:rFonts w:ascii="Times New Roman" w:eastAsia="Times New Roman" w:hAnsi="Times New Roman" w:cs="Times New Roman"/>
          <w:sz w:val="28"/>
          <w:szCs w:val="28"/>
          <w:lang w:eastAsia="uk-UA"/>
        </w:rPr>
        <w:t>Російське ТБ про «громадянську війну» в Україні (2014).</w:t>
      </w:r>
    </w:p>
    <w:p w:rsidR="0085340E" w:rsidRPr="0085340E" w:rsidRDefault="0085340E" w:rsidP="007B14C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5340E">
        <w:rPr>
          <w:rFonts w:ascii="Times New Roman" w:eastAsia="Times New Roman" w:hAnsi="Times New Roman" w:cs="Times New Roman"/>
          <w:sz w:val="28"/>
          <w:szCs w:val="28"/>
          <w:lang w:eastAsia="uk-UA"/>
        </w:rPr>
        <w:t>Нацистський плакат часів WWII («Євреї – наші вороги»).</w:t>
      </w:r>
    </w:p>
    <w:p w:rsidR="0085340E" w:rsidRPr="0085340E" w:rsidRDefault="0085340E" w:rsidP="007B14C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85340E">
        <w:rPr>
          <w:rFonts w:ascii="Times New Roman" w:eastAsia="Times New Roman" w:hAnsi="Times New Roman" w:cs="Times New Roman"/>
          <w:sz w:val="28"/>
          <w:szCs w:val="28"/>
          <w:lang w:eastAsia="uk-UA"/>
        </w:rPr>
        <w:t>Brexit</w:t>
      </w:r>
      <w:proofErr w:type="spellEnd"/>
      <w:r w:rsidRPr="0085340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компанії – «£350 млн для NHS».</w:t>
      </w:r>
    </w:p>
    <w:p w:rsidR="0085340E" w:rsidRPr="0085340E" w:rsidRDefault="0085340E" w:rsidP="007B14CE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B14C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Питання для аналізу</w:t>
      </w:r>
      <w:r w:rsidRPr="0085340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: </w:t>
      </w:r>
    </w:p>
    <w:p w:rsidR="0085340E" w:rsidRPr="0085340E" w:rsidRDefault="0085340E" w:rsidP="007B14C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5340E">
        <w:rPr>
          <w:rFonts w:ascii="Times New Roman" w:eastAsia="Times New Roman" w:hAnsi="Times New Roman" w:cs="Times New Roman"/>
          <w:sz w:val="28"/>
          <w:szCs w:val="28"/>
          <w:lang w:eastAsia="uk-UA"/>
        </w:rPr>
        <w:t>Який механізм використовується (стереотипи, емоційна мобілізація)?</w:t>
      </w:r>
    </w:p>
    <w:p w:rsidR="0085340E" w:rsidRPr="0085340E" w:rsidRDefault="0085340E" w:rsidP="007B14C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5340E">
        <w:rPr>
          <w:rFonts w:ascii="Times New Roman" w:eastAsia="Times New Roman" w:hAnsi="Times New Roman" w:cs="Times New Roman"/>
          <w:sz w:val="28"/>
          <w:szCs w:val="28"/>
          <w:lang w:eastAsia="uk-UA"/>
        </w:rPr>
        <w:t>Який метод використовуєте (пропаганда, дезінформація)?</w:t>
      </w:r>
    </w:p>
    <w:p w:rsidR="0085340E" w:rsidRPr="0085340E" w:rsidRDefault="0085340E" w:rsidP="007B14C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5340E">
        <w:rPr>
          <w:rFonts w:ascii="Times New Roman" w:eastAsia="Times New Roman" w:hAnsi="Times New Roman" w:cs="Times New Roman"/>
          <w:sz w:val="28"/>
          <w:szCs w:val="28"/>
          <w:lang w:eastAsia="uk-UA"/>
        </w:rPr>
        <w:t>Як це вплинуло на суспільну свідомість (дані, якщо є)?</w:t>
      </w:r>
    </w:p>
    <w:p w:rsidR="007B14CE" w:rsidRPr="007B14CE" w:rsidRDefault="007B14CE" w:rsidP="007B14CE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85340E" w:rsidRPr="0085340E" w:rsidRDefault="0085340E" w:rsidP="007B14CE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B14C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</w:t>
      </w:r>
      <w:r w:rsidR="007B14C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ня 6: Розробка контрпропаганди </w:t>
      </w:r>
    </w:p>
    <w:p w:rsidR="0085340E" w:rsidRPr="0085340E" w:rsidRDefault="0085340E" w:rsidP="007B14C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5340E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Визначте цільову аудиторію.</w:t>
      </w:r>
    </w:p>
    <w:p w:rsidR="0085340E" w:rsidRPr="0085340E" w:rsidRDefault="0085340E" w:rsidP="007B14C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5340E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Використовуйте психологічний механізм (довіра, раціональність).</w:t>
      </w:r>
    </w:p>
    <w:p w:rsidR="0085340E" w:rsidRPr="0085340E" w:rsidRDefault="0085340E" w:rsidP="007B14C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5340E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Запропонуйте метод (освіта, медіа).</w:t>
      </w:r>
    </w:p>
    <w:p w:rsidR="0085340E" w:rsidRPr="0085340E" w:rsidRDefault="0085340E" w:rsidP="007B14C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B14C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Приклад</w:t>
      </w:r>
      <w:r w:rsidRPr="0085340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: Спростування </w:t>
      </w:r>
      <w:proofErr w:type="spellStart"/>
      <w:r w:rsidRPr="0085340E">
        <w:rPr>
          <w:rFonts w:ascii="Times New Roman" w:eastAsia="Times New Roman" w:hAnsi="Times New Roman" w:cs="Times New Roman"/>
          <w:sz w:val="28"/>
          <w:szCs w:val="28"/>
          <w:lang w:eastAsia="uk-UA"/>
        </w:rPr>
        <w:t>фейку</w:t>
      </w:r>
      <w:proofErr w:type="spellEnd"/>
      <w:r w:rsidRPr="0085340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про </w:t>
      </w:r>
      <w:proofErr w:type="spellStart"/>
      <w:r w:rsidRPr="0085340E">
        <w:rPr>
          <w:rFonts w:ascii="Times New Roman" w:eastAsia="Times New Roman" w:hAnsi="Times New Roman" w:cs="Times New Roman"/>
          <w:sz w:val="28"/>
          <w:szCs w:val="28"/>
          <w:lang w:eastAsia="uk-UA"/>
        </w:rPr>
        <w:t>Brexit</w:t>
      </w:r>
      <w:proofErr w:type="spellEnd"/>
      <w:r w:rsidRPr="0085340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через факти й цифри.</w:t>
      </w:r>
    </w:p>
    <w:p w:rsidR="007B14CE" w:rsidRDefault="007B14CE" w:rsidP="007B14CE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85340E" w:rsidRPr="0085340E" w:rsidRDefault="0085340E" w:rsidP="007B14CE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B14C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Завдання 7: «Етика впливу» </w:t>
      </w:r>
    </w:p>
    <w:p w:rsidR="0085340E" w:rsidRPr="0085340E" w:rsidRDefault="007B14CE" w:rsidP="007B14C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Дайте відповідь на питання </w:t>
      </w:r>
      <w:r w:rsidR="0085340E" w:rsidRPr="0085340E">
        <w:rPr>
          <w:rFonts w:ascii="Times New Roman" w:eastAsia="Times New Roman" w:hAnsi="Times New Roman" w:cs="Times New Roman"/>
          <w:sz w:val="28"/>
          <w:szCs w:val="28"/>
          <w:lang w:eastAsia="uk-UA"/>
        </w:rPr>
        <w:t>«Чи виправданий ідеологічний вплив заробить стабільність?»</w:t>
      </w:r>
    </w:p>
    <w:p w:rsidR="0085340E" w:rsidRPr="0085340E" w:rsidRDefault="007B14CE" w:rsidP="007B14C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Допоміжна питання</w:t>
      </w:r>
      <w:r w:rsidR="0085340E" w:rsidRPr="0085340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</w:p>
    <w:p w:rsidR="0085340E" w:rsidRPr="0085340E" w:rsidRDefault="0085340E" w:rsidP="007B14C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5340E">
        <w:rPr>
          <w:rFonts w:ascii="Times New Roman" w:eastAsia="Times New Roman" w:hAnsi="Times New Roman" w:cs="Times New Roman"/>
          <w:sz w:val="28"/>
          <w:szCs w:val="28"/>
          <w:lang w:eastAsia="uk-UA"/>
        </w:rPr>
        <w:t>Де межа між переконанням і маніпуляцією?</w:t>
      </w:r>
    </w:p>
    <w:p w:rsidR="0085340E" w:rsidRDefault="0085340E" w:rsidP="007B14C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5340E">
        <w:rPr>
          <w:rFonts w:ascii="Times New Roman" w:eastAsia="Times New Roman" w:hAnsi="Times New Roman" w:cs="Times New Roman"/>
          <w:sz w:val="28"/>
          <w:szCs w:val="28"/>
          <w:lang w:eastAsia="uk-UA"/>
        </w:rPr>
        <w:t>Чи може держава обмежувати дезінформацію без цензури?</w:t>
      </w:r>
    </w:p>
    <w:p w:rsidR="007B14CE" w:rsidRDefault="007B14CE" w:rsidP="007B14C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7B14CE" w:rsidRDefault="007B14CE" w:rsidP="007B14C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7B14CE" w:rsidRDefault="007B14CE" w:rsidP="007B14C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7B14CE" w:rsidRPr="007B14CE" w:rsidRDefault="007B14CE" w:rsidP="007B14CE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7B14CE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Теми для доповідей та презентацій</w:t>
      </w:r>
    </w:p>
    <w:p w:rsidR="007B14CE" w:rsidRPr="007B14CE" w:rsidRDefault="007B14CE" w:rsidP="007B14CE">
      <w:pPr>
        <w:pStyle w:val="a4"/>
        <w:numPr>
          <w:ilvl w:val="0"/>
          <w:numId w:val="13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B14C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«Соціальна ідентичність як російських політичних конфліктів: від теорії </w:t>
      </w:r>
      <w:proofErr w:type="spellStart"/>
      <w:r w:rsidRPr="007B14C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Теджфела</w:t>
      </w:r>
      <w:proofErr w:type="spellEnd"/>
      <w:r w:rsidRPr="007B14C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до сучасних прикладів».</w:t>
      </w:r>
      <w:r w:rsidRPr="007B14C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7B14CE" w:rsidRPr="007B14CE" w:rsidRDefault="007B14CE" w:rsidP="007B14CE">
      <w:pPr>
        <w:pStyle w:val="a4"/>
        <w:numPr>
          <w:ilvl w:val="0"/>
          <w:numId w:val="13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B14C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«</w:t>
      </w:r>
      <w:proofErr w:type="spellStart"/>
      <w:r w:rsidRPr="007B14C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Міжгрупова</w:t>
      </w:r>
      <w:proofErr w:type="spellEnd"/>
      <w:r w:rsidRPr="007B14C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поляризація в цифрову еру: роль соціальної мережі у посиленні політичних розколів»</w:t>
      </w:r>
      <w:r w:rsidRPr="007B14C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7B14CE" w:rsidRPr="007B14CE" w:rsidRDefault="007B14CE" w:rsidP="007B14CE">
      <w:pPr>
        <w:pStyle w:val="a4"/>
        <w:numPr>
          <w:ilvl w:val="0"/>
          <w:numId w:val="13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B14C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Психологічні основи міжетнічних конфліктів у політиці: </w:t>
      </w:r>
      <w:proofErr w:type="spellStart"/>
      <w:r w:rsidRPr="007B14C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уроки</w:t>
      </w:r>
      <w:proofErr w:type="spellEnd"/>
      <w:r w:rsidRPr="007B14C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з пострадянського простору.</w:t>
      </w:r>
      <w:r w:rsidRPr="007B14C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7B14CE" w:rsidRPr="007B14CE" w:rsidRDefault="007B14CE" w:rsidP="007B14CE">
      <w:pPr>
        <w:pStyle w:val="a4"/>
        <w:numPr>
          <w:ilvl w:val="0"/>
          <w:numId w:val="13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B14C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"Кооперація </w:t>
      </w:r>
      <w:proofErr w:type="spellStart"/>
      <w:r w:rsidRPr="007B14C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vs</w:t>
      </w:r>
      <w:proofErr w:type="spellEnd"/>
      <w:r w:rsidRPr="007B14C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конкуренція: соціально-психологічні стратегії примирення груп у політичному контексті"</w:t>
      </w:r>
      <w:r w:rsidRPr="007B14C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7B14CE" w:rsidRPr="007B14CE" w:rsidRDefault="007B14CE" w:rsidP="007B14CE">
      <w:pPr>
        <w:pStyle w:val="a4"/>
        <w:numPr>
          <w:ilvl w:val="0"/>
          <w:numId w:val="13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B14C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"Глобалізація та </w:t>
      </w:r>
      <w:proofErr w:type="spellStart"/>
      <w:r w:rsidRPr="007B14C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міжгрупові</w:t>
      </w:r>
      <w:proofErr w:type="spellEnd"/>
      <w:r w:rsidRPr="007B14C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взаємодії: психологічні бар'єри інтеграції мігрантів у політичне життя"</w:t>
      </w:r>
      <w:r w:rsidRPr="007B14C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7B14CE" w:rsidRPr="007B14CE" w:rsidRDefault="007B14CE" w:rsidP="007B14CE">
      <w:pPr>
        <w:pStyle w:val="a4"/>
        <w:numPr>
          <w:ilvl w:val="0"/>
          <w:numId w:val="13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B14C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"Емоції як інструмент політичного впливу: від страху до гордості в промовах світових лідерів"</w:t>
      </w:r>
      <w:r w:rsidRPr="007B14C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7B14CE" w:rsidRPr="007B14CE" w:rsidRDefault="007B14CE" w:rsidP="007B14CE">
      <w:pPr>
        <w:pStyle w:val="a4"/>
        <w:numPr>
          <w:ilvl w:val="0"/>
          <w:numId w:val="13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B14C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«Харизматичне лідерство в політиці: психологічні механізми популярності та їх межі»</w:t>
      </w:r>
      <w:r w:rsidRPr="007B14C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7B14CE" w:rsidRPr="007B14CE" w:rsidRDefault="007B14CE" w:rsidP="007B14CE">
      <w:pPr>
        <w:pStyle w:val="a4"/>
        <w:numPr>
          <w:ilvl w:val="0"/>
          <w:numId w:val="13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B14C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"Маніпуляція свідомістю у виборчих кампаніях: когнітивні упередження та їхнє використання"</w:t>
      </w:r>
      <w:r w:rsidRPr="007B14C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7B14CE" w:rsidRPr="007B14CE" w:rsidRDefault="007B14CE" w:rsidP="007B14CE">
      <w:pPr>
        <w:pStyle w:val="a4"/>
        <w:numPr>
          <w:ilvl w:val="0"/>
          <w:numId w:val="13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B14C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«Довіра до влади: психологічні чинники легітимності в демократичних і авторитарних режимах»</w:t>
      </w:r>
      <w:r w:rsidRPr="007B14C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7B14CE" w:rsidRPr="007B14CE" w:rsidRDefault="007B14CE" w:rsidP="007B14CE">
      <w:pPr>
        <w:pStyle w:val="a4"/>
        <w:numPr>
          <w:ilvl w:val="0"/>
          <w:numId w:val="13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B14C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"</w:t>
      </w:r>
      <w:bookmarkStart w:id="0" w:name="_GoBack"/>
      <w:bookmarkEnd w:id="0"/>
      <w:r w:rsidRPr="007B14C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Психологія політичного протесту: мотивація масового спротиву в умовах кризи"</w:t>
      </w:r>
      <w:r w:rsidRPr="007B14C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7B14CE" w:rsidRPr="007B14CE" w:rsidRDefault="007B14CE" w:rsidP="007B14CE">
      <w:pPr>
        <w:pStyle w:val="a4"/>
        <w:numPr>
          <w:ilvl w:val="0"/>
          <w:numId w:val="13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B14C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«Пропаганда в епоху штучного інтелекту: нові горизонти ідеологічного впливу»</w:t>
      </w:r>
      <w:r w:rsidRPr="007B14C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7B14CE" w:rsidRPr="007B14CE" w:rsidRDefault="007B14CE" w:rsidP="007B14CE">
      <w:pPr>
        <w:pStyle w:val="a4"/>
        <w:numPr>
          <w:ilvl w:val="0"/>
          <w:numId w:val="13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B14C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«Стереотипи як зброя політичної ідеології: історичні та сучасні приклади».</w:t>
      </w:r>
      <w:r w:rsidRPr="007B14C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7B14CE" w:rsidRPr="007B14CE" w:rsidRDefault="007B14CE" w:rsidP="007B14CE">
      <w:pPr>
        <w:pStyle w:val="a4"/>
        <w:numPr>
          <w:ilvl w:val="0"/>
          <w:numId w:val="13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B14C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«Механізми соціалізації в тоталітарних режимах: психологічний аналіз ідеологічного виховання».</w:t>
      </w:r>
      <w:r w:rsidRPr="007B14C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7B14CE" w:rsidRPr="007B14CE" w:rsidRDefault="007B14CE" w:rsidP="007B14CE">
      <w:pPr>
        <w:pStyle w:val="a4"/>
        <w:numPr>
          <w:ilvl w:val="0"/>
          <w:numId w:val="13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B14C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"Дезінформація як метод гібридної війни: соціально-психологічні ефекти та протидія"</w:t>
      </w:r>
      <w:r w:rsidRPr="007B14C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7B14CE" w:rsidRPr="007B14CE" w:rsidRDefault="007B14CE" w:rsidP="007B14CE">
      <w:pPr>
        <w:pStyle w:val="a4"/>
        <w:numPr>
          <w:ilvl w:val="0"/>
          <w:numId w:val="13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B14C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«Етика політико-ідеологічного впливу: межі між переконанням і маніпуляцією в демократичних суспільствах».</w:t>
      </w:r>
      <w:r w:rsidRPr="007B14C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7B14CE" w:rsidRPr="0085340E" w:rsidRDefault="007B14CE" w:rsidP="007B14C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sectPr w:rsidR="007B14CE" w:rsidRPr="0085340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A3017"/>
    <w:multiLevelType w:val="multilevel"/>
    <w:tmpl w:val="2ED0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87383"/>
    <w:multiLevelType w:val="multilevel"/>
    <w:tmpl w:val="7626E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1437CA"/>
    <w:multiLevelType w:val="hybridMultilevel"/>
    <w:tmpl w:val="F954B900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C695A8D"/>
    <w:multiLevelType w:val="multilevel"/>
    <w:tmpl w:val="182C94C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A81776"/>
    <w:multiLevelType w:val="multilevel"/>
    <w:tmpl w:val="698CC0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92A6322"/>
    <w:multiLevelType w:val="multilevel"/>
    <w:tmpl w:val="BEC05E7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5AB609B"/>
    <w:multiLevelType w:val="multilevel"/>
    <w:tmpl w:val="E9D891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2">
      <w:lvl w:ilvl="2"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</w:num>
  <w:num w:numId="3">
    <w:abstractNumId w:val="0"/>
    <w:lvlOverride w:ilvl="2">
      <w:lvl w:ilvl="2">
        <w:numFmt w:val="decimal"/>
        <w:lvlText w:val="%3."/>
        <w:lvlJc w:val="left"/>
        <w:pPr>
          <w:tabs>
            <w:tab w:val="num" w:pos="2160"/>
          </w:tabs>
          <w:ind w:left="2160" w:hanging="360"/>
        </w:pPr>
      </w:lvl>
    </w:lvlOverride>
  </w:num>
  <w:num w:numId="4">
    <w:abstractNumId w:val="0"/>
    <w:lvlOverride w:ilvl="2">
      <w:lvl w:ilvl="2"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</w:num>
  <w:num w:numId="5">
    <w:abstractNumId w:val="4"/>
  </w:num>
  <w:num w:numId="6">
    <w:abstractNumId w:val="4"/>
    <w:lvlOverride w:ilvl="2">
      <w:lvl w:ilvl="2"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</w:num>
  <w:num w:numId="7">
    <w:abstractNumId w:val="4"/>
    <w:lvlOverride w:ilvl="2">
      <w:lvl w:ilvl="2">
        <w:numFmt w:val="decimal"/>
        <w:lvlText w:val="%3."/>
        <w:lvlJc w:val="left"/>
        <w:pPr>
          <w:tabs>
            <w:tab w:val="num" w:pos="2160"/>
          </w:tabs>
          <w:ind w:left="2160" w:hanging="360"/>
        </w:pPr>
      </w:lvl>
    </w:lvlOverride>
  </w:num>
  <w:num w:numId="8">
    <w:abstractNumId w:val="6"/>
  </w:num>
  <w:num w:numId="9">
    <w:abstractNumId w:val="6"/>
    <w:lvlOverride w:ilvl="2">
      <w:lvl w:ilvl="2"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</w:num>
  <w:num w:numId="10">
    <w:abstractNumId w:val="1"/>
  </w:num>
  <w:num w:numId="11">
    <w:abstractNumId w:val="5"/>
  </w:num>
  <w:num w:numId="12">
    <w:abstractNumId w:val="3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40E"/>
    <w:rsid w:val="007B14CE"/>
    <w:rsid w:val="0085340E"/>
    <w:rsid w:val="00947B20"/>
    <w:rsid w:val="009D2552"/>
    <w:rsid w:val="00F63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1604D"/>
  <w15:chartTrackingRefBased/>
  <w15:docId w15:val="{9D8C4AE1-8FE0-4962-8961-070FD1518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14C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85340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5340E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break-words">
    <w:name w:val="break-words"/>
    <w:basedOn w:val="a"/>
    <w:rsid w:val="00853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3">
    <w:name w:val="Strong"/>
    <w:basedOn w:val="a0"/>
    <w:uiPriority w:val="22"/>
    <w:qFormat/>
    <w:rsid w:val="0085340E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7B14C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4">
    <w:name w:val="List Paragraph"/>
    <w:basedOn w:val="a"/>
    <w:uiPriority w:val="34"/>
    <w:qFormat/>
    <w:rsid w:val="007B14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5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95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8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5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2408</Words>
  <Characters>1373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Дика Олена Сергіївна</dc:creator>
  <cp:keywords/>
  <dc:description/>
  <cp:lastModifiedBy>Дика Олена Сергіївна</cp:lastModifiedBy>
  <cp:revision>1</cp:revision>
  <dcterms:created xsi:type="dcterms:W3CDTF">2025-03-25T07:34:00Z</dcterms:created>
  <dcterms:modified xsi:type="dcterms:W3CDTF">2025-03-25T08:02:00Z</dcterms:modified>
</cp:coreProperties>
</file>