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844" w:rsidRPr="005C0844" w:rsidRDefault="005C0844" w:rsidP="005C084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_GoBack"/>
      <w:bookmarkEnd w:id="0"/>
      <w:proofErr w:type="spellStart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>Принципи</w:t>
      </w:r>
      <w:proofErr w:type="spellEnd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>побудови</w:t>
      </w:r>
      <w:proofErr w:type="spellEnd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>комп’ютеризованих</w:t>
      </w:r>
      <w:proofErr w:type="spellEnd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>і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нформаційно</w:t>
      </w:r>
      <w:r w:rsidR="00EE7FCE">
        <w:rPr>
          <w:rFonts w:ascii="Times New Roman" w:hAnsi="Times New Roman" w:cs="Times New Roman"/>
          <w:b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вимірювальних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систем</w:t>
      </w:r>
    </w:p>
    <w:p w:rsidR="005C0844" w:rsidRPr="005C0844" w:rsidRDefault="005C0844" w:rsidP="005C084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>Системний</w:t>
      </w:r>
      <w:proofErr w:type="spellEnd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proofErr w:type="gramStart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>п</w:t>
      </w:r>
      <w:proofErr w:type="gramEnd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>ідхід</w:t>
      </w:r>
      <w:proofErr w:type="spellEnd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proofErr w:type="spellStart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>Ієрархічний</w:t>
      </w:r>
      <w:proofErr w:type="spellEnd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принцип </w:t>
      </w:r>
      <w:proofErr w:type="spellStart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>побудови</w:t>
      </w:r>
      <w:proofErr w:type="spellEnd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proofErr w:type="spellStart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>Методи</w:t>
      </w:r>
      <w:proofErr w:type="spellEnd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>інтелектуалізації</w:t>
      </w:r>
      <w:proofErr w:type="spellEnd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proofErr w:type="spellStart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>Етапи</w:t>
      </w:r>
      <w:proofErr w:type="spellEnd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>проектування</w:t>
      </w:r>
      <w:proofErr w:type="spellEnd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proofErr w:type="spellStart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>Стандартизація</w:t>
      </w:r>
      <w:proofErr w:type="spellEnd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та </w:t>
      </w:r>
      <w:proofErr w:type="spellStart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>уніфікація</w:t>
      </w:r>
      <w:proofErr w:type="spellEnd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блокі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t>в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систем</w:t>
      </w:r>
    </w:p>
    <w:p w:rsidR="00777EA0" w:rsidRPr="00777EA0" w:rsidRDefault="00777EA0" w:rsidP="00777EA0">
      <w:pPr>
        <w:rPr>
          <w:lang w:val="ru-RU"/>
        </w:rPr>
      </w:pPr>
      <w:proofErr w:type="spellStart"/>
      <w:r w:rsidRPr="00777EA0">
        <w:rPr>
          <w:b/>
          <w:lang w:val="ru-RU"/>
        </w:rPr>
        <w:t>Інформаці́йн</w:t>
      </w:r>
      <w:r>
        <w:rPr>
          <w:b/>
          <w:lang w:val="ru-RU"/>
        </w:rPr>
        <w:t>о-в</w:t>
      </w:r>
      <w:r w:rsidRPr="00777EA0">
        <w:rPr>
          <w:b/>
          <w:lang w:val="ru-RU"/>
        </w:rPr>
        <w:t>имі́рювальна</w:t>
      </w:r>
      <w:proofErr w:type="spellEnd"/>
      <w:r w:rsidRPr="00777EA0">
        <w:rPr>
          <w:b/>
          <w:lang w:val="ru-RU"/>
        </w:rPr>
        <w:t xml:space="preserve"> </w:t>
      </w:r>
      <w:proofErr w:type="spellStart"/>
      <w:r w:rsidRPr="00777EA0">
        <w:rPr>
          <w:b/>
          <w:lang w:val="ru-RU"/>
        </w:rPr>
        <w:t>систе́ма</w:t>
      </w:r>
      <w:proofErr w:type="spellEnd"/>
      <w:r w:rsidRPr="00777EA0">
        <w:rPr>
          <w:lang w:val="ru-RU"/>
        </w:rPr>
        <w:t xml:space="preserve">  — </w:t>
      </w:r>
      <w:proofErr w:type="spellStart"/>
      <w:r w:rsidRPr="00777EA0">
        <w:rPr>
          <w:lang w:val="ru-RU"/>
        </w:rPr>
        <w:t>сукупність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засобів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вимірювальної</w:t>
      </w:r>
      <w:proofErr w:type="spellEnd"/>
      <w:r w:rsidRPr="00777EA0">
        <w:rPr>
          <w:lang w:val="ru-RU"/>
        </w:rPr>
        <w:t xml:space="preserve"> </w:t>
      </w:r>
      <w:proofErr w:type="spellStart"/>
      <w:proofErr w:type="gramStart"/>
      <w:r w:rsidRPr="00777EA0">
        <w:rPr>
          <w:lang w:val="ru-RU"/>
        </w:rPr>
        <w:t>техн</w:t>
      </w:r>
      <w:proofErr w:type="gramEnd"/>
      <w:r w:rsidRPr="00777EA0">
        <w:rPr>
          <w:lang w:val="ru-RU"/>
        </w:rPr>
        <w:t>іки</w:t>
      </w:r>
      <w:proofErr w:type="spellEnd"/>
      <w:r w:rsidRPr="00777EA0">
        <w:rPr>
          <w:lang w:val="ru-RU"/>
        </w:rPr>
        <w:t xml:space="preserve">, </w:t>
      </w:r>
      <w:proofErr w:type="spellStart"/>
      <w:r w:rsidRPr="00777EA0">
        <w:rPr>
          <w:lang w:val="ru-RU"/>
        </w:rPr>
        <w:t>засобів</w:t>
      </w:r>
      <w:proofErr w:type="spellEnd"/>
      <w:r w:rsidRPr="00777EA0">
        <w:rPr>
          <w:lang w:val="ru-RU"/>
        </w:rPr>
        <w:t xml:space="preserve"> контролю, </w:t>
      </w:r>
      <w:proofErr w:type="spellStart"/>
      <w:r w:rsidRPr="00777EA0">
        <w:rPr>
          <w:lang w:val="ru-RU"/>
        </w:rPr>
        <w:t>діагностування</w:t>
      </w:r>
      <w:proofErr w:type="spellEnd"/>
      <w:r w:rsidRPr="00777EA0">
        <w:rPr>
          <w:lang w:val="ru-RU"/>
        </w:rPr>
        <w:t xml:space="preserve"> та </w:t>
      </w:r>
      <w:proofErr w:type="spellStart"/>
      <w:r w:rsidRPr="00777EA0">
        <w:rPr>
          <w:lang w:val="ru-RU"/>
        </w:rPr>
        <w:t>інших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технічних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засобів</w:t>
      </w:r>
      <w:proofErr w:type="spellEnd"/>
      <w:r w:rsidRPr="00777EA0">
        <w:rPr>
          <w:lang w:val="ru-RU"/>
        </w:rPr>
        <w:t xml:space="preserve">, </w:t>
      </w:r>
      <w:proofErr w:type="spellStart"/>
      <w:r w:rsidRPr="00777EA0">
        <w:rPr>
          <w:lang w:val="ru-RU"/>
        </w:rPr>
        <w:t>об'єднаних</w:t>
      </w:r>
      <w:proofErr w:type="spellEnd"/>
      <w:r w:rsidRPr="00777EA0">
        <w:rPr>
          <w:lang w:val="ru-RU"/>
        </w:rPr>
        <w:t xml:space="preserve"> для </w:t>
      </w:r>
      <w:proofErr w:type="spellStart"/>
      <w:r w:rsidRPr="00777EA0">
        <w:rPr>
          <w:lang w:val="ru-RU"/>
        </w:rPr>
        <w:t>створення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сигналів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вимірювальної</w:t>
      </w:r>
      <w:proofErr w:type="spellEnd"/>
      <w:r w:rsidRPr="00777EA0">
        <w:rPr>
          <w:lang w:val="ru-RU"/>
        </w:rPr>
        <w:t xml:space="preserve"> та </w:t>
      </w:r>
      <w:proofErr w:type="spellStart"/>
      <w:r w:rsidRPr="00777EA0">
        <w:rPr>
          <w:lang w:val="ru-RU"/>
        </w:rPr>
        <w:t>інших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видів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інформації</w:t>
      </w:r>
      <w:proofErr w:type="spellEnd"/>
      <w:r w:rsidRPr="00777EA0">
        <w:rPr>
          <w:lang w:val="ru-RU"/>
        </w:rPr>
        <w:t xml:space="preserve"> з метою </w:t>
      </w:r>
      <w:proofErr w:type="spellStart"/>
      <w:r w:rsidRPr="00777EA0">
        <w:rPr>
          <w:lang w:val="ru-RU"/>
        </w:rPr>
        <w:t>надання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її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споживачеві</w:t>
      </w:r>
      <w:proofErr w:type="spellEnd"/>
      <w:r w:rsidRPr="00777EA0">
        <w:rPr>
          <w:lang w:val="ru-RU"/>
        </w:rPr>
        <w:t xml:space="preserve"> (в тому </w:t>
      </w:r>
      <w:proofErr w:type="spellStart"/>
      <w:r w:rsidRPr="00777EA0">
        <w:rPr>
          <w:lang w:val="ru-RU"/>
        </w:rPr>
        <w:t>числі</w:t>
      </w:r>
      <w:proofErr w:type="spellEnd"/>
      <w:r w:rsidRPr="00777EA0">
        <w:rPr>
          <w:lang w:val="ru-RU"/>
        </w:rPr>
        <w:t xml:space="preserve"> в АС</w:t>
      </w:r>
      <w:r w:rsidR="005C0844">
        <w:rPr>
          <w:lang w:val="ru-RU"/>
        </w:rPr>
        <w:t>У</w:t>
      </w:r>
      <w:r w:rsidRPr="00777EA0">
        <w:rPr>
          <w:lang w:val="ru-RU"/>
        </w:rPr>
        <w:t xml:space="preserve">) у </w:t>
      </w:r>
      <w:proofErr w:type="spellStart"/>
      <w:r w:rsidRPr="00777EA0">
        <w:rPr>
          <w:lang w:val="ru-RU"/>
        </w:rPr>
        <w:t>потрібному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вигляді</w:t>
      </w:r>
      <w:proofErr w:type="spellEnd"/>
      <w:r w:rsidRPr="00777EA0">
        <w:rPr>
          <w:lang w:val="ru-RU"/>
        </w:rPr>
        <w:t>.</w:t>
      </w:r>
    </w:p>
    <w:p w:rsidR="00A25D55" w:rsidRDefault="00777EA0" w:rsidP="00777EA0">
      <w:pPr>
        <w:rPr>
          <w:lang w:val="ru-RU"/>
        </w:rPr>
      </w:pPr>
      <w:proofErr w:type="spellStart"/>
      <w:r w:rsidRPr="00777EA0">
        <w:rPr>
          <w:lang w:val="ru-RU"/>
        </w:rPr>
        <w:t>Інформаці́йно-вимі́рювальна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систе́ма</w:t>
      </w:r>
      <w:proofErr w:type="spellEnd"/>
      <w:r w:rsidRPr="00777EA0">
        <w:rPr>
          <w:lang w:val="ru-RU"/>
        </w:rPr>
        <w:t xml:space="preserve">  — </w:t>
      </w:r>
      <w:proofErr w:type="spellStart"/>
      <w:r w:rsidRPr="00777EA0">
        <w:rPr>
          <w:lang w:val="ru-RU"/>
        </w:rPr>
        <w:t>сукупність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функціонально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об'єднаних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вимірювальних</w:t>
      </w:r>
      <w:proofErr w:type="spellEnd"/>
      <w:r w:rsidRPr="00777EA0">
        <w:rPr>
          <w:lang w:val="ru-RU"/>
        </w:rPr>
        <w:t xml:space="preserve">, </w:t>
      </w:r>
      <w:proofErr w:type="spellStart"/>
      <w:r w:rsidRPr="00777EA0">
        <w:rPr>
          <w:lang w:val="ru-RU"/>
        </w:rPr>
        <w:t>обчислювальних</w:t>
      </w:r>
      <w:proofErr w:type="spellEnd"/>
      <w:r w:rsidRPr="00777EA0">
        <w:rPr>
          <w:lang w:val="ru-RU"/>
        </w:rPr>
        <w:t xml:space="preserve"> та </w:t>
      </w:r>
      <w:proofErr w:type="spellStart"/>
      <w:r w:rsidRPr="00777EA0">
        <w:rPr>
          <w:lang w:val="ru-RU"/>
        </w:rPr>
        <w:t>інших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допоміжних</w:t>
      </w:r>
      <w:proofErr w:type="spellEnd"/>
      <w:r w:rsidRPr="00777EA0">
        <w:rPr>
          <w:lang w:val="ru-RU"/>
        </w:rPr>
        <w:t xml:space="preserve"> </w:t>
      </w:r>
      <w:proofErr w:type="spellStart"/>
      <w:proofErr w:type="gramStart"/>
      <w:r w:rsidRPr="00777EA0">
        <w:rPr>
          <w:lang w:val="ru-RU"/>
        </w:rPr>
        <w:t>техн</w:t>
      </w:r>
      <w:proofErr w:type="gramEnd"/>
      <w:r w:rsidRPr="00777EA0">
        <w:rPr>
          <w:lang w:val="ru-RU"/>
        </w:rPr>
        <w:t>ічних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засобів</w:t>
      </w:r>
      <w:proofErr w:type="spellEnd"/>
      <w:r w:rsidRPr="00777EA0">
        <w:rPr>
          <w:lang w:val="ru-RU"/>
        </w:rPr>
        <w:t xml:space="preserve"> для </w:t>
      </w:r>
      <w:proofErr w:type="spellStart"/>
      <w:r w:rsidRPr="00777EA0">
        <w:rPr>
          <w:lang w:val="ru-RU"/>
        </w:rPr>
        <w:t>отримання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вимірювальної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інформації</w:t>
      </w:r>
      <w:proofErr w:type="spellEnd"/>
      <w:r w:rsidRPr="00777EA0">
        <w:rPr>
          <w:lang w:val="ru-RU"/>
        </w:rPr>
        <w:t xml:space="preserve">, </w:t>
      </w:r>
      <w:proofErr w:type="spellStart"/>
      <w:r w:rsidRPr="00777EA0">
        <w:rPr>
          <w:lang w:val="ru-RU"/>
        </w:rPr>
        <w:t>її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перетворення</w:t>
      </w:r>
      <w:proofErr w:type="spellEnd"/>
      <w:r w:rsidRPr="00777EA0">
        <w:rPr>
          <w:lang w:val="ru-RU"/>
        </w:rPr>
        <w:t xml:space="preserve">, </w:t>
      </w:r>
      <w:proofErr w:type="spellStart"/>
      <w:r w:rsidRPr="00777EA0">
        <w:rPr>
          <w:lang w:val="ru-RU"/>
        </w:rPr>
        <w:t>обробки</w:t>
      </w:r>
      <w:proofErr w:type="spellEnd"/>
      <w:r w:rsidRPr="00777EA0">
        <w:rPr>
          <w:lang w:val="ru-RU"/>
        </w:rPr>
        <w:t xml:space="preserve"> з метою </w:t>
      </w:r>
      <w:proofErr w:type="spellStart"/>
      <w:r w:rsidRPr="00777EA0">
        <w:rPr>
          <w:lang w:val="ru-RU"/>
        </w:rPr>
        <w:t>представлення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споживачу</w:t>
      </w:r>
      <w:proofErr w:type="spellEnd"/>
      <w:r w:rsidRPr="00777EA0">
        <w:rPr>
          <w:lang w:val="ru-RU"/>
        </w:rPr>
        <w:t xml:space="preserve"> (в тому </w:t>
      </w:r>
      <w:proofErr w:type="spellStart"/>
      <w:r w:rsidRPr="00777EA0">
        <w:rPr>
          <w:lang w:val="ru-RU"/>
        </w:rPr>
        <w:t>числі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введення</w:t>
      </w:r>
      <w:proofErr w:type="spellEnd"/>
      <w:r w:rsidRPr="00777EA0">
        <w:rPr>
          <w:lang w:val="ru-RU"/>
        </w:rPr>
        <w:t xml:space="preserve"> в АСУ) в </w:t>
      </w:r>
      <w:proofErr w:type="spellStart"/>
      <w:r w:rsidRPr="00777EA0">
        <w:rPr>
          <w:lang w:val="ru-RU"/>
        </w:rPr>
        <w:t>необхідному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вигляді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або</w:t>
      </w:r>
      <w:proofErr w:type="spellEnd"/>
      <w:r w:rsidRPr="00777EA0">
        <w:rPr>
          <w:lang w:val="ru-RU"/>
        </w:rPr>
        <w:t xml:space="preserve"> автоматичного </w:t>
      </w:r>
      <w:proofErr w:type="spellStart"/>
      <w:r w:rsidRPr="00777EA0">
        <w:rPr>
          <w:lang w:val="ru-RU"/>
        </w:rPr>
        <w:t>здійснення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логічних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функцій</w:t>
      </w:r>
      <w:proofErr w:type="spellEnd"/>
      <w:r w:rsidRPr="00777EA0">
        <w:rPr>
          <w:lang w:val="ru-RU"/>
        </w:rPr>
        <w:t xml:space="preserve"> контролю, </w:t>
      </w:r>
      <w:proofErr w:type="spellStart"/>
      <w:r w:rsidRPr="00777EA0">
        <w:rPr>
          <w:lang w:val="ru-RU"/>
        </w:rPr>
        <w:t>діагностування</w:t>
      </w:r>
      <w:proofErr w:type="spellEnd"/>
      <w:r w:rsidRPr="00777EA0">
        <w:rPr>
          <w:lang w:val="ru-RU"/>
        </w:rPr>
        <w:t xml:space="preserve">, </w:t>
      </w:r>
      <w:proofErr w:type="spellStart"/>
      <w:r w:rsidRPr="00777EA0">
        <w:rPr>
          <w:lang w:val="ru-RU"/>
        </w:rPr>
        <w:t>ідентифікації</w:t>
      </w:r>
      <w:proofErr w:type="spellEnd"/>
      <w:r w:rsidRPr="00777EA0">
        <w:rPr>
          <w:lang w:val="ru-RU"/>
        </w:rPr>
        <w:t>.</w:t>
      </w:r>
    </w:p>
    <w:p w:rsidR="00777EA0" w:rsidRPr="00777EA0" w:rsidRDefault="00777EA0" w:rsidP="00777EA0">
      <w:pPr>
        <w:rPr>
          <w:lang w:val="ru-RU"/>
        </w:rPr>
      </w:pPr>
      <w:proofErr w:type="spellStart"/>
      <w:r w:rsidRPr="00777EA0">
        <w:rPr>
          <w:b/>
          <w:lang w:val="ru-RU"/>
        </w:rPr>
        <w:t>Основне</w:t>
      </w:r>
      <w:proofErr w:type="spellEnd"/>
      <w:r w:rsidRPr="00777EA0">
        <w:rPr>
          <w:b/>
          <w:lang w:val="ru-RU"/>
        </w:rPr>
        <w:t xml:space="preserve"> </w:t>
      </w:r>
      <w:proofErr w:type="spellStart"/>
      <w:r w:rsidRPr="00777EA0">
        <w:rPr>
          <w:b/>
          <w:lang w:val="ru-RU"/>
        </w:rPr>
        <w:t>призначення</w:t>
      </w:r>
      <w:proofErr w:type="spellEnd"/>
      <w:r w:rsidRPr="00777EA0">
        <w:rPr>
          <w:b/>
          <w:lang w:val="ru-RU"/>
        </w:rPr>
        <w:t xml:space="preserve"> </w:t>
      </w:r>
      <w:proofErr w:type="spellStart"/>
      <w:r w:rsidRPr="00777EA0">
        <w:rPr>
          <w:b/>
          <w:lang w:val="ru-RU"/>
        </w:rPr>
        <w:t>ІВС</w:t>
      </w:r>
      <w:proofErr w:type="spellEnd"/>
      <w:r w:rsidRPr="00777EA0">
        <w:rPr>
          <w:lang w:val="ru-RU"/>
        </w:rPr>
        <w:t xml:space="preserve"> — </w:t>
      </w:r>
      <w:proofErr w:type="spellStart"/>
      <w:r w:rsidRPr="00777EA0">
        <w:rPr>
          <w:lang w:val="ru-RU"/>
        </w:rPr>
        <w:t>цілеспрямоване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оптимальне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проведення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вимірювального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процесу</w:t>
      </w:r>
      <w:proofErr w:type="spellEnd"/>
      <w:r w:rsidRPr="00777EA0">
        <w:rPr>
          <w:lang w:val="ru-RU"/>
        </w:rPr>
        <w:t xml:space="preserve"> і </w:t>
      </w:r>
      <w:proofErr w:type="spellStart"/>
      <w:r w:rsidRPr="00777EA0">
        <w:rPr>
          <w:lang w:val="ru-RU"/>
        </w:rPr>
        <w:t>забезпечення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суміжних</w:t>
      </w:r>
      <w:proofErr w:type="spellEnd"/>
      <w:r w:rsidRPr="00777EA0">
        <w:rPr>
          <w:lang w:val="ru-RU"/>
        </w:rPr>
        <w:t xml:space="preserve"> систем </w:t>
      </w:r>
      <w:proofErr w:type="spellStart"/>
      <w:r w:rsidRPr="00777EA0">
        <w:rPr>
          <w:lang w:val="ru-RU"/>
        </w:rPr>
        <w:t>вищого</w:t>
      </w:r>
      <w:proofErr w:type="spellEnd"/>
      <w:r w:rsidRPr="00777EA0">
        <w:rPr>
          <w:lang w:val="ru-RU"/>
        </w:rPr>
        <w:t xml:space="preserve"> </w:t>
      </w:r>
      <w:proofErr w:type="spellStart"/>
      <w:proofErr w:type="gramStart"/>
      <w:r w:rsidRPr="00777EA0">
        <w:rPr>
          <w:lang w:val="ru-RU"/>
        </w:rPr>
        <w:t>р</w:t>
      </w:r>
      <w:proofErr w:type="gramEnd"/>
      <w:r w:rsidRPr="00777EA0">
        <w:rPr>
          <w:lang w:val="ru-RU"/>
        </w:rPr>
        <w:t>івня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достовірною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інформацією</w:t>
      </w:r>
      <w:proofErr w:type="spellEnd"/>
      <w:r w:rsidRPr="00777EA0">
        <w:rPr>
          <w:lang w:val="ru-RU"/>
        </w:rPr>
        <w:t xml:space="preserve">. </w:t>
      </w:r>
      <w:proofErr w:type="spellStart"/>
      <w:r w:rsidRPr="00777EA0">
        <w:rPr>
          <w:lang w:val="ru-RU"/>
        </w:rPr>
        <w:t>Виходячи</w:t>
      </w:r>
      <w:proofErr w:type="spellEnd"/>
      <w:r w:rsidRPr="00777EA0">
        <w:rPr>
          <w:lang w:val="ru-RU"/>
        </w:rPr>
        <w:t xml:space="preserve"> з </w:t>
      </w:r>
      <w:proofErr w:type="spellStart"/>
      <w:r w:rsidRPr="00777EA0">
        <w:rPr>
          <w:lang w:val="ru-RU"/>
        </w:rPr>
        <w:t>цього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основні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функції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І</w:t>
      </w:r>
      <w:r>
        <w:rPr>
          <w:lang w:val="ru-RU"/>
        </w:rPr>
        <w:t>В</w:t>
      </w:r>
      <w:r w:rsidRPr="00777EA0">
        <w:rPr>
          <w:lang w:val="ru-RU"/>
        </w:rPr>
        <w:t>С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такі</w:t>
      </w:r>
      <w:proofErr w:type="spellEnd"/>
      <w:r w:rsidRPr="00777EA0">
        <w:rPr>
          <w:lang w:val="ru-RU"/>
        </w:rPr>
        <w:t>:</w:t>
      </w:r>
    </w:p>
    <w:p w:rsidR="00777EA0" w:rsidRPr="00777EA0" w:rsidRDefault="00777EA0" w:rsidP="00777EA0">
      <w:pPr>
        <w:rPr>
          <w:lang w:val="ru-RU"/>
        </w:rPr>
      </w:pPr>
      <w:proofErr w:type="spellStart"/>
      <w:r w:rsidRPr="00777EA0">
        <w:rPr>
          <w:lang w:val="ru-RU"/>
        </w:rPr>
        <w:t>отримання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вимірювальної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інформації</w:t>
      </w:r>
      <w:proofErr w:type="spellEnd"/>
      <w:r w:rsidRPr="00777EA0">
        <w:rPr>
          <w:lang w:val="ru-RU"/>
        </w:rPr>
        <w:t xml:space="preserve"> з </w:t>
      </w:r>
      <w:proofErr w:type="spellStart"/>
      <w:r w:rsidRPr="00777EA0">
        <w:rPr>
          <w:lang w:val="ru-RU"/>
        </w:rPr>
        <w:t>об'єкту</w:t>
      </w:r>
      <w:proofErr w:type="spellEnd"/>
      <w:r w:rsidRPr="00777EA0">
        <w:rPr>
          <w:lang w:val="ru-RU"/>
        </w:rPr>
        <w:t xml:space="preserve"> </w:t>
      </w:r>
      <w:proofErr w:type="spellStart"/>
      <w:proofErr w:type="gramStart"/>
      <w:r w:rsidRPr="00777EA0">
        <w:rPr>
          <w:lang w:val="ru-RU"/>
        </w:rPr>
        <w:t>досл</w:t>
      </w:r>
      <w:proofErr w:type="gramEnd"/>
      <w:r w:rsidRPr="00777EA0">
        <w:rPr>
          <w:lang w:val="ru-RU"/>
        </w:rPr>
        <w:t>ідження</w:t>
      </w:r>
      <w:proofErr w:type="spellEnd"/>
      <w:r w:rsidRPr="00777EA0">
        <w:rPr>
          <w:lang w:val="ru-RU"/>
        </w:rPr>
        <w:t>;</w:t>
      </w:r>
    </w:p>
    <w:p w:rsidR="00777EA0" w:rsidRPr="00777EA0" w:rsidRDefault="00777EA0" w:rsidP="00777EA0">
      <w:pPr>
        <w:rPr>
          <w:lang w:val="ru-RU"/>
        </w:rPr>
      </w:pPr>
      <w:proofErr w:type="spellStart"/>
      <w:r w:rsidRPr="00777EA0">
        <w:rPr>
          <w:lang w:val="ru-RU"/>
        </w:rPr>
        <w:t>обробка</w:t>
      </w:r>
      <w:proofErr w:type="spellEnd"/>
      <w:r w:rsidRPr="00777EA0">
        <w:rPr>
          <w:lang w:val="ru-RU"/>
        </w:rPr>
        <w:t xml:space="preserve">, передача і </w:t>
      </w:r>
      <w:proofErr w:type="spellStart"/>
      <w:r w:rsidRPr="00777EA0">
        <w:rPr>
          <w:lang w:val="ru-RU"/>
        </w:rPr>
        <w:t>подання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вимірювальної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інформації</w:t>
      </w:r>
      <w:proofErr w:type="spellEnd"/>
      <w:r w:rsidRPr="00777EA0">
        <w:rPr>
          <w:lang w:val="ru-RU"/>
        </w:rPr>
        <w:t xml:space="preserve"> оператору </w:t>
      </w:r>
      <w:proofErr w:type="spellStart"/>
      <w:r w:rsidRPr="00777EA0">
        <w:rPr>
          <w:lang w:val="ru-RU"/>
        </w:rPr>
        <w:t>або</w:t>
      </w:r>
      <w:proofErr w:type="spellEnd"/>
      <w:r w:rsidRPr="00777EA0">
        <w:rPr>
          <w:lang w:val="ru-RU"/>
        </w:rPr>
        <w:t xml:space="preserve"> ЕОМ;</w:t>
      </w:r>
    </w:p>
    <w:p w:rsidR="00777EA0" w:rsidRPr="00777EA0" w:rsidRDefault="00777EA0" w:rsidP="00777EA0">
      <w:pPr>
        <w:rPr>
          <w:lang w:val="ru-RU"/>
        </w:rPr>
      </w:pPr>
      <w:proofErr w:type="spellStart"/>
      <w:r w:rsidRPr="00777EA0">
        <w:rPr>
          <w:lang w:val="ru-RU"/>
        </w:rPr>
        <w:t>запам'ятовування</w:t>
      </w:r>
      <w:proofErr w:type="spellEnd"/>
      <w:r w:rsidRPr="00777EA0">
        <w:rPr>
          <w:lang w:val="ru-RU"/>
        </w:rPr>
        <w:t xml:space="preserve"> і </w:t>
      </w:r>
      <w:proofErr w:type="spellStart"/>
      <w:r w:rsidRPr="00777EA0">
        <w:rPr>
          <w:lang w:val="ru-RU"/>
        </w:rPr>
        <w:t>зберігання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вимірювальної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інформації</w:t>
      </w:r>
      <w:proofErr w:type="spellEnd"/>
      <w:r w:rsidRPr="00777EA0">
        <w:rPr>
          <w:lang w:val="ru-RU"/>
        </w:rPr>
        <w:t>;</w:t>
      </w:r>
    </w:p>
    <w:p w:rsidR="00777EA0" w:rsidRDefault="00777EA0" w:rsidP="00777EA0">
      <w:pPr>
        <w:rPr>
          <w:lang w:val="ru-RU"/>
        </w:rPr>
      </w:pPr>
      <w:proofErr w:type="spellStart"/>
      <w:r w:rsidRPr="00777EA0">
        <w:rPr>
          <w:lang w:val="ru-RU"/>
        </w:rPr>
        <w:t>формування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керувальних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впливів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управління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процесом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вимірювання</w:t>
      </w:r>
      <w:proofErr w:type="spellEnd"/>
      <w:r w:rsidRPr="00777EA0">
        <w:rPr>
          <w:lang w:val="ru-RU"/>
        </w:rPr>
        <w:t>.</w:t>
      </w:r>
    </w:p>
    <w:p w:rsidR="00777EA0" w:rsidRPr="00777EA0" w:rsidRDefault="005C0844" w:rsidP="00777EA0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02122"/>
          <w:sz w:val="21"/>
          <w:szCs w:val="21"/>
          <w:lang w:eastAsia="uk-UA"/>
        </w:rPr>
      </w:pPr>
      <w:r w:rsidRPr="00777EA0">
        <w:rPr>
          <w:rFonts w:ascii="Arial" w:eastAsia="Times New Roman" w:hAnsi="Arial" w:cs="Arial"/>
          <w:color w:val="202122"/>
          <w:sz w:val="21"/>
          <w:szCs w:val="21"/>
          <w:lang w:eastAsia="uk-UA"/>
        </w:rPr>
        <w:t xml:space="preserve">Інформаційна </w:t>
      </w:r>
      <w:r w:rsidR="00777EA0" w:rsidRPr="00777EA0">
        <w:rPr>
          <w:rFonts w:ascii="Arial" w:eastAsia="Times New Roman" w:hAnsi="Arial" w:cs="Arial"/>
          <w:color w:val="202122"/>
          <w:sz w:val="21"/>
          <w:szCs w:val="21"/>
          <w:lang w:eastAsia="uk-UA"/>
        </w:rPr>
        <w:t>Вимірювальна система є складним об'єктом техніки, що має ряд характеристик, основними з яких є інформаційні і метрологічні. Основні </w:t>
      </w:r>
      <w:r w:rsidR="00777EA0" w:rsidRPr="00777EA0">
        <w:rPr>
          <w:rFonts w:ascii="Arial" w:eastAsia="Times New Roman" w:hAnsi="Arial" w:cs="Arial"/>
          <w:i/>
          <w:iCs/>
          <w:color w:val="202122"/>
          <w:sz w:val="21"/>
          <w:szCs w:val="21"/>
          <w:lang w:eastAsia="uk-UA"/>
        </w:rPr>
        <w:t>інформаційні характеристики</w:t>
      </w:r>
      <w:r w:rsidR="00777EA0" w:rsidRPr="00777EA0">
        <w:rPr>
          <w:rFonts w:ascii="Arial" w:eastAsia="Times New Roman" w:hAnsi="Arial" w:cs="Arial"/>
          <w:color w:val="202122"/>
          <w:sz w:val="21"/>
          <w:szCs w:val="21"/>
          <w:lang w:eastAsia="uk-UA"/>
        </w:rPr>
        <w:t> такі:</w:t>
      </w:r>
    </w:p>
    <w:p w:rsidR="00777EA0" w:rsidRPr="00777EA0" w:rsidRDefault="00777EA0" w:rsidP="00777EA0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21"/>
          <w:szCs w:val="21"/>
          <w:lang w:eastAsia="uk-UA"/>
        </w:rPr>
      </w:pPr>
      <w:r w:rsidRPr="00777EA0">
        <w:rPr>
          <w:rFonts w:ascii="Arial" w:eastAsia="Times New Roman" w:hAnsi="Arial" w:cs="Arial"/>
          <w:color w:val="202122"/>
          <w:sz w:val="21"/>
          <w:szCs w:val="21"/>
          <w:lang w:eastAsia="uk-UA"/>
        </w:rPr>
        <w:t>параметри інформаційного потоку від об'єкта на систему в цілому та на її окремі елементи;</w:t>
      </w:r>
    </w:p>
    <w:p w:rsidR="00777EA0" w:rsidRPr="00777EA0" w:rsidRDefault="00777EA0" w:rsidP="00777EA0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21"/>
          <w:szCs w:val="21"/>
          <w:lang w:eastAsia="uk-UA"/>
        </w:rPr>
      </w:pPr>
      <w:r w:rsidRPr="00777EA0">
        <w:rPr>
          <w:rFonts w:ascii="Arial" w:eastAsia="Times New Roman" w:hAnsi="Arial" w:cs="Arial"/>
          <w:color w:val="202122"/>
          <w:sz w:val="21"/>
          <w:szCs w:val="21"/>
          <w:lang w:eastAsia="uk-UA"/>
        </w:rPr>
        <w:t>продуктивність елементів;</w:t>
      </w:r>
    </w:p>
    <w:p w:rsidR="00777EA0" w:rsidRPr="00777EA0" w:rsidRDefault="00777EA0" w:rsidP="00777EA0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21"/>
          <w:szCs w:val="21"/>
          <w:lang w:eastAsia="uk-UA"/>
        </w:rPr>
      </w:pPr>
      <w:r w:rsidRPr="00777EA0">
        <w:rPr>
          <w:rFonts w:ascii="Arial" w:eastAsia="Times New Roman" w:hAnsi="Arial" w:cs="Arial"/>
          <w:color w:val="202122"/>
          <w:sz w:val="21"/>
          <w:szCs w:val="21"/>
          <w:lang w:eastAsia="uk-UA"/>
        </w:rPr>
        <w:t>необхідні ємкості запам'ятовувальних пристроїв елементів.</w:t>
      </w:r>
    </w:p>
    <w:p w:rsidR="00777EA0" w:rsidRPr="00777EA0" w:rsidRDefault="00777EA0" w:rsidP="00777EA0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02122"/>
          <w:sz w:val="21"/>
          <w:szCs w:val="21"/>
          <w:lang w:eastAsia="uk-UA"/>
        </w:rPr>
      </w:pPr>
      <w:r w:rsidRPr="00777EA0">
        <w:rPr>
          <w:rFonts w:ascii="Arial" w:eastAsia="Times New Roman" w:hAnsi="Arial" w:cs="Arial"/>
          <w:color w:val="202122"/>
          <w:sz w:val="21"/>
          <w:szCs w:val="21"/>
          <w:lang w:eastAsia="uk-UA"/>
        </w:rPr>
        <w:t>Основними </w:t>
      </w:r>
      <w:r w:rsidRPr="00777EA0">
        <w:rPr>
          <w:rFonts w:ascii="Arial" w:eastAsia="Times New Roman" w:hAnsi="Arial" w:cs="Arial"/>
          <w:i/>
          <w:iCs/>
          <w:color w:val="202122"/>
          <w:sz w:val="21"/>
          <w:szCs w:val="21"/>
          <w:lang w:eastAsia="uk-UA"/>
        </w:rPr>
        <w:t>метрологічними характеристиками</w:t>
      </w:r>
      <w:r w:rsidRPr="00777EA0">
        <w:rPr>
          <w:rFonts w:ascii="Arial" w:eastAsia="Times New Roman" w:hAnsi="Arial" w:cs="Arial"/>
          <w:color w:val="202122"/>
          <w:sz w:val="21"/>
          <w:szCs w:val="21"/>
          <w:lang w:eastAsia="uk-UA"/>
        </w:rPr>
        <w:t xml:space="preserve">  </w:t>
      </w:r>
      <w:proofErr w:type="spellStart"/>
      <w:r w:rsidRPr="00777EA0">
        <w:rPr>
          <w:rFonts w:ascii="Arial" w:eastAsia="Times New Roman" w:hAnsi="Arial" w:cs="Arial"/>
          <w:color w:val="202122"/>
          <w:sz w:val="21"/>
          <w:szCs w:val="21"/>
          <w:lang w:eastAsia="uk-UA"/>
        </w:rPr>
        <w:t>є </w:t>
      </w:r>
      <w:hyperlink r:id="rId6" w:tooltip="Точність вимірювань" w:history="1">
        <w:r w:rsidRPr="00777EA0">
          <w:rPr>
            <w:rFonts w:ascii="Arial" w:eastAsia="Times New Roman" w:hAnsi="Arial" w:cs="Arial"/>
            <w:color w:val="0645AD"/>
            <w:sz w:val="21"/>
            <w:szCs w:val="21"/>
            <w:lang w:eastAsia="uk-UA"/>
          </w:rPr>
          <w:t>точність</w:t>
        </w:r>
      </w:hyperlink>
      <w:r w:rsidRPr="00777EA0">
        <w:rPr>
          <w:rFonts w:ascii="Arial" w:eastAsia="Times New Roman" w:hAnsi="Arial" w:cs="Arial"/>
          <w:color w:val="202122"/>
          <w:sz w:val="21"/>
          <w:szCs w:val="21"/>
          <w:lang w:eastAsia="uk-UA"/>
        </w:rPr>
        <w:t> та </w:t>
      </w:r>
      <w:hyperlink r:id="rId7" w:tooltip="Достовірність" w:history="1">
        <w:r w:rsidRPr="00777EA0">
          <w:rPr>
            <w:rFonts w:ascii="Arial" w:eastAsia="Times New Roman" w:hAnsi="Arial" w:cs="Arial"/>
            <w:color w:val="0645AD"/>
            <w:sz w:val="21"/>
            <w:szCs w:val="21"/>
            <w:lang w:eastAsia="uk-UA"/>
          </w:rPr>
          <w:t>достовірність</w:t>
        </w:r>
      </w:hyperlink>
      <w:r w:rsidRPr="00777EA0">
        <w:rPr>
          <w:rFonts w:ascii="Arial" w:eastAsia="Times New Roman" w:hAnsi="Arial" w:cs="Arial"/>
          <w:color w:val="202122"/>
          <w:sz w:val="21"/>
          <w:szCs w:val="21"/>
          <w:lang w:eastAsia="uk-UA"/>
        </w:rPr>
        <w:t> вимірюва</w:t>
      </w:r>
      <w:proofErr w:type="spellEnd"/>
      <w:r w:rsidRPr="00777EA0">
        <w:rPr>
          <w:rFonts w:ascii="Arial" w:eastAsia="Times New Roman" w:hAnsi="Arial" w:cs="Arial"/>
          <w:color w:val="202122"/>
          <w:sz w:val="21"/>
          <w:szCs w:val="21"/>
          <w:lang w:eastAsia="uk-UA"/>
        </w:rPr>
        <w:t>нь.</w:t>
      </w:r>
    </w:p>
    <w:p w:rsidR="00777EA0" w:rsidRPr="00777EA0" w:rsidRDefault="00777EA0" w:rsidP="00777EA0">
      <w:pPr>
        <w:rPr>
          <w:b/>
        </w:rPr>
      </w:pPr>
      <w:r w:rsidRPr="00777EA0">
        <w:rPr>
          <w:b/>
        </w:rPr>
        <w:t>Найпоширенішою є класифікація ІВС за функціональною ознакою, за якою вони реалізуються у вигляді:</w:t>
      </w:r>
    </w:p>
    <w:p w:rsidR="00777EA0" w:rsidRDefault="00777EA0" w:rsidP="00777EA0">
      <w:pPr>
        <w:spacing w:after="0" w:line="240" w:lineRule="auto"/>
      </w:pPr>
      <w:r>
        <w:t>вимірювальних систем;</w:t>
      </w:r>
    </w:p>
    <w:p w:rsidR="00777EA0" w:rsidRDefault="00777EA0" w:rsidP="00777EA0">
      <w:pPr>
        <w:spacing w:after="0" w:line="240" w:lineRule="auto"/>
      </w:pPr>
      <w:r>
        <w:t>систем автоматичного контролю;</w:t>
      </w:r>
    </w:p>
    <w:p w:rsidR="00777EA0" w:rsidRDefault="00777EA0" w:rsidP="00777EA0">
      <w:pPr>
        <w:spacing w:after="0" w:line="240" w:lineRule="auto"/>
      </w:pPr>
      <w:r>
        <w:t>систем технічного діагностування;</w:t>
      </w:r>
    </w:p>
    <w:p w:rsidR="00777EA0" w:rsidRDefault="00777EA0" w:rsidP="00777EA0">
      <w:pPr>
        <w:spacing w:after="0" w:line="240" w:lineRule="auto"/>
      </w:pPr>
      <w:r>
        <w:t>систем розпізнавання образів (ідентифікації);</w:t>
      </w:r>
    </w:p>
    <w:p w:rsidR="00777EA0" w:rsidRDefault="00777EA0" w:rsidP="00777EA0">
      <w:pPr>
        <w:spacing w:after="0" w:line="240" w:lineRule="auto"/>
      </w:pPr>
      <w:r>
        <w:t>систем телевимірювання.</w:t>
      </w:r>
    </w:p>
    <w:p w:rsidR="00777EA0" w:rsidRDefault="00777EA0" w:rsidP="00777EA0">
      <w:pPr>
        <w:spacing w:after="0" w:line="240" w:lineRule="auto"/>
      </w:pPr>
      <w:r>
        <w:t>В системи технічної діагностики, автоматичного контрою та розпізнавання образів ІВС входить як підсистема.</w:t>
      </w:r>
    </w:p>
    <w:p w:rsidR="00777EA0" w:rsidRPr="00777EA0" w:rsidRDefault="00777EA0" w:rsidP="00777EA0">
      <w:pPr>
        <w:spacing w:after="0" w:line="240" w:lineRule="auto"/>
        <w:rPr>
          <w:b/>
        </w:rPr>
      </w:pPr>
      <w:r w:rsidRPr="00777EA0">
        <w:rPr>
          <w:b/>
        </w:rPr>
        <w:t>До основних сфер використання інформаційних-вимірювальних систем відносяться:</w:t>
      </w:r>
    </w:p>
    <w:p w:rsidR="00777EA0" w:rsidRDefault="00777EA0" w:rsidP="00777EA0">
      <w:pPr>
        <w:spacing w:after="0" w:line="240" w:lineRule="auto"/>
      </w:pPr>
      <w:r>
        <w:t>інженерні системи життєзабезпечення людини (</w:t>
      </w:r>
      <w:proofErr w:type="spellStart"/>
      <w:r>
        <w:t>тепло-</w:t>
      </w:r>
      <w:proofErr w:type="spellEnd"/>
      <w:r>
        <w:t xml:space="preserve">, </w:t>
      </w:r>
      <w:proofErr w:type="spellStart"/>
      <w:r>
        <w:t>газо-</w:t>
      </w:r>
      <w:proofErr w:type="spellEnd"/>
      <w:r>
        <w:t xml:space="preserve">, </w:t>
      </w:r>
      <w:proofErr w:type="spellStart"/>
      <w:r>
        <w:t>електро-</w:t>
      </w:r>
      <w:proofErr w:type="spellEnd"/>
      <w:r>
        <w:t xml:space="preserve"> і водопостачання, каналізація, вентиляція тощо);</w:t>
      </w:r>
    </w:p>
    <w:p w:rsidR="00777EA0" w:rsidRDefault="00777EA0" w:rsidP="00777EA0">
      <w:pPr>
        <w:spacing w:after="0" w:line="240" w:lineRule="auto"/>
      </w:pPr>
      <w:r>
        <w:t>контроль та керування технологічними процесами;</w:t>
      </w:r>
    </w:p>
    <w:p w:rsidR="00777EA0" w:rsidRDefault="00777EA0" w:rsidP="00777EA0">
      <w:pPr>
        <w:spacing w:after="0" w:line="240" w:lineRule="auto"/>
      </w:pPr>
      <w:r>
        <w:t>контроль та керування рухомими об'єктами;</w:t>
      </w:r>
    </w:p>
    <w:p w:rsidR="00777EA0" w:rsidRDefault="00777EA0" w:rsidP="00777EA0">
      <w:pPr>
        <w:spacing w:after="0" w:line="240" w:lineRule="auto"/>
      </w:pPr>
      <w:r>
        <w:t>моніторинг навколишнього середовища;</w:t>
      </w:r>
    </w:p>
    <w:p w:rsidR="00777EA0" w:rsidRDefault="00777EA0" w:rsidP="00777EA0">
      <w:pPr>
        <w:spacing w:after="0" w:line="240" w:lineRule="auto"/>
      </w:pPr>
      <w:r>
        <w:lastRenderedPageBreak/>
        <w:t>контроль якості продукції;</w:t>
      </w:r>
    </w:p>
    <w:p w:rsidR="00777EA0" w:rsidRDefault="00777EA0" w:rsidP="00777EA0">
      <w:pPr>
        <w:spacing w:after="0" w:line="240" w:lineRule="auto"/>
      </w:pPr>
      <w:r>
        <w:t>випробування та діагностика складної техніки;</w:t>
      </w:r>
    </w:p>
    <w:p w:rsidR="00777EA0" w:rsidRDefault="00777EA0" w:rsidP="00777EA0">
      <w:pPr>
        <w:spacing w:after="0" w:line="240" w:lineRule="auto"/>
      </w:pPr>
      <w:r>
        <w:t>автоматизація наукових досліджень;</w:t>
      </w:r>
    </w:p>
    <w:p w:rsidR="00777EA0" w:rsidRDefault="00777EA0" w:rsidP="00777EA0">
      <w:pPr>
        <w:spacing w:after="0" w:line="240" w:lineRule="auto"/>
      </w:pPr>
      <w:r>
        <w:t>метрологічні випробування засобів вимірювання тощо.</w:t>
      </w:r>
    </w:p>
    <w:p w:rsidR="00777EA0" w:rsidRPr="00777EA0" w:rsidRDefault="00777EA0" w:rsidP="00777EA0">
      <w:pPr>
        <w:spacing w:after="0" w:line="240" w:lineRule="auto"/>
      </w:pPr>
    </w:p>
    <w:p w:rsidR="003070E0" w:rsidRDefault="00734820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46459336" wp14:editId="44739481">
            <wp:extent cx="5702300" cy="3536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820" w:rsidRDefault="00734820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3856F5A5" wp14:editId="470F5FB7">
            <wp:extent cx="5549900" cy="8128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98F" w:rsidRPr="00734820" w:rsidRDefault="009F398F" w:rsidP="009F398F">
      <w:pPr>
        <w:rPr>
          <w:rFonts w:ascii="Times New Roman" w:hAnsi="Times New Roman" w:cs="Times New Roman"/>
          <w:b/>
          <w:sz w:val="28"/>
          <w:szCs w:val="28"/>
        </w:rPr>
      </w:pPr>
      <w:r w:rsidRPr="0073482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   Структура ІВС</w:t>
      </w:r>
    </w:p>
    <w:p w:rsidR="00734820" w:rsidRDefault="00734820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641C4ED7" wp14:editId="2D098CE3">
            <wp:extent cx="5524500" cy="2559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820" w:rsidRDefault="00734820">
      <w:pPr>
        <w:rPr>
          <w:lang w:val="ru-RU"/>
        </w:rPr>
      </w:pPr>
    </w:p>
    <w:p w:rsidR="00734820" w:rsidRDefault="009F398F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66B8BDB6" wp14:editId="5852E820">
            <wp:extent cx="5568950" cy="2901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98F" w:rsidRPr="009F398F" w:rsidRDefault="009F398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9F398F">
        <w:rPr>
          <w:rFonts w:ascii="Times New Roman" w:hAnsi="Times New Roman" w:cs="Times New Roman"/>
          <w:b/>
          <w:sz w:val="28"/>
          <w:szCs w:val="28"/>
          <w:lang w:val="ru-RU"/>
        </w:rPr>
        <w:t>Інтегральна</w:t>
      </w:r>
      <w:proofErr w:type="spellEnd"/>
      <w:r w:rsidRPr="009F398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9F398F">
        <w:rPr>
          <w:rFonts w:ascii="Times New Roman" w:hAnsi="Times New Roman" w:cs="Times New Roman"/>
          <w:b/>
          <w:sz w:val="28"/>
          <w:szCs w:val="28"/>
          <w:lang w:val="ru-RU"/>
        </w:rPr>
        <w:t>ознака</w:t>
      </w:r>
      <w:proofErr w:type="spellEnd"/>
      <w:r w:rsidRPr="009F398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9F398F">
        <w:rPr>
          <w:rFonts w:ascii="Times New Roman" w:hAnsi="Times New Roman" w:cs="Times New Roman"/>
          <w:b/>
          <w:sz w:val="28"/>
          <w:szCs w:val="28"/>
          <w:lang w:val="ru-RU"/>
        </w:rPr>
        <w:t>розмірності</w:t>
      </w:r>
      <w:proofErr w:type="spellEnd"/>
      <w:r w:rsidRPr="009F398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9F398F">
        <w:rPr>
          <w:rFonts w:ascii="Times New Roman" w:hAnsi="Times New Roman" w:cs="Times New Roman"/>
          <w:b/>
          <w:sz w:val="28"/>
          <w:szCs w:val="28"/>
          <w:lang w:val="ru-RU"/>
        </w:rPr>
        <w:t>вимірювальної</w:t>
      </w:r>
      <w:proofErr w:type="spellEnd"/>
      <w:r w:rsidRPr="009F398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9F398F">
        <w:rPr>
          <w:rFonts w:ascii="Times New Roman" w:hAnsi="Times New Roman" w:cs="Times New Roman"/>
          <w:b/>
          <w:sz w:val="28"/>
          <w:szCs w:val="28"/>
          <w:lang w:val="ru-RU"/>
        </w:rPr>
        <w:t>інформації</w:t>
      </w:r>
      <w:proofErr w:type="spellEnd"/>
    </w:p>
    <w:p w:rsidR="009F398F" w:rsidRDefault="009F398F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2BE8398A" wp14:editId="63104B69">
            <wp:extent cx="5535637" cy="1775014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9342" cy="177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98F" w:rsidRDefault="009F398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9F398F">
        <w:rPr>
          <w:rFonts w:ascii="Times New Roman" w:hAnsi="Times New Roman" w:cs="Times New Roman"/>
          <w:b/>
          <w:sz w:val="28"/>
          <w:szCs w:val="28"/>
          <w:lang w:val="ru-RU"/>
        </w:rPr>
        <w:t>Розробка</w:t>
      </w:r>
      <w:proofErr w:type="spellEnd"/>
      <w:r w:rsidRPr="009F398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9F398F">
        <w:rPr>
          <w:rFonts w:ascii="Times New Roman" w:hAnsi="Times New Roman" w:cs="Times New Roman"/>
          <w:b/>
          <w:sz w:val="28"/>
          <w:szCs w:val="28"/>
          <w:lang w:val="ru-RU"/>
        </w:rPr>
        <w:t>ІВС</w:t>
      </w:r>
      <w:proofErr w:type="spellEnd"/>
    </w:p>
    <w:p w:rsidR="009F398F" w:rsidRPr="009F398F" w:rsidRDefault="009F398F" w:rsidP="009F398F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Сучасні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ІВС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можуть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реалізовані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 xml:space="preserve"> як:</w:t>
      </w:r>
    </w:p>
    <w:p w:rsidR="009F398F" w:rsidRPr="009F398F" w:rsidRDefault="009F398F" w:rsidP="009F398F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реальні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апаратно-програмні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засоби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вимірювань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9F398F" w:rsidRPr="009F398F" w:rsidRDefault="009F398F" w:rsidP="009F398F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віртуальні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ІВС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використанням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сучасних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інформаційновимірювальних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технологій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моделювання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включаючи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імітаційне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математичне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фізичне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 xml:space="preserve">, з широким </w:t>
      </w: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використанням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засобів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комп'ютерної</w:t>
      </w:r>
      <w:proofErr w:type="spellEnd"/>
    </w:p>
    <w:p w:rsidR="009F398F" w:rsidRDefault="009F398F" w:rsidP="009F398F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proofErr w:type="gramStart"/>
      <w:r w:rsidRPr="009F398F">
        <w:rPr>
          <w:rFonts w:ascii="Times New Roman" w:hAnsi="Times New Roman" w:cs="Times New Roman"/>
          <w:sz w:val="28"/>
          <w:szCs w:val="28"/>
          <w:lang w:val="ru-RU"/>
        </w:rPr>
        <w:t>техн</w:t>
      </w:r>
      <w:proofErr w:type="gramEnd"/>
      <w:r w:rsidRPr="009F398F">
        <w:rPr>
          <w:rFonts w:ascii="Times New Roman" w:hAnsi="Times New Roman" w:cs="Times New Roman"/>
          <w:sz w:val="28"/>
          <w:szCs w:val="28"/>
          <w:lang w:val="ru-RU"/>
        </w:rPr>
        <w:t>іки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проведення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імітаційного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вимірювального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експерименту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F398F" w:rsidRPr="009F398F" w:rsidRDefault="009F398F" w:rsidP="009F398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F398F" w:rsidRDefault="009F398F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0CB1DDF4" wp14:editId="1E9C8C38">
            <wp:extent cx="5600700" cy="3619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98F" w:rsidRDefault="009F398F">
      <w:pPr>
        <w:rPr>
          <w:lang w:val="ru-RU"/>
        </w:rPr>
      </w:pPr>
    </w:p>
    <w:p w:rsidR="000507A8" w:rsidRDefault="00A35A83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1F4DC3F2" wp14:editId="3A2A48C9">
            <wp:extent cx="5594350" cy="49784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D93" w:rsidRDefault="00961D93">
      <w:pPr>
        <w:rPr>
          <w:lang w:val="ru-RU"/>
        </w:rPr>
      </w:pPr>
    </w:p>
    <w:p w:rsidR="00961D93" w:rsidRDefault="00961D93" w:rsidP="00A25D55">
      <w:pPr>
        <w:spacing w:after="0" w:line="240" w:lineRule="auto"/>
        <w:rPr>
          <w:lang w:val="ru-RU"/>
        </w:rPr>
      </w:pPr>
      <w:r>
        <w:rPr>
          <w:rStyle w:val="fontstyle01"/>
        </w:rPr>
        <w:lastRenderedPageBreak/>
        <w:t>Класифікація ІВС</w:t>
      </w:r>
    </w:p>
    <w:p w:rsidR="000507A8" w:rsidRDefault="00A35A83" w:rsidP="00A25D55">
      <w:pPr>
        <w:spacing w:after="0" w:line="240" w:lineRule="auto"/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6277C22E" wp14:editId="27613E8C">
            <wp:extent cx="5575300" cy="37211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7A8" w:rsidRPr="00961D93" w:rsidRDefault="00961D93" w:rsidP="00A25D55">
      <w:pPr>
        <w:spacing w:after="0" w:line="240" w:lineRule="auto"/>
        <w:rPr>
          <w:b/>
          <w:sz w:val="28"/>
          <w:szCs w:val="28"/>
          <w:lang w:val="ru-RU"/>
        </w:rPr>
      </w:pPr>
      <w:r w:rsidRPr="00961D93">
        <w:rPr>
          <w:rFonts w:ascii="Times New Roman" w:hAnsi="Times New Roman" w:cs="Times New Roman"/>
          <w:b/>
          <w:color w:val="000000"/>
          <w:sz w:val="28"/>
          <w:szCs w:val="28"/>
        </w:rPr>
        <w:t>Узагальнена структура ВК ІВС</w:t>
      </w:r>
    </w:p>
    <w:p w:rsidR="00A35A83" w:rsidRDefault="00961D93" w:rsidP="00A25D55">
      <w:pPr>
        <w:spacing w:after="0" w:line="240" w:lineRule="auto"/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58A9578D" wp14:editId="73909C21">
            <wp:extent cx="5549900" cy="1943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6EC" w:rsidRPr="00A616EC" w:rsidRDefault="00A25D55" w:rsidP="00A25D5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616E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Структура </w:t>
      </w:r>
      <w:r w:rsidR="00A616EC" w:rsidRPr="00A616EC">
        <w:rPr>
          <w:rFonts w:ascii="Times New Roman" w:hAnsi="Times New Roman" w:cs="Times New Roman"/>
          <w:b/>
          <w:color w:val="000000"/>
          <w:sz w:val="28"/>
          <w:szCs w:val="28"/>
        </w:rPr>
        <w:t>програмного забезпечення ІВС</w:t>
      </w:r>
    </w:p>
    <w:p w:rsidR="00A35A83" w:rsidRDefault="00A616EC" w:rsidP="00A25D55">
      <w:pPr>
        <w:spacing w:after="0" w:line="240" w:lineRule="auto"/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0DC28B03" wp14:editId="7B5BB0A7">
            <wp:extent cx="5537200" cy="271145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D55" w:rsidRDefault="00A25D55" w:rsidP="00A25D5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25D55" w:rsidRDefault="00A25D55" w:rsidP="00A25D5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25D55" w:rsidRDefault="00A25D55" w:rsidP="00A25D5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25D55" w:rsidRPr="00A25D55" w:rsidRDefault="00A25D55" w:rsidP="00A25D5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Шляхи</w:t>
      </w:r>
      <w:r w:rsidRPr="00A25D5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розвитку ІВС</w:t>
      </w:r>
    </w:p>
    <w:p w:rsidR="00A25D55" w:rsidRDefault="00A25D55" w:rsidP="00A25D55">
      <w:pPr>
        <w:spacing w:after="0" w:line="240" w:lineRule="auto"/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13776667" wp14:editId="66A03144">
            <wp:extent cx="4559300" cy="4483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D55" w:rsidRDefault="00A25D55" w:rsidP="00A25D55">
      <w:pPr>
        <w:spacing w:after="0" w:line="240" w:lineRule="auto"/>
        <w:rPr>
          <w:lang w:val="ru-RU"/>
        </w:rPr>
      </w:pPr>
    </w:p>
    <w:p w:rsidR="00A25D55" w:rsidRPr="00734820" w:rsidRDefault="00A25D55" w:rsidP="00A25D55">
      <w:pPr>
        <w:spacing w:after="0" w:line="240" w:lineRule="auto"/>
        <w:rPr>
          <w:lang w:val="ru-RU"/>
        </w:rPr>
      </w:pPr>
    </w:p>
    <w:sectPr w:rsidR="00A25D55" w:rsidRPr="0073482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C676DB"/>
    <w:multiLevelType w:val="multilevel"/>
    <w:tmpl w:val="27C64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7F8"/>
    <w:rsid w:val="000507A8"/>
    <w:rsid w:val="0027688E"/>
    <w:rsid w:val="003070E0"/>
    <w:rsid w:val="005C0844"/>
    <w:rsid w:val="00734820"/>
    <w:rsid w:val="00777EA0"/>
    <w:rsid w:val="0089272E"/>
    <w:rsid w:val="00961D93"/>
    <w:rsid w:val="009F398F"/>
    <w:rsid w:val="00A25D55"/>
    <w:rsid w:val="00A35A83"/>
    <w:rsid w:val="00A616EC"/>
    <w:rsid w:val="00D427F8"/>
    <w:rsid w:val="00EE7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820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961D93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777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6">
    <w:name w:val="Hyperlink"/>
    <w:basedOn w:val="a0"/>
    <w:uiPriority w:val="99"/>
    <w:semiHidden/>
    <w:unhideWhenUsed/>
    <w:rsid w:val="00777EA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820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961D93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777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6">
    <w:name w:val="Hyperlink"/>
    <w:basedOn w:val="a0"/>
    <w:uiPriority w:val="99"/>
    <w:semiHidden/>
    <w:unhideWhenUsed/>
    <w:rsid w:val="00777E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hyperlink" Target="https://uk.wikipedia.org/wiki/%D0%94%D0%BE%D1%81%D1%82%D0%BE%D0%B2%D1%96%D1%80%D0%BD%D1%96%D1%81%D1%82%D1%8C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uk.wikipedia.org/wiki/%D0%A2%D0%BE%D1%87%D0%BD%D1%96%D1%81%D1%82%D1%8C_%D0%B2%D0%B8%D0%BC%D1%96%D1%80%D1%8E%D0%B2%D0%B0%D0%BD%D1%8C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2245</Words>
  <Characters>1280</Characters>
  <Application>Microsoft Office Word</Application>
  <DocSecurity>0</DocSecurity>
  <Lines>10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Larina</dc:creator>
  <cp:lastModifiedBy>Larina</cp:lastModifiedBy>
  <cp:revision>2</cp:revision>
  <dcterms:created xsi:type="dcterms:W3CDTF">2025-03-22T10:26:00Z</dcterms:created>
  <dcterms:modified xsi:type="dcterms:W3CDTF">2025-03-22T10:26:00Z</dcterms:modified>
</cp:coreProperties>
</file>