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A09" w:rsidRPr="00F67FE2" w:rsidRDefault="007F3A09" w:rsidP="00C277D8">
      <w:pPr>
        <w:autoSpaceDE w:val="0"/>
        <w:autoSpaceDN w:val="0"/>
        <w:jc w:val="center"/>
        <w:rPr>
          <w:b/>
          <w:sz w:val="28"/>
          <w:szCs w:val="28"/>
          <w:lang w:val="uk-UA" w:eastAsia="uk-UA"/>
        </w:rPr>
      </w:pPr>
      <w:bookmarkStart w:id="0" w:name="_GoBack"/>
      <w:r w:rsidRPr="00F67FE2">
        <w:rPr>
          <w:b/>
          <w:sz w:val="28"/>
          <w:szCs w:val="28"/>
          <w:lang w:val="uk-UA" w:eastAsia="uk-UA"/>
        </w:rPr>
        <w:t>Рекомендована література</w:t>
      </w:r>
    </w:p>
    <w:bookmarkEnd w:id="0"/>
    <w:p w:rsidR="007F3A09" w:rsidRPr="00F67FE2" w:rsidRDefault="007F3A09" w:rsidP="007F3A09">
      <w:pPr>
        <w:autoSpaceDE w:val="0"/>
        <w:autoSpaceDN w:val="0"/>
        <w:ind w:firstLine="567"/>
        <w:jc w:val="both"/>
        <w:rPr>
          <w:b/>
          <w:i/>
          <w:sz w:val="28"/>
          <w:szCs w:val="28"/>
          <w:lang w:val="uk-UA" w:eastAsia="uk-UA"/>
        </w:rPr>
      </w:pPr>
    </w:p>
    <w:p w:rsidR="007F3A09" w:rsidRPr="00F67FE2" w:rsidRDefault="007F3A09" w:rsidP="007F3A09">
      <w:pPr>
        <w:autoSpaceDE w:val="0"/>
        <w:autoSpaceDN w:val="0"/>
        <w:ind w:firstLine="567"/>
        <w:jc w:val="both"/>
        <w:rPr>
          <w:b/>
          <w:i/>
          <w:sz w:val="28"/>
          <w:szCs w:val="28"/>
          <w:lang w:val="uk-UA" w:eastAsia="uk-UA"/>
        </w:rPr>
      </w:pPr>
      <w:r w:rsidRPr="00F67FE2">
        <w:rPr>
          <w:b/>
          <w:i/>
          <w:sz w:val="28"/>
          <w:szCs w:val="28"/>
          <w:lang w:val="uk-UA" w:eastAsia="uk-UA"/>
        </w:rPr>
        <w:t>Основна література</w:t>
      </w:r>
    </w:p>
    <w:p w:rsidR="007F3A09" w:rsidRPr="00F67FE2" w:rsidRDefault="007F3A09" w:rsidP="007F3A09">
      <w:pPr>
        <w:autoSpaceDE w:val="0"/>
        <w:autoSpaceDN w:val="0"/>
        <w:ind w:firstLine="567"/>
        <w:jc w:val="both"/>
        <w:rPr>
          <w:sz w:val="28"/>
          <w:szCs w:val="28"/>
          <w:lang w:val="uk-UA" w:eastAsia="uk-UA"/>
        </w:rPr>
      </w:pPr>
    </w:p>
    <w:p w:rsidR="007F3A09" w:rsidRPr="007F3A09" w:rsidRDefault="007F3A09" w:rsidP="007F3A09">
      <w:pPr>
        <w:jc w:val="both"/>
        <w:rPr>
          <w:sz w:val="28"/>
          <w:szCs w:val="28"/>
          <w:lang w:val="uk-UA" w:eastAsia="uk-UA"/>
        </w:rPr>
      </w:pPr>
      <w:r w:rsidRPr="007F3A09">
        <w:rPr>
          <w:sz w:val="28"/>
          <w:szCs w:val="28"/>
          <w:lang w:val="uk-UA" w:eastAsia="uk-UA"/>
        </w:rPr>
        <w:t>1. Закон України "Про оцінку впливу на довкілля" від 23.05.2017 р. №2059-VIII // Верховна Рада України, 2017. – № 29.</w:t>
      </w:r>
    </w:p>
    <w:p w:rsidR="007F3A09" w:rsidRPr="007F3A09" w:rsidRDefault="007F3A09" w:rsidP="007F3A09">
      <w:pPr>
        <w:jc w:val="both"/>
        <w:rPr>
          <w:sz w:val="28"/>
          <w:szCs w:val="28"/>
          <w:lang w:val="uk-UA" w:eastAsia="uk-UA"/>
        </w:rPr>
      </w:pPr>
      <w:r w:rsidRPr="007F3A09">
        <w:rPr>
          <w:sz w:val="28"/>
          <w:szCs w:val="28"/>
          <w:lang w:val="uk-UA" w:eastAsia="uk-UA"/>
        </w:rPr>
        <w:t>2. Податковий кодекс України від 02.12.2010 № 2755-VI (редакція станом</w:t>
      </w:r>
      <w:r>
        <w:rPr>
          <w:sz w:val="28"/>
          <w:szCs w:val="28"/>
          <w:lang w:val="uk-UA" w:eastAsia="uk-UA"/>
        </w:rPr>
        <w:t xml:space="preserve"> </w:t>
      </w:r>
      <w:r w:rsidRPr="007F3A09">
        <w:rPr>
          <w:sz w:val="28"/>
          <w:szCs w:val="28"/>
          <w:lang w:val="uk-UA" w:eastAsia="uk-UA"/>
        </w:rPr>
        <w:t>на 01.01.2024)</w:t>
      </w:r>
    </w:p>
    <w:p w:rsidR="007F3A09" w:rsidRPr="007F3A09" w:rsidRDefault="007F3A09" w:rsidP="007F3A09">
      <w:pPr>
        <w:jc w:val="both"/>
        <w:rPr>
          <w:sz w:val="28"/>
          <w:szCs w:val="28"/>
          <w:lang w:val="uk-UA" w:eastAsia="uk-UA"/>
        </w:rPr>
      </w:pPr>
      <w:r w:rsidRPr="007F3A09">
        <w:rPr>
          <w:sz w:val="28"/>
          <w:szCs w:val="28"/>
          <w:lang w:val="uk-UA" w:eastAsia="uk-UA"/>
        </w:rPr>
        <w:t>3. Гірничий Закон України від 06.10.1999 р. №1127-XIV: станом на</w:t>
      </w:r>
      <w:r>
        <w:rPr>
          <w:sz w:val="28"/>
          <w:szCs w:val="28"/>
          <w:lang w:val="uk-UA" w:eastAsia="uk-UA"/>
        </w:rPr>
        <w:t xml:space="preserve"> </w:t>
      </w:r>
      <w:r w:rsidRPr="007F3A09">
        <w:rPr>
          <w:sz w:val="28"/>
          <w:szCs w:val="28"/>
          <w:lang w:val="uk-UA" w:eastAsia="uk-UA"/>
        </w:rPr>
        <w:t>05.04.2015 // Верховна Рада України, 1999. – № 50.</w:t>
      </w:r>
    </w:p>
    <w:p w:rsidR="007F3A09" w:rsidRPr="007F3A09" w:rsidRDefault="007F3A09" w:rsidP="007F3A09">
      <w:pPr>
        <w:jc w:val="both"/>
        <w:rPr>
          <w:sz w:val="28"/>
          <w:szCs w:val="28"/>
          <w:lang w:val="uk-UA" w:eastAsia="uk-UA"/>
        </w:rPr>
      </w:pPr>
      <w:r w:rsidRPr="007F3A09">
        <w:rPr>
          <w:sz w:val="28"/>
          <w:szCs w:val="28"/>
          <w:lang w:val="uk-UA" w:eastAsia="uk-UA"/>
        </w:rPr>
        <w:t>4. Кодекс України про надра від 27.07.1994 р. №133/94: станом на</w:t>
      </w:r>
      <w:r>
        <w:rPr>
          <w:sz w:val="28"/>
          <w:szCs w:val="28"/>
          <w:lang w:val="uk-UA" w:eastAsia="uk-UA"/>
        </w:rPr>
        <w:t xml:space="preserve"> </w:t>
      </w:r>
      <w:r w:rsidRPr="007F3A09">
        <w:rPr>
          <w:sz w:val="28"/>
          <w:szCs w:val="28"/>
          <w:lang w:val="uk-UA" w:eastAsia="uk-UA"/>
        </w:rPr>
        <w:t>08.12.2015 // Верховна Рада України, 1994. – № 36.</w:t>
      </w:r>
    </w:p>
    <w:p w:rsidR="007F3A09" w:rsidRPr="007F3A09" w:rsidRDefault="007F3A09" w:rsidP="007F3A09">
      <w:pPr>
        <w:jc w:val="both"/>
        <w:rPr>
          <w:sz w:val="28"/>
          <w:szCs w:val="28"/>
          <w:lang w:val="uk-UA" w:eastAsia="uk-UA"/>
        </w:rPr>
      </w:pPr>
      <w:r w:rsidRPr="007F3A09">
        <w:rPr>
          <w:sz w:val="28"/>
          <w:szCs w:val="28"/>
          <w:lang w:val="uk-UA" w:eastAsia="uk-UA"/>
        </w:rPr>
        <w:t>5. Водний кодекс України від 06.06.1995 р. №213/95-ВР: станом на</w:t>
      </w:r>
      <w:r>
        <w:rPr>
          <w:sz w:val="28"/>
          <w:szCs w:val="28"/>
          <w:lang w:val="uk-UA" w:eastAsia="uk-UA"/>
        </w:rPr>
        <w:t xml:space="preserve"> </w:t>
      </w:r>
      <w:r w:rsidRPr="007F3A09">
        <w:rPr>
          <w:sz w:val="28"/>
          <w:szCs w:val="28"/>
          <w:lang w:val="uk-UA" w:eastAsia="uk-UA"/>
        </w:rPr>
        <w:t>14.07.2016 // Верховна Рада України, 1995. – № 24.</w:t>
      </w:r>
    </w:p>
    <w:p w:rsidR="007F3A09" w:rsidRPr="007F3A09" w:rsidRDefault="007F3A09" w:rsidP="007F3A09">
      <w:pPr>
        <w:jc w:val="both"/>
        <w:rPr>
          <w:sz w:val="28"/>
          <w:szCs w:val="28"/>
          <w:lang w:val="uk-UA" w:eastAsia="uk-UA"/>
        </w:rPr>
      </w:pPr>
      <w:r w:rsidRPr="007F3A09">
        <w:rPr>
          <w:sz w:val="28"/>
          <w:szCs w:val="28"/>
          <w:lang w:val="uk-UA" w:eastAsia="uk-UA"/>
        </w:rPr>
        <w:t>6. Земельний Кодекс України від 25.10.2001 р. №2768-XIV: станом на</w:t>
      </w:r>
      <w:r>
        <w:rPr>
          <w:sz w:val="28"/>
          <w:szCs w:val="28"/>
          <w:lang w:val="uk-UA" w:eastAsia="uk-UA"/>
        </w:rPr>
        <w:t xml:space="preserve"> </w:t>
      </w:r>
      <w:r w:rsidRPr="007F3A09">
        <w:rPr>
          <w:sz w:val="28"/>
          <w:szCs w:val="28"/>
          <w:lang w:val="uk-UA" w:eastAsia="uk-UA"/>
        </w:rPr>
        <w:t>04.08.2016 // Верховна Рада України, 2002. – № 3-4.</w:t>
      </w:r>
    </w:p>
    <w:p w:rsidR="007F3A09" w:rsidRPr="007F3A09" w:rsidRDefault="007F3A09" w:rsidP="007F3A09">
      <w:pPr>
        <w:jc w:val="both"/>
        <w:rPr>
          <w:sz w:val="28"/>
          <w:szCs w:val="28"/>
          <w:lang w:val="uk-UA" w:eastAsia="uk-UA"/>
        </w:rPr>
      </w:pPr>
      <w:r w:rsidRPr="007F3A09">
        <w:rPr>
          <w:sz w:val="28"/>
          <w:szCs w:val="28"/>
          <w:lang w:val="uk-UA" w:eastAsia="uk-UA"/>
        </w:rPr>
        <w:t>7. Закон України "Про охорону навколишнього природного середовища"</w:t>
      </w:r>
      <w:r>
        <w:rPr>
          <w:sz w:val="28"/>
          <w:szCs w:val="28"/>
          <w:lang w:val="uk-UA" w:eastAsia="uk-UA"/>
        </w:rPr>
        <w:t xml:space="preserve"> </w:t>
      </w:r>
      <w:r w:rsidRPr="007F3A09">
        <w:rPr>
          <w:sz w:val="28"/>
          <w:szCs w:val="28"/>
          <w:lang w:val="uk-UA" w:eastAsia="uk-UA"/>
        </w:rPr>
        <w:t>від 25.06.1991 р. №1264-ХІІ // Верховна Рада України, 1991. – № 41.</w:t>
      </w:r>
    </w:p>
    <w:p w:rsidR="007F3A09" w:rsidRPr="007F3A09" w:rsidRDefault="007F3A09" w:rsidP="007F3A09">
      <w:pPr>
        <w:jc w:val="both"/>
        <w:rPr>
          <w:sz w:val="28"/>
          <w:szCs w:val="28"/>
          <w:lang w:val="uk-UA" w:eastAsia="uk-UA"/>
        </w:rPr>
      </w:pPr>
      <w:r w:rsidRPr="007F3A09">
        <w:rPr>
          <w:sz w:val="28"/>
          <w:szCs w:val="28"/>
          <w:lang w:val="uk-UA" w:eastAsia="uk-UA"/>
        </w:rPr>
        <w:t>8. Закон України "Про охорону земель" від 19.06.2003 р. №962-IV //</w:t>
      </w:r>
      <w:r>
        <w:rPr>
          <w:sz w:val="28"/>
          <w:szCs w:val="28"/>
          <w:lang w:val="uk-UA" w:eastAsia="uk-UA"/>
        </w:rPr>
        <w:t xml:space="preserve"> </w:t>
      </w:r>
      <w:r w:rsidRPr="007F3A09">
        <w:rPr>
          <w:sz w:val="28"/>
          <w:szCs w:val="28"/>
          <w:lang w:val="uk-UA" w:eastAsia="uk-UA"/>
        </w:rPr>
        <w:t>Верховна Рада України, 2003. – № 39.</w:t>
      </w:r>
    </w:p>
    <w:p w:rsidR="007F3A09" w:rsidRPr="007F3A09" w:rsidRDefault="007F3A09" w:rsidP="007F3A09">
      <w:pPr>
        <w:jc w:val="both"/>
        <w:rPr>
          <w:sz w:val="28"/>
          <w:szCs w:val="28"/>
          <w:lang w:val="uk-UA" w:eastAsia="uk-UA"/>
        </w:rPr>
      </w:pPr>
      <w:r w:rsidRPr="007F3A09">
        <w:rPr>
          <w:sz w:val="28"/>
          <w:szCs w:val="28"/>
          <w:lang w:val="uk-UA" w:eastAsia="uk-UA"/>
        </w:rPr>
        <w:t>9. Закон України "Про охорону атмосферного повітря" від 16.10.1992 р.</w:t>
      </w:r>
      <w:r>
        <w:rPr>
          <w:sz w:val="28"/>
          <w:szCs w:val="28"/>
          <w:lang w:val="uk-UA" w:eastAsia="uk-UA"/>
        </w:rPr>
        <w:t xml:space="preserve"> </w:t>
      </w:r>
      <w:r w:rsidRPr="007F3A09">
        <w:rPr>
          <w:sz w:val="28"/>
          <w:szCs w:val="28"/>
          <w:lang w:val="uk-UA" w:eastAsia="uk-UA"/>
        </w:rPr>
        <w:t>№2707-XII // Верховна Рада України, 1992. – № 50.</w:t>
      </w:r>
    </w:p>
    <w:p w:rsidR="007F3A09" w:rsidRPr="007F3A09" w:rsidRDefault="007F3A09" w:rsidP="007F3A09">
      <w:pPr>
        <w:jc w:val="both"/>
        <w:rPr>
          <w:sz w:val="28"/>
          <w:szCs w:val="28"/>
          <w:lang w:val="uk-UA" w:eastAsia="uk-UA"/>
        </w:rPr>
      </w:pPr>
      <w:r w:rsidRPr="007F3A09">
        <w:rPr>
          <w:sz w:val="28"/>
          <w:szCs w:val="28"/>
          <w:lang w:val="uk-UA" w:eastAsia="uk-UA"/>
        </w:rPr>
        <w:t>10. Закон України "Про забезпечення санітарного та епідемічного</w:t>
      </w:r>
      <w:r>
        <w:rPr>
          <w:sz w:val="28"/>
          <w:szCs w:val="28"/>
          <w:lang w:val="uk-UA" w:eastAsia="uk-UA"/>
        </w:rPr>
        <w:t xml:space="preserve"> </w:t>
      </w:r>
      <w:r w:rsidRPr="007F3A09">
        <w:rPr>
          <w:sz w:val="28"/>
          <w:szCs w:val="28"/>
          <w:lang w:val="uk-UA" w:eastAsia="uk-UA"/>
        </w:rPr>
        <w:t>благополуччя населення" від 24.02.1994 р. №4004-XII // Верховна Рада</w:t>
      </w:r>
      <w:r>
        <w:rPr>
          <w:sz w:val="28"/>
          <w:szCs w:val="28"/>
          <w:lang w:val="uk-UA" w:eastAsia="uk-UA"/>
        </w:rPr>
        <w:t xml:space="preserve"> </w:t>
      </w:r>
      <w:r w:rsidRPr="007F3A09">
        <w:rPr>
          <w:sz w:val="28"/>
          <w:szCs w:val="28"/>
          <w:lang w:val="uk-UA" w:eastAsia="uk-UA"/>
        </w:rPr>
        <w:t>України, 1994. – № 27.</w:t>
      </w:r>
    </w:p>
    <w:p w:rsidR="007F3A09" w:rsidRPr="007F3A09" w:rsidRDefault="007F3A09" w:rsidP="007F3A09">
      <w:pPr>
        <w:jc w:val="both"/>
        <w:rPr>
          <w:sz w:val="28"/>
          <w:szCs w:val="28"/>
          <w:lang w:val="uk-UA" w:eastAsia="uk-UA"/>
        </w:rPr>
      </w:pPr>
      <w:r w:rsidRPr="007F3A09">
        <w:rPr>
          <w:sz w:val="28"/>
          <w:szCs w:val="28"/>
          <w:lang w:val="uk-UA" w:eastAsia="uk-UA"/>
        </w:rPr>
        <w:t>11. Закон України "Про захист людини від впливу іонізуючого</w:t>
      </w:r>
      <w:r>
        <w:rPr>
          <w:sz w:val="28"/>
          <w:szCs w:val="28"/>
          <w:lang w:val="uk-UA" w:eastAsia="uk-UA"/>
        </w:rPr>
        <w:t xml:space="preserve"> </w:t>
      </w:r>
      <w:r w:rsidRPr="007F3A09">
        <w:rPr>
          <w:sz w:val="28"/>
          <w:szCs w:val="28"/>
          <w:lang w:val="uk-UA" w:eastAsia="uk-UA"/>
        </w:rPr>
        <w:t>випромінювання" від 14.01.1998 р. №15/98-ВР // Верховна Рада України,</w:t>
      </w:r>
      <w:r>
        <w:rPr>
          <w:sz w:val="28"/>
          <w:szCs w:val="28"/>
          <w:lang w:val="uk-UA" w:eastAsia="uk-UA"/>
        </w:rPr>
        <w:t xml:space="preserve"> </w:t>
      </w:r>
      <w:r w:rsidRPr="007F3A09">
        <w:rPr>
          <w:sz w:val="28"/>
          <w:szCs w:val="28"/>
          <w:lang w:val="uk-UA" w:eastAsia="uk-UA"/>
        </w:rPr>
        <w:t>1998. – № 22.</w:t>
      </w:r>
    </w:p>
    <w:p w:rsidR="007F3A09" w:rsidRPr="007F3A09" w:rsidRDefault="007F3A09" w:rsidP="007F3A09">
      <w:pPr>
        <w:jc w:val="both"/>
        <w:rPr>
          <w:sz w:val="28"/>
          <w:szCs w:val="28"/>
          <w:lang w:val="uk-UA" w:eastAsia="uk-UA"/>
        </w:rPr>
      </w:pPr>
      <w:r w:rsidRPr="007F3A09">
        <w:rPr>
          <w:sz w:val="28"/>
          <w:szCs w:val="28"/>
          <w:lang w:val="uk-UA" w:eastAsia="uk-UA"/>
        </w:rPr>
        <w:t>12. Закон України "Про відходи" від 05.03.1998 р. №187/98-ВР // Верховна</w:t>
      </w:r>
      <w:r>
        <w:rPr>
          <w:sz w:val="28"/>
          <w:szCs w:val="28"/>
          <w:lang w:val="uk-UA" w:eastAsia="uk-UA"/>
        </w:rPr>
        <w:t xml:space="preserve"> </w:t>
      </w:r>
      <w:r w:rsidRPr="007F3A09">
        <w:rPr>
          <w:sz w:val="28"/>
          <w:szCs w:val="28"/>
          <w:lang w:val="uk-UA" w:eastAsia="uk-UA"/>
        </w:rPr>
        <w:t>Рада України, 1998. – № 36-37.</w:t>
      </w:r>
    </w:p>
    <w:p w:rsidR="007F3A09" w:rsidRPr="007F3A09" w:rsidRDefault="007F3A09" w:rsidP="007F3A09">
      <w:pPr>
        <w:jc w:val="both"/>
        <w:rPr>
          <w:sz w:val="28"/>
          <w:szCs w:val="28"/>
          <w:lang w:val="uk-UA" w:eastAsia="uk-UA"/>
        </w:rPr>
      </w:pPr>
      <w:r w:rsidRPr="007F3A09">
        <w:rPr>
          <w:sz w:val="28"/>
          <w:szCs w:val="28"/>
          <w:lang w:val="uk-UA" w:eastAsia="uk-UA"/>
        </w:rPr>
        <w:t>13. Закон України "Про тваринний світ" від 13.12.2001 р. №2894-III //</w:t>
      </w:r>
      <w:r>
        <w:rPr>
          <w:sz w:val="28"/>
          <w:szCs w:val="28"/>
          <w:lang w:val="uk-UA" w:eastAsia="uk-UA"/>
        </w:rPr>
        <w:t xml:space="preserve"> </w:t>
      </w:r>
      <w:r w:rsidRPr="007F3A09">
        <w:rPr>
          <w:sz w:val="28"/>
          <w:szCs w:val="28"/>
          <w:lang w:val="uk-UA" w:eastAsia="uk-UA"/>
        </w:rPr>
        <w:t>Верховна Рада України, 2002. – № 14.</w:t>
      </w:r>
    </w:p>
    <w:p w:rsidR="007F3A09" w:rsidRPr="007F3A09" w:rsidRDefault="007F3A09" w:rsidP="007F3A09">
      <w:pPr>
        <w:jc w:val="both"/>
        <w:rPr>
          <w:sz w:val="28"/>
          <w:szCs w:val="28"/>
          <w:lang w:val="uk-UA" w:eastAsia="uk-UA"/>
        </w:rPr>
      </w:pPr>
      <w:r w:rsidRPr="007F3A09">
        <w:rPr>
          <w:sz w:val="28"/>
          <w:szCs w:val="28"/>
          <w:lang w:val="uk-UA" w:eastAsia="uk-UA"/>
        </w:rPr>
        <w:t>14. Закон України "Про рослинний світ" від 09.04.1999 р. №591-XIV //</w:t>
      </w:r>
      <w:r>
        <w:rPr>
          <w:sz w:val="28"/>
          <w:szCs w:val="28"/>
          <w:lang w:val="uk-UA" w:eastAsia="uk-UA"/>
        </w:rPr>
        <w:t xml:space="preserve"> </w:t>
      </w:r>
      <w:r w:rsidRPr="007F3A09">
        <w:rPr>
          <w:sz w:val="28"/>
          <w:szCs w:val="28"/>
          <w:lang w:val="uk-UA" w:eastAsia="uk-UA"/>
        </w:rPr>
        <w:t>Верховна Рада України, 1999. – № 22-23.</w:t>
      </w:r>
    </w:p>
    <w:p w:rsidR="007F3A09" w:rsidRPr="007F3A09" w:rsidRDefault="007F3A09" w:rsidP="007F3A09">
      <w:pPr>
        <w:jc w:val="both"/>
        <w:rPr>
          <w:sz w:val="28"/>
          <w:szCs w:val="28"/>
          <w:lang w:val="uk-UA" w:eastAsia="uk-UA"/>
        </w:rPr>
      </w:pPr>
      <w:r w:rsidRPr="007F3A09">
        <w:rPr>
          <w:sz w:val="28"/>
          <w:szCs w:val="28"/>
          <w:lang w:val="uk-UA" w:eastAsia="uk-UA"/>
        </w:rPr>
        <w:t>15. Закон України "Про Червону книгу України" від 07.02.2002 р. №3055-III</w:t>
      </w:r>
      <w:r>
        <w:rPr>
          <w:sz w:val="28"/>
          <w:szCs w:val="28"/>
          <w:lang w:val="uk-UA" w:eastAsia="uk-UA"/>
        </w:rPr>
        <w:t xml:space="preserve"> </w:t>
      </w:r>
      <w:r w:rsidRPr="007F3A09">
        <w:rPr>
          <w:sz w:val="28"/>
          <w:szCs w:val="28"/>
          <w:lang w:val="uk-UA" w:eastAsia="uk-UA"/>
        </w:rPr>
        <w:t>// Верховна Рада України, 2002. – № 30.</w:t>
      </w:r>
    </w:p>
    <w:p w:rsidR="007F3A09" w:rsidRPr="007F3A09" w:rsidRDefault="007F3A09" w:rsidP="007F3A09">
      <w:pPr>
        <w:jc w:val="both"/>
        <w:rPr>
          <w:sz w:val="28"/>
          <w:szCs w:val="28"/>
          <w:lang w:val="uk-UA" w:eastAsia="uk-UA"/>
        </w:rPr>
      </w:pPr>
      <w:r w:rsidRPr="007F3A09">
        <w:rPr>
          <w:sz w:val="28"/>
          <w:szCs w:val="28"/>
          <w:lang w:val="uk-UA" w:eastAsia="uk-UA"/>
        </w:rPr>
        <w:t>16. Закон України "Про питну воду, питне водопостачання та</w:t>
      </w:r>
      <w:r>
        <w:rPr>
          <w:sz w:val="28"/>
          <w:szCs w:val="28"/>
          <w:lang w:val="uk-UA" w:eastAsia="uk-UA"/>
        </w:rPr>
        <w:t xml:space="preserve"> </w:t>
      </w:r>
      <w:r w:rsidRPr="007F3A09">
        <w:rPr>
          <w:sz w:val="28"/>
          <w:szCs w:val="28"/>
          <w:lang w:val="uk-UA" w:eastAsia="uk-UA"/>
        </w:rPr>
        <w:t>водовідведення" від 10.01.2002 р. № 2918-III // Верховна Рада України,</w:t>
      </w:r>
      <w:r>
        <w:rPr>
          <w:sz w:val="28"/>
          <w:szCs w:val="28"/>
          <w:lang w:val="uk-UA" w:eastAsia="uk-UA"/>
        </w:rPr>
        <w:t xml:space="preserve"> </w:t>
      </w:r>
      <w:r w:rsidRPr="007F3A09">
        <w:rPr>
          <w:sz w:val="28"/>
          <w:szCs w:val="28"/>
          <w:lang w:val="uk-UA" w:eastAsia="uk-UA"/>
        </w:rPr>
        <w:t>2002. – № 16.</w:t>
      </w:r>
      <w:r>
        <w:rPr>
          <w:sz w:val="28"/>
          <w:szCs w:val="28"/>
          <w:lang w:val="uk-UA" w:eastAsia="uk-UA"/>
        </w:rPr>
        <w:t xml:space="preserve"> </w:t>
      </w:r>
      <w:r w:rsidRPr="007F3A09">
        <w:rPr>
          <w:sz w:val="28"/>
          <w:szCs w:val="28"/>
          <w:lang w:val="uk-UA" w:eastAsia="uk-UA"/>
        </w:rPr>
        <w:t>17. Закон України "Про регулювання містобудівної діяльності" від</w:t>
      </w:r>
      <w:r>
        <w:rPr>
          <w:sz w:val="28"/>
          <w:szCs w:val="28"/>
          <w:lang w:val="uk-UA" w:eastAsia="uk-UA"/>
        </w:rPr>
        <w:t xml:space="preserve"> </w:t>
      </w:r>
      <w:r w:rsidRPr="007F3A09">
        <w:rPr>
          <w:sz w:val="28"/>
          <w:szCs w:val="28"/>
          <w:lang w:val="uk-UA" w:eastAsia="uk-UA"/>
        </w:rPr>
        <w:t>17.02.2011 р. №3038-VI // Верховна Рада України, 2011. – № 34.</w:t>
      </w:r>
    </w:p>
    <w:p w:rsidR="007F3A09" w:rsidRPr="007F3A09" w:rsidRDefault="007F3A09" w:rsidP="007F3A09">
      <w:pPr>
        <w:jc w:val="both"/>
        <w:rPr>
          <w:sz w:val="28"/>
          <w:szCs w:val="28"/>
          <w:lang w:val="uk-UA" w:eastAsia="uk-UA"/>
        </w:rPr>
      </w:pPr>
      <w:r w:rsidRPr="007F3A09">
        <w:rPr>
          <w:sz w:val="28"/>
          <w:szCs w:val="28"/>
          <w:lang w:val="uk-UA" w:eastAsia="uk-UA"/>
        </w:rPr>
        <w:t>18. Закон України "Про Основні засади (стратегію) державної екологічної</w:t>
      </w:r>
      <w:r>
        <w:rPr>
          <w:sz w:val="28"/>
          <w:szCs w:val="28"/>
          <w:lang w:val="uk-UA" w:eastAsia="uk-UA"/>
        </w:rPr>
        <w:t xml:space="preserve"> </w:t>
      </w:r>
      <w:r w:rsidRPr="007F3A09">
        <w:rPr>
          <w:sz w:val="28"/>
          <w:szCs w:val="28"/>
          <w:lang w:val="uk-UA" w:eastAsia="uk-UA"/>
        </w:rPr>
        <w:t>політики України на період до 2030 року" від 21.12.2020 р. №2818-VI //</w:t>
      </w:r>
      <w:r>
        <w:rPr>
          <w:sz w:val="28"/>
          <w:szCs w:val="28"/>
          <w:lang w:val="uk-UA" w:eastAsia="uk-UA"/>
        </w:rPr>
        <w:t xml:space="preserve"> </w:t>
      </w:r>
      <w:r w:rsidRPr="007F3A09">
        <w:rPr>
          <w:sz w:val="28"/>
          <w:szCs w:val="28"/>
          <w:lang w:val="uk-UA" w:eastAsia="uk-UA"/>
        </w:rPr>
        <w:t>Верховна Рада України, 2011. – № 26</w:t>
      </w:r>
    </w:p>
    <w:p w:rsidR="007F3A09" w:rsidRPr="007F3A09" w:rsidRDefault="007F3A09" w:rsidP="007F3A09">
      <w:pPr>
        <w:jc w:val="both"/>
        <w:rPr>
          <w:b/>
          <w:i/>
          <w:sz w:val="28"/>
          <w:szCs w:val="28"/>
          <w:lang w:val="uk-UA" w:eastAsia="uk-UA"/>
        </w:rPr>
      </w:pPr>
      <w:r w:rsidRPr="007F3A09">
        <w:rPr>
          <w:b/>
          <w:i/>
          <w:sz w:val="28"/>
          <w:szCs w:val="28"/>
          <w:lang w:val="uk-UA" w:eastAsia="uk-UA"/>
        </w:rPr>
        <w:lastRenderedPageBreak/>
        <w:t>Додаткова література:</w:t>
      </w:r>
    </w:p>
    <w:p w:rsidR="007F3A09" w:rsidRDefault="007F3A09" w:rsidP="007F3A09">
      <w:pPr>
        <w:jc w:val="both"/>
        <w:rPr>
          <w:sz w:val="28"/>
          <w:szCs w:val="28"/>
          <w:lang w:val="uk-UA" w:eastAsia="uk-UA"/>
        </w:rPr>
      </w:pPr>
    </w:p>
    <w:p w:rsidR="007F3A09" w:rsidRPr="007F3A09" w:rsidRDefault="007F3A09" w:rsidP="007F3A09">
      <w:pPr>
        <w:jc w:val="both"/>
        <w:rPr>
          <w:sz w:val="28"/>
          <w:szCs w:val="28"/>
          <w:lang w:val="uk-UA" w:eastAsia="uk-UA"/>
        </w:rPr>
      </w:pPr>
      <w:r w:rsidRPr="007F3A09">
        <w:rPr>
          <w:sz w:val="28"/>
          <w:szCs w:val="28"/>
          <w:lang w:val="uk-UA" w:eastAsia="uk-UA"/>
        </w:rPr>
        <w:t>1. М. В. Голубець, В. В. Скрипник. Економіка природокористування та</w:t>
      </w:r>
      <w:r>
        <w:rPr>
          <w:sz w:val="28"/>
          <w:szCs w:val="28"/>
          <w:lang w:val="uk-UA" w:eastAsia="uk-UA"/>
        </w:rPr>
        <w:t xml:space="preserve"> </w:t>
      </w:r>
      <w:r w:rsidRPr="007F3A09">
        <w:rPr>
          <w:sz w:val="28"/>
          <w:szCs w:val="28"/>
          <w:lang w:val="uk-UA" w:eastAsia="uk-UA"/>
        </w:rPr>
        <w:t>охорони навколишнього середовища. Навчальний посібник для студентів</w:t>
      </w:r>
      <w:r>
        <w:rPr>
          <w:sz w:val="28"/>
          <w:szCs w:val="28"/>
          <w:lang w:val="uk-UA" w:eastAsia="uk-UA"/>
        </w:rPr>
        <w:t xml:space="preserve"> </w:t>
      </w:r>
      <w:r w:rsidRPr="007F3A09">
        <w:rPr>
          <w:sz w:val="28"/>
          <w:szCs w:val="28"/>
          <w:lang w:val="uk-UA" w:eastAsia="uk-UA"/>
        </w:rPr>
        <w:t>вищих навчальних закладів. К.: Знання, 2016.</w:t>
      </w:r>
    </w:p>
    <w:p w:rsidR="007F3A09" w:rsidRPr="007F3A09" w:rsidRDefault="007F3A09" w:rsidP="007F3A09">
      <w:pPr>
        <w:jc w:val="both"/>
        <w:rPr>
          <w:sz w:val="28"/>
          <w:szCs w:val="28"/>
          <w:lang w:val="uk-UA" w:eastAsia="uk-UA"/>
        </w:rPr>
      </w:pPr>
      <w:r w:rsidRPr="007F3A09">
        <w:rPr>
          <w:sz w:val="28"/>
          <w:szCs w:val="28"/>
          <w:lang w:val="uk-UA" w:eastAsia="uk-UA"/>
        </w:rPr>
        <w:t>2. В. В. Уткін. Економіка природокористування. Навчальний посібник</w:t>
      </w:r>
      <w:r>
        <w:rPr>
          <w:sz w:val="28"/>
          <w:szCs w:val="28"/>
          <w:lang w:val="uk-UA" w:eastAsia="uk-UA"/>
        </w:rPr>
        <w:t xml:space="preserve"> </w:t>
      </w:r>
      <w:r w:rsidRPr="007F3A09">
        <w:rPr>
          <w:sz w:val="28"/>
          <w:szCs w:val="28"/>
          <w:lang w:val="uk-UA" w:eastAsia="uk-UA"/>
        </w:rPr>
        <w:t>для студентів вищих навчальних закладів. К.: Вища освіта, 2013.</w:t>
      </w:r>
    </w:p>
    <w:p w:rsidR="007F3A09" w:rsidRPr="007F3A09" w:rsidRDefault="007F3A09" w:rsidP="007F3A09">
      <w:pPr>
        <w:jc w:val="both"/>
        <w:rPr>
          <w:sz w:val="28"/>
          <w:szCs w:val="28"/>
          <w:lang w:val="uk-UA" w:eastAsia="uk-UA"/>
        </w:rPr>
      </w:pPr>
      <w:r w:rsidRPr="007F3A09">
        <w:rPr>
          <w:sz w:val="28"/>
          <w:szCs w:val="28"/>
          <w:lang w:val="uk-UA" w:eastAsia="uk-UA"/>
        </w:rPr>
        <w:t>3. Хоменко С.В., Тарасюк Г.М., Кірейцева Г.В., Демчук Л.І., Циганенко</w:t>
      </w:r>
      <w:r>
        <w:rPr>
          <w:sz w:val="28"/>
          <w:szCs w:val="28"/>
          <w:lang w:val="uk-UA" w:eastAsia="uk-UA"/>
        </w:rPr>
        <w:t>-</w:t>
      </w:r>
      <w:r w:rsidRPr="007F3A09">
        <w:rPr>
          <w:sz w:val="28"/>
          <w:szCs w:val="28"/>
          <w:lang w:val="uk-UA" w:eastAsia="uk-UA"/>
        </w:rPr>
        <w:t>Дзюбенко І.Ю. SWOТ-аналіз рекреаційно-туристичного потенціалу</w:t>
      </w:r>
      <w:r>
        <w:rPr>
          <w:sz w:val="28"/>
          <w:szCs w:val="28"/>
          <w:lang w:val="uk-UA" w:eastAsia="uk-UA"/>
        </w:rPr>
        <w:t xml:space="preserve"> </w:t>
      </w:r>
      <w:r w:rsidRPr="007F3A09">
        <w:rPr>
          <w:sz w:val="28"/>
          <w:szCs w:val="28"/>
          <w:lang w:val="uk-UA" w:eastAsia="uk-UA"/>
        </w:rPr>
        <w:t>Житомирської області. Екологічні науки. 2023. Вип. 4 (49). С. 194-199.</w:t>
      </w:r>
    </w:p>
    <w:p w:rsidR="007F3A09" w:rsidRPr="007F3A09" w:rsidRDefault="007F3A09" w:rsidP="007F3A09">
      <w:pPr>
        <w:jc w:val="both"/>
        <w:rPr>
          <w:sz w:val="28"/>
          <w:szCs w:val="28"/>
          <w:lang w:val="uk-UA" w:eastAsia="uk-UA"/>
        </w:rPr>
      </w:pPr>
      <w:r w:rsidRPr="007F3A09">
        <w:rPr>
          <w:sz w:val="28"/>
          <w:szCs w:val="28"/>
          <w:lang w:val="uk-UA" w:eastAsia="uk-UA"/>
        </w:rPr>
        <w:t>4. Демчук Л., Кірейцева Г., Циганенко-Дзюбенко І., Вовк В. Концепція</w:t>
      </w:r>
      <w:r>
        <w:rPr>
          <w:sz w:val="28"/>
          <w:szCs w:val="28"/>
          <w:lang w:val="uk-UA" w:eastAsia="uk-UA"/>
        </w:rPr>
        <w:t xml:space="preserve"> </w:t>
      </w:r>
      <w:r w:rsidRPr="007F3A09">
        <w:rPr>
          <w:sz w:val="28"/>
          <w:szCs w:val="28"/>
          <w:lang w:val="uk-UA" w:eastAsia="uk-UA"/>
        </w:rPr>
        <w:t>екологічної безпеки держави в контексті сталого розвитку та євроінтеграції.</w:t>
      </w:r>
      <w:r>
        <w:rPr>
          <w:sz w:val="28"/>
          <w:szCs w:val="28"/>
          <w:lang w:val="uk-UA" w:eastAsia="uk-UA"/>
        </w:rPr>
        <w:t xml:space="preserve"> </w:t>
      </w:r>
      <w:r w:rsidRPr="007F3A09">
        <w:rPr>
          <w:sz w:val="28"/>
          <w:szCs w:val="28"/>
          <w:lang w:val="uk-UA" w:eastAsia="uk-UA"/>
        </w:rPr>
        <w:t>Проблеми хімії та сталого розвитку. 2023. Вип 1. С. 3–11.</w:t>
      </w:r>
    </w:p>
    <w:p w:rsidR="007F3A09" w:rsidRPr="007F3A09" w:rsidRDefault="007F3A09" w:rsidP="007F3A09">
      <w:pPr>
        <w:jc w:val="both"/>
        <w:rPr>
          <w:sz w:val="28"/>
          <w:szCs w:val="28"/>
          <w:lang w:val="uk-UA" w:eastAsia="uk-UA"/>
        </w:rPr>
      </w:pPr>
      <w:r w:rsidRPr="007F3A09">
        <w:rPr>
          <w:sz w:val="28"/>
          <w:szCs w:val="28"/>
          <w:lang w:val="uk-UA" w:eastAsia="uk-UA"/>
        </w:rPr>
        <w:t>5. Пацева І.Г., Алпатова О.М., Демчук Л.І., Кірейцева Г.В., Левицький</w:t>
      </w:r>
      <w:r>
        <w:rPr>
          <w:sz w:val="28"/>
          <w:szCs w:val="28"/>
          <w:lang w:val="uk-UA" w:eastAsia="uk-UA"/>
        </w:rPr>
        <w:t xml:space="preserve"> </w:t>
      </w:r>
      <w:r w:rsidRPr="007F3A09">
        <w:rPr>
          <w:sz w:val="28"/>
          <w:szCs w:val="28"/>
          <w:lang w:val="uk-UA" w:eastAsia="uk-UA"/>
        </w:rPr>
        <w:t>В.Г. Сучасний стан навколишнього природного середовища в умовах впливу</w:t>
      </w:r>
      <w:r>
        <w:rPr>
          <w:sz w:val="28"/>
          <w:szCs w:val="28"/>
          <w:lang w:val="uk-UA" w:eastAsia="uk-UA"/>
        </w:rPr>
        <w:t xml:space="preserve"> </w:t>
      </w:r>
      <w:r w:rsidRPr="007F3A09">
        <w:rPr>
          <w:sz w:val="28"/>
          <w:szCs w:val="28"/>
          <w:lang w:val="uk-UA" w:eastAsia="uk-UA"/>
        </w:rPr>
        <w:t>війни. Екологічні науки : науково-практичний журнал. 2022. Вип. 4 (43). С.19-</w:t>
      </w:r>
      <w:r>
        <w:rPr>
          <w:sz w:val="28"/>
          <w:szCs w:val="28"/>
          <w:lang w:val="uk-UA" w:eastAsia="uk-UA"/>
        </w:rPr>
        <w:t xml:space="preserve"> </w:t>
      </w:r>
      <w:r w:rsidRPr="007F3A09">
        <w:rPr>
          <w:sz w:val="28"/>
          <w:szCs w:val="28"/>
          <w:lang w:val="uk-UA" w:eastAsia="uk-UA"/>
        </w:rPr>
        <w:t>22.</w:t>
      </w:r>
    </w:p>
    <w:p w:rsidR="007F3A09" w:rsidRPr="007F3A09" w:rsidRDefault="007F3A09" w:rsidP="007F3A09">
      <w:pPr>
        <w:jc w:val="both"/>
        <w:rPr>
          <w:sz w:val="28"/>
          <w:szCs w:val="28"/>
          <w:lang w:val="uk-UA" w:eastAsia="uk-UA"/>
        </w:rPr>
      </w:pPr>
      <w:r w:rsidRPr="007F3A09">
        <w:rPr>
          <w:sz w:val="28"/>
          <w:szCs w:val="28"/>
          <w:lang w:val="uk-UA" w:eastAsia="uk-UA"/>
        </w:rPr>
        <w:t>6. Замула І.В., Травін В.В., Кірейцева Г.В., Палій О.В., Берляк Г.В.</w:t>
      </w:r>
      <w:r w:rsidR="00C277D8">
        <w:rPr>
          <w:sz w:val="28"/>
          <w:szCs w:val="28"/>
          <w:lang w:val="uk-UA" w:eastAsia="uk-UA"/>
        </w:rPr>
        <w:t xml:space="preserve"> </w:t>
      </w:r>
      <w:r w:rsidRPr="007F3A09">
        <w:rPr>
          <w:sz w:val="28"/>
          <w:szCs w:val="28"/>
          <w:lang w:val="uk-UA" w:eastAsia="uk-UA"/>
        </w:rPr>
        <w:t>Торгівля квотами на викиди парникових газів: обліковий підхід. Економіка.</w:t>
      </w:r>
      <w:r w:rsidR="00C277D8">
        <w:rPr>
          <w:sz w:val="28"/>
          <w:szCs w:val="28"/>
          <w:lang w:val="uk-UA" w:eastAsia="uk-UA"/>
        </w:rPr>
        <w:t xml:space="preserve"> </w:t>
      </w:r>
      <w:r w:rsidRPr="007F3A09">
        <w:rPr>
          <w:sz w:val="28"/>
          <w:szCs w:val="28"/>
          <w:lang w:val="uk-UA" w:eastAsia="uk-UA"/>
        </w:rPr>
        <w:t>Управління. Інновації. 2022. № 1 (30). С. 1-24. URL:</w:t>
      </w:r>
      <w:r w:rsidR="00C277D8">
        <w:rPr>
          <w:sz w:val="28"/>
          <w:szCs w:val="28"/>
          <w:lang w:val="uk-UA" w:eastAsia="uk-UA"/>
        </w:rPr>
        <w:t xml:space="preserve"> </w:t>
      </w:r>
      <w:r w:rsidRPr="007F3A09">
        <w:rPr>
          <w:sz w:val="28"/>
          <w:szCs w:val="28"/>
          <w:lang w:val="uk-UA" w:eastAsia="uk-UA"/>
        </w:rPr>
        <w:t>http://eui.zu.edu.ua/article/view/260928</w:t>
      </w:r>
    </w:p>
    <w:p w:rsidR="007F3A09" w:rsidRPr="007F3A09" w:rsidRDefault="007F3A09" w:rsidP="007F3A09">
      <w:pPr>
        <w:jc w:val="both"/>
        <w:rPr>
          <w:sz w:val="28"/>
          <w:szCs w:val="28"/>
          <w:lang w:val="uk-UA" w:eastAsia="uk-UA"/>
        </w:rPr>
      </w:pPr>
      <w:r w:rsidRPr="007F3A09">
        <w:rPr>
          <w:sz w:val="28"/>
          <w:szCs w:val="28"/>
          <w:lang w:val="uk-UA" w:eastAsia="uk-UA"/>
        </w:rPr>
        <w:t>7. Davydova I.V., Korbut M.B., Kireitseva Н.V. Recommendations for</w:t>
      </w:r>
      <w:r w:rsidR="00C277D8">
        <w:rPr>
          <w:sz w:val="28"/>
          <w:szCs w:val="28"/>
          <w:lang w:val="uk-UA" w:eastAsia="uk-UA"/>
        </w:rPr>
        <w:t xml:space="preserve"> </w:t>
      </w:r>
      <w:r w:rsidRPr="007F3A09">
        <w:rPr>
          <w:sz w:val="28"/>
          <w:szCs w:val="28"/>
          <w:lang w:val="uk-UA" w:eastAsia="uk-UA"/>
        </w:rPr>
        <w:t>studying of features of implementation of european union standards in the sphere of</w:t>
      </w:r>
      <w:r w:rsidR="00C277D8">
        <w:rPr>
          <w:sz w:val="28"/>
          <w:szCs w:val="28"/>
          <w:lang w:val="uk-UA" w:eastAsia="uk-UA"/>
        </w:rPr>
        <w:t xml:space="preserve"> </w:t>
      </w:r>
      <w:r w:rsidRPr="007F3A09">
        <w:rPr>
          <w:sz w:val="28"/>
          <w:szCs w:val="28"/>
          <w:lang w:val="uk-UA" w:eastAsia="uk-UA"/>
        </w:rPr>
        <w:t>environmental protection in Ukraine. Екологічні науки : науково-практичний</w:t>
      </w:r>
      <w:r w:rsidR="00C277D8">
        <w:rPr>
          <w:sz w:val="28"/>
          <w:szCs w:val="28"/>
          <w:lang w:val="uk-UA" w:eastAsia="uk-UA"/>
        </w:rPr>
        <w:t xml:space="preserve"> </w:t>
      </w:r>
      <w:r w:rsidRPr="007F3A09">
        <w:rPr>
          <w:sz w:val="28"/>
          <w:szCs w:val="28"/>
          <w:lang w:val="uk-UA" w:eastAsia="uk-UA"/>
        </w:rPr>
        <w:t>журнал.К.: Видавничий дім «Гельветика», 2021. № 2(35). С. 132-136</w:t>
      </w:r>
    </w:p>
    <w:p w:rsidR="007F3A09" w:rsidRPr="007F3A09" w:rsidRDefault="007F3A09" w:rsidP="007F3A09">
      <w:pPr>
        <w:jc w:val="both"/>
        <w:rPr>
          <w:sz w:val="28"/>
          <w:szCs w:val="28"/>
          <w:lang w:val="uk-UA" w:eastAsia="uk-UA"/>
        </w:rPr>
      </w:pPr>
      <w:r w:rsidRPr="007F3A09">
        <w:rPr>
          <w:sz w:val="28"/>
          <w:szCs w:val="28"/>
          <w:lang w:val="uk-UA" w:eastAsia="uk-UA"/>
        </w:rPr>
        <w:t>8. L.Demchuk, I.Patseva, H.Kireitseva, V.Kalenska, Ilya TsyganenkoDziubenko. Mechanisms for ensuring food, energy, and environmental security in</w:t>
      </w:r>
      <w:r w:rsidR="00C277D8">
        <w:rPr>
          <w:sz w:val="28"/>
          <w:szCs w:val="28"/>
          <w:lang w:val="uk-UA" w:eastAsia="uk-UA"/>
        </w:rPr>
        <w:t xml:space="preserve"> </w:t>
      </w:r>
      <w:r w:rsidRPr="007F3A09">
        <w:rPr>
          <w:sz w:val="28"/>
          <w:szCs w:val="28"/>
          <w:lang w:val="uk-UA" w:eastAsia="uk-UA"/>
        </w:rPr>
        <w:t>the face of current challenges and threats. Prospects for sustainable development and</w:t>
      </w:r>
      <w:r w:rsidR="00C277D8">
        <w:rPr>
          <w:sz w:val="28"/>
          <w:szCs w:val="28"/>
          <w:lang w:val="uk-UA" w:eastAsia="uk-UA"/>
        </w:rPr>
        <w:t xml:space="preserve"> </w:t>
      </w:r>
      <w:r w:rsidRPr="007F3A09">
        <w:rPr>
          <w:sz w:val="28"/>
          <w:szCs w:val="28"/>
          <w:lang w:val="uk-UA" w:eastAsia="uk-UA"/>
        </w:rPr>
        <w:t>ensuring the security of economic systems in the new geostrategic realities.</w:t>
      </w:r>
      <w:r w:rsidR="00C277D8">
        <w:rPr>
          <w:sz w:val="28"/>
          <w:szCs w:val="28"/>
          <w:lang w:val="uk-UA" w:eastAsia="uk-UA"/>
        </w:rPr>
        <w:t xml:space="preserve"> </w:t>
      </w:r>
      <w:r w:rsidRPr="007F3A09">
        <w:rPr>
          <w:sz w:val="28"/>
          <w:szCs w:val="28"/>
          <w:lang w:val="uk-UA" w:eastAsia="uk-UA"/>
        </w:rPr>
        <w:t>Scientific monograph. Košice: Vysoká škola bezpečnostného manažérstva v</w:t>
      </w:r>
      <w:r w:rsidR="00C277D8">
        <w:rPr>
          <w:sz w:val="28"/>
          <w:szCs w:val="28"/>
          <w:lang w:val="uk-UA" w:eastAsia="uk-UA"/>
        </w:rPr>
        <w:t xml:space="preserve"> </w:t>
      </w:r>
      <w:r w:rsidRPr="007F3A09">
        <w:rPr>
          <w:sz w:val="28"/>
          <w:szCs w:val="28"/>
          <w:lang w:val="uk-UA" w:eastAsia="uk-UA"/>
        </w:rPr>
        <w:t>Košiciach, 2023. P. 141-151.</w:t>
      </w:r>
    </w:p>
    <w:p w:rsidR="007F3A09" w:rsidRPr="007F3A09" w:rsidRDefault="007F3A09" w:rsidP="007F3A09">
      <w:pPr>
        <w:jc w:val="both"/>
        <w:rPr>
          <w:sz w:val="28"/>
          <w:szCs w:val="28"/>
          <w:lang w:val="uk-UA" w:eastAsia="uk-UA"/>
        </w:rPr>
      </w:pPr>
      <w:r w:rsidRPr="007F3A09">
        <w:rPr>
          <w:sz w:val="28"/>
          <w:szCs w:val="28"/>
          <w:lang w:val="uk-UA" w:eastAsia="uk-UA"/>
        </w:rPr>
        <w:t>9. Замула І.В. Стратегія сталого розвитку: еколого - економічний аспект</w:t>
      </w:r>
      <w:r w:rsidR="00C277D8">
        <w:rPr>
          <w:sz w:val="28"/>
          <w:szCs w:val="28"/>
          <w:lang w:val="uk-UA" w:eastAsia="uk-UA"/>
        </w:rPr>
        <w:t xml:space="preserve"> </w:t>
      </w:r>
      <w:r w:rsidRPr="007F3A09">
        <w:rPr>
          <w:sz w:val="28"/>
          <w:szCs w:val="28"/>
          <w:lang w:val="uk-UA" w:eastAsia="uk-UA"/>
        </w:rPr>
        <w:t>(доповнене видання) [Електронний ресурс]: навч. посіб. для студ. ВНЗ / І.В.</w:t>
      </w:r>
      <w:r w:rsidR="00C277D8">
        <w:rPr>
          <w:sz w:val="28"/>
          <w:szCs w:val="28"/>
          <w:lang w:val="uk-UA" w:eastAsia="uk-UA"/>
        </w:rPr>
        <w:t xml:space="preserve"> </w:t>
      </w:r>
      <w:r w:rsidRPr="007F3A09">
        <w:rPr>
          <w:sz w:val="28"/>
          <w:szCs w:val="28"/>
          <w:lang w:val="uk-UA" w:eastAsia="uk-UA"/>
        </w:rPr>
        <w:t>Замула, І.В. Давидова, Г.В. Кірейцева, М.Б. Корбут, В.В. Травін. – Житомир,</w:t>
      </w:r>
      <w:r w:rsidR="00C277D8">
        <w:rPr>
          <w:sz w:val="28"/>
          <w:szCs w:val="28"/>
          <w:lang w:val="uk-UA" w:eastAsia="uk-UA"/>
        </w:rPr>
        <w:t xml:space="preserve"> </w:t>
      </w:r>
      <w:r w:rsidRPr="007F3A09">
        <w:rPr>
          <w:sz w:val="28"/>
          <w:szCs w:val="28"/>
          <w:lang w:val="uk-UA" w:eastAsia="uk-UA"/>
        </w:rPr>
        <w:t>2023.</w:t>
      </w:r>
    </w:p>
    <w:p w:rsidR="007F3A09" w:rsidRPr="00C277D8" w:rsidRDefault="007F3A09" w:rsidP="00C277D8">
      <w:pPr>
        <w:jc w:val="center"/>
        <w:rPr>
          <w:b/>
          <w:i/>
          <w:sz w:val="28"/>
          <w:szCs w:val="28"/>
          <w:lang w:val="uk-UA" w:eastAsia="uk-UA"/>
        </w:rPr>
      </w:pPr>
      <w:r w:rsidRPr="00C277D8">
        <w:rPr>
          <w:b/>
          <w:i/>
          <w:sz w:val="28"/>
          <w:szCs w:val="28"/>
          <w:lang w:val="uk-UA" w:eastAsia="uk-UA"/>
        </w:rPr>
        <w:t>Інформаційні ресурси:</w:t>
      </w:r>
    </w:p>
    <w:p w:rsidR="007F3A09" w:rsidRPr="007F3A09" w:rsidRDefault="007F3A09" w:rsidP="007F3A09">
      <w:pPr>
        <w:jc w:val="both"/>
        <w:rPr>
          <w:sz w:val="28"/>
          <w:szCs w:val="28"/>
          <w:lang w:val="uk-UA" w:eastAsia="uk-UA"/>
        </w:rPr>
      </w:pPr>
      <w:r w:rsidRPr="007F3A09">
        <w:rPr>
          <w:sz w:val="28"/>
          <w:szCs w:val="28"/>
          <w:lang w:val="uk-UA" w:eastAsia="uk-UA"/>
        </w:rPr>
        <w:t>1. Офіційний сайт Верховної ради України (http://rada.gov.ua/);</w:t>
      </w:r>
    </w:p>
    <w:p w:rsidR="007F3A09" w:rsidRPr="007F3A09" w:rsidRDefault="007F3A09" w:rsidP="007F3A09">
      <w:pPr>
        <w:jc w:val="both"/>
        <w:rPr>
          <w:sz w:val="28"/>
          <w:szCs w:val="28"/>
          <w:lang w:val="uk-UA" w:eastAsia="uk-UA"/>
        </w:rPr>
      </w:pPr>
      <w:r w:rsidRPr="007F3A09">
        <w:rPr>
          <w:sz w:val="28"/>
          <w:szCs w:val="28"/>
          <w:lang w:val="uk-UA" w:eastAsia="uk-UA"/>
        </w:rPr>
        <w:t>2. Офіційний сайт Міністерства захисту довкілля та природних ресурсів</w:t>
      </w:r>
      <w:r w:rsidR="00C277D8">
        <w:rPr>
          <w:sz w:val="28"/>
          <w:szCs w:val="28"/>
          <w:lang w:val="uk-UA" w:eastAsia="uk-UA"/>
        </w:rPr>
        <w:t xml:space="preserve"> </w:t>
      </w:r>
      <w:r w:rsidRPr="007F3A09">
        <w:rPr>
          <w:sz w:val="28"/>
          <w:szCs w:val="28"/>
          <w:lang w:val="uk-UA" w:eastAsia="uk-UA"/>
        </w:rPr>
        <w:t>України (https://mepr.gov.ua/);</w:t>
      </w:r>
    </w:p>
    <w:p w:rsidR="007F3A09" w:rsidRPr="007F3A09" w:rsidRDefault="007F3A09" w:rsidP="007F3A09">
      <w:pPr>
        <w:jc w:val="both"/>
        <w:rPr>
          <w:sz w:val="28"/>
          <w:szCs w:val="28"/>
          <w:lang w:val="uk-UA" w:eastAsia="uk-UA"/>
        </w:rPr>
      </w:pPr>
      <w:r w:rsidRPr="007F3A09">
        <w:rPr>
          <w:sz w:val="28"/>
          <w:szCs w:val="28"/>
          <w:lang w:val="uk-UA" w:eastAsia="uk-UA"/>
        </w:rPr>
        <w:t>3. Офіційний сайт Державної служби статистики України</w:t>
      </w:r>
      <w:r w:rsidR="00C277D8">
        <w:rPr>
          <w:sz w:val="28"/>
          <w:szCs w:val="28"/>
          <w:lang w:val="uk-UA" w:eastAsia="uk-UA"/>
        </w:rPr>
        <w:t xml:space="preserve"> </w:t>
      </w:r>
      <w:r w:rsidRPr="007F3A09">
        <w:rPr>
          <w:sz w:val="28"/>
          <w:szCs w:val="28"/>
          <w:lang w:val="uk-UA" w:eastAsia="uk-UA"/>
        </w:rPr>
        <w:t>(http://www.ukrstat.gov.ua/).</w:t>
      </w:r>
    </w:p>
    <w:p w:rsidR="007F3A09" w:rsidRPr="007F3A09" w:rsidRDefault="007F3A09" w:rsidP="007F3A09">
      <w:pPr>
        <w:jc w:val="both"/>
        <w:rPr>
          <w:sz w:val="28"/>
          <w:szCs w:val="28"/>
          <w:lang w:val="uk-UA" w:eastAsia="uk-UA"/>
        </w:rPr>
      </w:pPr>
      <w:r w:rsidRPr="007F3A09">
        <w:rPr>
          <w:sz w:val="28"/>
          <w:szCs w:val="28"/>
          <w:lang w:val="uk-UA" w:eastAsia="uk-UA"/>
        </w:rPr>
        <w:t>American trails [Електронний ресурс]. – Режим доступу :</w:t>
      </w:r>
      <w:r w:rsidR="00C277D8">
        <w:rPr>
          <w:sz w:val="28"/>
          <w:szCs w:val="28"/>
          <w:lang w:val="uk-UA" w:eastAsia="uk-UA"/>
        </w:rPr>
        <w:t xml:space="preserve"> </w:t>
      </w:r>
      <w:r w:rsidRPr="007F3A09">
        <w:rPr>
          <w:sz w:val="28"/>
          <w:szCs w:val="28"/>
          <w:lang w:val="uk-UA" w:eastAsia="uk-UA"/>
        </w:rPr>
        <w:t>www.americantrails.org</w:t>
      </w:r>
    </w:p>
    <w:p w:rsidR="00B61737" w:rsidRPr="00C277D8" w:rsidRDefault="007F3A09" w:rsidP="007F3A09">
      <w:pPr>
        <w:jc w:val="both"/>
        <w:rPr>
          <w:lang w:val="uk-UA"/>
        </w:rPr>
      </w:pPr>
      <w:r w:rsidRPr="007F3A09">
        <w:rPr>
          <w:sz w:val="28"/>
          <w:szCs w:val="28"/>
          <w:lang w:val="uk-UA" w:eastAsia="uk-UA"/>
        </w:rPr>
        <w:lastRenderedPageBreak/>
        <w:t>4. Appalachian Trail Concervancy [Електронний ресурс]. – Режим</w:t>
      </w:r>
      <w:r w:rsidR="00C277D8">
        <w:rPr>
          <w:sz w:val="28"/>
          <w:szCs w:val="28"/>
          <w:lang w:val="uk-UA" w:eastAsia="uk-UA"/>
        </w:rPr>
        <w:t xml:space="preserve"> </w:t>
      </w:r>
      <w:r w:rsidRPr="007F3A09">
        <w:rPr>
          <w:sz w:val="28"/>
          <w:szCs w:val="28"/>
          <w:lang w:val="uk-UA" w:eastAsia="uk-UA"/>
        </w:rPr>
        <w:t>доступу: http://www.appalachiantrail.org</w:t>
      </w:r>
    </w:p>
    <w:sectPr w:rsidR="00B61737" w:rsidRPr="00C277D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A09" w:rsidRDefault="007F3A09" w:rsidP="007F3A09">
      <w:r>
        <w:separator/>
      </w:r>
    </w:p>
  </w:endnote>
  <w:endnote w:type="continuationSeparator" w:id="0">
    <w:p w:rsidR="007F3A09" w:rsidRDefault="007F3A09" w:rsidP="007F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A09" w:rsidRDefault="007F3A09" w:rsidP="007F3A09">
      <w:r>
        <w:separator/>
      </w:r>
    </w:p>
  </w:footnote>
  <w:footnote w:type="continuationSeparator" w:id="0">
    <w:p w:rsidR="007F3A09" w:rsidRDefault="007F3A09" w:rsidP="007F3A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834"/>
      <w:gridCol w:w="1959"/>
      <w:gridCol w:w="1959"/>
      <w:gridCol w:w="2211"/>
      <w:gridCol w:w="1376"/>
    </w:tblGrid>
    <w:tr w:rsidR="007F3A09" w:rsidRPr="007F3A09" w:rsidTr="00656CEB">
      <w:trPr>
        <w:cantSplit/>
        <w:trHeight w:val="567"/>
      </w:trPr>
      <w:tc>
        <w:tcPr>
          <w:tcW w:w="985" w:type="pct"/>
          <w:vMerge w:val="restart"/>
          <w:vAlign w:val="center"/>
        </w:tcPr>
        <w:p w:rsidR="007F3A09" w:rsidRPr="007F3A09" w:rsidRDefault="007F3A09" w:rsidP="007F3A09">
          <w:pPr>
            <w:tabs>
              <w:tab w:val="center" w:pos="4819"/>
              <w:tab w:val="right" w:pos="9639"/>
            </w:tabs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F3A09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291" w:type="pct"/>
          <w:gridSpan w:val="3"/>
        </w:tcPr>
        <w:p w:rsidR="007F3A09" w:rsidRPr="007F3A09" w:rsidRDefault="007F3A09" w:rsidP="007F3A09">
          <w:pPr>
            <w:tabs>
              <w:tab w:val="center" w:pos="4153"/>
              <w:tab w:val="right" w:pos="8306"/>
            </w:tabs>
            <w:jc w:val="center"/>
            <w:rPr>
              <w:sz w:val="16"/>
              <w:szCs w:val="16"/>
              <w:lang w:val="uk-UA" w:eastAsia="uk-UA"/>
            </w:rPr>
          </w:pPr>
          <w:r w:rsidRPr="007F3A09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7F3A09" w:rsidRPr="007F3A09" w:rsidRDefault="007F3A09" w:rsidP="007F3A09">
          <w:pPr>
            <w:tabs>
              <w:tab w:val="center" w:pos="4153"/>
              <w:tab w:val="right" w:pos="8306"/>
            </w:tabs>
            <w:ind w:right="-57"/>
            <w:jc w:val="center"/>
            <w:rPr>
              <w:b/>
              <w:spacing w:val="-4"/>
              <w:sz w:val="16"/>
              <w:szCs w:val="16"/>
              <w:lang w:val="uk-UA" w:eastAsia="uk-UA"/>
            </w:rPr>
          </w:pPr>
          <w:r w:rsidRPr="007F3A09">
            <w:rPr>
              <w:b/>
              <w:spacing w:val="-4"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7F3A09" w:rsidRPr="007F3A09" w:rsidRDefault="007F3A09" w:rsidP="007F3A09">
          <w:pPr>
            <w:tabs>
              <w:tab w:val="center" w:pos="4819"/>
              <w:tab w:val="right" w:pos="9639"/>
            </w:tabs>
            <w:jc w:val="center"/>
            <w:rPr>
              <w:b/>
              <w:sz w:val="16"/>
              <w:szCs w:val="16"/>
              <w:lang w:val="uk-UA" w:eastAsia="uk-UA"/>
            </w:rPr>
          </w:pPr>
          <w:r w:rsidRPr="007F3A09">
            <w:rPr>
              <w:b/>
              <w:sz w:val="16"/>
              <w:szCs w:val="16"/>
              <w:lang w:val="uk-UA" w:eastAsia="uk-UA"/>
            </w:rPr>
            <w:t>Система управління якістю відповідає ДСТУ ISO 9001:2015</w:t>
          </w:r>
        </w:p>
      </w:tc>
      <w:tc>
        <w:tcPr>
          <w:tcW w:w="724" w:type="pct"/>
          <w:vAlign w:val="center"/>
        </w:tcPr>
        <w:p w:rsidR="007F3A09" w:rsidRPr="007F3A09" w:rsidRDefault="007F3A09" w:rsidP="007F3A09">
          <w:pPr>
            <w:tabs>
              <w:tab w:val="left" w:pos="34"/>
              <w:tab w:val="center" w:pos="4819"/>
              <w:tab w:val="right" w:pos="9639"/>
            </w:tabs>
            <w:ind w:right="-80"/>
            <w:jc w:val="center"/>
            <w:rPr>
              <w:b/>
              <w:sz w:val="16"/>
              <w:szCs w:val="16"/>
              <w:lang w:val="uk-UA" w:eastAsia="uk-UA"/>
            </w:rPr>
          </w:pPr>
          <w:r w:rsidRPr="007F3A09">
            <w:rPr>
              <w:b/>
              <w:sz w:val="16"/>
              <w:szCs w:val="16"/>
              <w:lang w:val="uk-UA" w:eastAsia="uk-UA"/>
            </w:rPr>
            <w:t>Ф-23.07-05.01/103.00.1/Б/             ОК 14-1-2024</w:t>
          </w:r>
        </w:p>
      </w:tc>
    </w:tr>
    <w:tr w:rsidR="007F3A09" w:rsidRPr="007F3A09" w:rsidTr="00656CEB">
      <w:trPr>
        <w:cantSplit/>
        <w:trHeight w:val="227"/>
      </w:trPr>
      <w:tc>
        <w:tcPr>
          <w:tcW w:w="985" w:type="pct"/>
          <w:vMerge/>
        </w:tcPr>
        <w:p w:rsidR="007F3A09" w:rsidRPr="007F3A09" w:rsidRDefault="007F3A09" w:rsidP="007F3A09">
          <w:pPr>
            <w:tabs>
              <w:tab w:val="center" w:pos="4819"/>
              <w:tab w:val="right" w:pos="9639"/>
            </w:tabs>
            <w:rPr>
              <w:i/>
              <w:sz w:val="16"/>
              <w:szCs w:val="16"/>
              <w:lang w:val="uk-UA" w:eastAsia="uk-UA"/>
            </w:rPr>
          </w:pPr>
        </w:p>
      </w:tc>
      <w:tc>
        <w:tcPr>
          <w:tcW w:w="1052" w:type="pct"/>
          <w:vAlign w:val="center"/>
        </w:tcPr>
        <w:p w:rsidR="007F3A09" w:rsidRPr="007F3A09" w:rsidRDefault="007F3A09" w:rsidP="007F3A09">
          <w:pPr>
            <w:tabs>
              <w:tab w:val="center" w:pos="4153"/>
              <w:tab w:val="right" w:pos="8306"/>
            </w:tabs>
            <w:jc w:val="center"/>
            <w:rPr>
              <w:i/>
              <w:sz w:val="16"/>
              <w:szCs w:val="16"/>
              <w:lang w:val="uk-UA" w:eastAsia="uk-UA"/>
            </w:rPr>
          </w:pPr>
          <w:r w:rsidRPr="007F3A09">
            <w:rPr>
              <w:i/>
              <w:sz w:val="16"/>
              <w:szCs w:val="16"/>
              <w:lang w:val="uk-UA" w:eastAsia="uk-UA"/>
            </w:rPr>
            <w:t>Випуск 1</w:t>
          </w:r>
        </w:p>
      </w:tc>
      <w:tc>
        <w:tcPr>
          <w:tcW w:w="1052" w:type="pct"/>
          <w:vAlign w:val="center"/>
        </w:tcPr>
        <w:p w:rsidR="007F3A09" w:rsidRPr="007F3A09" w:rsidRDefault="007F3A09" w:rsidP="007F3A09">
          <w:pPr>
            <w:tabs>
              <w:tab w:val="center" w:pos="4153"/>
              <w:tab w:val="right" w:pos="8306"/>
            </w:tabs>
            <w:jc w:val="center"/>
            <w:rPr>
              <w:i/>
              <w:sz w:val="16"/>
              <w:szCs w:val="16"/>
              <w:lang w:val="uk-UA" w:eastAsia="uk-UA"/>
            </w:rPr>
          </w:pPr>
          <w:r w:rsidRPr="007F3A09">
            <w:rPr>
              <w:i/>
              <w:sz w:val="16"/>
              <w:szCs w:val="16"/>
              <w:lang w:val="uk-UA" w:eastAsia="uk-UA"/>
            </w:rPr>
            <w:t>Зміни 0</w:t>
          </w:r>
        </w:p>
      </w:tc>
      <w:tc>
        <w:tcPr>
          <w:tcW w:w="1187" w:type="pct"/>
          <w:vAlign w:val="center"/>
        </w:tcPr>
        <w:p w:rsidR="007F3A09" w:rsidRPr="007F3A09" w:rsidRDefault="007F3A09" w:rsidP="007F3A09">
          <w:pPr>
            <w:tabs>
              <w:tab w:val="center" w:pos="4153"/>
              <w:tab w:val="right" w:pos="8306"/>
            </w:tabs>
            <w:jc w:val="center"/>
            <w:rPr>
              <w:i/>
              <w:sz w:val="16"/>
              <w:szCs w:val="16"/>
              <w:lang w:val="uk-UA" w:eastAsia="uk-UA"/>
            </w:rPr>
          </w:pPr>
          <w:r w:rsidRPr="007F3A09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724" w:type="pct"/>
          <w:vAlign w:val="center"/>
        </w:tcPr>
        <w:p w:rsidR="007F3A09" w:rsidRPr="007F3A09" w:rsidRDefault="007F3A09" w:rsidP="007F3A09">
          <w:pPr>
            <w:tabs>
              <w:tab w:val="center" w:pos="4819"/>
              <w:tab w:val="right" w:pos="9639"/>
            </w:tabs>
            <w:jc w:val="center"/>
            <w:rPr>
              <w:sz w:val="16"/>
              <w:szCs w:val="16"/>
              <w:lang w:val="uk-UA" w:eastAsia="uk-UA"/>
            </w:rPr>
          </w:pPr>
          <w:r w:rsidRPr="007F3A09">
            <w:rPr>
              <w:i/>
              <w:sz w:val="16"/>
              <w:szCs w:val="16"/>
              <w:lang w:val="uk-UA" w:eastAsia="uk-UA"/>
            </w:rPr>
            <w:t xml:space="preserve">Арк </w:t>
          </w:r>
          <w:r>
            <w:rPr>
              <w:i/>
              <w:sz w:val="16"/>
              <w:szCs w:val="16"/>
              <w:lang w:val="uk-UA" w:eastAsia="uk-UA"/>
            </w:rPr>
            <w:t>3</w:t>
          </w:r>
          <w:r w:rsidRPr="007F3A09">
            <w:rPr>
              <w:i/>
              <w:sz w:val="16"/>
              <w:szCs w:val="16"/>
              <w:lang w:val="uk-UA" w:eastAsia="uk-UA"/>
            </w:rPr>
            <w:t xml:space="preserve"> / </w:t>
          </w:r>
          <w:r w:rsidRPr="007F3A09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7F3A09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7F3A09">
            <w:rPr>
              <w:i/>
              <w:sz w:val="16"/>
              <w:szCs w:val="16"/>
              <w:lang w:val="uk-UA" w:eastAsia="uk-UA"/>
            </w:rPr>
            <w:fldChar w:fldCharType="separate"/>
          </w:r>
          <w:r w:rsidR="00C277D8">
            <w:rPr>
              <w:i/>
              <w:noProof/>
              <w:sz w:val="16"/>
              <w:szCs w:val="16"/>
              <w:lang w:val="uk-UA" w:eastAsia="uk-UA"/>
            </w:rPr>
            <w:t>1</w:t>
          </w:r>
          <w:r w:rsidRPr="007F3A09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7F3A09" w:rsidRDefault="007F3A0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253B7"/>
    <w:multiLevelType w:val="hybridMultilevel"/>
    <w:tmpl w:val="A46E8700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6504B7E"/>
    <w:multiLevelType w:val="hybridMultilevel"/>
    <w:tmpl w:val="E0606CC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3DD16B8"/>
    <w:multiLevelType w:val="hybridMultilevel"/>
    <w:tmpl w:val="A46E87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A09"/>
    <w:rsid w:val="007F3A09"/>
    <w:rsid w:val="00B61737"/>
    <w:rsid w:val="00C2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942F2-71AA-4244-B53E-BC9EC086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F3A0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F3A0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F3A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F3A0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3A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2025-03-16T16:16:00Z</dcterms:created>
  <dcterms:modified xsi:type="dcterms:W3CDTF">2025-03-16T16:51:00Z</dcterms:modified>
</cp:coreProperties>
</file>