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6E" w:rsidRPr="00DD766E" w:rsidRDefault="00DD766E" w:rsidP="00DD766E">
      <w:pPr>
        <w:spacing w:after="0" w:line="240" w:lineRule="auto"/>
        <w:ind w:left="-567" w:firstLine="425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Модель професійної компетентності педагога вищої школи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Основними компонентами професійної компетентності фахівця визначені: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Знання - в більшості - логічна інформація про навколишній і внутрішній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 людини, зафіксована в її свідомості.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Вміння -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ічні утворення, які полягає в засвоєні людиною способів і навиків діяльності.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Навички - дії,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сформован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в процесі повторення і доведені до автоматизму.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Професійна позиція - система сформованих установок і орієнтацій, відношенн</w:t>
      </w: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і оцінок внутрішнього і навко</w:t>
      </w: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лишнього досвіду, реальності і перспектив, а також домагань, які визначають характер дій, поведінки. Процес формування професійної позиції базується на спрямованості особистості (психологічна властивість яка поєднує цінності, устремління, потреби особистості).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Індивідуально-психологічні особливості людини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поєднання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 структурно-функціональних компонентів психіки, які визначають індивідуальність, стиль діяльності, поведінки і виявляються в якостях особистості.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Акмеологічні варіанти - внутрішні збудники, які обумовлюють потребу в саморозвитку, творчості та самовдосконалення.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знання, уміння і навички виступають як рольові характеристики професійної компетентності педагога. Всі інші компоненти є суб'єктивними характеристиками, що вказують на ставлення педагога до діяльності і на його індивідуальний стиль.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сучасної підготовки по тій чи іншій спеціальності представлений в кваліфікаційній характеристиці - нормативній моделі компетентності, яка відображає науково обґрунтований склад професійних знань, вмінь, і навичок. Кваліфікаційна характеристика фахівця, в даному випадку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икладача вищого навчального закладу, - це по суті, зведені узагальнені вимоги до педагога на рівні його теоретичного і практичного досвіду.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Роздивимося основні компоненти професійної компетенції педагога вищої школи, які умовно можна зобразити на рис. 1.1., більш детально.</w:t>
      </w:r>
    </w:p>
    <w:p w:rsidR="00DD766E" w:rsidRPr="00DD766E" w:rsidRDefault="00DD766E" w:rsidP="00DD766E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3E8EE57" wp14:editId="2A0C552D">
            <wp:extent cx="4000500" cy="2209800"/>
            <wp:effectExtent l="0" t="0" r="0" b="0"/>
            <wp:docPr id="1" name="Рисунок 1" descr="https://studfile.net/html/2706/1245/html_e7uJzIotlx.nlX7/htmlconvd-HGSY6m_html_dbbf0281b173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1245/html_e7uJzIotlx.nlX7/htmlconvd-HGSY6m_html_dbbf0281b1732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Основними діяльнісно-рольовими компонентами професійної компетентності, які представлені в стандартах вищої освіти, визначені професійні знання, вміння і навички.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Професійні знання. </w:t>
      </w: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Специфіка педагогічної діяльності педагога полягає у тому, що він має справу з тією категорією учнів</w:t>
      </w:r>
      <w:r w:rsidR="00B643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яка має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ізноманітні загальні і професійні інтереси, і яка потребує від нього не тільки володінням системою загальнокультурних, психолого-педа-гогічних знань, необхідних для організації і ефективної взаємодії в педагогічному процесі, а й спеціальних знань, необхідних для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ідготовки спеціалістів - професіоналів. Таким чином знання педагога вищої школи (педагога професійного навчання) характеризуються: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комплексністю, яка передбачає синтез знань з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 сфер науки і практики;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системністю, яка забезпечує цілісність і єдність розвитку особистісного і професійного компоненті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дієвістю, що передбачає здатність їх переведення в практичну діяльність.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 до Г.П. Щедровицького можна визначити три типа знань, які обслуговують</w:t>
      </w: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педагогічну діяльність, - прак</w:t>
      </w: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тико-методичні, конструктивно-технічні (інженерно-конструкторські) і наукові (науково-теоретичні) знання.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Практико-методичні знання </w:t>
      </w: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безпосередньо обслуговують практичну діяльність. Вони зорієнтовані на отримання визначеного продукту і організовані таким чином, щоб забезпечити створення (побудування) індивідом практичної діяльності у вигляді приписів (рекомендацій)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неї.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Інженерно-конструкторські знання центровані на об'єкті перетворювання, вони вказують на те, що з ним відбувається чи може відбуватися, і проявляються по мі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того, як створюються і реально здійснюються нові види і типи практичного перетворювання об'єктів.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Виникнення наукових знань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пов'язано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появленням в діяльності практика розривів між цілями і тим, що практично одержано в реальності, з необхідністю прояснити причини розходження між цілями діяльності і її результатами. Наукові знання перетворюються в практико-методичні і інженерно-конструкторські знання.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професійних знань педагога вищої школи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включає в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 декілька основних блоків.</w:t>
      </w:r>
    </w:p>
    <w:p w:rsidR="00234610" w:rsidRDefault="00234610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Перший блок - психологічні знання.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думку Є.О. Клімова,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ідготовленість в сфері психології - це перш за все ясні уявлення про специфічну психічну реальність, які супроводжуються позитивним афективним тоном, пов'язані з ненаситним інтересом до неї і готовністю контактувати з нею в міжособистісному спілкуванні. У психологічно підготовленого педагога повинно бути перш за все «загострене відчуття одухотвореності» сторонніх людей, а не просто вербальні та концептуальні знання відповідного роду.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Н.В.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Кузьм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іної в системі професійного знання педагога повинні бути представлені наступні психологічні компоненти: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диференційно-психологічний - знання про особливості засвоєння навчального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іалу у відповідності з індивідуальними та віковими характеристиками;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іально-психологічний - знання про особливості навчально-пізнавальної і комунікативної діяльності навчальної групи і конкретної особистості в ній, про особливості взаємовідносин та спілкування;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аутопсихологічний - знання про позитивні та негативні сторони своєї професійної діяльності, особливості своєї особистості і її характерні якості</w:t>
      </w:r>
      <w:r w:rsidRPr="00DD76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34610" w:rsidRDefault="00234610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Другий блок - педагогічний.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Особливістю професійних педагогічних знань педагога вищої школи є їх багаторівневість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(І.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Я.Зязюн). Знання повинні бути сформовані зразу ж на всіх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івнях: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методологічному (знання закономірностей розвитку загально філософського ряду, обумовленість цілей виховання і навчання та інше);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теоретичному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(закони, принципи та правила педагогіки та психології, основні форми діяльності та інше);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методичному (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івень конструювання навчально-виховного процесу);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технологічному (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івень вирішення практичних завдань навчання і виховання в конкретних умовах).</w:t>
      </w:r>
    </w:p>
    <w:p w:rsidR="00234610" w:rsidRDefault="00234610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Третій блок - це комплекс знань професійного спрямування, </w:t>
      </w: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 до яких він повинен мати уяву: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про характерні особливості тієї чи іншої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іальності;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 сучасний стан, умови і перспективи розвитку професії;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про систему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ідготовки кадрів для виробництва;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про методологічні основи теоретичної і практичної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ідготовки фахівців по даній спеціальності тощо.</w:t>
      </w:r>
    </w:p>
    <w:p w:rsidR="00234610" w:rsidRDefault="00234610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Четвертий блок </w:t>
      </w: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DD76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конкретно-предметні знання, </w:t>
      </w: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 передбачає знання теоретичних основ і розуміння фахівцем тих явищ, які складають основу викладаємої дисципліни.</w:t>
      </w:r>
    </w:p>
    <w:p w:rsidR="00234610" w:rsidRDefault="00234610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П'ятий блок - науково-дослідницькі знання.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Практика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ідчить, що наукова діяльність істотно підвищує інтерес до вивчення загальних і спеціальних дисциплін, сприяє формування теоретичних і практичних навичок, необхідних фахівцю досліднику, розширяє науковий кругозір і здібності до проведення методологічного аналізу і критичного розуміння досягнень сучасної науки.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Даний блок передбачає цілісне уявлення викладача про науку як систему знань і метод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ізнання; загальний аналіз методології та визначення її місця в науковому пізнанні; сутність загальнонаукових і конкретно наукових методів дослідження; планування і організація наукового експерименту; обробку результатів наукових спостережень та їх оформлення; робота з науковою літературою та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ідготовка матеріалів до друку тощо.</w:t>
      </w:r>
    </w:p>
    <w:p w:rsidR="00234610" w:rsidRDefault="00234610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4610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Професійні вміння. 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Вміння «переводити» змі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об'єктивного процесу виховання в конкретні педагогічні задачі: дослідження особистості і колективу з метою визначення рівня готовності до активного оволодіння знаннями і проектування на цій основі процесу розвитку; виділення комплексу освітніх, розвиваючих і виховних задач і визначення домінуючої задач.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Вміння створити і привести в рух логічно завершену педагогічну систему: комплексне планування навчально-виховних задач; обґрунтований відбі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змісту освітнього процесу; оптимальний вибір форм, методів і засобів його реалізації.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Вміння виділяти і встановлювати взаємозв'язки між компонентами і факторами виховання, приводити їх в дію: створення необхідних умов; активізація особистості учня, розвиток його діяльності, перетворюючої його на суб'єкт виховання; організація і розвиток сумісної діяльності; забезпечення зв'язку з навколишньою середою, регуляція зовнішніх непрограмованих впливів.</w:t>
      </w:r>
      <w:proofErr w:type="gramEnd"/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Вміння врахування і оцінки результаті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ічної діяльності: самоаналіз і аналіз освітнього процесу і результатів діяльності педагога; визначення нового комплексу домі</w:t>
      </w:r>
      <w:r w:rsidR="00234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нуючих і подчинених задач</w:t>
      </w: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Теоретична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ідготовка проявляється в умінні педагогічно мислити, яке передбачає наявність у педагога наступних вмінь: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аналітичні, через які проявляється узагальнене вміння педагогічно мислити: діагностувати педагогічні явища, аналізувати їх складові (умови, причини, мотиви, засоби, форми та інше); знаходити способи оптимального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ішення педагогічних проблем тощо;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прогностичні, які проявляються в прогнозуванні педагогічного процесу, розвитку особистості і її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іальних відношень;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проективні, що полягають у конкретизації педагогічного прогнозування в планах навчання і виховання, обґрунтування способів і етапів їх реалізації: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ідбір змісту педагогічного процесу; визначення основних видів діяльності тощо;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рефлексивні, що проявляються в уміннях педагога аналізувати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професійну діяльність: правильність постановки мети і завдань; адекватність змісту педагогічного процесу поставленим завданням; відповідність форм, методів, засобів індивідуальним і віковим особливостям тощо</w:t>
      </w:r>
      <w:r w:rsidR="00234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практичної готовності виражається у зовнішніх вміннях, тобто в діях, які можна спостерігати в процесі організаційної і комунікативної діяльності.</w:t>
      </w:r>
    </w:p>
    <w:p w:rsidR="000756B8" w:rsidRDefault="000756B8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Організаційну діяльність забезпечують наступні вміння: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мобілізаційні: розвиток інтересу, формування мотивації до навчального процесу; стимулювання до саморозвитку і творчості; забезпечення умов для ефективної саморе-алізації особистості тощо;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інформаційні: вміння отримувати, систематизувати знання і адаптувати їх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ічного процесу; організація їх чіткої і ефективної передачі;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розвиваючі: організація процесу взаємодії з метою створення умов для усестороннього розвитку особистості (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ічних процесів, властивостей);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орієнтаційні спрямовані на формування ціннісних установок особистості, її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ітогляду: стимулювання стійкого інтересу до майбутньої професійної діяльності, відповідно індивідуально-психологічним особливостям особистостям: організація діяльності з метою прояву і закріплення соціально значимих якостей;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перцептивні, що проявляються в загальному вмінні розуміти партнері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взаємодії: всесторонньо сприймати партнерів по спілкуванню; адекватно інтерпретувати поведінку; протистояти стереотипам сприйняття тощо;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комунікативні спрямовані на організацію педагогічного спілкування: встановлення психологічного контакту; корегувати і управляти процесом; налагоджувати оборотній зв'язок; володіння комунікативною культурою.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Педагогічні вміння можуть ві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ізнятися ступенем узагальненості і можливістю переносу на більш або менш широке коло завдань, Г.А. Засобіна виділяє наступні рівні сформова-ності вмінь: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первісне вміння (людина знає змі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даного виду діяльності і при необхідності може відтворити визначену поступовість або систему дій при незначній допомозі наставника);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низький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івень (людина самостійно виконує відому йому поступовість дій, але «закований» нею; відсутній перенос</w:t>
      </w:r>
      <w:r w:rsidR="00836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середній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івень (людина вільно володіє відомою йому системою дій, але важко перенести її на інший вид діяльності);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високий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івень (самостійний вибір необхідної системи дій в різних ситуаціях, але при значних зусиллях; присутність можливості переносу в середині деякої обмеженої сфери діяльності);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досконале вміння (вільне володіння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ізними системами дій, широкий їх перенос на інші види діяльності; </w:t>
      </w:r>
      <w:r w:rsidR="00234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легкість виконання діяльності)</w:t>
      </w: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4610" w:rsidRDefault="00234610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Професійні якості. </w:t>
      </w: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Суб'єктно-діяльнісні характеристики (компоненти) професійної компетентності педагога в загальному виді можна представити як професійні якості.</w:t>
      </w:r>
    </w:p>
    <w:p w:rsidR="00DD766E" w:rsidRPr="00DD766E" w:rsidRDefault="00234610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DD766E"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розуміння сутності поняття "якість» дозволяє зробити наступне визначення даного поняття: </w:t>
      </w:r>
      <w:r w:rsidR="00DD766E" w:rsidRPr="00DD76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якість </w:t>
      </w:r>
      <w:proofErr w:type="gramStart"/>
      <w:r w:rsidR="00DD766E"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D766E" w:rsidRPr="00DD76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</w:t>
      </w:r>
      <w:proofErr w:type="gramEnd"/>
      <w:r w:rsidR="00DD766E" w:rsidRPr="00DD76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ілософська категорія, що позначає якусь сторону предмета пізнання, розглянуту як цілісна ознака в процесах порівняння з іншими предметами.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Основними принципами вивчення якості є наступні: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принцип цілісного розгляду, тобто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будь-яка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якість розглядається в цілому (в той час, як поняття «властивість» - категорія, що відображає лише одну специфічну галузь об'єктивної реальності);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принцип динамічності, тобто якісна визначеність є результатом деякого процесу як переходу одного в інше, внутрішнього в зовнішн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є.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Якість не виникає відразу в готовому вигляді, вона формується, розвивається. На початку якість з'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являється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елемент, аспект іншої якісної визначеності. Прояв замкнутості означає завершення процесу формування цієї якості;</w:t>
      </w:r>
    </w:p>
    <w:p w:rsidR="000756B8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принцип спостережливості. 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 стійке особисті сне утворення, будь-яка якість характеризується своєю специфічною структурою та змістом, що мають вирішальне значення для її формування. </w:t>
      </w: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Будь-яка якість як динамічна характеристика особистості в психологічному відношенні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собі такі структурні компоненти: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потреби в тій або іншій діяльності або сфері поведінки, які сформувалися і стали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ійкими;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розуміння значення і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іки тієї або іншої діяльності або поведінки (свідомість, мотиви, переконання);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закріплені вміння, навики, звички поведінки (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іка діяльності);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особистісні вольові властивості, що допомагають переборювати перешкоди і забезпечують це у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ізноманітних умовах.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з вищезазначеним, </w:t>
      </w:r>
      <w:proofErr w:type="gramStart"/>
      <w:r w:rsidRPr="00DD76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DD76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ід професійними якостями </w:t>
      </w:r>
      <w:r w:rsidRPr="00DD76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DD76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озуміються </w:t>
      </w: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індивідуальні особливості суб'єкта діяльності, що впливають на </w:t>
      </w: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ефективність діяльності й успішність її засвоєння, які є стійкими, суттєвими, рівноцінними та можуть спостерігатися.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категорії «якість» схематично можна передати за допомогою наступної моделі якісної визначеності (рис. 2.1). Саме ця модель може бути критерієм визначення та принципом побудови і формування якості.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Професійні якості педагога, базуючись на наукових працях присвячених проблемі про</w:t>
      </w:r>
      <w:r w:rsidR="00836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фесійних характеристик фахівця</w:t>
      </w: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можна представити у вигляді наступної моделі (рис. 2.2).</w:t>
      </w:r>
    </w:p>
    <w:p w:rsidR="00DD766E" w:rsidRPr="00DD766E" w:rsidRDefault="00DD766E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Дану модель можна розглядати як основу професійної </w:t>
      </w:r>
      <w:proofErr w:type="gramStart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D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ідготовки педагогів у навчальних закладах, а також як головну умову формування і виявлення професійної придатності абітурієнта до педагогічної діяльності.</w:t>
      </w:r>
    </w:p>
    <w:p w:rsidR="00836708" w:rsidRDefault="00836708" w:rsidP="00DD766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766E" w:rsidRPr="00DD766E" w:rsidRDefault="00DD766E" w:rsidP="00836708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66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62C6375" wp14:editId="5FF05D9D">
            <wp:extent cx="3829050" cy="1485900"/>
            <wp:effectExtent l="0" t="0" r="0" b="0"/>
            <wp:docPr id="2" name="Рисунок 2" descr="https://studfile.net/html/2706/1245/html_e7uJzIotlx.nlX7/htmlconvd-HGSY6m_html_637dadb9b5f5d7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1245/html_e7uJzIotlx.nlX7/htmlconvd-HGSY6m_html_637dadb9b5f5d7a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A38" w:rsidRDefault="00B643E3" w:rsidP="00DD766E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2395D" w:rsidRDefault="00F2395D" w:rsidP="00F2395D">
      <w:pPr>
        <w:pStyle w:val="a5"/>
        <w:rPr>
          <w:color w:val="000000"/>
          <w:lang w:val="uk-UA"/>
        </w:rPr>
      </w:pPr>
      <w:r w:rsidRPr="00913B37">
        <w:rPr>
          <w:color w:val="000000"/>
        </w:rPr>
        <w:t xml:space="preserve">Відповідно моделі, професійні якості педагога можуть бути розділені на п'ять </w:t>
      </w:r>
      <w:proofErr w:type="gramStart"/>
      <w:r w:rsidRPr="00913B37">
        <w:rPr>
          <w:color w:val="000000"/>
        </w:rPr>
        <w:t>п</w:t>
      </w:r>
      <w:proofErr w:type="gramEnd"/>
      <w:r w:rsidRPr="00913B37">
        <w:rPr>
          <w:color w:val="000000"/>
        </w:rPr>
        <w:t xml:space="preserve">ідсистем (табл.). Критерієм диференціації виступає </w:t>
      </w:r>
      <w:proofErr w:type="gramStart"/>
      <w:r w:rsidRPr="00913B37">
        <w:rPr>
          <w:color w:val="000000"/>
        </w:rPr>
        <w:t>пров</w:t>
      </w:r>
      <w:proofErr w:type="gramEnd"/>
      <w:r w:rsidRPr="00913B37">
        <w:rPr>
          <w:color w:val="000000"/>
        </w:rPr>
        <w:t>ідна функція професійної діяльності педагога, за реалізацію якої відповідають дані професійні якості.</w:t>
      </w:r>
    </w:p>
    <w:p w:rsidR="00D76143" w:rsidRPr="00D76143" w:rsidRDefault="00D76143" w:rsidP="00F2395D">
      <w:pPr>
        <w:pStyle w:val="a5"/>
        <w:rPr>
          <w:color w:val="000000"/>
          <w:lang w:val="uk-UA"/>
        </w:rPr>
      </w:pPr>
    </w:p>
    <w:p w:rsidR="00F2395D" w:rsidRPr="00913B37" w:rsidRDefault="00F2395D" w:rsidP="00F2395D">
      <w:pPr>
        <w:pStyle w:val="a5"/>
        <w:jc w:val="center"/>
        <w:rPr>
          <w:color w:val="000000"/>
        </w:rPr>
      </w:pPr>
      <w:r w:rsidRPr="00913B37">
        <w:rPr>
          <w:noProof/>
          <w:color w:val="000000"/>
        </w:rPr>
        <w:drawing>
          <wp:inline distT="0" distB="0" distL="0" distR="0" wp14:anchorId="2A56DD99" wp14:editId="61800B79">
            <wp:extent cx="3962400" cy="2838450"/>
            <wp:effectExtent l="0" t="0" r="0" b="0"/>
            <wp:docPr id="3" name="Рисунок 3" descr="https://studfile.net/html/2706/1245/html_e7uJzIotlx.nlX7/htmlconvd-HGSY6m_html_76fe5e4d87ba3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2706/1245/html_e7uJzIotlx.nlX7/htmlconvd-HGSY6m_html_76fe5e4d87ba369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95D" w:rsidRDefault="00F2395D" w:rsidP="00D76143">
      <w:pPr>
        <w:pStyle w:val="a5"/>
        <w:jc w:val="center"/>
        <w:rPr>
          <w:i/>
          <w:iCs/>
          <w:color w:val="000000"/>
          <w:sz w:val="28"/>
          <w:szCs w:val="28"/>
          <w:lang w:val="uk-UA"/>
        </w:rPr>
      </w:pPr>
      <w:r w:rsidRPr="00913B37">
        <w:rPr>
          <w:i/>
          <w:iCs/>
          <w:color w:val="000000"/>
          <w:sz w:val="28"/>
          <w:szCs w:val="28"/>
        </w:rPr>
        <w:t>Рис. 2. Модель професійних якостей педагога</w:t>
      </w:r>
    </w:p>
    <w:p w:rsidR="00D76143" w:rsidRDefault="00D76143" w:rsidP="00F2395D">
      <w:pPr>
        <w:pStyle w:val="a5"/>
        <w:rPr>
          <w:color w:val="000000"/>
          <w:sz w:val="28"/>
          <w:szCs w:val="28"/>
          <w:lang w:val="uk-UA"/>
        </w:rPr>
      </w:pPr>
    </w:p>
    <w:p w:rsidR="00B643E3" w:rsidRPr="00D76143" w:rsidRDefault="00B643E3" w:rsidP="00F2395D">
      <w:pPr>
        <w:pStyle w:val="a5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:rsidR="00F2395D" w:rsidRPr="00913B37" w:rsidRDefault="00F2395D" w:rsidP="00913B37">
      <w:pPr>
        <w:pStyle w:val="a5"/>
        <w:jc w:val="center"/>
        <w:rPr>
          <w:b/>
          <w:color w:val="000000"/>
          <w:sz w:val="28"/>
          <w:szCs w:val="28"/>
        </w:rPr>
      </w:pPr>
      <w:r w:rsidRPr="00D76143">
        <w:rPr>
          <w:i/>
          <w:iCs/>
          <w:color w:val="000000"/>
          <w:sz w:val="28"/>
          <w:szCs w:val="28"/>
        </w:rPr>
        <w:lastRenderedPageBreak/>
        <w:t>Таблиця 1</w:t>
      </w:r>
      <w:r w:rsidRPr="00913B37">
        <w:rPr>
          <w:b/>
          <w:i/>
          <w:iCs/>
          <w:color w:val="000000"/>
          <w:sz w:val="28"/>
          <w:szCs w:val="28"/>
        </w:rPr>
        <w:t xml:space="preserve"> Модель професійних якостей педагога</w:t>
      </w:r>
    </w:p>
    <w:tbl>
      <w:tblPr>
        <w:tblW w:w="9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32"/>
        <w:gridCol w:w="2030"/>
        <w:gridCol w:w="1821"/>
        <w:gridCol w:w="1926"/>
        <w:gridCol w:w="2001"/>
      </w:tblGrid>
      <w:tr w:rsidR="00913B37" w:rsidRPr="00913B37" w:rsidTr="00913B37">
        <w:trPr>
          <w:trHeight w:val="195"/>
        </w:trPr>
        <w:tc>
          <w:tcPr>
            <w:tcW w:w="95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913B37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Професійні якості педагога</w:t>
            </w:r>
          </w:p>
        </w:tc>
      </w:tr>
      <w:tr w:rsidR="00913B37" w:rsidRPr="00913B37" w:rsidTr="00913B37">
        <w:trPr>
          <w:trHeight w:val="210"/>
        </w:trPr>
        <w:tc>
          <w:tcPr>
            <w:tcW w:w="95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913B37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1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ідсистеми</w:t>
            </w:r>
          </w:p>
        </w:tc>
      </w:tr>
      <w:tr w:rsidR="002A28CD" w:rsidRPr="00913B37" w:rsidTr="00ED1BE3">
        <w:trPr>
          <w:trHeight w:val="390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91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Професійного мислення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91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Професійної </w:t>
            </w:r>
            <w:r w:rsidRPr="0091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спрямованості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91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Експресив</w:t>
            </w:r>
            <w:r w:rsidRPr="0091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91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Організа</w:t>
            </w:r>
            <w:r w:rsidRPr="0091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торська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91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Комуніка</w:t>
            </w:r>
            <w:r w:rsidRPr="0091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тивна</w:t>
            </w:r>
          </w:p>
        </w:tc>
      </w:tr>
      <w:tr w:rsidR="002A28CD" w:rsidRPr="00913B37" w:rsidTr="00ED1BE3">
        <w:trPr>
          <w:trHeight w:val="120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913B37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Аналітик</w:t>
            </w:r>
            <w:proofErr w:type="gramStart"/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="00601D2D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D2D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конструктив ний склад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D7614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Принципо</w:t>
            </w:r>
            <w:r w:rsidR="00D76143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вість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601D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Емоційно-</w:t>
            </w:r>
            <w:r w:rsidR="0060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="00601D2D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ольова</w:t>
            </w:r>
            <w:r w:rsidR="0060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601D2D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стабільність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601D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Відповідальні</w:t>
            </w:r>
            <w:r w:rsidR="00601D2D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913B37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Контактність</w:t>
            </w:r>
          </w:p>
        </w:tc>
      </w:tr>
      <w:tr w:rsidR="002A28CD" w:rsidRPr="00913B37" w:rsidTr="00ED1BE3">
        <w:trPr>
          <w:trHeight w:val="120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913B37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Самостійність</w:t>
            </w:r>
            <w:r w:rsidR="004E2AB2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2AB2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мислення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601D2D" w:rsidP="00D7614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Високий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івень про фесійної моивації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913B37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ійкість до</w:t>
            </w:r>
            <w:r w:rsidR="00601D2D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D2D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стресу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601D2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Працез</w:t>
            </w:r>
            <w:r w:rsidR="00601D2D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датність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913B37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Високий</w:t>
            </w:r>
            <w:r w:rsidR="00601D2D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01D2D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601D2D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івень децент рації</w:t>
            </w:r>
          </w:p>
        </w:tc>
      </w:tr>
      <w:tr w:rsidR="002A28CD" w:rsidRPr="00913B37" w:rsidTr="00ED1BE3">
        <w:trPr>
          <w:trHeight w:val="105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913B3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Гнучкість;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913B3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913B3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Оптимізм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913B3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Ініціативність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ED1BE3" w:rsidP="00913B3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Рефлексивність</w:t>
            </w:r>
          </w:p>
        </w:tc>
      </w:tr>
      <w:tr w:rsidR="002A28CD" w:rsidRPr="00913B37" w:rsidTr="00ED1BE3">
        <w:trPr>
          <w:trHeight w:val="105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913B3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Відкритий</w:t>
            </w:r>
            <w:r w:rsidR="004E2AB2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2AB2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</w:t>
            </w:r>
            <w:proofErr w:type="gramStart"/>
            <w:r w:rsidR="004E2AB2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4E2AB2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ізна</w:t>
            </w:r>
            <w:r w:rsidR="004E2AB2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2AB2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вального</w:t>
            </w:r>
            <w:r w:rsidR="00ED1BE3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D1BE3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відношення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D76143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 са</w:t>
            </w:r>
            <w:r w:rsidR="00D76143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мооцінка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913B3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Емоційна</w:t>
            </w:r>
            <w:r w:rsidR="002A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2A28CD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сприйнятливість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4E2AB2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Вміння ор</w:t>
            </w:r>
            <w:r w:rsidR="004E2AB2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ганізувати себе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913B3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Тактовність</w:t>
            </w:r>
          </w:p>
        </w:tc>
      </w:tr>
      <w:tr w:rsidR="002A28CD" w:rsidRPr="00913B37" w:rsidTr="00ED1BE3">
        <w:trPr>
          <w:trHeight w:val="120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3B37" w:rsidRPr="00913B37" w:rsidRDefault="00913B37" w:rsidP="00913B37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ED1BE3" w:rsidP="00D7614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івень домагань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4E2AB2" w:rsidP="00913B37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Витримка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4E2AB2" w:rsidP="00913B37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</w:t>
            </w: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ливість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4E2AB2" w:rsidP="00913B37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Високий</w:t>
            </w:r>
            <w:r w:rsidR="002A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="002A28CD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2A28CD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івень ідентифікації</w:t>
            </w:r>
          </w:p>
        </w:tc>
      </w:tr>
      <w:tr w:rsidR="002A28CD" w:rsidRPr="00913B37" w:rsidTr="00ED1BE3">
        <w:trPr>
          <w:trHeight w:val="90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4E2AB2" w:rsidP="00913B3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Динамічність;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913B3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4E2AB2" w:rsidP="002A28CD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</w:t>
            </w:r>
            <w:r w:rsidR="002A28CD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тимістичність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601D2D" w:rsidP="00913B3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Вимогливість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601D2D" w:rsidP="002A28CD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Терпимість</w:t>
            </w:r>
          </w:p>
        </w:tc>
      </w:tr>
      <w:tr w:rsidR="002A28CD" w:rsidRPr="00913B37" w:rsidTr="00ED1BE3">
        <w:trPr>
          <w:trHeight w:val="105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4E2AB2" w:rsidP="00913B3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Критичність</w:t>
            </w:r>
            <w:r w:rsidR="00ED1BE3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D1BE3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мислення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4E2AB2" w:rsidP="002A28CD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gramStart"/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ілеспрямо</w:t>
            </w:r>
            <w:r w:rsidR="002A28CD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ваність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ED1BE3" w:rsidP="00913B3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</w:t>
            </w: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4E2AB2" w:rsidP="00913B3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Наполег</w:t>
            </w: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ливість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ED1BE3" w:rsidP="00913B3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Емпатійність</w:t>
            </w:r>
          </w:p>
        </w:tc>
      </w:tr>
      <w:tr w:rsidR="002A28CD" w:rsidRPr="00913B37" w:rsidTr="00ED1BE3">
        <w:trPr>
          <w:trHeight w:val="135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4E2AB2" w:rsidP="004E2AB2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ивність</w:t>
            </w:r>
            <w:r w:rsidR="00ED1BE3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D1BE3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творчість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4E2AB2" w:rsidP="00913B37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Гуманістична</w:t>
            </w:r>
            <w:r w:rsidR="002A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2A28CD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спрямованість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913B37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E2AB2" w:rsidRPr="00913B37" w:rsidRDefault="004E2AB2" w:rsidP="0091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E2AB2" w:rsidRPr="00913B37" w:rsidRDefault="00ED1BE3" w:rsidP="0091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Толерантність</w:t>
            </w:r>
          </w:p>
        </w:tc>
      </w:tr>
      <w:tr w:rsidR="002A28CD" w:rsidRPr="00913B37" w:rsidTr="00ED1BE3">
        <w:trPr>
          <w:trHeight w:val="105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913B37" w:rsidP="00913B3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3B37" w:rsidRPr="00913B37" w:rsidRDefault="004E2AB2" w:rsidP="00ED1BE3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Ідейна </w:t>
            </w:r>
            <w:proofErr w:type="gramStart"/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</w:t>
            </w:r>
            <w:proofErr w:type="gramEnd"/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конаність</w:t>
            </w:r>
            <w:r w:rsidR="00ED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п</w:t>
            </w:r>
            <w:r w:rsidR="00ED1BE3" w:rsidRPr="0091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озитивне ставлення до самого себе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E2AB2" w:rsidRPr="00913B37" w:rsidRDefault="004E2AB2" w:rsidP="0091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E2AB2" w:rsidRPr="00913B37" w:rsidRDefault="004E2AB2" w:rsidP="0091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E2AB2" w:rsidRPr="00913B37" w:rsidRDefault="004E2AB2" w:rsidP="0091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</w:pPr>
          </w:p>
        </w:tc>
      </w:tr>
    </w:tbl>
    <w:p w:rsidR="00913B37" w:rsidRPr="00913B37" w:rsidRDefault="00913B37" w:rsidP="004E2A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якщо педагог виступає в ролі науковця - </w:t>
      </w:r>
      <w:proofErr w:type="gramStart"/>
      <w:r w:rsidRPr="00913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</w:t>
      </w:r>
      <w:proofErr w:type="gramEnd"/>
      <w:r w:rsidRPr="00913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ідника, і провідними функціями його професійної діяльності є здійснення науково-дослідницької та прогностичної функцій, то успішність їх виконання в більшій мірі залежить від актуалізації якостей спеціаліста підсистеми професійного мислення.</w:t>
      </w:r>
    </w:p>
    <w:sectPr w:rsidR="00913B37" w:rsidRPr="00913B37" w:rsidSect="00DD76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25"/>
    <w:rsid w:val="000756B8"/>
    <w:rsid w:val="00234610"/>
    <w:rsid w:val="002A28CD"/>
    <w:rsid w:val="00335EA3"/>
    <w:rsid w:val="00426425"/>
    <w:rsid w:val="004E2AB2"/>
    <w:rsid w:val="00601D2D"/>
    <w:rsid w:val="00836708"/>
    <w:rsid w:val="00913B37"/>
    <w:rsid w:val="00B643E3"/>
    <w:rsid w:val="00D76143"/>
    <w:rsid w:val="00DD766E"/>
    <w:rsid w:val="00ED1BE3"/>
    <w:rsid w:val="00F2395D"/>
    <w:rsid w:val="00F2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66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2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66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2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13</cp:revision>
  <dcterms:created xsi:type="dcterms:W3CDTF">2025-03-14T19:43:00Z</dcterms:created>
  <dcterms:modified xsi:type="dcterms:W3CDTF">2025-03-14T20:07:00Z</dcterms:modified>
</cp:coreProperties>
</file>