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87" w:rsidRPr="00B37346" w:rsidRDefault="00ED5887" w:rsidP="006A617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Практична робота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Т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ED5887" w:rsidRPr="00B37346" w:rsidRDefault="00ED5887" w:rsidP="006A617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з дисципліни «</w:t>
      </w:r>
      <w:r>
        <w:rPr>
          <w:rFonts w:ascii="Times New Roman" w:hAnsi="Times New Roman" w:cs="Times New Roman"/>
          <w:sz w:val="24"/>
          <w:szCs w:val="24"/>
          <w:lang w:val="uk-UA"/>
        </w:rPr>
        <w:t>Основи психологічного консультування</w:t>
      </w:r>
      <w:r w:rsidRPr="00B37346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ED5887" w:rsidRPr="00B37346" w:rsidRDefault="00ED5887" w:rsidP="006A617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ED5887" w:rsidRPr="00B37346" w:rsidRDefault="00ED5887" w:rsidP="006A617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ED5887" w:rsidRPr="00B37346" w:rsidRDefault="00ED5887" w:rsidP="006A617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освітньо-професійна прог</w:t>
      </w:r>
      <w:r>
        <w:rPr>
          <w:rFonts w:ascii="Times New Roman" w:hAnsi="Times New Roman" w:cs="Times New Roman"/>
          <w:sz w:val="24"/>
          <w:szCs w:val="24"/>
          <w:lang w:val="uk-UA"/>
        </w:rPr>
        <w:t>рама «Екстремальна психологія»</w:t>
      </w:r>
    </w:p>
    <w:p w:rsidR="00ED5887" w:rsidRPr="00B37346" w:rsidRDefault="00ED5887" w:rsidP="006A617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ED5887" w:rsidRPr="00B37346" w:rsidRDefault="00ED5887" w:rsidP="006A617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ED5887" w:rsidRPr="00B37346" w:rsidRDefault="00ED5887" w:rsidP="006A617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5887" w:rsidRPr="000A35CB" w:rsidRDefault="00ED5887" w:rsidP="006A617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4820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Тема </w:t>
      </w:r>
      <w:r w:rsidR="000B5B39">
        <w:rPr>
          <w:rFonts w:ascii="Times New Roman" w:hAnsi="Times New Roman" w:cs="Times New Roman"/>
          <w:b/>
          <w:iCs/>
          <w:sz w:val="24"/>
          <w:szCs w:val="24"/>
          <w:lang w:val="uk-UA"/>
        </w:rPr>
        <w:t>2</w:t>
      </w:r>
      <w:r w:rsidRPr="001D4820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: </w:t>
      </w:r>
      <w:r w:rsidR="000B5B39" w:rsidRPr="000B5B39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Учасники психологічного консультування</w:t>
      </w:r>
      <w:r w:rsidRPr="000B5B39">
        <w:rPr>
          <w:rFonts w:ascii="Times New Roman" w:hAnsi="Times New Roman" w:cs="Times New Roman"/>
          <w:b/>
          <w:lang w:val="uk-UA"/>
        </w:rPr>
        <w:t>.</w:t>
      </w:r>
    </w:p>
    <w:p w:rsidR="00ED5887" w:rsidRPr="00B37346" w:rsidRDefault="00ED5887" w:rsidP="006A61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5887" w:rsidRDefault="00ED5887" w:rsidP="006A6178">
      <w:pPr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1</w:t>
      </w:r>
      <w:r w:rsidRPr="00B3734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2414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Ознайомтесь із кейсами. (Додаток 1)</w:t>
      </w:r>
    </w:p>
    <w:p w:rsidR="0002414B" w:rsidRDefault="0002414B" w:rsidP="006A6178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6530A9" w:rsidRPr="006530A9" w:rsidRDefault="00ED5887" w:rsidP="006A6178">
      <w:pPr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A35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0A35C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2414B" w:rsidRPr="0002414B">
        <w:rPr>
          <w:rFonts w:ascii="Times New Roman" w:hAnsi="Times New Roman" w:cs="Times New Roman"/>
          <w:sz w:val="24"/>
          <w:szCs w:val="24"/>
          <w:lang w:val="uk-UA"/>
        </w:rPr>
        <w:t xml:space="preserve">Визначте тип </w:t>
      </w:r>
      <w:proofErr w:type="spellStart"/>
      <w:r w:rsidR="0002414B" w:rsidRPr="0002414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репрезентативн</w:t>
      </w:r>
      <w:r w:rsidR="0002414B" w:rsidRPr="0002414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>ої</w:t>
      </w:r>
      <w:proofErr w:type="spellEnd"/>
      <w:r w:rsidR="0002414B" w:rsidRPr="0002414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 xml:space="preserve"> системи особистості, та опишіть її за </w:t>
      </w:r>
      <w:r w:rsidR="0002414B" w:rsidRPr="000241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02414B" w:rsidRPr="000241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усіма</w:t>
      </w:r>
      <w:proofErr w:type="spellEnd"/>
      <w:r w:rsidR="0002414B" w:rsidRPr="000241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02414B" w:rsidRPr="000241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показниками</w:t>
      </w:r>
      <w:proofErr w:type="spellEnd"/>
      <w:r w:rsidR="0002414B" w:rsidRPr="000241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та маркерами </w:t>
      </w:r>
      <w:proofErr w:type="spellStart"/>
      <w:r w:rsidR="0002414B" w:rsidRPr="000241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їх</w:t>
      </w:r>
      <w:proofErr w:type="spellEnd"/>
      <w:r w:rsidR="0002414B" w:rsidRPr="000241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02414B" w:rsidRPr="000241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визначення</w:t>
      </w:r>
      <w:proofErr w:type="spellEnd"/>
      <w:r w:rsidR="0002414B" w:rsidRPr="0002414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.</w:t>
      </w:r>
    </w:p>
    <w:tbl>
      <w:tblPr>
        <w:tblpPr w:leftFromText="180" w:rightFromText="180" w:vertAnchor="text" w:horzAnchor="margin" w:tblpY="402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</w:tblGrid>
      <w:tr w:rsidR="006530A9" w:rsidRPr="0002414B" w:rsidTr="006A6178">
        <w:trPr>
          <w:tblHeader/>
          <w:tblCellSpacing w:w="15" w:type="dxa"/>
        </w:trPr>
        <w:tc>
          <w:tcPr>
            <w:tcW w:w="5610" w:type="dxa"/>
            <w:vAlign w:val="center"/>
            <w:hideMark/>
          </w:tcPr>
          <w:p w:rsidR="006530A9" w:rsidRPr="0002414B" w:rsidRDefault="006530A9" w:rsidP="006A617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1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</w:t>
            </w:r>
          </w:p>
        </w:tc>
      </w:tr>
      <w:tr w:rsidR="006530A9" w:rsidRPr="0002414B" w:rsidTr="006A6178">
        <w:trPr>
          <w:tblCellSpacing w:w="15" w:type="dxa"/>
        </w:trPr>
        <w:tc>
          <w:tcPr>
            <w:tcW w:w="5610" w:type="dxa"/>
            <w:vAlign w:val="center"/>
            <w:hideMark/>
          </w:tcPr>
          <w:p w:rsidR="006530A9" w:rsidRPr="0002414B" w:rsidRDefault="006530A9" w:rsidP="006A6178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1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Основний</w:t>
            </w:r>
            <w:proofErr w:type="spellEnd"/>
            <w:r w:rsidRPr="000241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канал </w:t>
            </w:r>
            <w:proofErr w:type="spellStart"/>
            <w:r w:rsidRPr="000241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сприйняття</w:t>
            </w:r>
            <w:proofErr w:type="spellEnd"/>
          </w:p>
        </w:tc>
      </w:tr>
      <w:tr w:rsidR="006530A9" w:rsidRPr="0002414B" w:rsidTr="006A6178">
        <w:trPr>
          <w:tblCellSpacing w:w="15" w:type="dxa"/>
        </w:trPr>
        <w:tc>
          <w:tcPr>
            <w:tcW w:w="5610" w:type="dxa"/>
            <w:vAlign w:val="center"/>
            <w:hideMark/>
          </w:tcPr>
          <w:p w:rsidR="006530A9" w:rsidRPr="0002414B" w:rsidRDefault="006530A9" w:rsidP="006A6178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Характеристика </w:t>
            </w:r>
            <w:proofErr w:type="spellStart"/>
            <w:r w:rsidRPr="000241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мислення</w:t>
            </w:r>
            <w:proofErr w:type="spellEnd"/>
          </w:p>
        </w:tc>
      </w:tr>
      <w:tr w:rsidR="006530A9" w:rsidRPr="0002414B" w:rsidTr="006A6178">
        <w:trPr>
          <w:tblCellSpacing w:w="15" w:type="dxa"/>
        </w:trPr>
        <w:tc>
          <w:tcPr>
            <w:tcW w:w="5610" w:type="dxa"/>
            <w:vAlign w:val="center"/>
            <w:hideMark/>
          </w:tcPr>
          <w:p w:rsidR="006530A9" w:rsidRPr="0002414B" w:rsidRDefault="006530A9" w:rsidP="006A6178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Темп </w:t>
            </w:r>
            <w:proofErr w:type="spellStart"/>
            <w:r w:rsidRPr="000241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мовлення</w:t>
            </w:r>
            <w:proofErr w:type="spellEnd"/>
          </w:p>
        </w:tc>
      </w:tr>
      <w:tr w:rsidR="006530A9" w:rsidRPr="0002414B" w:rsidTr="006A6178">
        <w:trPr>
          <w:tblCellSpacing w:w="15" w:type="dxa"/>
        </w:trPr>
        <w:tc>
          <w:tcPr>
            <w:tcW w:w="5610" w:type="dxa"/>
            <w:vAlign w:val="center"/>
            <w:hideMark/>
          </w:tcPr>
          <w:p w:rsidR="006530A9" w:rsidRPr="0002414B" w:rsidRDefault="006530A9" w:rsidP="006A6178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1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Типові</w:t>
            </w:r>
            <w:proofErr w:type="spellEnd"/>
            <w:r w:rsidRPr="000241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слова-</w:t>
            </w:r>
            <w:proofErr w:type="spellStart"/>
            <w:r w:rsidRPr="000241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маркери</w:t>
            </w:r>
            <w:proofErr w:type="spellEnd"/>
          </w:p>
        </w:tc>
      </w:tr>
      <w:tr w:rsidR="006530A9" w:rsidRPr="0002414B" w:rsidTr="006A6178">
        <w:trPr>
          <w:tblCellSpacing w:w="15" w:type="dxa"/>
        </w:trPr>
        <w:tc>
          <w:tcPr>
            <w:tcW w:w="5610" w:type="dxa"/>
            <w:vAlign w:val="center"/>
            <w:hideMark/>
          </w:tcPr>
          <w:p w:rsidR="006530A9" w:rsidRPr="0002414B" w:rsidRDefault="006530A9" w:rsidP="006A6178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1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</w:t>
            </w:r>
            <w:proofErr w:type="spellEnd"/>
            <w:r w:rsidRPr="000241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1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ефективного</w:t>
            </w:r>
            <w:proofErr w:type="spellEnd"/>
            <w:r w:rsidRPr="000241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1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спілкування</w:t>
            </w:r>
            <w:proofErr w:type="spellEnd"/>
          </w:p>
        </w:tc>
      </w:tr>
    </w:tbl>
    <w:p w:rsidR="00ED5887" w:rsidRPr="006530A9" w:rsidRDefault="00ED5887" w:rsidP="006A6178">
      <w:pPr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530A9" w:rsidRDefault="006530A9" w:rsidP="006A6178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6530A9" w:rsidRDefault="006530A9" w:rsidP="006A6178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6530A9" w:rsidRDefault="006530A9" w:rsidP="006A6178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6530A9" w:rsidRDefault="006530A9" w:rsidP="006A6178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6530A9" w:rsidRDefault="006530A9" w:rsidP="006A6178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6530A9" w:rsidRDefault="006530A9" w:rsidP="006A6178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6530A9" w:rsidRDefault="006530A9" w:rsidP="006A6178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6A6178" w:rsidRDefault="006A6178" w:rsidP="006A6178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6A6178" w:rsidRDefault="006A6178" w:rsidP="006A6178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6A6178" w:rsidRDefault="006A6178" w:rsidP="006A6178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ED5887" w:rsidRPr="00F44853" w:rsidRDefault="00ED5887" w:rsidP="006A6178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44853">
        <w:rPr>
          <w:rFonts w:ascii="Times New Roman" w:hAnsi="Times New Roman" w:cs="Times New Roman"/>
          <w:sz w:val="24"/>
          <w:szCs w:val="24"/>
          <w:lang w:val="uk-UA"/>
        </w:rPr>
        <w:t xml:space="preserve">Виконані завдання надсилається на електронну адресу </w:t>
      </w:r>
      <w:hyperlink r:id="rId5" w:history="1">
        <w:r w:rsidRPr="00F4485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keb_khnv@ztu.edu.ua</w:t>
        </w:r>
      </w:hyperlink>
      <w:r w:rsidRPr="00F44853">
        <w:rPr>
          <w:rFonts w:ascii="Times New Roman" w:hAnsi="Times New Roman" w:cs="Times New Roman"/>
          <w:sz w:val="24"/>
          <w:szCs w:val="24"/>
          <w:lang w:val="uk-UA"/>
        </w:rPr>
        <w:t xml:space="preserve"> до наступної практичної роботи.</w:t>
      </w:r>
    </w:p>
    <w:p w:rsidR="006A6178" w:rsidRDefault="006A6178" w:rsidP="006A6178">
      <w:pPr>
        <w:ind w:firstLine="709"/>
        <w:rPr>
          <w:rFonts w:ascii="Times New Roman" w:hAnsi="Times New Roman" w:cs="Times New Roman"/>
          <w:sz w:val="24"/>
          <w:lang w:val="uk-UA"/>
        </w:rPr>
      </w:pPr>
    </w:p>
    <w:p w:rsidR="006530A9" w:rsidRPr="006A6178" w:rsidRDefault="0002414B" w:rsidP="006A6178">
      <w:pPr>
        <w:ind w:firstLine="709"/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6A6178">
        <w:rPr>
          <w:rFonts w:ascii="Times New Roman" w:hAnsi="Times New Roman" w:cs="Times New Roman"/>
          <w:b/>
          <w:sz w:val="24"/>
          <w:lang w:val="uk-UA"/>
        </w:rPr>
        <w:t>Додаток 1</w:t>
      </w:r>
    </w:p>
    <w:p w:rsidR="006A6178" w:rsidRDefault="006A6178" w:rsidP="006A6178">
      <w:pPr>
        <w:ind w:firstLine="709"/>
        <w:rPr>
          <w:rFonts w:ascii="Times New Roman" w:hAnsi="Times New Roman" w:cs="Times New Roman"/>
          <w:sz w:val="24"/>
          <w:lang w:val="uk-UA"/>
        </w:rPr>
      </w:pP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Олег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готується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іспиту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не любить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читати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довгі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тексти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рідко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робить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записи.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Найкраще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засвоюється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викладач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пояснює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тему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вголос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Перед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іспитом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перечитує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конспекти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промовляючи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вголос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і часто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користується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аудіозаписами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лекцій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.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Марина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повернулася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відпочинку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ділиться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враженнями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Вона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розповідає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друзям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: "Я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досі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чую, як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хвилі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накочуються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на берег, як люди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розмовляють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іншою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мовою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грала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музика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в ресторанах.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залишило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найяскравіший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слід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моїй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пам’яті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!"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Коли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Ігор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описує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свого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друга,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каже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: "У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приємний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голос, 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завжди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впізнаю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по телефону.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говорить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спокійно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впевнено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звичка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змінювати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тон, коли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хвилюється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."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Андрій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розмірковує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над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важливим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вибором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часто говорить: "Я повинен все добре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обміркувати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Я веду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внутрішній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діалог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обговорюю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з собою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плюси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мінуси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люблю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радитися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коли вони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висловлюють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свою думку,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допомагає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мені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зробити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правильний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вибір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."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Після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відвідування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концерту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Світлана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ділиться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емоціями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неймовірний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голос у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! 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досі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пам’ятаю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звучав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наживо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Інтонація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ритм,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потужність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справило на мене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найбільше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враження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!"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Олена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каже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що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їй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важко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працювати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у великих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офісах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людних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місцях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Вона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пояснює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: "Я не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можу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зосередитися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навколо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забагато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розмов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постійний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шум,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музика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телефонні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дзвінки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мене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втомлює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."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Коли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Олександр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переживає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стрес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каже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: "Я чую в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голові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сотні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думок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879B1">
        <w:rPr>
          <w:rFonts w:ascii="Times New Roman" w:hAnsi="Times New Roman" w:cs="Times New Roman"/>
          <w:sz w:val="24"/>
          <w:szCs w:val="24"/>
        </w:rPr>
        <w:t>У мене</w:t>
      </w:r>
      <w:proofErr w:type="gramEnd"/>
      <w:r w:rsidRPr="009879B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голові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звучать слова та голоси, що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повторюють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варіанти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подій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мені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спокою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."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Василь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подивився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новий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фільм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і сказав: "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Мені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сподобалися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актори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але й те, як вони говорили. Голос,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інтонація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діалоги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– все звучало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природно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!"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Аліна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розповідає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як вона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відпочиває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після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важкого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дня: "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Мені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допомагає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заспокійлива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музика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Коли 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слухаю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улюблені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мелодії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подкасти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знімає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напругу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розслабитися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."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>Михайло говорить: "</w:t>
      </w:r>
      <w:proofErr w:type="gramStart"/>
      <w:r w:rsidRPr="009879B1">
        <w:rPr>
          <w:rFonts w:ascii="Times New Roman" w:hAnsi="Times New Roman" w:cs="Times New Roman"/>
          <w:sz w:val="24"/>
          <w:szCs w:val="24"/>
        </w:rPr>
        <w:t>Для мене</w:t>
      </w:r>
      <w:proofErr w:type="gram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найприємніше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чути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людей, що в мене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гарний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голос. 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радію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хтось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говорить, що моя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промова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звучить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впевнено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переконливо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."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Катерина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готується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виступу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Вона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робить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нотатки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кольорами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малює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схеми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використовує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стікери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виділити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важливу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Їй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простіше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зрозуміти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поданий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вигляді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діаграм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ілюстрацій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.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Після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відпустки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Ірина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ділиться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враженнями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: "Там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неймовірні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краєвиди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яскраво-синє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небо,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білі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пляжі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кольорові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будиночки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настільки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красиво, що я не могла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відірвати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очей!"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Коли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Дмитро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розповідає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свого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друга,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каже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: "У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світле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волосся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пронизливий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погляд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завжди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ідеально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підібраний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одяг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легко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впізнати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натовпу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."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Олег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розповідає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: "Коли я думаю над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важливим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вибором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уявляю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можливі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варіанти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створюю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голові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картину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майбутніх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подій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намагаюся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побачити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кінцевий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результат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до того, як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щось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зроблю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."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Анастасія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ділиться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емоціями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після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театральної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постановки: "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Декорації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костюми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просто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неймовірні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! А як красиво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поставлене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світло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додавало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всій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сцені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особливої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атмосфери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!"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Марк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каже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що не любить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переповнені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місця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: "Мене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втомлює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хаотичність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безліч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реклами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яскраві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кольори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миготливі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вогні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Очі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просто не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знають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куди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дивитися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!"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Оксана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розповідає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свій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творчий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: "Коли 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отримую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натхнення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моїй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уяві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одразу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виникають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яскраві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образи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композиції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кольори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бачу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повну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картину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до того, як починаю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працювати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."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Євген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переглянув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новий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фільм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і сказав: "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чудовий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! Особливо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операторська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робота –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кадр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картина,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чудова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гра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світла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тіней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!"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Олена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говорить: "Я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обожнюю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речі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виглядають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естетично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красиві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картини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елегантні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аксесуари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або книги з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гарним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оформленням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."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Коли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Сергій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отримує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комплімент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каже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Мені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приємно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помічають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деталі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мого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стилю – як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поєднані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кольори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аксесуари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завжди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звертаю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на те, як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виглядає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."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Андрій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готується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важливого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екзамену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Йому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складно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запам’ятовувати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просто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читаючи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конспекти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слухаючи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пояснення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Найкраще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засвоює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переписує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власноруч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пояснює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комусь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супроводжуючи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слова жестами.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Після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повернення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подорожі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Марія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розповідає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друзям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неймовірно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Найбільше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запам’яталося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відчуття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теплого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піску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ногами,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морський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бриз і легка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втома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після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довгої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прогулянки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набережною."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Іван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розповідає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свого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найкращого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друга: "Коли 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бачу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одразу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згадую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міцно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тисне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мені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руку.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завжди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рухається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впевнено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сильна постава, 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сміх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обійми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заряджають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позитивом."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Коли Ольга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вагається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важливим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вибором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вона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каже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: "Я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довго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думаю, що правильно, а що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але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найчастіше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просто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чекаю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моменту, коли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відчую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всередині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здається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мені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правильним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воно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мені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спокій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з’являється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напруження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."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Максим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розповідає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відвідування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концерту: "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неймовірно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Найкращий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момент – коли баси буквально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відчувалися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в грудях, 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музика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проходила </w:t>
      </w:r>
      <w:proofErr w:type="gramStart"/>
      <w:r w:rsidRPr="009879B1">
        <w:rPr>
          <w:rFonts w:ascii="Times New Roman" w:hAnsi="Times New Roman" w:cs="Times New Roman"/>
          <w:sz w:val="24"/>
          <w:szCs w:val="24"/>
        </w:rPr>
        <w:t>через усе</w:t>
      </w:r>
      <w:proofErr w:type="gram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тіло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навіть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міг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всидіти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місці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!"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Катерина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уникає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переповнених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місць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Вона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каже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Мені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стає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некомфортно, коли доводиться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стояти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натовпі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хтось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випадково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штовхає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мене або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зачіпає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напругу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і 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швидко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втомлююся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."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Коли Богдан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переживає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стрес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каже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: "Я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відразу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відчуваю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напруження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9B1">
        <w:rPr>
          <w:rFonts w:ascii="Times New Roman" w:hAnsi="Times New Roman" w:cs="Times New Roman"/>
          <w:sz w:val="24"/>
          <w:szCs w:val="24"/>
        </w:rPr>
        <w:t>у плечах</w:t>
      </w:r>
      <w:proofErr w:type="gram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стискаю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кулаки або починаю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ходити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туди-сюди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Моє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тіло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ніби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сигналізує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мені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що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щось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не так."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Наталя після перегляду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фільму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сказала: "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Мені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найбільше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сподобалися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сцени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герої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бігли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лісі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тікаючи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небезпеки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відчуття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ніби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я сама там, разом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ними. Я переживала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!"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Артем говорить: "Я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обожнюю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речі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відчути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м’які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ковдри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теплі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светри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зручні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меблі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Найкращий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подарунок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9B1">
        <w:rPr>
          <w:rFonts w:ascii="Times New Roman" w:hAnsi="Times New Roman" w:cs="Times New Roman"/>
          <w:sz w:val="24"/>
          <w:szCs w:val="24"/>
        </w:rPr>
        <w:t>для мене</w:t>
      </w:r>
      <w:proofErr w:type="gramEnd"/>
      <w:r w:rsidRPr="009879B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щось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що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приємно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тримати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в руках."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Коли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Аліса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отримує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комплімент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вона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каже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Найприємніше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– коли мене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обіймають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дружньо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торкаються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час похвали.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відчуття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справжньої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."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Антон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готується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іспиту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складає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чітку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систему,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розділяє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записує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ключові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тези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вигляді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списків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Йому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важливо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розуміти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логіку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теми, а не просто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запам’ятовувати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.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Після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подорожі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Ірина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ділиться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враженнями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Мені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сподобалося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тому що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воно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логічно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сплановане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гарна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інфраструктура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зручний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транспорт,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історичний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центр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чітку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структуру. Усе продумано і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впорядковано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."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Максим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розповідає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свого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друга: "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Мені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подобається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що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завжди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аргументує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думки, у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чітка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логіка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розумний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підхід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Ми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можемо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довго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обговорювати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ідеї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аналізувати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події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шукати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закономірності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."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Коли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Олександр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вагається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вибором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говорить: "Я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складаю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список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плюсів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мінусів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аналізую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можливі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та обираю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найраціональніший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варіант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879B1">
        <w:rPr>
          <w:rFonts w:ascii="Times New Roman" w:hAnsi="Times New Roman" w:cs="Times New Roman"/>
          <w:sz w:val="24"/>
          <w:szCs w:val="24"/>
        </w:rPr>
        <w:t>Для мене</w:t>
      </w:r>
      <w:proofErr w:type="gram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важливо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чіткі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аргументи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ухвалити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."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Віктор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відвідав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лекцію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відомого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науковця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Після заходу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сказав: "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Найцінніше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логічність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аргументів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послідовність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викладу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лекція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побудована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правильно,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легко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зрозуміти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запам’ятати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."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Ольга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уникає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хаотичних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місць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Вона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каже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: "Я не люблю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безлад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неорганізованість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немає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чіткої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в мене дискомфорт. Коли все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систематизовано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почуваюся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набагато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спокійніше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."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Коли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Ігор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переживає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напружений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говорить: "Я починаю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аналізувати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ситуацію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боків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шукаю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закономірності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намагаюся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логічно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знайти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вихід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допомагає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мені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почуватися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впевненіше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."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Наталя після перегляду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фільму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сказала: "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Мені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сподобалося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що сюжет добре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продуманий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немає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нелогічних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моментів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події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чітке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пояснення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і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робить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фільм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дійсно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якісним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."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Роман говорить: "Я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ціную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практичні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речі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сенс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користь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Мені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важливо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подарунок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не просто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гарним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а й добре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продуманим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функціональним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."</w:t>
      </w:r>
    </w:p>
    <w:p w:rsidR="006A6178" w:rsidRPr="009879B1" w:rsidRDefault="006A6178" w:rsidP="006A6178">
      <w:pPr>
        <w:pStyle w:val="a3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9B1">
        <w:rPr>
          <w:rFonts w:ascii="Times New Roman" w:hAnsi="Times New Roman" w:cs="Times New Roman"/>
          <w:sz w:val="24"/>
          <w:szCs w:val="24"/>
        </w:rPr>
        <w:t xml:space="preserve">Коли Вадиму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роблять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комплімент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каже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>: "</w:t>
      </w:r>
      <w:proofErr w:type="gramStart"/>
      <w:r w:rsidRPr="009879B1">
        <w:rPr>
          <w:rFonts w:ascii="Times New Roman" w:hAnsi="Times New Roman" w:cs="Times New Roman"/>
          <w:sz w:val="24"/>
          <w:szCs w:val="24"/>
        </w:rPr>
        <w:t>Для мене</w:t>
      </w:r>
      <w:proofErr w:type="gram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важливо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похвала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аргументованою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. Я люблю, коли люди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пояснюють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чому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вони так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вважають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, а не просто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говорять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9B1">
        <w:rPr>
          <w:rFonts w:ascii="Times New Roman" w:hAnsi="Times New Roman" w:cs="Times New Roman"/>
          <w:sz w:val="24"/>
          <w:szCs w:val="24"/>
        </w:rPr>
        <w:t>приємні</w:t>
      </w:r>
      <w:proofErr w:type="spellEnd"/>
      <w:r w:rsidRPr="009879B1">
        <w:rPr>
          <w:rFonts w:ascii="Times New Roman" w:hAnsi="Times New Roman" w:cs="Times New Roman"/>
          <w:sz w:val="24"/>
          <w:szCs w:val="24"/>
        </w:rPr>
        <w:t xml:space="preserve"> слова."</w:t>
      </w:r>
    </w:p>
    <w:p w:rsidR="006A6178" w:rsidRPr="006530A9" w:rsidRDefault="006A6178" w:rsidP="006A617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54C9C" w:rsidRPr="00ED5887" w:rsidRDefault="00654C9C" w:rsidP="006A6178">
      <w:pPr>
        <w:rPr>
          <w:lang w:val="uk-UA"/>
        </w:rPr>
      </w:pPr>
    </w:p>
    <w:sectPr w:rsidR="00654C9C" w:rsidRPr="00ED5887" w:rsidSect="006A61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2DD1"/>
    <w:multiLevelType w:val="hybridMultilevel"/>
    <w:tmpl w:val="B1C8D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D250D"/>
    <w:multiLevelType w:val="hybridMultilevel"/>
    <w:tmpl w:val="25F20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523A3"/>
    <w:multiLevelType w:val="hybridMultilevel"/>
    <w:tmpl w:val="25F20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25C6D"/>
    <w:multiLevelType w:val="multilevel"/>
    <w:tmpl w:val="1BC6EB7C"/>
    <w:lvl w:ilvl="0">
      <w:start w:val="1"/>
      <w:numFmt w:val="decimal"/>
      <w:lvlText w:val="%1."/>
      <w:lvlJc w:val="left"/>
      <w:pPr>
        <w:ind w:left="1414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887"/>
    <w:rsid w:val="0002414B"/>
    <w:rsid w:val="000B5B39"/>
    <w:rsid w:val="006530A9"/>
    <w:rsid w:val="00654C9C"/>
    <w:rsid w:val="006A6178"/>
    <w:rsid w:val="00E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2E65"/>
  <w15:chartTrackingRefBased/>
  <w15:docId w15:val="{41CC2F36-8FE9-4A1E-B2C6-3C07C9AF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88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D5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3</cp:revision>
  <dcterms:created xsi:type="dcterms:W3CDTF">2025-03-12T14:29:00Z</dcterms:created>
  <dcterms:modified xsi:type="dcterms:W3CDTF">2025-03-12T15:00:00Z</dcterms:modified>
</cp:coreProperties>
</file>