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961C" w14:textId="548D56E4" w:rsidR="00AA673A" w:rsidRPr="00AA673A" w:rsidRDefault="00AA673A" w:rsidP="00AA673A">
      <w:pPr>
        <w:spacing w:after="0" w:line="240" w:lineRule="auto"/>
        <w:ind w:firstLine="709"/>
        <w:jc w:val="both"/>
        <w:rPr>
          <w:rFonts w:ascii="Times New Roman" w:hAnsi="Times New Roman" w:cs="Times New Roman"/>
          <w:b/>
          <w:bCs/>
          <w:sz w:val="28"/>
          <w:szCs w:val="28"/>
        </w:rPr>
      </w:pPr>
      <w:r w:rsidRPr="00AA673A">
        <w:rPr>
          <w:rFonts w:ascii="Times New Roman" w:hAnsi="Times New Roman" w:cs="Times New Roman"/>
          <w:b/>
          <w:bCs/>
          <w:sz w:val="28"/>
          <w:szCs w:val="28"/>
        </w:rPr>
        <w:t>Тема 5. Особливості наукової діяльності. Етика науки</w:t>
      </w:r>
    </w:p>
    <w:p w14:paraId="137BAA4F" w14:textId="77777777" w:rsidR="00AA673A" w:rsidRPr="00AA673A" w:rsidRDefault="00AA673A" w:rsidP="00AA673A">
      <w:pPr>
        <w:spacing w:after="0" w:line="240" w:lineRule="auto"/>
        <w:ind w:firstLine="709"/>
        <w:jc w:val="both"/>
        <w:rPr>
          <w:rFonts w:ascii="Times New Roman" w:hAnsi="Times New Roman" w:cs="Times New Roman"/>
          <w:sz w:val="28"/>
          <w:szCs w:val="28"/>
        </w:rPr>
      </w:pPr>
      <w:r w:rsidRPr="00AA673A">
        <w:rPr>
          <w:rFonts w:ascii="Times New Roman" w:hAnsi="Times New Roman" w:cs="Times New Roman"/>
          <w:sz w:val="28"/>
          <w:szCs w:val="28"/>
        </w:rPr>
        <w:t>1. Діалектика пізнавального процесу. Наукове пізнання як система.</w:t>
      </w:r>
    </w:p>
    <w:p w14:paraId="0A414F07" w14:textId="77777777" w:rsidR="00AA673A" w:rsidRPr="00AA673A" w:rsidRDefault="00AA673A" w:rsidP="00AA673A">
      <w:pPr>
        <w:spacing w:after="0" w:line="240" w:lineRule="auto"/>
        <w:ind w:firstLine="709"/>
        <w:jc w:val="both"/>
        <w:rPr>
          <w:rFonts w:ascii="Times New Roman" w:hAnsi="Times New Roman" w:cs="Times New Roman"/>
          <w:sz w:val="28"/>
          <w:szCs w:val="28"/>
        </w:rPr>
      </w:pPr>
      <w:r w:rsidRPr="00AA673A">
        <w:rPr>
          <w:rFonts w:ascii="Times New Roman" w:hAnsi="Times New Roman" w:cs="Times New Roman"/>
          <w:sz w:val="28"/>
          <w:szCs w:val="28"/>
        </w:rPr>
        <w:t>2. Наукове дослідження: сутність і загальні підходи.</w:t>
      </w:r>
    </w:p>
    <w:p w14:paraId="0681671C" w14:textId="77777777" w:rsidR="00AA673A" w:rsidRPr="00AA673A" w:rsidRDefault="00AA673A" w:rsidP="00AA673A">
      <w:pPr>
        <w:spacing w:after="0" w:line="240" w:lineRule="auto"/>
        <w:ind w:firstLine="709"/>
        <w:jc w:val="both"/>
        <w:rPr>
          <w:rFonts w:ascii="Times New Roman" w:hAnsi="Times New Roman" w:cs="Times New Roman"/>
          <w:sz w:val="28"/>
          <w:szCs w:val="28"/>
        </w:rPr>
      </w:pPr>
      <w:r w:rsidRPr="00AA673A">
        <w:rPr>
          <w:rFonts w:ascii="Times New Roman" w:hAnsi="Times New Roman" w:cs="Times New Roman"/>
          <w:sz w:val="28"/>
          <w:szCs w:val="28"/>
        </w:rPr>
        <w:t>3. Науковий текст як спосіб і форма існування знання.</w:t>
      </w:r>
    </w:p>
    <w:p w14:paraId="2D5D4D0D" w14:textId="77777777" w:rsidR="00AA673A" w:rsidRPr="00AA673A" w:rsidRDefault="00AA673A" w:rsidP="00AA673A">
      <w:pPr>
        <w:spacing w:after="0" w:line="240" w:lineRule="auto"/>
        <w:ind w:firstLine="709"/>
        <w:jc w:val="both"/>
        <w:rPr>
          <w:rFonts w:ascii="Times New Roman" w:hAnsi="Times New Roman" w:cs="Times New Roman"/>
          <w:sz w:val="28"/>
          <w:szCs w:val="28"/>
        </w:rPr>
      </w:pPr>
      <w:r w:rsidRPr="00AA673A">
        <w:rPr>
          <w:rFonts w:ascii="Times New Roman" w:hAnsi="Times New Roman" w:cs="Times New Roman"/>
          <w:sz w:val="28"/>
          <w:szCs w:val="28"/>
        </w:rPr>
        <w:t>4. Мова науки.</w:t>
      </w:r>
    </w:p>
    <w:p w14:paraId="6F61C82E" w14:textId="77777777" w:rsidR="00AA673A" w:rsidRPr="00AA673A" w:rsidRDefault="00AA673A" w:rsidP="00AA673A">
      <w:pPr>
        <w:spacing w:after="0" w:line="240" w:lineRule="auto"/>
        <w:ind w:firstLine="709"/>
        <w:jc w:val="both"/>
        <w:rPr>
          <w:rFonts w:ascii="Times New Roman" w:hAnsi="Times New Roman" w:cs="Times New Roman"/>
          <w:sz w:val="28"/>
          <w:szCs w:val="28"/>
        </w:rPr>
      </w:pPr>
      <w:r w:rsidRPr="00AA673A">
        <w:rPr>
          <w:rFonts w:ascii="Times New Roman" w:hAnsi="Times New Roman" w:cs="Times New Roman"/>
          <w:sz w:val="28"/>
          <w:szCs w:val="28"/>
        </w:rPr>
        <w:t>5. Соціокультурна сутність науки.</w:t>
      </w:r>
    </w:p>
    <w:p w14:paraId="15499276" w14:textId="77777777" w:rsidR="00AA673A" w:rsidRPr="00AA673A" w:rsidRDefault="00AA673A" w:rsidP="00AA673A">
      <w:pPr>
        <w:spacing w:after="0" w:line="240" w:lineRule="auto"/>
        <w:ind w:firstLine="709"/>
        <w:jc w:val="both"/>
        <w:rPr>
          <w:rFonts w:ascii="Times New Roman" w:hAnsi="Times New Roman" w:cs="Times New Roman"/>
          <w:sz w:val="28"/>
          <w:szCs w:val="28"/>
        </w:rPr>
      </w:pPr>
      <w:r w:rsidRPr="00AA673A">
        <w:rPr>
          <w:rFonts w:ascii="Times New Roman" w:hAnsi="Times New Roman" w:cs="Times New Roman"/>
          <w:sz w:val="28"/>
          <w:szCs w:val="28"/>
        </w:rPr>
        <w:t>6. Наука і мораль. Етика науки.</w:t>
      </w:r>
    </w:p>
    <w:p w14:paraId="4284752F" w14:textId="77777777" w:rsidR="00AA673A" w:rsidRPr="00AA673A" w:rsidRDefault="00AA673A" w:rsidP="00AA673A">
      <w:pPr>
        <w:spacing w:after="0" w:line="240" w:lineRule="auto"/>
        <w:ind w:firstLine="709"/>
        <w:jc w:val="both"/>
        <w:rPr>
          <w:rFonts w:ascii="Times New Roman" w:hAnsi="Times New Roman" w:cs="Times New Roman"/>
          <w:sz w:val="28"/>
          <w:szCs w:val="28"/>
        </w:rPr>
      </w:pPr>
      <w:r w:rsidRPr="00AA673A">
        <w:rPr>
          <w:rFonts w:ascii="Times New Roman" w:hAnsi="Times New Roman" w:cs="Times New Roman"/>
          <w:sz w:val="28"/>
          <w:szCs w:val="28"/>
        </w:rPr>
        <w:t>7. Персональна етика вченого. Академічна доброчесність науковця.</w:t>
      </w:r>
    </w:p>
    <w:p w14:paraId="35E76511" w14:textId="6DD4DD7D" w:rsidR="00AA673A" w:rsidRPr="00AA673A" w:rsidRDefault="00AA673A" w:rsidP="00AA673A">
      <w:pPr>
        <w:spacing w:after="0" w:line="240" w:lineRule="auto"/>
        <w:ind w:firstLine="709"/>
        <w:jc w:val="both"/>
        <w:rPr>
          <w:rFonts w:ascii="Times New Roman" w:hAnsi="Times New Roman" w:cs="Times New Roman"/>
          <w:sz w:val="28"/>
          <w:szCs w:val="28"/>
        </w:rPr>
      </w:pPr>
      <w:r w:rsidRPr="00AA673A">
        <w:rPr>
          <w:rFonts w:ascii="Times New Roman" w:hAnsi="Times New Roman" w:cs="Times New Roman"/>
          <w:sz w:val="28"/>
          <w:szCs w:val="28"/>
        </w:rPr>
        <w:t>8. Етичні проблеми в контексті новітньої біотехнології, етика досліджень у</w:t>
      </w:r>
      <w:r w:rsidR="007F2947">
        <w:rPr>
          <w:rFonts w:ascii="Times New Roman" w:hAnsi="Times New Roman" w:cs="Times New Roman"/>
          <w:sz w:val="28"/>
          <w:szCs w:val="28"/>
        </w:rPr>
        <w:t xml:space="preserve"> </w:t>
      </w:r>
      <w:r w:rsidRPr="00AA673A">
        <w:rPr>
          <w:rFonts w:ascii="Times New Roman" w:hAnsi="Times New Roman" w:cs="Times New Roman"/>
          <w:sz w:val="28"/>
          <w:szCs w:val="28"/>
        </w:rPr>
        <w:t>воєнних науках.</w:t>
      </w:r>
    </w:p>
    <w:p w14:paraId="1C9B6B00" w14:textId="091D1153" w:rsidR="00043972" w:rsidRPr="00AA673A" w:rsidRDefault="00AA673A" w:rsidP="00AA673A">
      <w:pPr>
        <w:spacing w:after="0" w:line="240" w:lineRule="auto"/>
        <w:ind w:firstLine="709"/>
        <w:jc w:val="both"/>
        <w:rPr>
          <w:rFonts w:ascii="Times New Roman" w:hAnsi="Times New Roman" w:cs="Times New Roman"/>
          <w:sz w:val="28"/>
          <w:szCs w:val="28"/>
        </w:rPr>
      </w:pPr>
      <w:r w:rsidRPr="00AA673A">
        <w:rPr>
          <w:rFonts w:ascii="Times New Roman" w:hAnsi="Times New Roman" w:cs="Times New Roman"/>
          <w:sz w:val="28"/>
          <w:szCs w:val="28"/>
        </w:rPr>
        <w:t>9. Структура етичного регулювання наукових досліджень</w:t>
      </w:r>
    </w:p>
    <w:p w14:paraId="5F0C6078" w14:textId="77777777" w:rsidR="00AA673A" w:rsidRPr="00AA673A" w:rsidRDefault="00AA673A" w:rsidP="00AA673A">
      <w:pPr>
        <w:spacing w:after="0" w:line="240" w:lineRule="auto"/>
        <w:ind w:firstLine="709"/>
        <w:jc w:val="both"/>
        <w:rPr>
          <w:rFonts w:ascii="Times New Roman" w:hAnsi="Times New Roman" w:cs="Times New Roman"/>
          <w:b/>
          <w:bCs/>
          <w:sz w:val="28"/>
          <w:szCs w:val="28"/>
        </w:rPr>
      </w:pPr>
    </w:p>
    <w:p w14:paraId="57303744" w14:textId="4D4B5BC5" w:rsidR="00043972" w:rsidRPr="00AA673A" w:rsidRDefault="00043972" w:rsidP="00AA673A">
      <w:pPr>
        <w:spacing w:after="0" w:line="240" w:lineRule="auto"/>
        <w:ind w:firstLine="709"/>
        <w:jc w:val="both"/>
        <w:rPr>
          <w:rFonts w:ascii="Times New Roman" w:hAnsi="Times New Roman" w:cs="Times New Roman"/>
          <w:b/>
          <w:bCs/>
          <w:sz w:val="28"/>
          <w:szCs w:val="28"/>
        </w:rPr>
      </w:pPr>
      <w:r w:rsidRPr="00AA673A">
        <w:rPr>
          <w:rFonts w:ascii="Times New Roman" w:hAnsi="Times New Roman" w:cs="Times New Roman"/>
          <w:b/>
          <w:bCs/>
          <w:sz w:val="28"/>
          <w:szCs w:val="28"/>
        </w:rPr>
        <w:t>Творчі завдання</w:t>
      </w:r>
    </w:p>
    <w:p w14:paraId="7F8D70E2" w14:textId="77777777"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p>
    <w:p w14:paraId="17FCC99E"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"Подорож пізнання"</w:t>
      </w:r>
    </w:p>
    <w:p w14:paraId="420EDB9B" w14:textId="6300279E"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Уявіть себе мандрівником у світі наукового пізнання. Напишіть коротку розповідь (до 200 слів) про те, як ви проходите через етапи діалектики (від спостереження до теорії), долаючи перешкоди (сумніви, помилки). Покажіть, як це формує систему знань.</w:t>
      </w:r>
    </w:p>
    <w:p w14:paraId="02A51E0F"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"Схема системи"</w:t>
      </w:r>
    </w:p>
    <w:p w14:paraId="0ABB6EC9" w14:textId="4D2795A8"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Створіть опис уявної схеми чи малюнка (до 150 слів), який би відображав наукове пізнання як систему (наприклад, взаємозв’язок фактів, гіпотез і теорій). Поясніть, як діалектика рухає цей процес.</w:t>
      </w:r>
    </w:p>
    <w:p w14:paraId="0B4D4766"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"Щоденник дослідника"</w:t>
      </w:r>
    </w:p>
    <w:p w14:paraId="6788FEB4" w14:textId="04494E4B"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Уявіть себе вченим, який проводить нове дослідження (наприклад, у фізиці чи біології). Напишіть запис у щоденнику (до 200 слів) про те, як ви застосовуєте загальні підходи (спостереження, експеримент, аналіз) і що для вас означає "сутність" науки.</w:t>
      </w:r>
    </w:p>
    <w:p w14:paraId="0219F70B"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"Рецепт наукового відкриття"</w:t>
      </w:r>
    </w:p>
    <w:p w14:paraId="57418110" w14:textId="04386226"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Напишіть уявний "рецепт" (до 150 слів) для створення наукового дослідження, де інгредієнти – це методи, а інструкції – підходи (емпіричний, теоретичний). Додайте "секретний інгредієнт" вашого вибору.</w:t>
      </w:r>
    </w:p>
    <w:p w14:paraId="0DAD18B5"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"Лист до майбутнього"</w:t>
      </w:r>
    </w:p>
    <w:p w14:paraId="22DEB7EA" w14:textId="2A2CA470"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Уявіть себе автором наукового тексту. Напишіть лист (до 200 слів) ученому з майбутнього, пояснюючи, чому ваш текст важливий для збереження знань і як він відображає вашу епоху.</w:t>
      </w:r>
    </w:p>
    <w:p w14:paraId="11C9138A"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"Переклад із наукової"</w:t>
      </w:r>
    </w:p>
    <w:p w14:paraId="6ACF1B1A" w14:textId="54566763"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Візьміть уявний уривок наукового тексту (наприклад, про квантову механіку) і "перекладіть" його (до 150 слів) у художню форму (поезія, казка), зберігши суть знання.</w:t>
      </w:r>
    </w:p>
    <w:p w14:paraId="4BEB4DF4"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"Діалог мов"</w:t>
      </w:r>
    </w:p>
    <w:p w14:paraId="790D6D36" w14:textId="02888F3A"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Напишіть діалог (до 250 слів) між "мовою науки" (формальною, точною) і "мовою повсякдення" (емоційною, простою), де вони сперечаються про те, яка з них краще передає знання.</w:t>
      </w:r>
    </w:p>
    <w:p w14:paraId="43D9AFAD"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"Словник науки"</w:t>
      </w:r>
    </w:p>
    <w:p w14:paraId="5A2F4673" w14:textId="1B7DCACC"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lastRenderedPageBreak/>
        <w:t>Створіть уявний словник (до 150 слів) із 5 вигаданих "наукових" слів (наприклад, "</w:t>
      </w:r>
      <w:proofErr w:type="spellStart"/>
      <w:r w:rsidRPr="00AA673A">
        <w:rPr>
          <w:rFonts w:ascii="Times New Roman" w:eastAsia="Times New Roman" w:hAnsi="Times New Roman" w:cs="Times New Roman"/>
          <w:sz w:val="28"/>
          <w:szCs w:val="28"/>
          <w:lang w:eastAsia="uk-UA"/>
        </w:rPr>
        <w:t>гіпотезогенезис</w:t>
      </w:r>
      <w:proofErr w:type="spellEnd"/>
      <w:r w:rsidRPr="00AA673A">
        <w:rPr>
          <w:rFonts w:ascii="Times New Roman" w:eastAsia="Times New Roman" w:hAnsi="Times New Roman" w:cs="Times New Roman"/>
          <w:sz w:val="28"/>
          <w:szCs w:val="28"/>
          <w:lang w:eastAsia="uk-UA"/>
        </w:rPr>
        <w:t>"), дайте їм визначення та поясніть, як мова науки впливає на сприйняття знань.</w:t>
      </w:r>
    </w:p>
    <w:p w14:paraId="412E876E"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"Наука в культурі"</w:t>
      </w:r>
    </w:p>
    <w:p w14:paraId="5FB220D5" w14:textId="49118BD7"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Уявіть, що наука – це персонаж у вашій улюбленій книзі чи фільмі. Напишіть сценку (до 200 слів), де вона взаємодіє з суспільством, показуючи свою соціокультурну роль (наприклад, просвітництво чи конфлікт).</w:t>
      </w:r>
    </w:p>
    <w:p w14:paraId="29ED5694"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"Маніфест учених"</w:t>
      </w:r>
    </w:p>
    <w:p w14:paraId="23E9A8D4" w14:textId="0E067CC5"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Напишіть маніфест (до 250 слів) від імені наукового співтовариства, де пояснюєте, як наука формується культурою і впливає на неї, звертаючись до сучасного суспільства.</w:t>
      </w:r>
    </w:p>
    <w:p w14:paraId="73AAABEC"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"Етичний суд"</w:t>
      </w:r>
    </w:p>
    <w:p w14:paraId="5FE1E88D" w14:textId="75927C42"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Уявіть судове засідання (до 250 слів), де "Наука" звинувачується в аморальності (наприклад, через експерименти). Ви – адвокат, який захищає її, аргументуючи необхідність етики в науці.</w:t>
      </w:r>
    </w:p>
    <w:p w14:paraId="0F2C7EA2" w14:textId="77777777" w:rsidR="00AA673A" w:rsidRP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"Етична притча"</w:t>
      </w:r>
    </w:p>
    <w:p w14:paraId="2BF71B7A" w14:textId="2EC32343"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Напишіть притчу (до 150 слів) про вченого, який стикається з моральною дилемою (наприклад, оприлюднити небезпечне відкриття чи ні), і покажіть, як етика науки впливає на рішення.</w:t>
      </w:r>
    </w:p>
    <w:p w14:paraId="0C560E1E"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"Клятва вченого"</w:t>
      </w:r>
    </w:p>
    <w:p w14:paraId="651CC308" w14:textId="52B1DC1C"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Створіть текст клятви (до 150 слів), яку могли б складати вчені, вступаючи в наукову спільноту, наголошуючи на персональній етиці та академічній доброчесності.</w:t>
      </w:r>
    </w:p>
    <w:p w14:paraId="1906D77A"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"Лист порушника"</w:t>
      </w:r>
    </w:p>
    <w:p w14:paraId="22D6F9B5" w14:textId="29CF83FA"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Уявіть себе вченим, який порушив академічну доброчесність (наприклад, плагіат). Напишіть лист-вибачення (до 200 слів) до колег, пояснюючи свої дії та обіцяючи виправитися.</w:t>
      </w:r>
    </w:p>
    <w:p w14:paraId="4C331E1A"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"Дебати про біотехнології"</w:t>
      </w:r>
    </w:p>
    <w:p w14:paraId="1750C70C" w14:textId="2DF5DD2F"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Напишіть сценку (до 250 слів), де вчений-</w:t>
      </w:r>
      <w:proofErr w:type="spellStart"/>
      <w:r w:rsidRPr="00AA673A">
        <w:rPr>
          <w:rFonts w:ascii="Times New Roman" w:eastAsia="Times New Roman" w:hAnsi="Times New Roman" w:cs="Times New Roman"/>
          <w:sz w:val="28"/>
          <w:szCs w:val="28"/>
          <w:lang w:eastAsia="uk-UA"/>
        </w:rPr>
        <w:t>біотехнолог</w:t>
      </w:r>
      <w:proofErr w:type="spellEnd"/>
      <w:r w:rsidRPr="00AA673A">
        <w:rPr>
          <w:rFonts w:ascii="Times New Roman" w:eastAsia="Times New Roman" w:hAnsi="Times New Roman" w:cs="Times New Roman"/>
          <w:sz w:val="28"/>
          <w:szCs w:val="28"/>
          <w:lang w:eastAsia="uk-UA"/>
        </w:rPr>
        <w:t xml:space="preserve"> і громадський активіст сперечаються про етичність редагування </w:t>
      </w:r>
      <w:proofErr w:type="spellStart"/>
      <w:r w:rsidRPr="00AA673A">
        <w:rPr>
          <w:rFonts w:ascii="Times New Roman" w:eastAsia="Times New Roman" w:hAnsi="Times New Roman" w:cs="Times New Roman"/>
          <w:sz w:val="28"/>
          <w:szCs w:val="28"/>
          <w:lang w:eastAsia="uk-UA"/>
        </w:rPr>
        <w:t>генома</w:t>
      </w:r>
      <w:proofErr w:type="spellEnd"/>
      <w:r w:rsidRPr="00AA673A">
        <w:rPr>
          <w:rFonts w:ascii="Times New Roman" w:eastAsia="Times New Roman" w:hAnsi="Times New Roman" w:cs="Times New Roman"/>
          <w:sz w:val="28"/>
          <w:szCs w:val="28"/>
          <w:lang w:eastAsia="uk-UA"/>
        </w:rPr>
        <w:t xml:space="preserve"> людини (наприклад, CRISPR). Додайте висновок.</w:t>
      </w:r>
    </w:p>
    <w:p w14:paraId="6703D662"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"Щоденник воєнного вченого"</w:t>
      </w:r>
    </w:p>
    <w:p w14:paraId="0023CB1C" w14:textId="627614AB"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Уявіть себе розробником нової зброї. Напишіть запис у щоденнику (до 200 слів) про моральні сумніви щодо вашої роботи та як ви їх вирішуєте, спираючись на етику науки.</w:t>
      </w:r>
    </w:p>
    <w:p w14:paraId="12984383"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"Етичний кодекс"</w:t>
      </w:r>
    </w:p>
    <w:p w14:paraId="6E93FB39" w14:textId="71382960" w:rsidR="00AA673A" w:rsidRP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Створіть уявний етичний кодекс (до 200 слів) для наукових досліджень, указавши 5 основних правил (наприклад, прозорість, безпека) і поясніть, як вони регулюють діяльність учених.</w:t>
      </w:r>
    </w:p>
    <w:p w14:paraId="174FFB8E" w14:textId="77777777" w:rsidR="00AA673A" w:rsidRDefault="00AA673A" w:rsidP="00AA673A">
      <w:pPr>
        <w:spacing w:after="0" w:line="240" w:lineRule="auto"/>
        <w:ind w:firstLine="709"/>
        <w:jc w:val="both"/>
        <w:rPr>
          <w:rFonts w:ascii="Times New Roman" w:eastAsia="Times New Roman" w:hAnsi="Times New Roman" w:cs="Times New Roman"/>
          <w:b/>
          <w:bCs/>
          <w:sz w:val="28"/>
          <w:szCs w:val="28"/>
          <w:lang w:eastAsia="uk-UA"/>
        </w:rPr>
      </w:pPr>
      <w:r w:rsidRPr="00AA673A">
        <w:rPr>
          <w:rFonts w:ascii="Times New Roman" w:eastAsia="Times New Roman" w:hAnsi="Times New Roman" w:cs="Times New Roman"/>
          <w:b/>
          <w:bCs/>
          <w:sz w:val="28"/>
          <w:szCs w:val="28"/>
          <w:lang w:eastAsia="uk-UA"/>
        </w:rPr>
        <w:t>"Схема регулювання"</w:t>
      </w:r>
    </w:p>
    <w:p w14:paraId="7AFB3D07" w14:textId="1A41EA17" w:rsidR="00AA673A" w:rsidRDefault="00AA673A" w:rsidP="00AA673A">
      <w:pPr>
        <w:spacing w:after="0" w:line="240" w:lineRule="auto"/>
        <w:ind w:firstLine="709"/>
        <w:jc w:val="both"/>
        <w:rPr>
          <w:rFonts w:ascii="Times New Roman" w:eastAsia="Times New Roman" w:hAnsi="Times New Roman" w:cs="Times New Roman"/>
          <w:sz w:val="28"/>
          <w:szCs w:val="28"/>
          <w:lang w:eastAsia="uk-UA"/>
        </w:rPr>
      </w:pPr>
      <w:r w:rsidRPr="00AA673A">
        <w:rPr>
          <w:rFonts w:ascii="Times New Roman" w:eastAsia="Times New Roman" w:hAnsi="Times New Roman" w:cs="Times New Roman"/>
          <w:sz w:val="28"/>
          <w:szCs w:val="28"/>
          <w:lang w:eastAsia="uk-UA"/>
        </w:rPr>
        <w:t>Опишіть уявну схему (до 150 слів), яка б показувала структуру етичного регулювання науки (наприклад, етичні комітети, закони, норми спільноти). Поясніть її значення для досліджень.</w:t>
      </w:r>
    </w:p>
    <w:p w14:paraId="6DBE3A90" w14:textId="35D987B8" w:rsidR="007F2947" w:rsidRDefault="007F2947" w:rsidP="00AA673A">
      <w:pPr>
        <w:spacing w:after="0" w:line="240" w:lineRule="auto"/>
        <w:ind w:firstLine="709"/>
        <w:jc w:val="both"/>
        <w:rPr>
          <w:rFonts w:ascii="Times New Roman" w:eastAsia="Times New Roman" w:hAnsi="Times New Roman" w:cs="Times New Roman"/>
          <w:sz w:val="28"/>
          <w:szCs w:val="28"/>
          <w:lang w:eastAsia="uk-UA"/>
        </w:rPr>
      </w:pPr>
    </w:p>
    <w:p w14:paraId="1A138CCE" w14:textId="77777777" w:rsidR="007F2947" w:rsidRPr="00385736" w:rsidRDefault="007F2947" w:rsidP="007F2947">
      <w:pPr>
        <w:autoSpaceDE w:val="0"/>
        <w:autoSpaceDN w:val="0"/>
        <w:spacing w:line="240" w:lineRule="auto"/>
        <w:ind w:firstLine="567"/>
        <w:rPr>
          <w:rFonts w:ascii="Times New Roman" w:hAnsi="Times New Roman" w:cs="Times New Roman"/>
          <w:b/>
          <w:i/>
          <w:sz w:val="28"/>
          <w:szCs w:val="28"/>
          <w:lang w:eastAsia="uk-UA"/>
        </w:rPr>
      </w:pPr>
      <w:r w:rsidRPr="00385736">
        <w:rPr>
          <w:rFonts w:ascii="Times New Roman" w:hAnsi="Times New Roman" w:cs="Times New Roman"/>
          <w:b/>
          <w:i/>
          <w:sz w:val="28"/>
          <w:szCs w:val="28"/>
          <w:lang w:eastAsia="uk-UA"/>
        </w:rPr>
        <w:t>Основна література</w:t>
      </w:r>
    </w:p>
    <w:p w14:paraId="7B0D84F0" w14:textId="77777777" w:rsidR="007F2947" w:rsidRPr="00385736" w:rsidRDefault="007F2947" w:rsidP="007F2947">
      <w:pPr>
        <w:pStyle w:val="a4"/>
        <w:numPr>
          <w:ilvl w:val="0"/>
          <w:numId w:val="14"/>
        </w:numPr>
        <w:pBdr>
          <w:top w:val="nil"/>
          <w:left w:val="nil"/>
          <w:bottom w:val="nil"/>
          <w:right w:val="nil"/>
          <w:between w:val="nil"/>
        </w:pBdr>
        <w:shd w:val="clear" w:color="auto" w:fill="FFFFFF"/>
        <w:autoSpaceDE w:val="0"/>
        <w:autoSpaceDN w:val="0"/>
        <w:spacing w:after="0"/>
        <w:ind w:left="0" w:firstLine="709"/>
        <w:jc w:val="both"/>
        <w:rPr>
          <w:rFonts w:ascii="Times New Roman" w:eastAsia="Times New Roman" w:hAnsi="Times New Roman" w:cs="Times New Roman"/>
          <w:color w:val="000000"/>
          <w:sz w:val="28"/>
          <w:szCs w:val="28"/>
        </w:rPr>
      </w:pPr>
      <w:r w:rsidRPr="00385736">
        <w:rPr>
          <w:rFonts w:ascii="Times New Roman" w:hAnsi="Times New Roman" w:cs="Times New Roman"/>
          <w:spacing w:val="-6"/>
          <w:sz w:val="28"/>
          <w:szCs w:val="28"/>
        </w:rPr>
        <w:lastRenderedPageBreak/>
        <w:t>Вступ до історії та філософії науки (</w:t>
      </w:r>
      <w:proofErr w:type="spellStart"/>
      <w:r w:rsidRPr="00385736">
        <w:rPr>
          <w:rFonts w:ascii="Times New Roman" w:hAnsi="Times New Roman" w:cs="Times New Roman"/>
          <w:spacing w:val="-6"/>
          <w:sz w:val="28"/>
          <w:szCs w:val="28"/>
        </w:rPr>
        <w:t>Barseghyan</w:t>
      </w:r>
      <w:proofErr w:type="spellEnd"/>
      <w:r w:rsidRPr="00385736">
        <w:rPr>
          <w:rFonts w:ascii="Times New Roman" w:hAnsi="Times New Roman" w:cs="Times New Roman"/>
          <w:spacing w:val="-6"/>
          <w:sz w:val="28"/>
          <w:szCs w:val="28"/>
        </w:rPr>
        <w:t xml:space="preserve">, </w:t>
      </w:r>
      <w:proofErr w:type="spellStart"/>
      <w:r w:rsidRPr="00385736">
        <w:rPr>
          <w:rFonts w:ascii="Times New Roman" w:hAnsi="Times New Roman" w:cs="Times New Roman"/>
          <w:spacing w:val="-6"/>
          <w:sz w:val="28"/>
          <w:szCs w:val="28"/>
        </w:rPr>
        <w:t>Overgaard</w:t>
      </w:r>
      <w:proofErr w:type="spellEnd"/>
      <w:r w:rsidRPr="00385736">
        <w:rPr>
          <w:rFonts w:ascii="Times New Roman" w:hAnsi="Times New Roman" w:cs="Times New Roman"/>
          <w:spacing w:val="-6"/>
          <w:sz w:val="28"/>
          <w:szCs w:val="28"/>
        </w:rPr>
        <w:t xml:space="preserve"> та </w:t>
      </w:r>
      <w:proofErr w:type="spellStart"/>
      <w:r w:rsidRPr="00385736">
        <w:rPr>
          <w:rFonts w:ascii="Times New Roman" w:hAnsi="Times New Roman" w:cs="Times New Roman"/>
          <w:spacing w:val="-6"/>
          <w:sz w:val="28"/>
          <w:szCs w:val="28"/>
        </w:rPr>
        <w:t>Rupik</w:t>
      </w:r>
      <w:proofErr w:type="spellEnd"/>
      <w:r w:rsidRPr="00385736">
        <w:rPr>
          <w:rFonts w:ascii="Times New Roman" w:hAnsi="Times New Roman" w:cs="Times New Roman"/>
          <w:spacing w:val="-6"/>
          <w:sz w:val="28"/>
          <w:szCs w:val="28"/>
        </w:rPr>
        <w:t xml:space="preserve">) (ukrayinska.libretexts.org) </w:t>
      </w:r>
      <w:hyperlink r:id="rId5" w:history="1">
        <w:r w:rsidRPr="00385736">
          <w:rPr>
            <w:rStyle w:val="a5"/>
            <w:rFonts w:ascii="Times New Roman" w:hAnsi="Times New Roman" w:cs="Times New Roman"/>
            <w:spacing w:val="-6"/>
            <w:sz w:val="28"/>
            <w:szCs w:val="28"/>
          </w:rPr>
          <w:t>http://surl.li/gncuzk</w:t>
        </w:r>
      </w:hyperlink>
      <w:r w:rsidRPr="00385736">
        <w:rPr>
          <w:rFonts w:ascii="Times New Roman" w:hAnsi="Times New Roman" w:cs="Times New Roman"/>
          <w:spacing w:val="-6"/>
          <w:sz w:val="28"/>
          <w:szCs w:val="28"/>
        </w:rPr>
        <w:t xml:space="preserve"> </w:t>
      </w:r>
    </w:p>
    <w:p w14:paraId="50B1DDAD" w14:textId="77777777" w:rsidR="007F2947" w:rsidRPr="00385736" w:rsidRDefault="007F2947" w:rsidP="007F2947">
      <w:pPr>
        <w:pStyle w:val="a4"/>
        <w:numPr>
          <w:ilvl w:val="0"/>
          <w:numId w:val="14"/>
        </w:numPr>
        <w:pBdr>
          <w:top w:val="nil"/>
          <w:left w:val="nil"/>
          <w:bottom w:val="nil"/>
          <w:right w:val="nil"/>
          <w:between w:val="nil"/>
        </w:pBdr>
        <w:shd w:val="clear" w:color="auto" w:fill="FFFFFF"/>
        <w:tabs>
          <w:tab w:val="left" w:pos="365"/>
        </w:tabs>
        <w:autoSpaceDE w:val="0"/>
        <w:autoSpaceDN w:val="0"/>
        <w:spacing w:after="0"/>
        <w:ind w:left="0" w:firstLine="709"/>
        <w:jc w:val="both"/>
        <w:rPr>
          <w:rFonts w:ascii="Times New Roman" w:eastAsia="Times New Roman" w:hAnsi="Times New Roman" w:cs="Times New Roman"/>
          <w:color w:val="000000"/>
          <w:sz w:val="28"/>
          <w:szCs w:val="28"/>
        </w:rPr>
      </w:pPr>
      <w:proofErr w:type="spellStart"/>
      <w:r w:rsidRPr="00385736">
        <w:rPr>
          <w:rFonts w:ascii="Times New Roman" w:eastAsia="Times New Roman" w:hAnsi="Times New Roman" w:cs="Times New Roman"/>
          <w:color w:val="000000"/>
          <w:sz w:val="28"/>
          <w:szCs w:val="28"/>
        </w:rPr>
        <w:t>Гоян</w:t>
      </w:r>
      <w:proofErr w:type="spellEnd"/>
      <w:r w:rsidRPr="00385736">
        <w:rPr>
          <w:rFonts w:ascii="Times New Roman" w:eastAsia="Times New Roman" w:hAnsi="Times New Roman" w:cs="Times New Roman"/>
          <w:color w:val="000000"/>
          <w:sz w:val="28"/>
          <w:szCs w:val="28"/>
        </w:rPr>
        <w:t xml:space="preserve"> І.М., Матвієнко І. С., Сторожук С.В., Філософія науки: навчальний посібник; за ред. С.В. Сторожук, 4-те видання, виправлене і доповнене. Івано-Франківськ: Симфонія форте, 2020. 420 с.</w:t>
      </w:r>
      <w:bookmarkStart w:id="0" w:name="_2jxsxqh" w:colFirst="0" w:colLast="0"/>
      <w:bookmarkEnd w:id="0"/>
    </w:p>
    <w:p w14:paraId="529224AA" w14:textId="77777777" w:rsidR="007F2947" w:rsidRPr="00385736" w:rsidRDefault="007F2947" w:rsidP="007F2947">
      <w:pPr>
        <w:pStyle w:val="a4"/>
        <w:numPr>
          <w:ilvl w:val="0"/>
          <w:numId w:val="14"/>
        </w:numPr>
        <w:pBdr>
          <w:top w:val="nil"/>
          <w:left w:val="nil"/>
          <w:bottom w:val="nil"/>
          <w:right w:val="nil"/>
          <w:between w:val="nil"/>
        </w:pBdr>
        <w:shd w:val="clear" w:color="auto" w:fill="FFFFFF"/>
        <w:tabs>
          <w:tab w:val="left" w:pos="365"/>
        </w:tabs>
        <w:autoSpaceDE w:val="0"/>
        <w:autoSpaceDN w:val="0"/>
        <w:spacing w:after="0"/>
        <w:ind w:left="0" w:firstLine="709"/>
        <w:jc w:val="both"/>
        <w:rPr>
          <w:rFonts w:ascii="Times New Roman" w:eastAsia="Times New Roman" w:hAnsi="Times New Roman" w:cs="Times New Roman"/>
          <w:color w:val="000000"/>
          <w:sz w:val="28"/>
          <w:szCs w:val="28"/>
        </w:rPr>
      </w:pPr>
      <w:proofErr w:type="spellStart"/>
      <w:r w:rsidRPr="00385736">
        <w:rPr>
          <w:rFonts w:ascii="Times New Roman" w:eastAsia="Times New Roman" w:hAnsi="Times New Roman" w:cs="Times New Roman"/>
          <w:color w:val="000000"/>
          <w:sz w:val="28"/>
          <w:szCs w:val="28"/>
        </w:rPr>
        <w:t>Максюта</w:t>
      </w:r>
      <w:proofErr w:type="spellEnd"/>
      <w:r w:rsidRPr="00385736">
        <w:rPr>
          <w:rFonts w:ascii="Times New Roman" w:eastAsia="Times New Roman" w:hAnsi="Times New Roman" w:cs="Times New Roman"/>
          <w:color w:val="000000"/>
          <w:sz w:val="28"/>
          <w:szCs w:val="28"/>
        </w:rPr>
        <w:t xml:space="preserve"> М., Соколова О. Філософія науки: </w:t>
      </w:r>
      <w:proofErr w:type="spellStart"/>
      <w:r w:rsidRPr="00385736">
        <w:rPr>
          <w:rFonts w:ascii="Times New Roman" w:eastAsia="Times New Roman" w:hAnsi="Times New Roman" w:cs="Times New Roman"/>
          <w:color w:val="000000"/>
          <w:sz w:val="28"/>
          <w:szCs w:val="28"/>
        </w:rPr>
        <w:t>гуманітарно</w:t>
      </w:r>
      <w:proofErr w:type="spellEnd"/>
      <w:r w:rsidRPr="00385736">
        <w:rPr>
          <w:rFonts w:ascii="Times New Roman" w:eastAsia="Times New Roman" w:hAnsi="Times New Roman" w:cs="Times New Roman"/>
          <w:color w:val="000000"/>
          <w:sz w:val="28"/>
          <w:szCs w:val="28"/>
        </w:rPr>
        <w:t xml:space="preserve">-педагогічний синтез : монографія. Херсон : </w:t>
      </w:r>
      <w:proofErr w:type="spellStart"/>
      <w:r w:rsidRPr="00385736">
        <w:rPr>
          <w:rFonts w:ascii="Times New Roman" w:eastAsia="Times New Roman" w:hAnsi="Times New Roman" w:cs="Times New Roman"/>
          <w:color w:val="000000"/>
          <w:sz w:val="28"/>
          <w:szCs w:val="28"/>
        </w:rPr>
        <w:t>Олді</w:t>
      </w:r>
      <w:proofErr w:type="spellEnd"/>
      <w:r w:rsidRPr="00385736">
        <w:rPr>
          <w:rFonts w:ascii="Times New Roman" w:eastAsia="Times New Roman" w:hAnsi="Times New Roman" w:cs="Times New Roman"/>
          <w:color w:val="000000"/>
          <w:sz w:val="28"/>
          <w:szCs w:val="28"/>
        </w:rPr>
        <w:t>-плюс, 2020. 310 с.</w:t>
      </w:r>
    </w:p>
    <w:p w14:paraId="4B958066" w14:textId="77777777" w:rsidR="007F2947" w:rsidRPr="00385736" w:rsidRDefault="007F2947" w:rsidP="007F2947">
      <w:pPr>
        <w:widowControl w:val="0"/>
        <w:numPr>
          <w:ilvl w:val="0"/>
          <w:numId w:val="14"/>
        </w:numPr>
        <w:pBdr>
          <w:top w:val="nil"/>
          <w:left w:val="nil"/>
          <w:bottom w:val="nil"/>
          <w:right w:val="nil"/>
          <w:between w:val="nil"/>
        </w:pBdr>
        <w:shd w:val="clear" w:color="auto" w:fill="FFFFFF"/>
        <w:tabs>
          <w:tab w:val="left" w:pos="365"/>
        </w:tabs>
        <w:spacing w:after="0"/>
        <w:ind w:left="0" w:firstLine="709"/>
        <w:jc w:val="both"/>
        <w:rPr>
          <w:rFonts w:ascii="Times New Roman" w:hAnsi="Times New Roman" w:cs="Times New Roman"/>
          <w:color w:val="000000"/>
          <w:sz w:val="28"/>
          <w:szCs w:val="28"/>
        </w:rPr>
      </w:pPr>
      <w:proofErr w:type="spellStart"/>
      <w:r w:rsidRPr="00385736">
        <w:rPr>
          <w:rFonts w:ascii="Times New Roman" w:hAnsi="Times New Roman" w:cs="Times New Roman"/>
          <w:color w:val="000000"/>
          <w:sz w:val="28"/>
          <w:szCs w:val="28"/>
        </w:rPr>
        <w:t>Розман</w:t>
      </w:r>
      <w:proofErr w:type="spellEnd"/>
      <w:r w:rsidRPr="00385736">
        <w:rPr>
          <w:rFonts w:ascii="Times New Roman" w:hAnsi="Times New Roman" w:cs="Times New Roman"/>
          <w:color w:val="000000"/>
          <w:sz w:val="28"/>
          <w:szCs w:val="28"/>
        </w:rPr>
        <w:t xml:space="preserve"> І. І. Філософія і методологія: динаміка розвитку науки. </w:t>
      </w:r>
      <w:r w:rsidRPr="00385736">
        <w:rPr>
          <w:rFonts w:ascii="Times New Roman" w:hAnsi="Times New Roman" w:cs="Times New Roman"/>
          <w:i/>
          <w:color w:val="000000"/>
          <w:sz w:val="28"/>
          <w:szCs w:val="28"/>
        </w:rPr>
        <w:t>Науковий вісник Ужгородського університету. Серія : Педагогіка. Соціальна робота</w:t>
      </w:r>
      <w:r w:rsidRPr="00385736">
        <w:rPr>
          <w:rFonts w:ascii="Times New Roman" w:hAnsi="Times New Roman" w:cs="Times New Roman"/>
          <w:color w:val="000000"/>
          <w:sz w:val="28"/>
          <w:szCs w:val="28"/>
        </w:rPr>
        <w:t xml:space="preserve">. 2022. </w:t>
      </w:r>
      <w:proofErr w:type="spellStart"/>
      <w:r w:rsidRPr="00385736">
        <w:rPr>
          <w:rFonts w:ascii="Times New Roman" w:hAnsi="Times New Roman" w:cs="Times New Roman"/>
          <w:color w:val="000000"/>
          <w:sz w:val="28"/>
          <w:szCs w:val="28"/>
        </w:rPr>
        <w:t>Вип</w:t>
      </w:r>
      <w:proofErr w:type="spellEnd"/>
      <w:r w:rsidRPr="00385736">
        <w:rPr>
          <w:rFonts w:ascii="Times New Roman" w:hAnsi="Times New Roman" w:cs="Times New Roman"/>
          <w:color w:val="000000"/>
          <w:sz w:val="28"/>
          <w:szCs w:val="28"/>
        </w:rPr>
        <w:t xml:space="preserve">. 1. С. 242-244. Режим доступу: </w:t>
      </w:r>
      <w:hyperlink r:id="rId6">
        <w:r w:rsidRPr="00385736">
          <w:rPr>
            <w:rFonts w:ascii="Times New Roman" w:hAnsi="Times New Roman" w:cs="Times New Roman"/>
            <w:color w:val="0000FF"/>
            <w:sz w:val="28"/>
            <w:szCs w:val="28"/>
            <w:u w:val="single"/>
          </w:rPr>
          <w:t>http://nbuv.gov.ua/UJRN/Nvuuped_2022_1_55</w:t>
        </w:r>
      </w:hyperlink>
      <w:r w:rsidRPr="00385736">
        <w:rPr>
          <w:rFonts w:ascii="Times New Roman" w:hAnsi="Times New Roman" w:cs="Times New Roman"/>
          <w:color w:val="000000"/>
          <w:sz w:val="28"/>
          <w:szCs w:val="28"/>
        </w:rPr>
        <w:t xml:space="preserve"> .</w:t>
      </w:r>
    </w:p>
    <w:p w14:paraId="416B9F72" w14:textId="77777777" w:rsidR="007F2947" w:rsidRPr="00385736" w:rsidRDefault="007F2947" w:rsidP="007F2947">
      <w:pPr>
        <w:widowControl w:val="0"/>
        <w:numPr>
          <w:ilvl w:val="0"/>
          <w:numId w:val="14"/>
        </w:numPr>
        <w:pBdr>
          <w:top w:val="nil"/>
          <w:left w:val="nil"/>
          <w:bottom w:val="nil"/>
          <w:right w:val="nil"/>
          <w:between w:val="nil"/>
        </w:pBdr>
        <w:shd w:val="clear" w:color="auto" w:fill="FFFFFF"/>
        <w:tabs>
          <w:tab w:val="left" w:pos="365"/>
        </w:tabs>
        <w:spacing w:after="0"/>
        <w:ind w:left="0" w:firstLine="709"/>
        <w:jc w:val="both"/>
        <w:rPr>
          <w:rFonts w:ascii="Times New Roman" w:hAnsi="Times New Roman" w:cs="Times New Roman"/>
          <w:color w:val="000000"/>
          <w:sz w:val="28"/>
          <w:szCs w:val="28"/>
        </w:rPr>
      </w:pPr>
      <w:r w:rsidRPr="00385736">
        <w:rPr>
          <w:rFonts w:ascii="Times New Roman" w:hAnsi="Times New Roman" w:cs="Times New Roman"/>
          <w:color w:val="000000"/>
          <w:sz w:val="28"/>
          <w:szCs w:val="28"/>
        </w:rPr>
        <w:t xml:space="preserve">Червона Л. М., Слюсар В.М. </w:t>
      </w:r>
      <w:proofErr w:type="spellStart"/>
      <w:r w:rsidRPr="00385736">
        <w:rPr>
          <w:rFonts w:ascii="Times New Roman" w:hAnsi="Times New Roman" w:cs="Times New Roman"/>
          <w:color w:val="000000"/>
          <w:sz w:val="28"/>
          <w:szCs w:val="28"/>
        </w:rPr>
        <w:t>Гуманітаристика</w:t>
      </w:r>
      <w:proofErr w:type="spellEnd"/>
      <w:r w:rsidRPr="00385736">
        <w:rPr>
          <w:rFonts w:ascii="Times New Roman" w:hAnsi="Times New Roman" w:cs="Times New Roman"/>
          <w:color w:val="000000"/>
          <w:sz w:val="28"/>
          <w:szCs w:val="28"/>
        </w:rPr>
        <w:t xml:space="preserve"> у пошуках відповідей перед сучасними викликами. </w:t>
      </w:r>
      <w:r w:rsidRPr="00385736">
        <w:rPr>
          <w:rFonts w:ascii="Times New Roman" w:hAnsi="Times New Roman" w:cs="Times New Roman"/>
          <w:i/>
          <w:color w:val="000000"/>
          <w:sz w:val="28"/>
          <w:szCs w:val="28"/>
        </w:rPr>
        <w:t>Вісник Національної академії педагогічних наук України</w:t>
      </w:r>
      <w:r w:rsidRPr="00385736">
        <w:rPr>
          <w:rFonts w:ascii="Times New Roman" w:hAnsi="Times New Roman" w:cs="Times New Roman"/>
          <w:color w:val="000000"/>
          <w:sz w:val="28"/>
          <w:szCs w:val="28"/>
        </w:rPr>
        <w:t xml:space="preserve">. 2024. № 6(1), С. 1 – 6. </w:t>
      </w:r>
      <w:hyperlink r:id="rId7" w:history="1">
        <w:r w:rsidRPr="00385736">
          <w:rPr>
            <w:rStyle w:val="a5"/>
            <w:rFonts w:ascii="Times New Roman" w:hAnsi="Times New Roman" w:cs="Times New Roman"/>
            <w:sz w:val="28"/>
            <w:szCs w:val="28"/>
          </w:rPr>
          <w:t>https://doi.org/10.37472/v.naes.2024.6128</w:t>
        </w:r>
      </w:hyperlink>
      <w:r w:rsidRPr="00385736">
        <w:rPr>
          <w:rFonts w:ascii="Times New Roman" w:hAnsi="Times New Roman" w:cs="Times New Roman"/>
          <w:color w:val="000000"/>
          <w:sz w:val="28"/>
          <w:szCs w:val="28"/>
        </w:rPr>
        <w:t xml:space="preserve"> </w:t>
      </w:r>
    </w:p>
    <w:p w14:paraId="58D0C2D0" w14:textId="77777777" w:rsidR="007F2947" w:rsidRPr="00385736" w:rsidRDefault="007F2947" w:rsidP="007F2947">
      <w:pPr>
        <w:widowControl w:val="0"/>
        <w:numPr>
          <w:ilvl w:val="0"/>
          <w:numId w:val="14"/>
        </w:numPr>
        <w:pBdr>
          <w:top w:val="nil"/>
          <w:left w:val="nil"/>
          <w:bottom w:val="nil"/>
          <w:right w:val="nil"/>
          <w:between w:val="nil"/>
        </w:pBdr>
        <w:shd w:val="clear" w:color="auto" w:fill="FFFFFF"/>
        <w:tabs>
          <w:tab w:val="left" w:pos="365"/>
        </w:tabs>
        <w:spacing w:after="0"/>
        <w:ind w:left="0" w:firstLine="709"/>
        <w:jc w:val="both"/>
        <w:rPr>
          <w:rFonts w:ascii="Times New Roman" w:hAnsi="Times New Roman" w:cs="Times New Roman"/>
          <w:color w:val="000000"/>
          <w:sz w:val="28"/>
          <w:szCs w:val="28"/>
          <w:lang w:val="de-DE"/>
        </w:rPr>
      </w:pPr>
      <w:bookmarkStart w:id="1" w:name="_z337ya" w:colFirst="0" w:colLast="0"/>
      <w:bookmarkEnd w:id="1"/>
      <w:proofErr w:type="spellStart"/>
      <w:r w:rsidRPr="00385736">
        <w:rPr>
          <w:rFonts w:ascii="Times New Roman" w:hAnsi="Times New Roman" w:cs="Times New Roman"/>
          <w:color w:val="000000"/>
          <w:sz w:val="28"/>
          <w:szCs w:val="28"/>
          <w:lang w:val="en-US"/>
        </w:rPr>
        <w:t>Griffen</w:t>
      </w:r>
      <w:proofErr w:type="spellEnd"/>
      <w:r w:rsidRPr="00385736">
        <w:rPr>
          <w:rFonts w:ascii="Times New Roman" w:hAnsi="Times New Roman" w:cs="Times New Roman"/>
          <w:color w:val="000000"/>
          <w:sz w:val="28"/>
          <w:szCs w:val="28"/>
          <w:lang w:val="en-US"/>
        </w:rPr>
        <w:t xml:space="preserve"> L. O., </w:t>
      </w:r>
      <w:proofErr w:type="spellStart"/>
      <w:r w:rsidRPr="00385736">
        <w:rPr>
          <w:rFonts w:ascii="Times New Roman" w:hAnsi="Times New Roman" w:cs="Times New Roman"/>
          <w:color w:val="000000"/>
          <w:sz w:val="28"/>
          <w:szCs w:val="28"/>
          <w:lang w:val="en-US"/>
        </w:rPr>
        <w:t>Ryzheva</w:t>
      </w:r>
      <w:proofErr w:type="spellEnd"/>
      <w:r w:rsidRPr="00385736">
        <w:rPr>
          <w:rFonts w:ascii="Times New Roman" w:hAnsi="Times New Roman" w:cs="Times New Roman"/>
          <w:color w:val="000000"/>
          <w:sz w:val="28"/>
          <w:szCs w:val="28"/>
          <w:lang w:val="en-US"/>
        </w:rPr>
        <w:t xml:space="preserve"> N. O. Artificial intellect and human nature. </w:t>
      </w:r>
      <w:r w:rsidRPr="00385736">
        <w:rPr>
          <w:rFonts w:ascii="Times New Roman" w:hAnsi="Times New Roman" w:cs="Times New Roman"/>
          <w:i/>
          <w:color w:val="000000"/>
          <w:sz w:val="28"/>
          <w:szCs w:val="28"/>
          <w:lang w:val="en-US"/>
        </w:rPr>
        <w:t>Studies in history and philosophy of science and technology</w:t>
      </w:r>
      <w:r w:rsidRPr="00385736">
        <w:rPr>
          <w:rFonts w:ascii="Times New Roman" w:hAnsi="Times New Roman" w:cs="Times New Roman"/>
          <w:color w:val="000000"/>
          <w:sz w:val="28"/>
          <w:szCs w:val="28"/>
          <w:lang w:val="en-US"/>
        </w:rPr>
        <w:t xml:space="preserve">. 2023. Vol. 32 № 1. </w:t>
      </w:r>
      <w:r w:rsidRPr="00385736">
        <w:rPr>
          <w:rFonts w:ascii="Times New Roman" w:hAnsi="Times New Roman" w:cs="Times New Roman"/>
          <w:color w:val="000000"/>
          <w:sz w:val="28"/>
          <w:szCs w:val="28"/>
          <w:lang w:val="de-DE"/>
        </w:rPr>
        <w:t xml:space="preserve">Pp. 3 – 18. </w:t>
      </w:r>
      <w:hyperlink r:id="rId8">
        <w:r w:rsidRPr="00385736">
          <w:rPr>
            <w:rFonts w:ascii="Times New Roman" w:hAnsi="Times New Roman" w:cs="Times New Roman"/>
            <w:color w:val="0000FF"/>
            <w:sz w:val="28"/>
            <w:szCs w:val="28"/>
            <w:u w:val="single"/>
            <w:lang w:val="de-DE"/>
          </w:rPr>
          <w:t>https://vestnikdnu.dp.ua/index.php/ifnit/article/view/144/151</w:t>
        </w:r>
      </w:hyperlink>
      <w:r w:rsidRPr="00385736">
        <w:rPr>
          <w:rFonts w:ascii="Times New Roman" w:hAnsi="Times New Roman" w:cs="Times New Roman"/>
          <w:color w:val="000000"/>
          <w:sz w:val="28"/>
          <w:szCs w:val="28"/>
          <w:lang w:val="de-DE"/>
        </w:rPr>
        <w:t xml:space="preserve"> </w:t>
      </w:r>
    </w:p>
    <w:p w14:paraId="5BCE7CB4" w14:textId="77777777" w:rsidR="007F2947" w:rsidRPr="000F0AB8" w:rsidRDefault="007F2947" w:rsidP="007F2947">
      <w:pPr>
        <w:spacing w:line="240" w:lineRule="auto"/>
        <w:ind w:firstLine="567"/>
        <w:rPr>
          <w:rFonts w:ascii="Times New Roman" w:hAnsi="Times New Roman" w:cs="Times New Roman"/>
          <w:color w:val="000000"/>
          <w:sz w:val="28"/>
          <w:szCs w:val="28"/>
          <w:lang w:val="de-DE"/>
        </w:rPr>
      </w:pPr>
      <w:bookmarkStart w:id="2" w:name="_3j2qqm3" w:colFirst="0" w:colLast="0"/>
      <w:bookmarkEnd w:id="2"/>
    </w:p>
    <w:p w14:paraId="1B92E8C0" w14:textId="77777777" w:rsidR="007F2947" w:rsidRPr="00385736" w:rsidRDefault="007F2947" w:rsidP="007F2947">
      <w:pPr>
        <w:shd w:val="clear" w:color="auto" w:fill="FFFFFF"/>
        <w:tabs>
          <w:tab w:val="left" w:pos="365"/>
        </w:tabs>
        <w:ind w:firstLine="709"/>
        <w:rPr>
          <w:rFonts w:ascii="Times New Roman" w:hAnsi="Times New Roman" w:cs="Times New Roman"/>
          <w:b/>
          <w:i/>
          <w:sz w:val="28"/>
          <w:szCs w:val="28"/>
        </w:rPr>
      </w:pPr>
      <w:r w:rsidRPr="00385736">
        <w:rPr>
          <w:rFonts w:ascii="Times New Roman" w:hAnsi="Times New Roman" w:cs="Times New Roman"/>
          <w:b/>
          <w:i/>
          <w:sz w:val="28"/>
          <w:szCs w:val="28"/>
        </w:rPr>
        <w:t>Допоміжна література</w:t>
      </w:r>
    </w:p>
    <w:p w14:paraId="6DF7BBAE" w14:textId="77777777" w:rsidR="007F2947" w:rsidRPr="00385736" w:rsidRDefault="007F2947" w:rsidP="007F2947">
      <w:pPr>
        <w:widowControl w:val="0"/>
        <w:numPr>
          <w:ilvl w:val="0"/>
          <w:numId w:val="12"/>
        </w:numPr>
        <w:pBdr>
          <w:top w:val="nil"/>
          <w:left w:val="nil"/>
          <w:bottom w:val="nil"/>
          <w:right w:val="nil"/>
          <w:between w:val="nil"/>
        </w:pBdr>
        <w:shd w:val="clear" w:color="auto" w:fill="FFFFFF"/>
        <w:tabs>
          <w:tab w:val="left" w:pos="365"/>
        </w:tabs>
        <w:spacing w:after="0"/>
        <w:ind w:left="0" w:firstLine="709"/>
        <w:jc w:val="both"/>
        <w:rPr>
          <w:rFonts w:ascii="Times New Roman" w:hAnsi="Times New Roman" w:cs="Times New Roman"/>
          <w:color w:val="000000"/>
          <w:sz w:val="28"/>
          <w:szCs w:val="28"/>
        </w:rPr>
      </w:pPr>
      <w:bookmarkStart w:id="3" w:name="_1y810tw" w:colFirst="0" w:colLast="0"/>
      <w:bookmarkEnd w:id="3"/>
      <w:r w:rsidRPr="00385736">
        <w:rPr>
          <w:rFonts w:ascii="Times New Roman" w:hAnsi="Times New Roman" w:cs="Times New Roman"/>
          <w:color w:val="000000"/>
          <w:sz w:val="28"/>
          <w:szCs w:val="28"/>
        </w:rPr>
        <w:t>Добронравова І. С., Сидоренко Л. І., Чуйко В. Л. Філософія науки: підручник; за ред. І. С. </w:t>
      </w:r>
      <w:proofErr w:type="spellStart"/>
      <w:r w:rsidRPr="00385736">
        <w:rPr>
          <w:rFonts w:ascii="Times New Roman" w:hAnsi="Times New Roman" w:cs="Times New Roman"/>
          <w:color w:val="000000"/>
          <w:sz w:val="28"/>
          <w:szCs w:val="28"/>
        </w:rPr>
        <w:t>Добронравової</w:t>
      </w:r>
      <w:proofErr w:type="spellEnd"/>
      <w:r w:rsidRPr="00385736">
        <w:rPr>
          <w:rFonts w:ascii="Times New Roman" w:hAnsi="Times New Roman" w:cs="Times New Roman"/>
          <w:color w:val="000000"/>
          <w:sz w:val="28"/>
          <w:szCs w:val="28"/>
        </w:rPr>
        <w:t>. Київ: ВПЦ "Київський університет", 2018.  255 с.</w:t>
      </w:r>
    </w:p>
    <w:p w14:paraId="53E7E950" w14:textId="77777777" w:rsidR="007F2947" w:rsidRPr="00385736" w:rsidRDefault="007F2947" w:rsidP="007F2947">
      <w:pPr>
        <w:widowControl w:val="0"/>
        <w:numPr>
          <w:ilvl w:val="0"/>
          <w:numId w:val="12"/>
        </w:numPr>
        <w:pBdr>
          <w:top w:val="nil"/>
          <w:left w:val="nil"/>
          <w:bottom w:val="nil"/>
          <w:right w:val="nil"/>
          <w:between w:val="nil"/>
        </w:pBdr>
        <w:shd w:val="clear" w:color="auto" w:fill="FFFFFF"/>
        <w:tabs>
          <w:tab w:val="left" w:pos="365"/>
        </w:tabs>
        <w:spacing w:after="0"/>
        <w:ind w:left="0" w:firstLine="709"/>
        <w:jc w:val="both"/>
        <w:rPr>
          <w:rFonts w:ascii="Times New Roman" w:hAnsi="Times New Roman" w:cs="Times New Roman"/>
          <w:color w:val="000000"/>
          <w:sz w:val="28"/>
          <w:szCs w:val="28"/>
        </w:rPr>
      </w:pPr>
      <w:proofErr w:type="spellStart"/>
      <w:r w:rsidRPr="00385736">
        <w:rPr>
          <w:rFonts w:ascii="Times New Roman" w:hAnsi="Times New Roman" w:cs="Times New Roman"/>
          <w:color w:val="000000"/>
          <w:sz w:val="28"/>
          <w:szCs w:val="28"/>
        </w:rPr>
        <w:t>Кадикало</w:t>
      </w:r>
      <w:proofErr w:type="spellEnd"/>
      <w:r w:rsidRPr="00385736">
        <w:rPr>
          <w:rFonts w:ascii="Times New Roman" w:hAnsi="Times New Roman" w:cs="Times New Roman"/>
          <w:color w:val="000000"/>
          <w:sz w:val="28"/>
          <w:szCs w:val="28"/>
        </w:rPr>
        <w:t xml:space="preserve"> А. М. Аспекти трансформації орієнтирів наукового мислення. </w:t>
      </w:r>
      <w:r w:rsidRPr="00385736">
        <w:rPr>
          <w:rFonts w:ascii="Times New Roman" w:hAnsi="Times New Roman" w:cs="Times New Roman"/>
          <w:i/>
          <w:color w:val="000000"/>
          <w:sz w:val="28"/>
          <w:szCs w:val="28"/>
        </w:rPr>
        <w:t>Практична філософія</w:t>
      </w:r>
      <w:r w:rsidRPr="00385736">
        <w:rPr>
          <w:rFonts w:ascii="Times New Roman" w:hAnsi="Times New Roman" w:cs="Times New Roman"/>
          <w:color w:val="000000"/>
          <w:sz w:val="28"/>
          <w:szCs w:val="28"/>
        </w:rPr>
        <w:t>. 2016. № 4. С. 134 – 140.</w:t>
      </w:r>
    </w:p>
    <w:p w14:paraId="02EE7982" w14:textId="77777777" w:rsidR="007F2947" w:rsidRPr="00385736" w:rsidRDefault="007F2947" w:rsidP="007F2947">
      <w:pPr>
        <w:widowControl w:val="0"/>
        <w:numPr>
          <w:ilvl w:val="0"/>
          <w:numId w:val="12"/>
        </w:numPr>
        <w:pBdr>
          <w:top w:val="nil"/>
          <w:left w:val="nil"/>
          <w:bottom w:val="nil"/>
          <w:right w:val="nil"/>
          <w:between w:val="nil"/>
        </w:pBdr>
        <w:shd w:val="clear" w:color="auto" w:fill="FFFFFF"/>
        <w:tabs>
          <w:tab w:val="left" w:pos="365"/>
        </w:tabs>
        <w:spacing w:after="0"/>
        <w:ind w:left="0" w:firstLine="709"/>
        <w:jc w:val="both"/>
        <w:rPr>
          <w:rFonts w:ascii="Times New Roman" w:hAnsi="Times New Roman" w:cs="Times New Roman"/>
          <w:color w:val="000000"/>
          <w:sz w:val="28"/>
          <w:szCs w:val="28"/>
        </w:rPr>
      </w:pPr>
      <w:bookmarkStart w:id="4" w:name="_2xcytpi" w:colFirst="0" w:colLast="0"/>
      <w:bookmarkEnd w:id="4"/>
      <w:r w:rsidRPr="00385736">
        <w:rPr>
          <w:rFonts w:ascii="Times New Roman" w:hAnsi="Times New Roman" w:cs="Times New Roman"/>
          <w:color w:val="000000"/>
          <w:sz w:val="28"/>
          <w:szCs w:val="28"/>
        </w:rPr>
        <w:t>Кузь О. М., Чешко В. Ф. Філософія науки: навчальний посібник. Харків: ХНЕУ ім. С. </w:t>
      </w:r>
      <w:proofErr w:type="spellStart"/>
      <w:r w:rsidRPr="00385736">
        <w:rPr>
          <w:rFonts w:ascii="Times New Roman" w:hAnsi="Times New Roman" w:cs="Times New Roman"/>
          <w:color w:val="000000"/>
          <w:sz w:val="28"/>
          <w:szCs w:val="28"/>
        </w:rPr>
        <w:t>Кузнеця</w:t>
      </w:r>
      <w:proofErr w:type="spellEnd"/>
      <w:r w:rsidRPr="00385736">
        <w:rPr>
          <w:rFonts w:ascii="Times New Roman" w:hAnsi="Times New Roman" w:cs="Times New Roman"/>
          <w:color w:val="000000"/>
          <w:sz w:val="28"/>
          <w:szCs w:val="28"/>
        </w:rPr>
        <w:t>, 2017. 172 с.</w:t>
      </w:r>
    </w:p>
    <w:p w14:paraId="11B822BB" w14:textId="77777777" w:rsidR="007F2947" w:rsidRPr="00385736" w:rsidRDefault="007F2947" w:rsidP="007F2947">
      <w:pPr>
        <w:widowControl w:val="0"/>
        <w:numPr>
          <w:ilvl w:val="0"/>
          <w:numId w:val="12"/>
        </w:numPr>
        <w:pBdr>
          <w:top w:val="nil"/>
          <w:left w:val="nil"/>
          <w:bottom w:val="nil"/>
          <w:right w:val="nil"/>
          <w:between w:val="nil"/>
        </w:pBdr>
        <w:shd w:val="clear" w:color="auto" w:fill="FFFFFF"/>
        <w:tabs>
          <w:tab w:val="left" w:pos="365"/>
        </w:tabs>
        <w:spacing w:after="0"/>
        <w:ind w:left="0" w:firstLine="709"/>
        <w:jc w:val="both"/>
        <w:rPr>
          <w:rFonts w:ascii="Times New Roman" w:hAnsi="Times New Roman" w:cs="Times New Roman"/>
          <w:color w:val="000000"/>
          <w:sz w:val="28"/>
          <w:szCs w:val="28"/>
        </w:rPr>
      </w:pPr>
      <w:r w:rsidRPr="00385736">
        <w:rPr>
          <w:rFonts w:ascii="Times New Roman" w:hAnsi="Times New Roman" w:cs="Times New Roman"/>
          <w:color w:val="000000"/>
          <w:sz w:val="28"/>
          <w:szCs w:val="28"/>
        </w:rPr>
        <w:t xml:space="preserve">Литовченко І. В. Віртуалізація соціальної реальності та соціальних інститутів в умовах розвитку інформаційного суспільства. </w:t>
      </w:r>
      <w:r w:rsidRPr="00385736">
        <w:rPr>
          <w:rFonts w:ascii="Times New Roman" w:hAnsi="Times New Roman" w:cs="Times New Roman"/>
          <w:i/>
          <w:color w:val="000000"/>
          <w:sz w:val="28"/>
          <w:szCs w:val="28"/>
        </w:rPr>
        <w:t>Вісник Національного Авіаційного Університету. Серія: Філософія. Культурологія</w:t>
      </w:r>
      <w:r w:rsidRPr="00385736">
        <w:rPr>
          <w:rFonts w:ascii="Times New Roman" w:hAnsi="Times New Roman" w:cs="Times New Roman"/>
          <w:color w:val="000000"/>
          <w:sz w:val="28"/>
          <w:szCs w:val="28"/>
        </w:rPr>
        <w:t xml:space="preserve">. 2020. №. 1. С. 64-66. Режим доступу: </w:t>
      </w:r>
      <w:hyperlink r:id="rId9">
        <w:r w:rsidRPr="00385736">
          <w:rPr>
            <w:rFonts w:ascii="Times New Roman" w:hAnsi="Times New Roman" w:cs="Times New Roman"/>
            <w:color w:val="0000FF"/>
            <w:sz w:val="28"/>
            <w:szCs w:val="28"/>
            <w:u w:val="single"/>
          </w:rPr>
          <w:t>https://doi.org/10.18372/2412-2157.33.15641</w:t>
        </w:r>
      </w:hyperlink>
      <w:r w:rsidRPr="00385736">
        <w:rPr>
          <w:rFonts w:ascii="Times New Roman" w:hAnsi="Times New Roman" w:cs="Times New Roman"/>
          <w:color w:val="000000"/>
          <w:sz w:val="28"/>
          <w:szCs w:val="28"/>
        </w:rPr>
        <w:t xml:space="preserve"> </w:t>
      </w:r>
    </w:p>
    <w:p w14:paraId="601923BF" w14:textId="77777777" w:rsidR="007F2947" w:rsidRPr="00385736" w:rsidRDefault="007F2947" w:rsidP="007F2947">
      <w:pPr>
        <w:widowControl w:val="0"/>
        <w:numPr>
          <w:ilvl w:val="0"/>
          <w:numId w:val="12"/>
        </w:numPr>
        <w:pBdr>
          <w:top w:val="nil"/>
          <w:left w:val="nil"/>
          <w:bottom w:val="nil"/>
          <w:right w:val="nil"/>
          <w:between w:val="nil"/>
        </w:pBdr>
        <w:shd w:val="clear" w:color="auto" w:fill="FFFFFF"/>
        <w:tabs>
          <w:tab w:val="left" w:pos="365"/>
        </w:tabs>
        <w:spacing w:after="0"/>
        <w:ind w:left="0" w:firstLine="709"/>
        <w:jc w:val="both"/>
        <w:rPr>
          <w:rFonts w:ascii="Times New Roman" w:hAnsi="Times New Roman" w:cs="Times New Roman"/>
          <w:color w:val="000000"/>
          <w:sz w:val="28"/>
          <w:szCs w:val="28"/>
        </w:rPr>
      </w:pPr>
      <w:bookmarkStart w:id="5" w:name="_1ci93xb" w:colFirst="0" w:colLast="0"/>
      <w:bookmarkEnd w:id="5"/>
      <w:proofErr w:type="spellStart"/>
      <w:r w:rsidRPr="00385736">
        <w:rPr>
          <w:rFonts w:ascii="Times New Roman" w:hAnsi="Times New Roman" w:cs="Times New Roman"/>
          <w:color w:val="000000"/>
          <w:sz w:val="28"/>
          <w:szCs w:val="28"/>
        </w:rPr>
        <w:t>Петрушенко</w:t>
      </w:r>
      <w:proofErr w:type="spellEnd"/>
      <w:r w:rsidRPr="00385736">
        <w:rPr>
          <w:rFonts w:ascii="Times New Roman" w:hAnsi="Times New Roman" w:cs="Times New Roman"/>
          <w:color w:val="000000"/>
          <w:sz w:val="28"/>
          <w:szCs w:val="28"/>
        </w:rPr>
        <w:t xml:space="preserve"> В. Л. Філософія і методологія науки: </w:t>
      </w:r>
      <w:proofErr w:type="spellStart"/>
      <w:r w:rsidRPr="00385736">
        <w:rPr>
          <w:rFonts w:ascii="Times New Roman" w:hAnsi="Times New Roman" w:cs="Times New Roman"/>
          <w:color w:val="000000"/>
          <w:sz w:val="28"/>
          <w:szCs w:val="28"/>
        </w:rPr>
        <w:t>навч</w:t>
      </w:r>
      <w:proofErr w:type="spellEnd"/>
      <w:r w:rsidRPr="00385736">
        <w:rPr>
          <w:rFonts w:ascii="Times New Roman" w:hAnsi="Times New Roman" w:cs="Times New Roman"/>
          <w:color w:val="000000"/>
          <w:sz w:val="28"/>
          <w:szCs w:val="28"/>
        </w:rPr>
        <w:t xml:space="preserve">. </w:t>
      </w:r>
      <w:proofErr w:type="spellStart"/>
      <w:r w:rsidRPr="00385736">
        <w:rPr>
          <w:rFonts w:ascii="Times New Roman" w:hAnsi="Times New Roman" w:cs="Times New Roman"/>
          <w:color w:val="000000"/>
          <w:sz w:val="28"/>
          <w:szCs w:val="28"/>
        </w:rPr>
        <w:t>посіб</w:t>
      </w:r>
      <w:proofErr w:type="spellEnd"/>
      <w:r w:rsidRPr="00385736">
        <w:rPr>
          <w:rFonts w:ascii="Times New Roman" w:hAnsi="Times New Roman" w:cs="Times New Roman"/>
          <w:color w:val="000000"/>
          <w:sz w:val="28"/>
          <w:szCs w:val="28"/>
        </w:rPr>
        <w:t xml:space="preserve">. Львів : Вид-во </w:t>
      </w:r>
      <w:proofErr w:type="spellStart"/>
      <w:r w:rsidRPr="00385736">
        <w:rPr>
          <w:rFonts w:ascii="Times New Roman" w:hAnsi="Times New Roman" w:cs="Times New Roman"/>
          <w:color w:val="000000"/>
          <w:sz w:val="28"/>
          <w:szCs w:val="28"/>
        </w:rPr>
        <w:t>Львіської</w:t>
      </w:r>
      <w:proofErr w:type="spellEnd"/>
      <w:r w:rsidRPr="00385736">
        <w:rPr>
          <w:rFonts w:ascii="Times New Roman" w:hAnsi="Times New Roman" w:cs="Times New Roman"/>
          <w:color w:val="000000"/>
          <w:sz w:val="28"/>
          <w:szCs w:val="28"/>
        </w:rPr>
        <w:t xml:space="preserve"> політехніки, 2016. 184 с.</w:t>
      </w:r>
    </w:p>
    <w:p w14:paraId="3F7D2FA0" w14:textId="77777777" w:rsidR="007F2947" w:rsidRPr="00385736" w:rsidRDefault="007F2947" w:rsidP="007F2947">
      <w:pPr>
        <w:widowControl w:val="0"/>
        <w:numPr>
          <w:ilvl w:val="0"/>
          <w:numId w:val="12"/>
        </w:numPr>
        <w:pBdr>
          <w:top w:val="nil"/>
          <w:left w:val="nil"/>
          <w:bottom w:val="nil"/>
          <w:right w:val="nil"/>
          <w:between w:val="nil"/>
        </w:pBdr>
        <w:shd w:val="clear" w:color="auto" w:fill="FFFFFF"/>
        <w:tabs>
          <w:tab w:val="left" w:pos="365"/>
        </w:tabs>
        <w:spacing w:after="0"/>
        <w:ind w:left="0" w:firstLine="709"/>
        <w:jc w:val="both"/>
        <w:rPr>
          <w:rFonts w:ascii="Times New Roman" w:hAnsi="Times New Roman" w:cs="Times New Roman"/>
          <w:color w:val="000000"/>
          <w:sz w:val="28"/>
          <w:szCs w:val="28"/>
        </w:rPr>
      </w:pPr>
      <w:bookmarkStart w:id="6" w:name="_3whwml4" w:colFirst="0" w:colLast="0"/>
      <w:bookmarkEnd w:id="6"/>
      <w:r w:rsidRPr="00385736">
        <w:rPr>
          <w:rFonts w:ascii="Times New Roman" w:hAnsi="Times New Roman" w:cs="Times New Roman"/>
          <w:color w:val="000000"/>
          <w:sz w:val="28"/>
          <w:szCs w:val="28"/>
        </w:rPr>
        <w:t xml:space="preserve">Семенюк Е., Мельник В. Філософія сучасної науки і техніки: підручник Вид. 3-тє, </w:t>
      </w:r>
      <w:proofErr w:type="spellStart"/>
      <w:r w:rsidRPr="00385736">
        <w:rPr>
          <w:rFonts w:ascii="Times New Roman" w:hAnsi="Times New Roman" w:cs="Times New Roman"/>
          <w:color w:val="000000"/>
          <w:sz w:val="28"/>
          <w:szCs w:val="28"/>
        </w:rPr>
        <w:t>випр</w:t>
      </w:r>
      <w:proofErr w:type="spellEnd"/>
      <w:r w:rsidRPr="00385736">
        <w:rPr>
          <w:rFonts w:ascii="Times New Roman" w:hAnsi="Times New Roman" w:cs="Times New Roman"/>
          <w:color w:val="000000"/>
          <w:sz w:val="28"/>
          <w:szCs w:val="28"/>
        </w:rPr>
        <w:t xml:space="preserve">. та </w:t>
      </w:r>
      <w:proofErr w:type="spellStart"/>
      <w:r w:rsidRPr="00385736">
        <w:rPr>
          <w:rFonts w:ascii="Times New Roman" w:hAnsi="Times New Roman" w:cs="Times New Roman"/>
          <w:color w:val="000000"/>
          <w:sz w:val="28"/>
          <w:szCs w:val="28"/>
        </w:rPr>
        <w:t>допов</w:t>
      </w:r>
      <w:proofErr w:type="spellEnd"/>
      <w:r w:rsidRPr="00385736">
        <w:rPr>
          <w:rFonts w:ascii="Times New Roman" w:hAnsi="Times New Roman" w:cs="Times New Roman"/>
          <w:color w:val="000000"/>
          <w:sz w:val="28"/>
          <w:szCs w:val="28"/>
        </w:rPr>
        <w:t>. Львів: ЛНУ імені Івана Франка, 2017. 364 с.</w:t>
      </w:r>
    </w:p>
    <w:p w14:paraId="4098F3C7" w14:textId="77777777" w:rsidR="007F2947" w:rsidRPr="00385736" w:rsidRDefault="007F2947" w:rsidP="007F2947">
      <w:pPr>
        <w:widowControl w:val="0"/>
        <w:numPr>
          <w:ilvl w:val="0"/>
          <w:numId w:val="12"/>
        </w:numPr>
        <w:pBdr>
          <w:top w:val="nil"/>
          <w:left w:val="nil"/>
          <w:bottom w:val="nil"/>
          <w:right w:val="nil"/>
          <w:between w:val="nil"/>
        </w:pBdr>
        <w:shd w:val="clear" w:color="auto" w:fill="FFFFFF"/>
        <w:tabs>
          <w:tab w:val="left" w:pos="365"/>
        </w:tabs>
        <w:spacing w:after="0"/>
        <w:ind w:left="0" w:firstLine="709"/>
        <w:jc w:val="both"/>
        <w:rPr>
          <w:rFonts w:ascii="Times New Roman" w:hAnsi="Times New Roman" w:cs="Times New Roman"/>
          <w:color w:val="000000"/>
          <w:sz w:val="28"/>
          <w:szCs w:val="28"/>
        </w:rPr>
      </w:pPr>
      <w:proofErr w:type="spellStart"/>
      <w:r w:rsidRPr="00385736">
        <w:rPr>
          <w:rFonts w:ascii="Times New Roman" w:hAnsi="Times New Roman" w:cs="Times New Roman"/>
          <w:color w:val="000000"/>
          <w:sz w:val="28"/>
          <w:szCs w:val="28"/>
        </w:rPr>
        <w:t>Ханстантинов</w:t>
      </w:r>
      <w:proofErr w:type="spellEnd"/>
      <w:r w:rsidRPr="00385736">
        <w:rPr>
          <w:rFonts w:ascii="Times New Roman" w:hAnsi="Times New Roman" w:cs="Times New Roman"/>
          <w:color w:val="000000"/>
          <w:sz w:val="28"/>
          <w:szCs w:val="28"/>
        </w:rPr>
        <w:t xml:space="preserve"> В.О. Філософія науки: курс лекцій. Миколаїв: МНАУ, 2017. 188 с.</w:t>
      </w:r>
    </w:p>
    <w:p w14:paraId="46CCED4A" w14:textId="77777777" w:rsidR="007F2947" w:rsidRPr="00385736" w:rsidRDefault="007F2947" w:rsidP="007F2947">
      <w:pPr>
        <w:widowControl w:val="0"/>
        <w:numPr>
          <w:ilvl w:val="0"/>
          <w:numId w:val="12"/>
        </w:numPr>
        <w:pBdr>
          <w:top w:val="nil"/>
          <w:left w:val="nil"/>
          <w:bottom w:val="nil"/>
          <w:right w:val="nil"/>
          <w:between w:val="nil"/>
        </w:pBdr>
        <w:shd w:val="clear" w:color="auto" w:fill="FFFFFF"/>
        <w:tabs>
          <w:tab w:val="left" w:pos="365"/>
        </w:tabs>
        <w:spacing w:after="0"/>
        <w:ind w:left="0" w:firstLine="709"/>
        <w:jc w:val="both"/>
        <w:rPr>
          <w:rFonts w:ascii="Times New Roman" w:hAnsi="Times New Roman" w:cs="Times New Roman"/>
          <w:color w:val="000000"/>
          <w:sz w:val="28"/>
          <w:szCs w:val="28"/>
        </w:rPr>
      </w:pPr>
      <w:proofErr w:type="spellStart"/>
      <w:r w:rsidRPr="00385736">
        <w:rPr>
          <w:rFonts w:ascii="Times New Roman" w:hAnsi="Times New Roman" w:cs="Times New Roman"/>
          <w:color w:val="000000"/>
          <w:sz w:val="28"/>
          <w:szCs w:val="28"/>
        </w:rPr>
        <w:t>Штанько</w:t>
      </w:r>
      <w:proofErr w:type="spellEnd"/>
      <w:r w:rsidRPr="00385736">
        <w:rPr>
          <w:rFonts w:ascii="Times New Roman" w:hAnsi="Times New Roman" w:cs="Times New Roman"/>
          <w:color w:val="000000"/>
          <w:sz w:val="28"/>
          <w:szCs w:val="28"/>
        </w:rPr>
        <w:t xml:space="preserve"> В. І. Філософія і методологія сучасної науки. Підручник. Харків, 2017. 177 с.</w:t>
      </w:r>
    </w:p>
    <w:p w14:paraId="3EB7FB1C" w14:textId="77777777" w:rsidR="007F2947" w:rsidRPr="00385736" w:rsidRDefault="007F2947" w:rsidP="007F2947">
      <w:pPr>
        <w:shd w:val="clear" w:color="auto" w:fill="FFFFFF"/>
        <w:tabs>
          <w:tab w:val="left" w:pos="365"/>
        </w:tabs>
        <w:rPr>
          <w:rFonts w:ascii="Times New Roman" w:hAnsi="Times New Roman" w:cs="Times New Roman"/>
          <w:b/>
          <w:sz w:val="28"/>
          <w:szCs w:val="28"/>
        </w:rPr>
      </w:pPr>
    </w:p>
    <w:p w14:paraId="33294919" w14:textId="77777777" w:rsidR="007F2947" w:rsidRPr="00385736" w:rsidRDefault="007F2947" w:rsidP="007F2947">
      <w:pPr>
        <w:shd w:val="clear" w:color="auto" w:fill="FFFFFF"/>
        <w:tabs>
          <w:tab w:val="left" w:pos="365"/>
        </w:tabs>
        <w:rPr>
          <w:rFonts w:ascii="Times New Roman" w:hAnsi="Times New Roman" w:cs="Times New Roman"/>
          <w:color w:val="000000"/>
          <w:sz w:val="28"/>
          <w:szCs w:val="28"/>
        </w:rPr>
      </w:pPr>
      <w:bookmarkStart w:id="7" w:name="_qsh70q" w:colFirst="0" w:colLast="0"/>
      <w:bookmarkEnd w:id="7"/>
      <w:r w:rsidRPr="00385736">
        <w:rPr>
          <w:rFonts w:ascii="Times New Roman" w:hAnsi="Times New Roman" w:cs="Times New Roman"/>
          <w:b/>
          <w:sz w:val="28"/>
          <w:szCs w:val="28"/>
        </w:rPr>
        <w:t>Інформаційні ресурси в Інтернеті</w:t>
      </w:r>
    </w:p>
    <w:p w14:paraId="51E61B73" w14:textId="77777777" w:rsidR="007F2947" w:rsidRPr="00385736" w:rsidRDefault="007F2947" w:rsidP="007F2947">
      <w:pPr>
        <w:numPr>
          <w:ilvl w:val="0"/>
          <w:numId w:val="13"/>
        </w:numPr>
        <w:pBdr>
          <w:top w:val="nil"/>
          <w:left w:val="nil"/>
          <w:bottom w:val="nil"/>
          <w:right w:val="nil"/>
          <w:between w:val="nil"/>
        </w:pBdr>
        <w:tabs>
          <w:tab w:val="left" w:pos="142"/>
        </w:tabs>
        <w:spacing w:after="0" w:line="240" w:lineRule="auto"/>
        <w:ind w:left="770" w:hanging="373"/>
        <w:jc w:val="both"/>
        <w:rPr>
          <w:rFonts w:ascii="Times New Roman" w:hAnsi="Times New Roman" w:cs="Times New Roman"/>
          <w:color w:val="000000"/>
          <w:sz w:val="28"/>
          <w:szCs w:val="28"/>
        </w:rPr>
      </w:pPr>
      <w:r w:rsidRPr="00385736">
        <w:rPr>
          <w:rFonts w:ascii="Times New Roman" w:hAnsi="Times New Roman" w:cs="Times New Roman"/>
          <w:color w:val="000000"/>
          <w:sz w:val="28"/>
          <w:szCs w:val="28"/>
        </w:rPr>
        <w:lastRenderedPageBreak/>
        <w:t xml:space="preserve">Електронна бібліотека Державного університету «Житомирська політехніка» </w:t>
      </w:r>
      <w:hyperlink r:id="rId10">
        <w:r w:rsidRPr="00385736">
          <w:rPr>
            <w:rFonts w:ascii="Times New Roman" w:hAnsi="Times New Roman" w:cs="Times New Roman"/>
            <w:color w:val="0000FF"/>
            <w:sz w:val="28"/>
            <w:szCs w:val="28"/>
            <w:u w:val="single"/>
          </w:rPr>
          <w:t>http://eztuir.ztu.edu.ua/</w:t>
        </w:r>
      </w:hyperlink>
      <w:r w:rsidRPr="00385736">
        <w:rPr>
          <w:rFonts w:ascii="Times New Roman" w:hAnsi="Times New Roman" w:cs="Times New Roman"/>
          <w:color w:val="000000"/>
          <w:sz w:val="28"/>
          <w:szCs w:val="28"/>
        </w:rPr>
        <w:t xml:space="preserve"> </w:t>
      </w:r>
    </w:p>
    <w:p w14:paraId="03B7DCAE" w14:textId="77777777" w:rsidR="007F2947" w:rsidRPr="00385736" w:rsidRDefault="007F2947" w:rsidP="007F2947">
      <w:pPr>
        <w:numPr>
          <w:ilvl w:val="0"/>
          <w:numId w:val="13"/>
        </w:numPr>
        <w:pBdr>
          <w:top w:val="nil"/>
          <w:left w:val="nil"/>
          <w:bottom w:val="nil"/>
          <w:right w:val="nil"/>
          <w:between w:val="nil"/>
        </w:pBdr>
        <w:tabs>
          <w:tab w:val="left" w:pos="142"/>
        </w:tabs>
        <w:spacing w:after="0" w:line="240" w:lineRule="auto"/>
        <w:ind w:left="770" w:hanging="373"/>
        <w:jc w:val="both"/>
        <w:rPr>
          <w:rFonts w:ascii="Times New Roman" w:hAnsi="Times New Roman" w:cs="Times New Roman"/>
          <w:color w:val="000000"/>
          <w:sz w:val="28"/>
          <w:szCs w:val="28"/>
        </w:rPr>
      </w:pPr>
      <w:r w:rsidRPr="00385736">
        <w:rPr>
          <w:rFonts w:ascii="Times New Roman" w:hAnsi="Times New Roman" w:cs="Times New Roman"/>
          <w:color w:val="000000"/>
          <w:sz w:val="28"/>
          <w:szCs w:val="28"/>
        </w:rPr>
        <w:t xml:space="preserve">Бібліотека українських підручників [Електронний ресурс] – Режим доступу до ресурсу: </w:t>
      </w:r>
      <w:hyperlink r:id="rId11">
        <w:r w:rsidRPr="00385736">
          <w:rPr>
            <w:rFonts w:ascii="Times New Roman" w:hAnsi="Times New Roman" w:cs="Times New Roman"/>
            <w:color w:val="0000FF"/>
            <w:sz w:val="28"/>
            <w:szCs w:val="28"/>
            <w:u w:val="single"/>
          </w:rPr>
          <w:t>http://pidruchniki.ws/</w:t>
        </w:r>
      </w:hyperlink>
    </w:p>
    <w:p w14:paraId="3F99A0C7" w14:textId="77777777" w:rsidR="007F2947" w:rsidRPr="00385736" w:rsidRDefault="007F2947" w:rsidP="007F2947">
      <w:pPr>
        <w:numPr>
          <w:ilvl w:val="0"/>
          <w:numId w:val="13"/>
        </w:numPr>
        <w:pBdr>
          <w:top w:val="nil"/>
          <w:left w:val="nil"/>
          <w:bottom w:val="nil"/>
          <w:right w:val="nil"/>
          <w:between w:val="nil"/>
        </w:pBdr>
        <w:tabs>
          <w:tab w:val="left" w:pos="142"/>
        </w:tabs>
        <w:spacing w:after="0" w:line="240" w:lineRule="auto"/>
        <w:ind w:left="770" w:hanging="373"/>
        <w:jc w:val="both"/>
        <w:rPr>
          <w:rFonts w:ascii="Times New Roman" w:hAnsi="Times New Roman" w:cs="Times New Roman"/>
          <w:color w:val="000000"/>
          <w:sz w:val="28"/>
          <w:szCs w:val="28"/>
          <w:lang w:val="en-US"/>
        </w:rPr>
      </w:pPr>
      <w:r w:rsidRPr="00385736">
        <w:rPr>
          <w:rFonts w:ascii="Times New Roman" w:hAnsi="Times New Roman" w:cs="Times New Roman"/>
          <w:color w:val="000000"/>
          <w:sz w:val="28"/>
          <w:szCs w:val="28"/>
        </w:rPr>
        <w:t>Архів</w:t>
      </w:r>
      <w:r w:rsidRPr="00385736">
        <w:rPr>
          <w:rFonts w:ascii="Times New Roman" w:hAnsi="Times New Roman" w:cs="Times New Roman"/>
          <w:color w:val="000000"/>
          <w:sz w:val="28"/>
          <w:szCs w:val="28"/>
          <w:lang w:val="en-US"/>
        </w:rPr>
        <w:t xml:space="preserve"> </w:t>
      </w:r>
      <w:r w:rsidRPr="00385736">
        <w:rPr>
          <w:rFonts w:ascii="Times New Roman" w:hAnsi="Times New Roman" w:cs="Times New Roman"/>
          <w:color w:val="000000"/>
          <w:sz w:val="28"/>
          <w:szCs w:val="28"/>
        </w:rPr>
        <w:t>журналу</w:t>
      </w:r>
      <w:r w:rsidRPr="00385736">
        <w:rPr>
          <w:rFonts w:ascii="Times New Roman" w:hAnsi="Times New Roman" w:cs="Times New Roman"/>
          <w:color w:val="000000"/>
          <w:sz w:val="28"/>
          <w:szCs w:val="28"/>
          <w:lang w:val="en-US"/>
        </w:rPr>
        <w:t xml:space="preserve"> «Epistemological studies in Philosophy, Social and Political Sciences»  </w:t>
      </w:r>
      <w:hyperlink r:id="rId12">
        <w:r w:rsidRPr="00385736">
          <w:rPr>
            <w:rFonts w:ascii="Times New Roman" w:hAnsi="Times New Roman" w:cs="Times New Roman"/>
            <w:color w:val="0000FF"/>
            <w:sz w:val="28"/>
            <w:szCs w:val="28"/>
            <w:u w:val="single"/>
            <w:lang w:val="en-US"/>
          </w:rPr>
          <w:t>https://visnukpfs.dp.ua/index.php/PFS</w:t>
        </w:r>
      </w:hyperlink>
      <w:r w:rsidRPr="00385736">
        <w:rPr>
          <w:rFonts w:ascii="Times New Roman" w:hAnsi="Times New Roman" w:cs="Times New Roman"/>
          <w:color w:val="000000"/>
          <w:sz w:val="28"/>
          <w:szCs w:val="28"/>
          <w:lang w:val="en-US"/>
        </w:rPr>
        <w:t xml:space="preserve"> </w:t>
      </w:r>
    </w:p>
    <w:p w14:paraId="03B9DA86" w14:textId="77777777" w:rsidR="007F2947" w:rsidRPr="00385736" w:rsidRDefault="007F2947" w:rsidP="007F2947">
      <w:pPr>
        <w:numPr>
          <w:ilvl w:val="0"/>
          <w:numId w:val="13"/>
        </w:numPr>
        <w:pBdr>
          <w:top w:val="nil"/>
          <w:left w:val="nil"/>
          <w:bottom w:val="nil"/>
          <w:right w:val="nil"/>
          <w:between w:val="nil"/>
        </w:pBdr>
        <w:tabs>
          <w:tab w:val="left" w:pos="142"/>
        </w:tabs>
        <w:spacing w:after="0" w:line="240" w:lineRule="auto"/>
        <w:ind w:left="770" w:hanging="373"/>
        <w:jc w:val="both"/>
        <w:rPr>
          <w:rFonts w:ascii="Times New Roman" w:hAnsi="Times New Roman" w:cs="Times New Roman"/>
          <w:color w:val="000000"/>
          <w:sz w:val="28"/>
          <w:szCs w:val="28"/>
          <w:lang w:val="en-US"/>
        </w:rPr>
      </w:pPr>
      <w:r w:rsidRPr="00385736">
        <w:rPr>
          <w:rFonts w:ascii="Times New Roman" w:hAnsi="Times New Roman" w:cs="Times New Roman"/>
          <w:color w:val="000000"/>
          <w:sz w:val="28"/>
          <w:szCs w:val="28"/>
        </w:rPr>
        <w:t>Архів</w:t>
      </w:r>
      <w:r w:rsidRPr="00385736">
        <w:rPr>
          <w:rFonts w:ascii="Times New Roman" w:hAnsi="Times New Roman" w:cs="Times New Roman"/>
          <w:color w:val="000000"/>
          <w:sz w:val="28"/>
          <w:szCs w:val="28"/>
          <w:lang w:val="en-US"/>
        </w:rPr>
        <w:t xml:space="preserve"> </w:t>
      </w:r>
      <w:r w:rsidRPr="00385736">
        <w:rPr>
          <w:rFonts w:ascii="Times New Roman" w:hAnsi="Times New Roman" w:cs="Times New Roman"/>
          <w:color w:val="000000"/>
          <w:sz w:val="28"/>
          <w:szCs w:val="28"/>
        </w:rPr>
        <w:t>журналу</w:t>
      </w:r>
      <w:r w:rsidRPr="00385736">
        <w:rPr>
          <w:rFonts w:ascii="Times New Roman" w:hAnsi="Times New Roman" w:cs="Times New Roman"/>
          <w:color w:val="000000"/>
          <w:sz w:val="28"/>
          <w:szCs w:val="28"/>
          <w:lang w:val="en-US"/>
        </w:rPr>
        <w:t xml:space="preserve"> «Humanities  Studies» </w:t>
      </w:r>
      <w:hyperlink r:id="rId13">
        <w:r w:rsidRPr="00385736">
          <w:rPr>
            <w:rFonts w:ascii="Times New Roman" w:hAnsi="Times New Roman" w:cs="Times New Roman"/>
            <w:color w:val="0000FF"/>
            <w:sz w:val="28"/>
            <w:szCs w:val="28"/>
            <w:u w:val="single"/>
            <w:lang w:val="en-US"/>
          </w:rPr>
          <w:t>http://humstudies.com.ua/issue/archive</w:t>
        </w:r>
      </w:hyperlink>
      <w:r w:rsidRPr="00385736">
        <w:rPr>
          <w:rFonts w:ascii="Times New Roman" w:hAnsi="Times New Roman" w:cs="Times New Roman"/>
          <w:color w:val="000000"/>
          <w:sz w:val="28"/>
          <w:szCs w:val="28"/>
          <w:lang w:val="en-US"/>
        </w:rPr>
        <w:t xml:space="preserve"> </w:t>
      </w:r>
    </w:p>
    <w:p w14:paraId="0C00ED32" w14:textId="77777777" w:rsidR="007F2947" w:rsidRPr="00385736" w:rsidRDefault="007F2947" w:rsidP="007F2947">
      <w:pPr>
        <w:numPr>
          <w:ilvl w:val="0"/>
          <w:numId w:val="13"/>
        </w:numPr>
        <w:pBdr>
          <w:top w:val="nil"/>
          <w:left w:val="nil"/>
          <w:bottom w:val="nil"/>
          <w:right w:val="nil"/>
          <w:between w:val="nil"/>
        </w:pBdr>
        <w:tabs>
          <w:tab w:val="left" w:pos="142"/>
        </w:tabs>
        <w:spacing w:after="0" w:line="240" w:lineRule="auto"/>
        <w:ind w:left="770" w:hanging="373"/>
        <w:jc w:val="both"/>
        <w:rPr>
          <w:rFonts w:ascii="Times New Roman" w:hAnsi="Times New Roman" w:cs="Times New Roman"/>
          <w:color w:val="000000"/>
          <w:sz w:val="28"/>
          <w:szCs w:val="28"/>
          <w:lang w:val="en-US"/>
        </w:rPr>
      </w:pPr>
      <w:r w:rsidRPr="00385736">
        <w:rPr>
          <w:rFonts w:ascii="Times New Roman" w:hAnsi="Times New Roman" w:cs="Times New Roman"/>
          <w:color w:val="000000"/>
          <w:sz w:val="28"/>
          <w:szCs w:val="28"/>
        </w:rPr>
        <w:t>Архів</w:t>
      </w:r>
      <w:r w:rsidRPr="00385736">
        <w:rPr>
          <w:rFonts w:ascii="Times New Roman" w:hAnsi="Times New Roman" w:cs="Times New Roman"/>
          <w:color w:val="000000"/>
          <w:sz w:val="28"/>
          <w:szCs w:val="28"/>
          <w:lang w:val="en-US"/>
        </w:rPr>
        <w:t xml:space="preserve"> </w:t>
      </w:r>
      <w:r w:rsidRPr="00385736">
        <w:rPr>
          <w:rFonts w:ascii="Times New Roman" w:hAnsi="Times New Roman" w:cs="Times New Roman"/>
          <w:color w:val="000000"/>
          <w:sz w:val="28"/>
          <w:szCs w:val="28"/>
        </w:rPr>
        <w:t>журналу</w:t>
      </w:r>
      <w:r w:rsidRPr="00385736">
        <w:rPr>
          <w:rFonts w:ascii="Times New Roman" w:hAnsi="Times New Roman" w:cs="Times New Roman"/>
          <w:color w:val="000000"/>
          <w:sz w:val="28"/>
          <w:szCs w:val="28"/>
          <w:lang w:val="en-US"/>
        </w:rPr>
        <w:t xml:space="preserve"> </w:t>
      </w:r>
      <w:r w:rsidRPr="00385736">
        <w:rPr>
          <w:rFonts w:ascii="Times New Roman" w:hAnsi="Times New Roman" w:cs="Times New Roman"/>
          <w:iCs/>
          <w:sz w:val="28"/>
          <w:szCs w:val="28"/>
          <w:lang w:val="en-US"/>
        </w:rPr>
        <w:t>«</w:t>
      </w:r>
      <w:r w:rsidRPr="00385736">
        <w:rPr>
          <w:rFonts w:ascii="Times New Roman" w:hAnsi="Times New Roman" w:cs="Times New Roman"/>
          <w:iCs/>
          <w:sz w:val="28"/>
          <w:szCs w:val="28"/>
        </w:rPr>
        <w:t>Філософія</w:t>
      </w:r>
      <w:r w:rsidRPr="00385736">
        <w:rPr>
          <w:rFonts w:ascii="Times New Roman" w:hAnsi="Times New Roman" w:cs="Times New Roman"/>
          <w:iCs/>
          <w:sz w:val="28"/>
          <w:szCs w:val="28"/>
          <w:lang w:val="en-US"/>
        </w:rPr>
        <w:t xml:space="preserve"> </w:t>
      </w:r>
      <w:r w:rsidRPr="00385736">
        <w:rPr>
          <w:rFonts w:ascii="Times New Roman" w:hAnsi="Times New Roman" w:cs="Times New Roman"/>
          <w:iCs/>
          <w:sz w:val="28"/>
          <w:szCs w:val="28"/>
        </w:rPr>
        <w:t>освіти</w:t>
      </w:r>
      <w:r w:rsidRPr="00385736">
        <w:rPr>
          <w:rFonts w:ascii="Times New Roman" w:hAnsi="Times New Roman" w:cs="Times New Roman"/>
          <w:iCs/>
          <w:sz w:val="28"/>
          <w:szCs w:val="28"/>
          <w:lang w:val="en-US"/>
        </w:rPr>
        <w:t xml:space="preserve">. Philosophy of Education» </w:t>
      </w:r>
      <w:hyperlink r:id="rId14" w:history="1">
        <w:r w:rsidRPr="00385736">
          <w:rPr>
            <w:rStyle w:val="a5"/>
            <w:rFonts w:ascii="Times New Roman" w:hAnsi="Times New Roman" w:cs="Times New Roman"/>
            <w:iCs/>
            <w:sz w:val="28"/>
            <w:szCs w:val="28"/>
            <w:lang w:val="en-US"/>
          </w:rPr>
          <w:t>https://philosopheducation.com/index.php/philed/issue/archive</w:t>
        </w:r>
      </w:hyperlink>
      <w:r w:rsidRPr="00385736">
        <w:rPr>
          <w:rFonts w:ascii="Times New Roman" w:hAnsi="Times New Roman" w:cs="Times New Roman"/>
          <w:iCs/>
          <w:sz w:val="28"/>
          <w:szCs w:val="28"/>
          <w:lang w:val="en-US"/>
        </w:rPr>
        <w:t xml:space="preserve"> </w:t>
      </w:r>
    </w:p>
    <w:p w14:paraId="1A985894" w14:textId="77777777" w:rsidR="007F2947" w:rsidRPr="00385736" w:rsidRDefault="007F2947" w:rsidP="007F2947">
      <w:pPr>
        <w:numPr>
          <w:ilvl w:val="0"/>
          <w:numId w:val="13"/>
        </w:numPr>
        <w:pBdr>
          <w:top w:val="nil"/>
          <w:left w:val="nil"/>
          <w:bottom w:val="nil"/>
          <w:right w:val="nil"/>
          <w:between w:val="nil"/>
        </w:pBdr>
        <w:tabs>
          <w:tab w:val="left" w:pos="142"/>
        </w:tabs>
        <w:spacing w:after="0" w:line="240" w:lineRule="auto"/>
        <w:ind w:left="770" w:hanging="373"/>
        <w:jc w:val="both"/>
        <w:rPr>
          <w:rFonts w:ascii="Times New Roman" w:hAnsi="Times New Roman" w:cs="Times New Roman"/>
          <w:color w:val="000000"/>
          <w:sz w:val="28"/>
          <w:szCs w:val="28"/>
        </w:rPr>
      </w:pPr>
      <w:r w:rsidRPr="00385736">
        <w:rPr>
          <w:rFonts w:ascii="Times New Roman" w:hAnsi="Times New Roman" w:cs="Times New Roman"/>
          <w:sz w:val="28"/>
          <w:szCs w:val="28"/>
        </w:rPr>
        <w:t xml:space="preserve">Архів журналу «Філософська думка» [Електронний ресурс] – Режим доступу до ресурсу: </w:t>
      </w:r>
      <w:hyperlink r:id="rId15" w:history="1">
        <w:r w:rsidRPr="00385736">
          <w:rPr>
            <w:rStyle w:val="a5"/>
            <w:rFonts w:ascii="Times New Roman" w:hAnsi="Times New Roman" w:cs="Times New Roman"/>
            <w:sz w:val="28"/>
            <w:szCs w:val="28"/>
          </w:rPr>
          <w:t>https://dumka.philosophy.ua/index.php/fd</w:t>
        </w:r>
      </w:hyperlink>
    </w:p>
    <w:p w14:paraId="618AEF32" w14:textId="77777777" w:rsidR="007F2947" w:rsidRPr="00385736" w:rsidRDefault="007F2947" w:rsidP="007F2947">
      <w:pPr>
        <w:numPr>
          <w:ilvl w:val="0"/>
          <w:numId w:val="13"/>
        </w:numPr>
        <w:pBdr>
          <w:top w:val="nil"/>
          <w:left w:val="nil"/>
          <w:bottom w:val="nil"/>
          <w:right w:val="nil"/>
          <w:between w:val="nil"/>
        </w:pBdr>
        <w:tabs>
          <w:tab w:val="left" w:pos="142"/>
        </w:tabs>
        <w:spacing w:after="0" w:line="240" w:lineRule="auto"/>
        <w:ind w:left="770" w:hanging="373"/>
        <w:jc w:val="both"/>
        <w:rPr>
          <w:rStyle w:val="a5"/>
          <w:rFonts w:ascii="Times New Roman" w:hAnsi="Times New Roman" w:cs="Times New Roman"/>
          <w:color w:val="000000"/>
          <w:sz w:val="28"/>
          <w:szCs w:val="28"/>
        </w:rPr>
      </w:pPr>
      <w:r w:rsidRPr="00385736">
        <w:rPr>
          <w:rFonts w:ascii="Times New Roman" w:hAnsi="Times New Roman" w:cs="Times New Roman"/>
          <w:sz w:val="28"/>
          <w:szCs w:val="28"/>
        </w:rPr>
        <w:t xml:space="preserve">Спеціалізована е-бібліотека філософської літератури Національної бібліотеки України імені В.І. Вернадського [Електронний ресурс]. - Режим доступу до ресурсу: </w:t>
      </w:r>
      <w:hyperlink r:id="rId16" w:history="1">
        <w:r w:rsidRPr="00385736">
          <w:rPr>
            <w:rStyle w:val="a5"/>
            <w:rFonts w:ascii="Times New Roman" w:eastAsia="Calibri" w:hAnsi="Times New Roman" w:cs="Times New Roman"/>
            <w:sz w:val="28"/>
            <w:szCs w:val="28"/>
          </w:rPr>
          <w:t>http://www.irbis-nbuv.gov.ua/cgi-bin/irbis_ph/cgiirbis_64.exe?C21COM=F&amp;I21DBN=EC&amp;P21DBN=EC&amp;S21FMT=&amp;S21ALL=&amp;Z21ID=</w:t>
        </w:r>
      </w:hyperlink>
    </w:p>
    <w:p w14:paraId="2A072B4E" w14:textId="77777777" w:rsidR="007F2947" w:rsidRPr="00385736" w:rsidRDefault="007F2947" w:rsidP="007F2947">
      <w:pPr>
        <w:numPr>
          <w:ilvl w:val="0"/>
          <w:numId w:val="13"/>
        </w:numPr>
        <w:pBdr>
          <w:top w:val="nil"/>
          <w:left w:val="nil"/>
          <w:bottom w:val="nil"/>
          <w:right w:val="nil"/>
          <w:between w:val="nil"/>
        </w:pBdr>
        <w:tabs>
          <w:tab w:val="left" w:pos="142"/>
        </w:tabs>
        <w:spacing w:after="0" w:line="240" w:lineRule="auto"/>
        <w:ind w:left="770" w:hanging="373"/>
        <w:jc w:val="both"/>
        <w:rPr>
          <w:rFonts w:ascii="Times New Roman" w:hAnsi="Times New Roman" w:cs="Times New Roman"/>
          <w:color w:val="000000"/>
          <w:sz w:val="28"/>
          <w:szCs w:val="28"/>
          <w:lang w:val="en-US"/>
        </w:rPr>
      </w:pPr>
      <w:r w:rsidRPr="00385736">
        <w:rPr>
          <w:rFonts w:ascii="Times New Roman" w:hAnsi="Times New Roman" w:cs="Times New Roman"/>
          <w:sz w:val="28"/>
          <w:szCs w:val="28"/>
          <w:lang w:val="en-US"/>
        </w:rPr>
        <w:t xml:space="preserve">Stanford Encyclopedia of Philosophy. </w:t>
      </w:r>
      <w:hyperlink r:id="rId17" w:history="1">
        <w:r w:rsidRPr="00385736">
          <w:rPr>
            <w:rStyle w:val="a5"/>
            <w:rFonts w:ascii="Times New Roman" w:eastAsia="Calibri" w:hAnsi="Times New Roman" w:cs="Times New Roman"/>
            <w:sz w:val="28"/>
            <w:szCs w:val="28"/>
            <w:lang w:val="en-US"/>
          </w:rPr>
          <w:t>https://plato.stanford.edu/</w:t>
        </w:r>
      </w:hyperlink>
    </w:p>
    <w:p w14:paraId="75387CC6" w14:textId="77777777" w:rsidR="007F2947" w:rsidRPr="007F2947" w:rsidRDefault="007F2947" w:rsidP="00AA673A">
      <w:pPr>
        <w:spacing w:after="0" w:line="240" w:lineRule="auto"/>
        <w:ind w:firstLine="709"/>
        <w:jc w:val="both"/>
        <w:rPr>
          <w:rFonts w:ascii="Times New Roman" w:eastAsia="Times New Roman" w:hAnsi="Times New Roman" w:cs="Times New Roman"/>
          <w:sz w:val="28"/>
          <w:szCs w:val="28"/>
          <w:lang w:val="en-US" w:eastAsia="uk-UA"/>
        </w:rPr>
      </w:pPr>
    </w:p>
    <w:sectPr w:rsidR="007F2947" w:rsidRPr="007F29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AEA"/>
    <w:multiLevelType w:val="multilevel"/>
    <w:tmpl w:val="CB2855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35B65"/>
    <w:multiLevelType w:val="multilevel"/>
    <w:tmpl w:val="09B603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9235C"/>
    <w:multiLevelType w:val="multilevel"/>
    <w:tmpl w:val="54AA53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7270D"/>
    <w:multiLevelType w:val="multilevel"/>
    <w:tmpl w:val="97B212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47131"/>
    <w:multiLevelType w:val="multilevel"/>
    <w:tmpl w:val="865AB292"/>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9125783"/>
    <w:multiLevelType w:val="multilevel"/>
    <w:tmpl w:val="F9CE1F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71655C"/>
    <w:multiLevelType w:val="multilevel"/>
    <w:tmpl w:val="8E98C93C"/>
    <w:lvl w:ilvl="0">
      <w:start w:val="1"/>
      <w:numFmt w:val="decimal"/>
      <w:lvlText w:val="%1."/>
      <w:lvlJc w:val="left"/>
      <w:pPr>
        <w:ind w:left="1802" w:hanging="384"/>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39053A23"/>
    <w:multiLevelType w:val="multilevel"/>
    <w:tmpl w:val="BB682168"/>
    <w:lvl w:ilvl="0">
      <w:start w:val="1"/>
      <w:numFmt w:val="decimal"/>
      <w:lvlText w:val="%1."/>
      <w:lvlJc w:val="left"/>
      <w:pPr>
        <w:ind w:left="1093" w:hanging="384"/>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553F0680"/>
    <w:multiLevelType w:val="multilevel"/>
    <w:tmpl w:val="349A69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9047B3"/>
    <w:multiLevelType w:val="multilevel"/>
    <w:tmpl w:val="349A69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D8694D"/>
    <w:multiLevelType w:val="multilevel"/>
    <w:tmpl w:val="D84693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F12A0C"/>
    <w:multiLevelType w:val="multilevel"/>
    <w:tmpl w:val="873C9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B71006"/>
    <w:multiLevelType w:val="multilevel"/>
    <w:tmpl w:val="BAF28A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AA7650"/>
    <w:multiLevelType w:val="hybridMultilevel"/>
    <w:tmpl w:val="420652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9"/>
  </w:num>
  <w:num w:numId="3">
    <w:abstractNumId w:val="0"/>
  </w:num>
  <w:num w:numId="4">
    <w:abstractNumId w:val="1"/>
  </w:num>
  <w:num w:numId="5">
    <w:abstractNumId w:val="12"/>
  </w:num>
  <w:num w:numId="6">
    <w:abstractNumId w:val="5"/>
  </w:num>
  <w:num w:numId="7">
    <w:abstractNumId w:val="10"/>
  </w:num>
  <w:num w:numId="8">
    <w:abstractNumId w:val="2"/>
  </w:num>
  <w:num w:numId="9">
    <w:abstractNumId w:val="3"/>
  </w:num>
  <w:num w:numId="10">
    <w:abstractNumId w:val="13"/>
  </w:num>
  <w:num w:numId="11">
    <w:abstractNumId w:val="8"/>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72"/>
    <w:rsid w:val="00043972"/>
    <w:rsid w:val="00064B0C"/>
    <w:rsid w:val="005D5EA3"/>
    <w:rsid w:val="007F2947"/>
    <w:rsid w:val="00854D53"/>
    <w:rsid w:val="00AA673A"/>
    <w:rsid w:val="00B835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E622"/>
  <w15:chartTrackingRefBased/>
  <w15:docId w15:val="{E5841B0B-4931-49A8-B86B-13665172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AA673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AA673A"/>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673A"/>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A673A"/>
    <w:rPr>
      <w:rFonts w:ascii="Times New Roman" w:eastAsia="Times New Roman" w:hAnsi="Times New Roman" w:cs="Times New Roman"/>
      <w:b/>
      <w:bCs/>
      <w:sz w:val="24"/>
      <w:szCs w:val="24"/>
      <w:lang w:eastAsia="uk-UA"/>
    </w:rPr>
  </w:style>
  <w:style w:type="paragraph" w:customStyle="1" w:styleId="break-words">
    <w:name w:val="break-words"/>
    <w:basedOn w:val="a"/>
    <w:rsid w:val="00AA67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AA673A"/>
    <w:rPr>
      <w:b/>
      <w:bCs/>
    </w:rPr>
  </w:style>
  <w:style w:type="paragraph" w:styleId="a4">
    <w:name w:val="List Paragraph"/>
    <w:basedOn w:val="a"/>
    <w:uiPriority w:val="34"/>
    <w:qFormat/>
    <w:rsid w:val="00AA673A"/>
    <w:pPr>
      <w:ind w:left="720"/>
      <w:contextualSpacing/>
    </w:pPr>
  </w:style>
  <w:style w:type="character" w:styleId="a5">
    <w:name w:val="Hyperlink"/>
    <w:rsid w:val="007F2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81001">
      <w:bodyDiv w:val="1"/>
      <w:marLeft w:val="0"/>
      <w:marRight w:val="0"/>
      <w:marTop w:val="0"/>
      <w:marBottom w:val="0"/>
      <w:divBdr>
        <w:top w:val="none" w:sz="0" w:space="0" w:color="auto"/>
        <w:left w:val="none" w:sz="0" w:space="0" w:color="auto"/>
        <w:bottom w:val="none" w:sz="0" w:space="0" w:color="auto"/>
        <w:right w:val="none" w:sz="0" w:space="0" w:color="auto"/>
      </w:divBdr>
      <w:divsChild>
        <w:div w:id="145609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stnikdnu.dp.ua/index.php/ifnit/article/view/144/151" TargetMode="External"/><Relationship Id="rId13" Type="http://schemas.openxmlformats.org/officeDocument/2006/relationships/hyperlink" Target="http://humstudies.com.ua/issue/archiv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7472/v.naes.2024.6128" TargetMode="External"/><Relationship Id="rId12" Type="http://schemas.openxmlformats.org/officeDocument/2006/relationships/hyperlink" Target="https://visnukpfs.dp.ua/index.php/PFS" TargetMode="External"/><Relationship Id="rId17" Type="http://schemas.openxmlformats.org/officeDocument/2006/relationships/hyperlink" Target="https://plato.stanford.edu/" TargetMode="External"/><Relationship Id="rId2" Type="http://schemas.openxmlformats.org/officeDocument/2006/relationships/styles" Target="styles.xml"/><Relationship Id="rId16" Type="http://schemas.openxmlformats.org/officeDocument/2006/relationships/hyperlink" Target="http://www.irbis-nbuv.gov.ua/cgi-bin/irbis_ph/cgiirbis_64.exe?C21COM=F&amp;I21DBN=EC&amp;P21DBN=EC&amp;S21FMT=&amp;S21ALL=&amp;Z21ID=" TargetMode="External"/><Relationship Id="rId1" Type="http://schemas.openxmlformats.org/officeDocument/2006/relationships/numbering" Target="numbering.xml"/><Relationship Id="rId6" Type="http://schemas.openxmlformats.org/officeDocument/2006/relationships/hyperlink" Target="http://nbuv.gov.ua/UJRN/Nvuuped_2022_1_55" TargetMode="External"/><Relationship Id="rId11" Type="http://schemas.openxmlformats.org/officeDocument/2006/relationships/hyperlink" Target="http://pidruchniki.ws/" TargetMode="External"/><Relationship Id="rId5" Type="http://schemas.openxmlformats.org/officeDocument/2006/relationships/hyperlink" Target="http://surl.li/gncuzk" TargetMode="External"/><Relationship Id="rId15" Type="http://schemas.openxmlformats.org/officeDocument/2006/relationships/hyperlink" Target="https://dumka.philosophy.ua/index.php/fd" TargetMode="External"/><Relationship Id="rId10" Type="http://schemas.openxmlformats.org/officeDocument/2006/relationships/hyperlink" Target="http://eztuir.ztu.edu.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8372/2412-2157.33.15641" TargetMode="External"/><Relationship Id="rId14" Type="http://schemas.openxmlformats.org/officeDocument/2006/relationships/hyperlink" Target="https://philosopheducation.com/index.php/philed/issue/archive"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5277</Words>
  <Characters>3008</Characters>
  <Application>Microsoft Office Word</Application>
  <DocSecurity>0</DocSecurity>
  <Lines>25</Lines>
  <Paragraphs>16</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Слюсар Вадим Миколайович</dc:creator>
  <cp:keywords/>
  <dc:description/>
  <cp:lastModifiedBy>Слюсар Вадим Миколайович</cp:lastModifiedBy>
  <cp:revision>3</cp:revision>
  <dcterms:created xsi:type="dcterms:W3CDTF">2025-03-04T05:45:00Z</dcterms:created>
  <dcterms:modified xsi:type="dcterms:W3CDTF">2025-03-05T22:10:00Z</dcterms:modified>
</cp:coreProperties>
</file>