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44" w:rsidRDefault="00D81144" w:rsidP="00D81144">
      <w:pPr>
        <w:pStyle w:val="3"/>
        <w:spacing w:line="240" w:lineRule="auto"/>
        <w:ind w:firstLine="567"/>
        <w:rPr>
          <w:sz w:val="28"/>
          <w:szCs w:val="28"/>
        </w:rPr>
      </w:pPr>
      <w:r w:rsidRPr="00D81144">
        <w:rPr>
          <w:sz w:val="28"/>
          <w:szCs w:val="28"/>
        </w:rPr>
        <w:t xml:space="preserve">Тема </w:t>
      </w:r>
      <w:r w:rsidRPr="00D81144">
        <w:rPr>
          <w:sz w:val="28"/>
          <w:szCs w:val="28"/>
        </w:rPr>
        <w:t>2</w:t>
      </w:r>
      <w:r w:rsidRPr="00D81144">
        <w:rPr>
          <w:sz w:val="28"/>
          <w:szCs w:val="28"/>
        </w:rPr>
        <w:t>. Ціна в системі ринкових характеристик товару</w:t>
      </w:r>
    </w:p>
    <w:p w:rsidR="00D81144" w:rsidRPr="00D81144" w:rsidRDefault="00D81144" w:rsidP="00D81144">
      <w:pPr>
        <w:pStyle w:val="3"/>
        <w:spacing w:line="240" w:lineRule="auto"/>
        <w:ind w:firstLine="567"/>
        <w:rPr>
          <w:sz w:val="28"/>
          <w:szCs w:val="28"/>
        </w:rPr>
      </w:pP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1. Сутність, принципи цінової політики. Види цін. Методологія ціноутворення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2. Чинники, що впливають на цінову політику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3. Цінові стратегії та їхня характеристика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4. Методи ціноутворення</w:t>
      </w:r>
    </w:p>
    <w:p w:rsidR="00D81144" w:rsidRPr="003341C6" w:rsidRDefault="00D81144" w:rsidP="00D81144">
      <w:pPr>
        <w:pStyle w:val="a3"/>
        <w:widowControl w:val="0"/>
        <w:spacing w:after="0" w:line="240" w:lineRule="auto"/>
        <w:ind w:left="0" w:firstLine="567"/>
        <w:contextualSpacing w:val="0"/>
        <w:jc w:val="both"/>
        <w:rPr>
          <w:rFonts w:ascii="Times New Roman" w:hAnsi="Times New Roman" w:cs="Times New Roman"/>
          <w:sz w:val="28"/>
          <w:szCs w:val="28"/>
        </w:rPr>
      </w:pPr>
    </w:p>
    <w:p w:rsidR="00D81144" w:rsidRPr="00D81144"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1. Сутність, принципи цінової політики. Види цін. Методологія ціноутворення</w:t>
      </w:r>
    </w:p>
    <w:p w:rsidR="00D81144" w:rsidRPr="000F17A8" w:rsidRDefault="00D81144" w:rsidP="00D81144">
      <w:pPr>
        <w:pStyle w:val="a3"/>
        <w:widowControl w:val="0"/>
        <w:spacing w:after="0" w:line="240" w:lineRule="auto"/>
        <w:ind w:left="0"/>
        <w:contextualSpacing w:val="0"/>
        <w:jc w:val="center"/>
        <w:rPr>
          <w:rFonts w:ascii="Times New Roman" w:hAnsi="Times New Roman" w:cs="Times New Roman"/>
          <w:b/>
          <w:sz w:val="28"/>
          <w:szCs w:val="28"/>
        </w:rPr>
      </w:pP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маркетингової цінової політики підприємства полягає у створенні та підтримці оптимального рівня і структури цін, у зміні їх у часі по товарах і ринках з метою досягнення максимально можливого успіху в тій або іншій ринковій ситуації.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Цінова політика</w:t>
      </w:r>
      <w:r w:rsidRPr="003341C6">
        <w:rPr>
          <w:rFonts w:ascii="Times New Roman" w:hAnsi="Times New Roman" w:cs="Times New Roman"/>
          <w:sz w:val="28"/>
          <w:szCs w:val="28"/>
        </w:rPr>
        <w:t xml:space="preserve"> – це поведінкова філософія або загальні принципи діяльності, яких фірма збирається притримуватися в сфері встановлення цін на свої товари або послуги. Маркетингова цінова політика включає: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формування ціни за допомогою певного методу ціноутворення;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керування цінами за допомогою певної політики залежно від кон’юнктури ринку.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Ціна</w:t>
      </w:r>
      <w:r w:rsidRPr="003341C6">
        <w:rPr>
          <w:rFonts w:ascii="Times New Roman" w:hAnsi="Times New Roman" w:cs="Times New Roman"/>
          <w:sz w:val="28"/>
          <w:szCs w:val="28"/>
        </w:rPr>
        <w:t xml:space="preserve"> – єдиний елемент маркетингового комплексу, що відноситься до доходу, всі інші відносяться до витрат.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є економічною категорією, що виражає кінцеве джерело прибутків і внутрішню субординацію товару, є результатом взаємодії всіх ціноутворюючих факторів.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вузькому розумінні ціна</w:t>
      </w:r>
      <w:r w:rsidRPr="003341C6">
        <w:rPr>
          <w:rFonts w:ascii="Times New Roman" w:hAnsi="Times New Roman" w:cs="Times New Roman"/>
          <w:sz w:val="28"/>
          <w:szCs w:val="28"/>
        </w:rPr>
        <w:t xml:space="preserve"> – це кількість грошей, затребуваних за продукт або послугу.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широкому розумінні ціна</w:t>
      </w:r>
      <w:r w:rsidRPr="003341C6">
        <w:rPr>
          <w:rFonts w:ascii="Times New Roman" w:hAnsi="Times New Roman" w:cs="Times New Roman"/>
          <w:sz w:val="28"/>
          <w:szCs w:val="28"/>
        </w:rPr>
        <w:t xml:space="preserve"> – це сума тих цінностей, що споживач віддає в обмін на право володіти або використовувати товар чи послугу.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виконує п’ять основних функцій: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обліково-вимірювальну;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стимулюючу;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розподільчу;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збалансованості попиту та пропозиції;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раціонального розміщення виробництва.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0F17A8">
        <w:rPr>
          <w:rFonts w:ascii="Times New Roman" w:hAnsi="Times New Roman" w:cs="Times New Roman"/>
          <w:b/>
          <w:sz w:val="28"/>
          <w:szCs w:val="28"/>
        </w:rPr>
        <w:t xml:space="preserve">Види цін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ступенем матеріальності продукту, який пропонується, виділяють: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ціни на матеріальну продукцію;</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ціни на послуги.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обслуговуванням галузей економіки: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Оптові ціни на продукцію: оптові ціни підприємств; трансферна ціна; оптові ціни промисловості (відпускні).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Закупівельні ціни – ціни, які встановлюються на сільськогосподарську продукцію, яка купляється у сільськогосподарських виробників.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Ціни на будівельну продукцію: кошторисна вартість – гранична вартість затрат на вартість кожного окремого об’єкту; прейскурантна вартість – </w:t>
      </w:r>
      <w:r w:rsidRPr="003341C6">
        <w:rPr>
          <w:rFonts w:ascii="Times New Roman" w:hAnsi="Times New Roman" w:cs="Times New Roman"/>
          <w:sz w:val="28"/>
          <w:szCs w:val="28"/>
        </w:rPr>
        <w:lastRenderedPageBreak/>
        <w:t xml:space="preserve">усереднена вартість одиниці кінцевої продукції типового будівельного об’єкта (наприклад, вартість 1м2 будівництва).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4. Ціна промисловості – ціна, за якою реалізується або закупляється продукція промислових підприємств незалежно від форми власності: оптова ціна промислового підприємства – ціна виробника продукції, за якою він реалізує продукцію споживачам – іншим підприємствам і організаціями, а також торговим підприємствам; оптова ціна збутового підприємства – ціна, яка встановлюється торговими підприємства для подальшої реалізації продукції посередникам або підприємствам для виробничого використання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5. Транспортні тарифи – тарифи вантажного і пасажирського транспорту – плата за переміщення вантажів і пасажирів, яку отримують перевізники від відправників вантажів і пасажирів: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залізничного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морського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річкового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автотранспорту;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на повітряні перевезення.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6. Роздрібні ціни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комерційна ціна;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аукціонна ціна.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7. Тарифи й платні послуги населенню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8. Тарифи на тепло- і енергоспоживання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9. Надбавки, знижки в сфері обігу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10. Ціни, які обслуговують зовнішньоторговельний оборот – формуються, як правило, на основі цін на основних світових товарних ринках.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11. Ціни, що використовуються в обліку і статистиці – агреговані, узагальнені ціни, які дозволяють виявити і аналізувати тенденції у динаміці цін: індекси цін; поточні ціни; середні ціни; співставні ціни; незмінні ціни.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У залежності від терміну узгодження: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тверда</w:t>
      </w:r>
      <w:r w:rsidRPr="003341C6">
        <w:rPr>
          <w:rFonts w:ascii="Times New Roman" w:hAnsi="Times New Roman" w:cs="Times New Roman"/>
          <w:sz w:val="28"/>
          <w:szCs w:val="28"/>
        </w:rPr>
        <w:t xml:space="preserve"> (стабільна, фіксована, гарантована) ціна, яка встановлюється у момент підписання контракту, не підлягає зміні протягом всього терміну його дії і не залежить від термінів і порядку поставки товарної партії;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 xml:space="preserve">рухлива </w:t>
      </w:r>
      <w:r w:rsidRPr="003341C6">
        <w:rPr>
          <w:rFonts w:ascii="Times New Roman" w:hAnsi="Times New Roman" w:cs="Times New Roman"/>
          <w:sz w:val="28"/>
          <w:szCs w:val="28"/>
        </w:rPr>
        <w:t>(плаваюча) – зафіксована при підписанні контракту ціна, яка може бути переглянута в майбутньому, якщо ринкова ціна даного товару до моменту його поставки зміниться;</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«ковзаюча»</w:t>
      </w:r>
      <w:r w:rsidRPr="003341C6">
        <w:rPr>
          <w:rFonts w:ascii="Times New Roman" w:hAnsi="Times New Roman" w:cs="Times New Roman"/>
          <w:sz w:val="28"/>
          <w:szCs w:val="28"/>
        </w:rPr>
        <w:t xml:space="preserve"> (гнучка) ціна – вираховується в момент виконання контракту шляхом перегляду договірної (початкової) ціни із врахуванням змін у витратах виробництва, які відбулися протягом виконання контракту. При встановленні такої ціни сторони обумовлюють початкову ціну і її структуру. Така ціна встановлюється на продукцію із тривалим терміном виготовлення.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Види договірних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фіксована ціна</w:t>
      </w:r>
      <w:r w:rsidRPr="003341C6">
        <w:rPr>
          <w:rFonts w:ascii="Times New Roman" w:hAnsi="Times New Roman" w:cs="Times New Roman"/>
          <w:sz w:val="28"/>
          <w:szCs w:val="28"/>
        </w:rPr>
        <w:t xml:space="preserve"> – незмінна ціна протягом всього періоду виконання контракту;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динамічна ціна</w:t>
      </w:r>
      <w:r w:rsidRPr="003341C6">
        <w:rPr>
          <w:rFonts w:ascii="Times New Roman" w:hAnsi="Times New Roman" w:cs="Times New Roman"/>
          <w:sz w:val="28"/>
          <w:szCs w:val="28"/>
        </w:rPr>
        <w:t xml:space="preserve"> – змінюється у залежності від зміни собівартості і обсягів робіт. </w:t>
      </w:r>
    </w:p>
    <w:p w:rsidR="00D81144" w:rsidRPr="00D81144" w:rsidRDefault="00D81144" w:rsidP="00D81144">
      <w:pPr>
        <w:pStyle w:val="a3"/>
        <w:widowControl w:val="0"/>
        <w:spacing w:after="0" w:line="240" w:lineRule="auto"/>
        <w:ind w:left="0" w:firstLine="709"/>
        <w:contextualSpacing w:val="0"/>
        <w:jc w:val="both"/>
        <w:rPr>
          <w:rFonts w:ascii="Times New Roman" w:hAnsi="Times New Roman" w:cs="Times New Roman"/>
          <w:i/>
          <w:sz w:val="28"/>
          <w:szCs w:val="28"/>
        </w:rPr>
      </w:pPr>
      <w:r w:rsidRPr="00D81144">
        <w:rPr>
          <w:rFonts w:ascii="Times New Roman" w:hAnsi="Times New Roman" w:cs="Times New Roman"/>
          <w:b/>
          <w:i/>
          <w:sz w:val="28"/>
          <w:szCs w:val="28"/>
        </w:rPr>
        <w:t>У залежності від ступеня участі держави у встановлені ціни:</w:t>
      </w:r>
      <w:r w:rsidRPr="00D81144">
        <w:rPr>
          <w:rFonts w:ascii="Times New Roman" w:hAnsi="Times New Roman" w:cs="Times New Roman"/>
          <w:i/>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вільна ціна</w:t>
      </w:r>
      <w:r w:rsidRPr="003341C6">
        <w:rPr>
          <w:rFonts w:ascii="Times New Roman" w:hAnsi="Times New Roman" w:cs="Times New Roman"/>
          <w:sz w:val="28"/>
          <w:szCs w:val="28"/>
        </w:rPr>
        <w:t xml:space="preserve"> – ціна, яка вільно встановлюється на ринку під впливом </w:t>
      </w:r>
      <w:r w:rsidRPr="003341C6">
        <w:rPr>
          <w:rFonts w:ascii="Times New Roman" w:hAnsi="Times New Roman" w:cs="Times New Roman"/>
          <w:sz w:val="28"/>
          <w:szCs w:val="28"/>
        </w:rPr>
        <w:lastRenderedPageBreak/>
        <w:t xml:space="preserve">кон’юнктури незалежно будь-якого впливу державних органів. Держава може впливати на її рівень лише шляхом впливу на кон’юнктуру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регульована ціна</w:t>
      </w:r>
      <w:r w:rsidRPr="003341C6">
        <w:rPr>
          <w:rFonts w:ascii="Times New Roman" w:hAnsi="Times New Roman" w:cs="Times New Roman"/>
          <w:sz w:val="28"/>
          <w:szCs w:val="28"/>
        </w:rPr>
        <w:t xml:space="preserve"> – ціна, яка встановлюється під впливом попиту і пропозиції, але на неї є вплив державних органів;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 фіксована ціна </w:t>
      </w:r>
      <w:r w:rsidRPr="003341C6">
        <w:rPr>
          <w:rFonts w:ascii="Times New Roman" w:hAnsi="Times New Roman" w:cs="Times New Roman"/>
          <w:sz w:val="28"/>
          <w:szCs w:val="28"/>
        </w:rPr>
        <w:t xml:space="preserve">– ціна, яка встановлюється державними органами і яку підприємство не має право змінювати. Переважно фіксується верхня або нижня ціна.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Як показники кон’юнктури, виділяють такі види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абсолютні</w:t>
      </w:r>
      <w:r w:rsidRPr="003341C6">
        <w:rPr>
          <w:rFonts w:ascii="Times New Roman" w:hAnsi="Times New Roman" w:cs="Times New Roman"/>
          <w:sz w:val="28"/>
          <w:szCs w:val="28"/>
        </w:rPr>
        <w:t xml:space="preserve"> – характеризують рівень і зміни цін у грошовому вираженні на конкретні вироби;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відносні</w:t>
      </w:r>
      <w:r w:rsidRPr="003341C6">
        <w:rPr>
          <w:rFonts w:ascii="Times New Roman" w:hAnsi="Times New Roman" w:cs="Times New Roman"/>
          <w:sz w:val="28"/>
          <w:szCs w:val="28"/>
        </w:rPr>
        <w:t xml:space="preserve"> – характеризують, які змінюються ціни з часом (індекси).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Принципи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цілеспрямованість – відповідність цінових рішень досягненню поставлених фірмою цілей;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всесторонність врахування маркетингової інформації (про споживачів, про власні затрати, про ціни конкурентів і їх цінову політику, про державну політику регулювання цін тощо);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комплексність – розгляд цінової політики у невідривному паралельному зв’язку із іншими елементами маркетингу-мікс – товарною, збутовою, комунікаційною і сервісною політикою;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скоординованість – поєднання цінових рішень, що приймаються, із рішеннями у сфері збуту, комунікацій і сервісу;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системність – розгляд цін та інших інструментів маркетингу як елементів, які викликають ефект синергії від їх використання;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послідовність процесу встановлення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гнучкість – готовність до перегляду своїх позицій у випадку необхідності.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Механізм ціноутворення</w:t>
      </w:r>
      <w:r w:rsidRPr="003341C6">
        <w:rPr>
          <w:rFonts w:ascii="Times New Roman" w:hAnsi="Times New Roman" w:cs="Times New Roman"/>
          <w:sz w:val="28"/>
          <w:szCs w:val="28"/>
        </w:rPr>
        <w:t xml:space="preserve"> виявляється через динаміку цін, що формується під впливом двох найважливіших чинників: стратегічного і тактичного.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Стратегічний чинник</w:t>
      </w:r>
      <w:r w:rsidRPr="003341C6">
        <w:rPr>
          <w:rFonts w:ascii="Times New Roman" w:hAnsi="Times New Roman" w:cs="Times New Roman"/>
          <w:sz w:val="28"/>
          <w:szCs w:val="28"/>
        </w:rPr>
        <w:t xml:space="preserve"> полягає у тому, що ціни утворюються на основі вартості товарів і постійно відбуваються коливання навколо вартості.</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Тактичний </w:t>
      </w:r>
      <w:r w:rsidRPr="003341C6">
        <w:rPr>
          <w:rFonts w:ascii="Times New Roman" w:hAnsi="Times New Roman" w:cs="Times New Roman"/>
          <w:sz w:val="28"/>
          <w:szCs w:val="28"/>
        </w:rPr>
        <w:t xml:space="preserve">виражається в тому, що ціни на конкретні товари формуються під впливом кон’юнктури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Механізм ціноутворення передбачає наявність певної методології формуванні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Методологія ціноутворення</w:t>
      </w:r>
      <w:r w:rsidRPr="003341C6">
        <w:rPr>
          <w:rFonts w:ascii="Times New Roman" w:hAnsi="Times New Roman" w:cs="Times New Roman"/>
          <w:sz w:val="28"/>
          <w:szCs w:val="28"/>
        </w:rPr>
        <w:t xml:space="preserve"> – це процес формування рівнів, структури, динаміки цін і початкової ціни з метою забезпечення суспільного відтворення тими темпами й пропорціями, які відповідають вимогам законів розвитку економіки в кожному конкретному періоді.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Методологію ціноутворення зображеного на рис. </w:t>
      </w:r>
      <w:r>
        <w:rPr>
          <w:rFonts w:ascii="Times New Roman" w:hAnsi="Times New Roman" w:cs="Times New Roman"/>
          <w:sz w:val="28"/>
          <w:szCs w:val="28"/>
        </w:rPr>
        <w:t>2</w:t>
      </w:r>
      <w:r w:rsidRPr="003341C6">
        <w:rPr>
          <w:rFonts w:ascii="Times New Roman" w:hAnsi="Times New Roman" w:cs="Times New Roman"/>
          <w:sz w:val="28"/>
          <w:szCs w:val="28"/>
        </w:rPr>
        <w:t xml:space="preserve">.1.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Існують </w:t>
      </w:r>
      <w:r w:rsidRPr="000F17A8">
        <w:rPr>
          <w:rFonts w:ascii="Times New Roman" w:hAnsi="Times New Roman" w:cs="Times New Roman"/>
          <w:b/>
          <w:i/>
          <w:sz w:val="28"/>
          <w:szCs w:val="28"/>
        </w:rPr>
        <w:t>три основні групи цілей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1. Орієнтовані на прибуток:</w:t>
      </w:r>
      <w:r w:rsidRPr="003341C6">
        <w:rPr>
          <w:rFonts w:ascii="Times New Roman" w:hAnsi="Times New Roman" w:cs="Times New Roman"/>
          <w:sz w:val="28"/>
          <w:szCs w:val="28"/>
        </w:rPr>
        <w:t xml:space="preserve"> максимізація прибутку; отримання задовільного (цільового) прибутку; досягнення заданої віддачі на інвестований капітал.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2. Орієнтовані на збут:</w:t>
      </w:r>
      <w:r w:rsidRPr="003341C6">
        <w:rPr>
          <w:rFonts w:ascii="Times New Roman" w:hAnsi="Times New Roman" w:cs="Times New Roman"/>
          <w:sz w:val="28"/>
          <w:szCs w:val="28"/>
        </w:rPr>
        <w:t xml:space="preserve"> максимізація виручки; збільшення частки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3. Пов’язані з конкуренцією:</w:t>
      </w:r>
      <w:r w:rsidRPr="003341C6">
        <w:rPr>
          <w:rFonts w:ascii="Times New Roman" w:hAnsi="Times New Roman" w:cs="Times New Roman"/>
          <w:sz w:val="28"/>
          <w:szCs w:val="28"/>
        </w:rPr>
        <w:t xml:space="preserve"> стабілізація цін; позиціонування товару стосовно конкурентів.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noProof/>
          <w:sz w:val="28"/>
          <w:szCs w:val="28"/>
          <w:lang w:eastAsia="uk-UA"/>
        </w:rPr>
        <w:lastRenderedPageBreak/>
        <w:drawing>
          <wp:inline distT="0" distB="0" distL="0" distR="0" wp14:anchorId="51E231B0" wp14:editId="6D990DD1">
            <wp:extent cx="4925112" cy="28674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25112" cy="2867425"/>
                    </a:xfrm>
                    <a:prstGeom prst="rect">
                      <a:avLst/>
                    </a:prstGeom>
                  </pic:spPr>
                </pic:pic>
              </a:graphicData>
            </a:graphic>
          </wp:inline>
        </w:drawing>
      </w:r>
    </w:p>
    <w:p w:rsidR="00D81144" w:rsidRDefault="00D81144" w:rsidP="00D81144">
      <w:pPr>
        <w:pStyle w:val="a3"/>
        <w:widowControl w:val="0"/>
        <w:spacing w:after="0" w:line="240" w:lineRule="auto"/>
        <w:ind w:left="0" w:firstLine="709"/>
        <w:contextualSpacing w:val="0"/>
        <w:jc w:val="center"/>
        <w:rPr>
          <w:rFonts w:ascii="Times New Roman" w:hAnsi="Times New Roman" w:cs="Times New Roman"/>
          <w:sz w:val="28"/>
          <w:szCs w:val="28"/>
        </w:rPr>
      </w:pPr>
      <w:r w:rsidRPr="003341C6">
        <w:rPr>
          <w:rFonts w:ascii="Times New Roman" w:hAnsi="Times New Roman" w:cs="Times New Roman"/>
          <w:sz w:val="28"/>
          <w:szCs w:val="28"/>
        </w:rPr>
        <w:t xml:space="preserve">Рис. </w:t>
      </w:r>
      <w:r>
        <w:rPr>
          <w:rFonts w:ascii="Times New Roman" w:hAnsi="Times New Roman" w:cs="Times New Roman"/>
          <w:sz w:val="28"/>
          <w:szCs w:val="28"/>
        </w:rPr>
        <w:t>2</w:t>
      </w:r>
      <w:r w:rsidRPr="003341C6">
        <w:rPr>
          <w:rFonts w:ascii="Times New Roman" w:hAnsi="Times New Roman" w:cs="Times New Roman"/>
          <w:sz w:val="28"/>
          <w:szCs w:val="28"/>
        </w:rPr>
        <w:t>.1. Методологія ціноутворення</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Виділяють </w:t>
      </w:r>
      <w:r w:rsidRPr="0040197B">
        <w:rPr>
          <w:rFonts w:ascii="Times New Roman" w:hAnsi="Times New Roman" w:cs="Times New Roman"/>
          <w:i/>
          <w:sz w:val="28"/>
          <w:szCs w:val="28"/>
        </w:rPr>
        <w:t>два типи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ринкове;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адміністративне (державне).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sz w:val="28"/>
          <w:szCs w:val="28"/>
        </w:rPr>
        <w:t xml:space="preserve">Характеристики </w:t>
      </w:r>
      <w:r w:rsidRPr="0040197B">
        <w:rPr>
          <w:rFonts w:ascii="Times New Roman" w:hAnsi="Times New Roman" w:cs="Times New Roman"/>
          <w:b/>
          <w:sz w:val="28"/>
          <w:szCs w:val="28"/>
        </w:rPr>
        <w:t xml:space="preserve">ринкового механізму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Ринкове ціноутворення базується на приватній власності, свободі вибору і конкуренції.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У ринковій економіці ціни виконують функції передачі інформації, стимулювання до застосування найбільш економічних методів виробництва, розподілу.</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Pr="000F17A8">
        <w:rPr>
          <w:rFonts w:ascii="Times New Roman" w:hAnsi="Times New Roman" w:cs="Times New Roman"/>
          <w:sz w:val="28"/>
          <w:szCs w:val="28"/>
        </w:rPr>
        <w:t xml:space="preserve">Існує інформованість про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Відсутність цінової дискримінації.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5. Відсутність перешкод переливу капіталу.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Адміністративне ціноутворення має такі ознаки: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1. Повний монополізм або командна економіка, що опирається на суспільну власність на засоби виробництва, регулювання цін державою, монополізм виробництва. Рівень регулювання цін – 100 %.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2. Змішана економіка, що припускає сполучення ринкового й державного механізму регулювання процесу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Політика цін</w:t>
      </w:r>
      <w:r w:rsidRPr="000F17A8">
        <w:rPr>
          <w:rFonts w:ascii="Times New Roman" w:hAnsi="Times New Roman" w:cs="Times New Roman"/>
          <w:sz w:val="28"/>
          <w:szCs w:val="28"/>
        </w:rPr>
        <w:t xml:space="preserve"> – це система стандартних правил визначення цін для типових угод продажу товарів фірми.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Політика ціноутворення передбачає встановлення для фірми загальних правил, закономірностей поведінки: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у стратегічному підході до розвитку товарного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конкурентного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конкретного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Тактика цін</w:t>
      </w:r>
      <w:r w:rsidRPr="000F17A8">
        <w:rPr>
          <w:rFonts w:ascii="Times New Roman" w:hAnsi="Times New Roman" w:cs="Times New Roman"/>
          <w:sz w:val="28"/>
          <w:szCs w:val="28"/>
        </w:rPr>
        <w:t xml:space="preserve"> – це набір конкретних практичних заходів щодо керування ціною на продукцію фірми, які використовують для вирішення поставлених перед фірмою завдань.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Тактика включає вирішення наступних питань: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1. Аналіз попиту та пропозиції.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lastRenderedPageBreak/>
        <w:t xml:space="preserve">2. Аналіз витрат.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3. Аналіз цінової політики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Встановлення вихідної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Диференціація цін</w:t>
      </w:r>
      <w:r w:rsidRPr="000F17A8">
        <w:rPr>
          <w:rFonts w:ascii="Times New Roman" w:hAnsi="Times New Roman" w:cs="Times New Roman"/>
          <w:sz w:val="28"/>
          <w:szCs w:val="28"/>
        </w:rPr>
        <w:t xml:space="preserve"> – це система методів адаптації ціни до умов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Диференціація ціни може здійснюватися за кількома напрямками: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за географічною ознакою;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через систему надбавок і знижок;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ціна для стимулювання продажу;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цінова дискримінація.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Страхування цінового ризику</w:t>
      </w:r>
      <w:r w:rsidRPr="000F17A8">
        <w:rPr>
          <w:rFonts w:ascii="Times New Roman" w:hAnsi="Times New Roman" w:cs="Times New Roman"/>
          <w:sz w:val="28"/>
          <w:szCs w:val="28"/>
        </w:rPr>
        <w:t xml:space="preserve"> – система способів обліку в ціні непередбачених обставин.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Встановлення ціни на новий товар здійснюється у декілька етапів: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визначення цілей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аналіз факторів, що впливають на цінову політику підприємства;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цінової стратегії;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моделі і методу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розрахунок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Розрізняють активну і пасивну політику цін підприємств.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активній політиці</w:t>
      </w:r>
      <w:r w:rsidRPr="000F17A8">
        <w:rPr>
          <w:rFonts w:ascii="Times New Roman" w:hAnsi="Times New Roman" w:cs="Times New Roman"/>
          <w:sz w:val="28"/>
          <w:szCs w:val="28"/>
        </w:rPr>
        <w:t xml:space="preserve"> цін підприємство намагається, використовуючи свою ціну, реалізувати всі ринкові можливості і гнучко реагувати на зміну цін конкурентів.</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пасивній політиці</w:t>
      </w:r>
      <w:r w:rsidRPr="003341C6">
        <w:rPr>
          <w:rFonts w:ascii="Times New Roman" w:hAnsi="Times New Roman" w:cs="Times New Roman"/>
          <w:sz w:val="28"/>
          <w:szCs w:val="28"/>
        </w:rPr>
        <w:t xml:space="preserve"> цін ціна не є важливою частиною маркетингу підприємства. Підприємство побоюється реакції конкурентів на свою зміну цін, тому у відношенні цін іде винятково за ціновим лідером.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Звертання підприємства до ціни товару має місце в таких ситуаціях: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Фірма повинна встановити ціну на товар вперше.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Конкурент змінив ціну свого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Фірма сумнівається, що поточна ціна на її товар знаходиться на правильному рівні або з погляду витрат, або з погляду попиту, або з погляду і того, й іншого.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2. Чинники, що впливають на цінову політику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Основними чинниками, які </w:t>
      </w:r>
      <w:r>
        <w:rPr>
          <w:rFonts w:ascii="Times New Roman" w:hAnsi="Times New Roman" w:cs="Times New Roman"/>
          <w:sz w:val="28"/>
          <w:szCs w:val="28"/>
        </w:rPr>
        <w:t xml:space="preserve">впливають на цінову політику, є (рис. </w:t>
      </w:r>
      <w:r>
        <w:rPr>
          <w:rFonts w:ascii="Times New Roman" w:hAnsi="Times New Roman" w:cs="Times New Roman"/>
          <w:sz w:val="28"/>
          <w:szCs w:val="28"/>
        </w:rPr>
        <w:t>2</w:t>
      </w:r>
      <w:r>
        <w:rPr>
          <w:rFonts w:ascii="Times New Roman" w:hAnsi="Times New Roman" w:cs="Times New Roman"/>
          <w:sz w:val="28"/>
          <w:szCs w:val="28"/>
        </w:rPr>
        <w:t>.2):</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витрати виробництва фірми;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попит на товар і еластичність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поведінка споживачів на ринку (споживачі);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ціни і товари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цінові стратегії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посередники;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ступінь конкуренції в галузі і на ринку і пов’язане з цим поняття «ринкового середовища»: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ринком (ринок з досконалою конкуренцією);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фірмою (ринок з монополістичною й олігополістичною конкуренцією, монополізовані ринки);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державою;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41C6">
        <w:rPr>
          <w:rFonts w:ascii="Times New Roman" w:hAnsi="Times New Roman" w:cs="Times New Roman"/>
          <w:sz w:val="28"/>
          <w:szCs w:val="28"/>
        </w:rPr>
        <w:t xml:space="preserve">поведінка учасників каналів руху товарів;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державна політика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етапи життєвого циклу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маркетингова стратегія.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Витрати виробництва фірми</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Фірма завжди прагне встановити на товар ціну, яка повністю покриває усі її витрати на виробництво і збут, а також дає можливість отримати справедливу норму прибутку. Коли ж ці витрати не покриваються, подальша комерційна діяльність втрачає сенс.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Важливе значення при аналізі витрат має їх поділ на постійні і змінні.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Постійні витрати</w:t>
      </w:r>
      <w:r w:rsidRPr="003341C6">
        <w:rPr>
          <w:rFonts w:ascii="Times New Roman" w:hAnsi="Times New Roman" w:cs="Times New Roman"/>
          <w:sz w:val="28"/>
          <w:szCs w:val="28"/>
        </w:rPr>
        <w:t xml:space="preserve"> фірми за певний період (рік, квартал, місяць) при даних виробничих потужностях не змінюються із збільшенням обсягів виробництва і збуту продукції.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Змінні витрати</w:t>
      </w:r>
      <w:r w:rsidRPr="003341C6">
        <w:rPr>
          <w:rFonts w:ascii="Times New Roman" w:hAnsi="Times New Roman" w:cs="Times New Roman"/>
          <w:sz w:val="28"/>
          <w:szCs w:val="28"/>
        </w:rPr>
        <w:t xml:space="preserve"> навпаки – безпосередньо залежать від обсягів виробництва.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Собівартість продукції визначається:</w:t>
      </w:r>
    </w:p>
    <w:p w:rsidR="00D81144" w:rsidRPr="003341C6"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lang w:val="en-US"/>
        </w:rPr>
        <w:t>S=V+F/N</w:t>
      </w:r>
      <w:r w:rsidRPr="003341C6">
        <w:rPr>
          <w:rFonts w:ascii="Times New Roman" w:hAnsi="Times New Roman" w:cs="Times New Roman"/>
          <w:sz w:val="28"/>
          <w:szCs w:val="28"/>
        </w:rPr>
        <w:t>,</w:t>
      </w:r>
      <w:r w:rsidRPr="003341C6">
        <w:rPr>
          <w:rFonts w:ascii="Times New Roman" w:hAnsi="Times New Roman" w:cs="Times New Roman"/>
          <w:sz w:val="28"/>
          <w:szCs w:val="28"/>
        </w:rPr>
        <w:tab/>
      </w:r>
      <w:r w:rsidRPr="003341C6">
        <w:rPr>
          <w:rFonts w:ascii="Times New Roman" w:hAnsi="Times New Roman" w:cs="Times New Roman"/>
          <w:sz w:val="28"/>
          <w:szCs w:val="28"/>
        </w:rPr>
        <w:tab/>
      </w:r>
      <w:r>
        <w:rPr>
          <w:rFonts w:ascii="Times New Roman" w:hAnsi="Times New Roman" w:cs="Times New Roman"/>
          <w:sz w:val="28"/>
          <w:szCs w:val="28"/>
        </w:rPr>
        <w:tab/>
      </w:r>
      <w:r w:rsidRPr="003341C6">
        <w:rPr>
          <w:rFonts w:ascii="Times New Roman" w:hAnsi="Times New Roman" w:cs="Times New Roman"/>
          <w:sz w:val="28"/>
          <w:szCs w:val="28"/>
        </w:rPr>
        <w:tab/>
      </w:r>
      <w:r w:rsidRPr="003341C6">
        <w:rPr>
          <w:rFonts w:ascii="Times New Roman" w:hAnsi="Times New Roman" w:cs="Times New Roman"/>
          <w:sz w:val="28"/>
          <w:szCs w:val="28"/>
        </w:rPr>
        <w:tab/>
      </w:r>
      <w:r w:rsidRPr="003341C6">
        <w:rPr>
          <w:rFonts w:ascii="Times New Roman" w:hAnsi="Times New Roman" w:cs="Times New Roman"/>
          <w:sz w:val="28"/>
          <w:szCs w:val="28"/>
        </w:rPr>
        <w:tab/>
        <w:t>(5.1)</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де V – змінні витрати на одиницю продукції; F – постійні витрати; N – кількість одиниць продукції.</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b/>
          <w:noProof/>
          <w:sz w:val="28"/>
          <w:szCs w:val="28"/>
          <w:lang w:eastAsia="uk-UA"/>
        </w:rPr>
        <w:drawing>
          <wp:inline distT="0" distB="0" distL="0" distR="0" wp14:anchorId="23B405CF" wp14:editId="4C4FABD8">
            <wp:extent cx="5296639" cy="34104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6639" cy="3410426"/>
                    </a:xfrm>
                    <a:prstGeom prst="rect">
                      <a:avLst/>
                    </a:prstGeom>
                  </pic:spPr>
                </pic:pic>
              </a:graphicData>
            </a:graphic>
          </wp:inline>
        </w:drawing>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sz w:val="28"/>
          <w:szCs w:val="28"/>
        </w:rPr>
        <w:t xml:space="preserve">Рис. </w:t>
      </w:r>
      <w:r>
        <w:rPr>
          <w:rFonts w:ascii="Times New Roman" w:hAnsi="Times New Roman" w:cs="Times New Roman"/>
          <w:sz w:val="28"/>
          <w:szCs w:val="28"/>
        </w:rPr>
        <w:t>2</w:t>
      </w:r>
      <w:r w:rsidRPr="0040197B">
        <w:rPr>
          <w:rFonts w:ascii="Times New Roman" w:hAnsi="Times New Roman" w:cs="Times New Roman"/>
          <w:sz w:val="28"/>
          <w:szCs w:val="28"/>
        </w:rPr>
        <w:t>.2. Основні</w:t>
      </w:r>
      <w:r w:rsidRPr="003341C6">
        <w:rPr>
          <w:rFonts w:ascii="Times New Roman" w:hAnsi="Times New Roman" w:cs="Times New Roman"/>
          <w:sz w:val="28"/>
          <w:szCs w:val="28"/>
        </w:rPr>
        <w:t xml:space="preserve"> чинники, які впливають на цінову політику підприємства</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Для обґрунтованого визначення рівня ціни на товар доцільно проаналізувати, як змінюються витрати залежно від обсягу його виробництва.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Сума постійних і змінних витрат на виробництво і збут товару визначає нижню межу ціни на нього.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Попит на товар і еластичність попиту</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визначенні вихідної ціни на товар важливо встановити взаємозв’язок між ціною і попитом на товар то визначити цінову еластичність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Цінова еластичність попиту</w:t>
      </w:r>
      <w:r w:rsidRPr="003341C6">
        <w:rPr>
          <w:rFonts w:ascii="Times New Roman" w:hAnsi="Times New Roman" w:cs="Times New Roman"/>
          <w:sz w:val="28"/>
          <w:szCs w:val="28"/>
        </w:rPr>
        <w:t xml:space="preserve"> характеризує чутливість споживачів до змін </w:t>
      </w:r>
      <w:r w:rsidRPr="003341C6">
        <w:rPr>
          <w:rFonts w:ascii="Times New Roman" w:hAnsi="Times New Roman" w:cs="Times New Roman"/>
          <w:sz w:val="28"/>
          <w:szCs w:val="28"/>
        </w:rPr>
        <w:lastRenderedPageBreak/>
        <w:t xml:space="preserve">ціни з огляду на кількість товарів, яку вони купують. Її визначають відношенням зміни величини попиту (обсягу збуту) до зміни ціни (у відсотках).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Попит вважають еластичним, якщо незначні зміни ціни товару призводять до суттєвих змін обсягу його збуту.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Методи цінової конкуренції використовують для еластичного попиту, оскільки зниження ціни призведе до збільшення обсягу продажу товару і загального доходу підприємства.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нееластичному попиті ефективнішими виявляються методи нецінової конкуренції, до яких належить поліпшення якості товару, рівня сервісу, інтенсифікація рекламної діяльності тощо.</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формуванні вихідної ціни слід пам’ятати, що попит визначає верхню межу ціни товару.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40197B">
        <w:rPr>
          <w:rFonts w:ascii="Times New Roman" w:hAnsi="Times New Roman" w:cs="Times New Roman"/>
          <w:b/>
          <w:i/>
          <w:sz w:val="28"/>
          <w:szCs w:val="28"/>
        </w:rPr>
        <w:t xml:space="preserve">Аналіз цін і товарів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Хоча максимально ціну на товар визначає попит на товар, а мінімальну – витрати, орієнтиром для встановлення конкретного значення ціни товару в певний період є ціни конкурентів. Фірма, фактично, користується ціною для позиціонування свого товару відносно товарів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Діапазон можливої ціни</w:t>
      </w:r>
      <w:r w:rsidRPr="003341C6">
        <w:rPr>
          <w:rFonts w:ascii="Times New Roman" w:hAnsi="Times New Roman" w:cs="Times New Roman"/>
          <w:sz w:val="28"/>
          <w:szCs w:val="28"/>
        </w:rPr>
        <w:t xml:space="preserve"> – ціна між собівартістю і ціною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Цінові стратегії конкурентів</w:t>
      </w:r>
      <w:r w:rsidRPr="003341C6">
        <w:rPr>
          <w:rFonts w:ascii="Times New Roman" w:hAnsi="Times New Roman" w:cs="Times New Roman"/>
          <w:sz w:val="28"/>
          <w:szCs w:val="28"/>
        </w:rPr>
        <w:t xml:space="preserve"> – ще один чинник впливу, який детально буде розглянутий у наступному питанні.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На прийняття рішення щодо цін впливає така інформація: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ринок: в яких сегментах ринку продається товар; хто основні конкуренти; місткість ринку; перспективи зростання обсягу продажу; прогноз кон’юнктури ринку (на період від пів року до двох років);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конкуренцію: які товари конкурентів продаються; частка ринку конкурентів; чи змінюється частка ринку окремих товарів; можливості для зміни цін; фінансовий стан конкурентів; очікувані дії конкурентів у разі зміни умов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ціни: ціни конкурентних товарів; чи є на ринку товар, який займає на ринку місце лідера за ціною; співвідношення між ціною та обсягами продажу; особливості ринку щодо цін та їхньої структури: знижки; можливості надання кредиту; заходи щодо стимулювання збуту; як сприймаються споживачами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товар: вимоги до товару, які пред’являються споживачами; наявність потреби у модифікації товару; якість товару порівняно з товарами-конкурентами; співвідношення ціни і якості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державну політику: політика уряду щодо ціноутворення; вплив політики уряду на окремі фірми; які фірми є основними постачальниками урядових організацій;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виробництво та витрати: обсяги виробництва і складські запаси фірми на поточний момент; які витрати відповідають цим обсягам запасів і рівням виробництва; вплив на витрати змін обсягів виробництва і складських запасів; від яких витрат залежить прийняття рішень щодо цін;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виручку від продажу товарів і прибуток: співвідношення між виручкою від реалізації, прибутком і витратами за товарами, що виготовляються фірмою; вплив обсягів виробництва на виручку від реалізації і прибуток; вплив на виручку від реалізації і прибуток витрат щодо стимулювання </w:t>
      </w:r>
      <w:r w:rsidRPr="003341C6">
        <w:rPr>
          <w:rFonts w:ascii="Times New Roman" w:hAnsi="Times New Roman" w:cs="Times New Roman"/>
          <w:sz w:val="28"/>
          <w:szCs w:val="28"/>
        </w:rPr>
        <w:lastRenderedPageBreak/>
        <w:t>збуту; частка прибутку в ціні одиниці продукції; чи відрізняється вона від аналогічних показників конкурентів.</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Pr="007E609F"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7E609F">
        <w:rPr>
          <w:rFonts w:ascii="Times New Roman" w:hAnsi="Times New Roman" w:cs="Times New Roman"/>
          <w:b/>
          <w:sz w:val="28"/>
          <w:szCs w:val="28"/>
        </w:rPr>
        <w:t xml:space="preserve">3. Цінові стратегії та їхня характеристика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Цінова стратегія</w:t>
      </w:r>
      <w:r w:rsidRPr="003341C6">
        <w:rPr>
          <w:rFonts w:ascii="Times New Roman" w:hAnsi="Times New Roman" w:cs="Times New Roman"/>
          <w:sz w:val="28"/>
          <w:szCs w:val="28"/>
        </w:rPr>
        <w:t xml:space="preserve"> – це напрям дій фірми щодо ціноутворення з метою досягнення визначених цілей у конкретній ринковій ситуації протягом конкретного періоду.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Цінова стратегія</w:t>
      </w:r>
      <w:r w:rsidRPr="003341C6">
        <w:rPr>
          <w:rFonts w:ascii="Times New Roman" w:hAnsi="Times New Roman" w:cs="Times New Roman"/>
          <w:sz w:val="28"/>
          <w:szCs w:val="28"/>
        </w:rPr>
        <w:t xml:space="preserve"> – це довго- і середньострокові рішення щодо встановлення і зміни цін; це вибір фірмою можливої динаміки зміни базової ціни товару у ринкових умовах.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Цінова стратегія може розроблятися для різних ринків, товарів тощо.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Цінові стратегії можна поділити на такі типи (рис. </w:t>
      </w:r>
      <w:r>
        <w:rPr>
          <w:rFonts w:ascii="Times New Roman" w:hAnsi="Times New Roman" w:cs="Times New Roman"/>
          <w:sz w:val="28"/>
          <w:szCs w:val="28"/>
        </w:rPr>
        <w:t>2</w:t>
      </w:r>
      <w:r w:rsidRPr="003341C6">
        <w:rPr>
          <w:rFonts w:ascii="Times New Roman" w:hAnsi="Times New Roman" w:cs="Times New Roman"/>
          <w:sz w:val="28"/>
          <w:szCs w:val="28"/>
        </w:rPr>
        <w:t>.3):</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noProof/>
          <w:sz w:val="28"/>
          <w:szCs w:val="28"/>
          <w:lang w:eastAsia="uk-UA"/>
        </w:rPr>
        <w:drawing>
          <wp:inline distT="0" distB="0" distL="0" distR="0" wp14:anchorId="2780488C" wp14:editId="7F6BFCD8">
            <wp:extent cx="5569597" cy="392403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76606" cy="3928973"/>
                    </a:xfrm>
                    <a:prstGeom prst="rect">
                      <a:avLst/>
                    </a:prstGeom>
                  </pic:spPr>
                </pic:pic>
              </a:graphicData>
            </a:graphic>
          </wp:inline>
        </w:drawing>
      </w:r>
    </w:p>
    <w:p w:rsidR="00D81144" w:rsidRPr="003341C6" w:rsidRDefault="00D81144" w:rsidP="00D81144">
      <w:pPr>
        <w:pStyle w:val="a3"/>
        <w:widowControl w:val="0"/>
        <w:spacing w:after="0" w:line="24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 xml:space="preserve">Рис. </w:t>
      </w:r>
      <w:r>
        <w:rPr>
          <w:rFonts w:ascii="Times New Roman" w:hAnsi="Times New Roman" w:cs="Times New Roman"/>
          <w:sz w:val="28"/>
          <w:szCs w:val="28"/>
        </w:rPr>
        <w:t>2</w:t>
      </w:r>
      <w:r w:rsidRPr="003341C6">
        <w:rPr>
          <w:rFonts w:ascii="Times New Roman" w:hAnsi="Times New Roman" w:cs="Times New Roman"/>
          <w:sz w:val="28"/>
          <w:szCs w:val="28"/>
        </w:rPr>
        <w:t>.3. Класифікація цінових стратегій</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i/>
          <w:sz w:val="28"/>
          <w:szCs w:val="28"/>
        </w:rPr>
        <w:t xml:space="preserve">1. </w:t>
      </w:r>
      <w:r w:rsidRPr="00EC100E">
        <w:rPr>
          <w:rFonts w:ascii="Times New Roman" w:hAnsi="Times New Roman" w:cs="Times New Roman"/>
          <w:i/>
          <w:sz w:val="28"/>
          <w:szCs w:val="28"/>
        </w:rPr>
        <w:t>Стратегічні рішення щодо рівня цін:</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Pr="003341C6">
        <w:rPr>
          <w:rFonts w:ascii="Times New Roman" w:hAnsi="Times New Roman" w:cs="Times New Roman"/>
          <w:sz w:val="28"/>
          <w:szCs w:val="28"/>
        </w:rPr>
        <w:t xml:space="preserve"> стратегії високих чи низьких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Pr="003341C6">
        <w:rPr>
          <w:rFonts w:ascii="Times New Roman" w:hAnsi="Times New Roman" w:cs="Times New Roman"/>
          <w:sz w:val="28"/>
          <w:szCs w:val="28"/>
        </w:rPr>
        <w:t xml:space="preserve"> ціни на «піонерні» товари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«зняття вершків»;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проникнення;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 xml:space="preserve">стратегії «ціна-просування товару на ринок»;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 xml:space="preserve">стратегії щодо показників «ціна-якість»;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стратегія незаокруглених цін (психологічна ціна).</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Pr="00EC100E">
        <w:rPr>
          <w:rFonts w:ascii="Times New Roman" w:hAnsi="Times New Roman" w:cs="Times New Roman"/>
          <w:sz w:val="28"/>
          <w:szCs w:val="28"/>
        </w:rPr>
        <w:t xml:space="preserve">Стратегії єдиних чи змінних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єдині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гнучкі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цінова дискримінація;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встановлені за географічним принципом.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3. Цінові стратегії у межах товарного асортименту: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цінові лінії;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доповнюючі товари;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«обов’язкове приладдя».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4. Стратегії цінового прориву: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розширення частки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демпінгових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завоювання лідерства на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товарної концентрації в сегменті (стратегія Портера);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заохочувальна цінова стратегія.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EC100E">
        <w:rPr>
          <w:rFonts w:ascii="Times New Roman" w:hAnsi="Times New Roman" w:cs="Times New Roman"/>
          <w:b/>
          <w:i/>
          <w:sz w:val="28"/>
          <w:szCs w:val="28"/>
          <w:lang w:val="en-US"/>
        </w:rPr>
        <w:t xml:space="preserve">1. </w:t>
      </w:r>
      <w:r w:rsidRPr="00EC100E">
        <w:rPr>
          <w:rFonts w:ascii="Times New Roman" w:hAnsi="Times New Roman" w:cs="Times New Roman"/>
          <w:b/>
          <w:i/>
          <w:sz w:val="28"/>
          <w:szCs w:val="28"/>
        </w:rPr>
        <w:t xml:space="preserve">Стратегічні рішення щодо рівня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Виділяють два принципово відмінні типи стратегій щодо цінового рівня: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високих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низьких цін.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Вибираючи відповідну стратегію, враховують цілі цінової політики фірми, а також психологію ціносприйняття.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Високі, «престижні»</w:t>
      </w:r>
      <w:r w:rsidRPr="00EC100E">
        <w:rPr>
          <w:rFonts w:ascii="Times New Roman" w:hAnsi="Times New Roman" w:cs="Times New Roman"/>
          <w:sz w:val="28"/>
          <w:szCs w:val="28"/>
        </w:rPr>
        <w:t xml:space="preserve"> ціни асоціюються у споживачів із високою якістю товарів, що зумовлена використанням коштовних матеріалів, ретельним виготовленням, суворим контролем, а також високим рівнем сервісу. Висока ціна, відіграючи роль індикатора якості, має найбільший вплив при купівлі складних і цінних товарів.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Низькі ціни</w:t>
      </w:r>
      <w:r w:rsidRPr="00EC100E">
        <w:rPr>
          <w:rFonts w:ascii="Times New Roman" w:hAnsi="Times New Roman" w:cs="Times New Roman"/>
          <w:sz w:val="28"/>
          <w:szCs w:val="28"/>
        </w:rPr>
        <w:t xml:space="preserve">, привабливі для значної частини ринку, дають змогу збільшувати обсяги продажу товарів, вести активну цінову конкурентну боротьбу.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встановленні </w:t>
      </w:r>
      <w:r w:rsidRPr="00EC100E">
        <w:rPr>
          <w:rFonts w:ascii="Times New Roman" w:hAnsi="Times New Roman" w:cs="Times New Roman"/>
          <w:i/>
          <w:sz w:val="28"/>
          <w:szCs w:val="28"/>
        </w:rPr>
        <w:t>ціни на принципово нові, «піонерні» товари,</w:t>
      </w:r>
      <w:r w:rsidRPr="00EC100E">
        <w:rPr>
          <w:rFonts w:ascii="Times New Roman" w:hAnsi="Times New Roman" w:cs="Times New Roman"/>
          <w:sz w:val="28"/>
          <w:szCs w:val="28"/>
        </w:rPr>
        <w:t xml:space="preserve"> захищені патентом, ці дві альтернативні стратегії проявляються найяскравіше і мають свої назви:</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 стратегія «зняття вершків»;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«проникнення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використання </w:t>
      </w:r>
      <w:r w:rsidRPr="00EC100E">
        <w:rPr>
          <w:rFonts w:ascii="Times New Roman" w:hAnsi="Times New Roman" w:cs="Times New Roman"/>
          <w:b/>
          <w:sz w:val="28"/>
          <w:szCs w:val="28"/>
        </w:rPr>
        <w:t>стратегії «зняття вершків»</w:t>
      </w:r>
      <w:r w:rsidRPr="00EC100E">
        <w:rPr>
          <w:rFonts w:ascii="Times New Roman" w:hAnsi="Times New Roman" w:cs="Times New Roman"/>
          <w:sz w:val="28"/>
          <w:szCs w:val="28"/>
        </w:rPr>
        <w:t xml:space="preserve"> фірма спочатку встановлює на свій товар високу престижну ціну, яка робить його досяжним лише для верхніх ешелонів ринку. Після уповільнення першої хвилі збуту ціни поетапно знижують, що дає змогу поступово залучати до купівлі товару дедалі більше ринкових сегментів.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Передумови використання стратегії «зняття вершків»: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продаються товари-новинки, захищені патентами;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попит перевищує пропозицію;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фірма є монополістом на ринку;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низька еластичність попиту;</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необізнаність покупців з реальними витратами виробника;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ймовірність швидкої реакції конкурентів.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Використання стратегії «зняття вершків» зумовлюють такі чинники: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вона допомагає компенсувати значні витрати на науково-дослідні розробки «піонерних» товарів і впровадження їх у виробництво, а також витрати на рекламу при виведенні новинок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перша група споживачів нового товару менш чутлива до високої ціни, ніж подальші сегменти;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 висока початкова ціна створює образ високої якості товару;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початкової ціни найчастіше викликає опір ринку, тоді як поступове зниження ціни сприймається доброзичливо.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Деякі фірми ефективно використовують </w:t>
      </w:r>
      <w:r w:rsidRPr="00EC100E">
        <w:rPr>
          <w:rFonts w:ascii="Times New Roman" w:hAnsi="Times New Roman" w:cs="Times New Roman"/>
          <w:b/>
          <w:sz w:val="28"/>
          <w:szCs w:val="28"/>
        </w:rPr>
        <w:t>стратегію «проникнення на ринок»</w:t>
      </w:r>
      <w:r w:rsidRPr="00EC100E">
        <w:rPr>
          <w:rFonts w:ascii="Times New Roman" w:hAnsi="Times New Roman" w:cs="Times New Roman"/>
          <w:sz w:val="28"/>
          <w:szCs w:val="28"/>
        </w:rPr>
        <w:t xml:space="preserve">, відразу встановлюючи на свою новину відносно низьку ціну, сподіваючись у такий спосіб залучити велику кількість споживачів та захопити значну частку ринку.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Встановленню ціни проникнення сприяють такі умови: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ринок характеризується високою ціновою еластичністю попиту;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обсягів збуту сприяє зниженню витрат на виробництво і реалізацію продукції;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ціна не приваблює потенційних конкурентів;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наявність необхідної кількості товарів, що робить можливим досягнення великих обсягів товарообороту, достатніх для проходження точки беззбитковості.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Недоліки стратегії: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збитки у процесі впровадження продукту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ризик не пройти точку беззбитковості;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негативна реакція покупців на подальше підвищення цін.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EC100E">
        <w:rPr>
          <w:rFonts w:ascii="Times New Roman" w:hAnsi="Times New Roman" w:cs="Times New Roman"/>
          <w:sz w:val="28"/>
          <w:szCs w:val="28"/>
        </w:rPr>
        <w:t xml:space="preserve">Також у виведенні товару на ринок часто застосовують змішані маркетингові </w:t>
      </w:r>
      <w:r w:rsidRPr="00C253D5">
        <w:rPr>
          <w:rFonts w:ascii="Times New Roman" w:hAnsi="Times New Roman" w:cs="Times New Roman"/>
          <w:b/>
          <w:sz w:val="28"/>
          <w:szCs w:val="28"/>
        </w:rPr>
        <w:t>стратегії</w:t>
      </w:r>
      <w:r w:rsidRPr="00EC100E">
        <w:rPr>
          <w:rFonts w:ascii="Times New Roman" w:hAnsi="Times New Roman" w:cs="Times New Roman"/>
          <w:sz w:val="28"/>
          <w:szCs w:val="28"/>
        </w:rPr>
        <w:t xml:space="preserve"> у співвідношенні </w:t>
      </w:r>
      <w:r w:rsidRPr="00C253D5">
        <w:rPr>
          <w:rFonts w:ascii="Times New Roman" w:hAnsi="Times New Roman" w:cs="Times New Roman"/>
          <w:b/>
          <w:sz w:val="28"/>
          <w:szCs w:val="28"/>
        </w:rPr>
        <w:t>«ціна-просування товару на ринок».</w:t>
      </w:r>
      <w:r w:rsidRPr="00EC100E">
        <w:rPr>
          <w:rFonts w:ascii="Times New Roman" w:hAnsi="Times New Roman" w:cs="Times New Roman"/>
          <w:sz w:val="28"/>
          <w:szCs w:val="28"/>
        </w:rPr>
        <w:t xml:space="preserve"> Така стратегія враховує залежність цін від витрат, пов’язаних з виведенням нових товарів на ринок (табл. </w:t>
      </w:r>
      <w:r>
        <w:rPr>
          <w:rFonts w:ascii="Times New Roman" w:hAnsi="Times New Roman" w:cs="Times New Roman"/>
          <w:sz w:val="28"/>
          <w:szCs w:val="28"/>
        </w:rPr>
        <w:t>2</w:t>
      </w:r>
      <w:r w:rsidRPr="00EC100E">
        <w:rPr>
          <w:rFonts w:ascii="Times New Roman" w:hAnsi="Times New Roman" w:cs="Times New Roman"/>
          <w:sz w:val="28"/>
          <w:szCs w:val="28"/>
        </w:rPr>
        <w:t>.1).</w:t>
      </w:r>
    </w:p>
    <w:p w:rsidR="00D81144"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rPr>
        <w:t xml:space="preserve">Таблиця </w:t>
      </w:r>
      <w:r>
        <w:rPr>
          <w:rFonts w:ascii="Times New Roman" w:hAnsi="Times New Roman" w:cs="Times New Roman"/>
          <w:sz w:val="28"/>
          <w:szCs w:val="28"/>
        </w:rPr>
        <w:t>2</w:t>
      </w:r>
      <w:r w:rsidRPr="003341C6">
        <w:rPr>
          <w:rFonts w:ascii="Times New Roman" w:hAnsi="Times New Roman" w:cs="Times New Roman"/>
          <w:sz w:val="28"/>
          <w:szCs w:val="28"/>
        </w:rPr>
        <w:t xml:space="preserve">.1 </w:t>
      </w:r>
    </w:p>
    <w:p w:rsidR="00D81144" w:rsidRDefault="00D81144" w:rsidP="00D81144">
      <w:pPr>
        <w:pStyle w:val="a3"/>
        <w:widowControl w:val="0"/>
        <w:spacing w:after="0" w:line="240" w:lineRule="auto"/>
        <w:ind w:left="0"/>
        <w:contextualSpacing w:val="0"/>
        <w:jc w:val="center"/>
        <w:rPr>
          <w:rFonts w:ascii="Times New Roman" w:hAnsi="Times New Roman" w:cs="Times New Roman"/>
          <w:sz w:val="28"/>
          <w:szCs w:val="28"/>
        </w:rPr>
      </w:pPr>
      <w:r w:rsidRPr="003341C6">
        <w:rPr>
          <w:rFonts w:ascii="Times New Roman" w:hAnsi="Times New Roman" w:cs="Times New Roman"/>
          <w:sz w:val="28"/>
          <w:szCs w:val="28"/>
        </w:rPr>
        <w:t>Особливості стратегії «ціна-просування товару на ринок»</w:t>
      </w:r>
    </w:p>
    <w:tbl>
      <w:tblPr>
        <w:tblStyle w:val="a4"/>
        <w:tblW w:w="0" w:type="auto"/>
        <w:tblLook w:val="04A0" w:firstRow="1" w:lastRow="0" w:firstColumn="1" w:lastColumn="0" w:noHBand="0" w:noVBand="1"/>
      </w:tblPr>
      <w:tblGrid>
        <w:gridCol w:w="2830"/>
        <w:gridCol w:w="3589"/>
        <w:gridCol w:w="3210"/>
      </w:tblGrid>
      <w:tr w:rsidR="00D81144" w:rsidRPr="00C253D5" w:rsidTr="002A78EC">
        <w:tc>
          <w:tcPr>
            <w:tcW w:w="2830" w:type="dxa"/>
            <w:vMerge w:val="restart"/>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Ціна</w:t>
            </w:r>
          </w:p>
        </w:tc>
        <w:tc>
          <w:tcPr>
            <w:tcW w:w="6799" w:type="dxa"/>
            <w:gridSpan w:val="2"/>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Просування</w:t>
            </w:r>
          </w:p>
        </w:tc>
      </w:tr>
      <w:tr w:rsidR="00D81144" w:rsidRPr="00C253D5" w:rsidTr="002A78EC">
        <w:tc>
          <w:tcPr>
            <w:tcW w:w="2830" w:type="dxa"/>
            <w:vMerge/>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Високий рівень</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Низький рівень</w:t>
            </w:r>
          </w:p>
        </w:tc>
      </w:tr>
      <w:tr w:rsidR="00D81144" w:rsidRPr="00C253D5" w:rsidTr="002A78E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Високий рівень</w:t>
            </w: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«зняття вершків»</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«зняття вершків»</w:t>
            </w:r>
          </w:p>
        </w:tc>
      </w:tr>
      <w:tr w:rsidR="00D81144" w:rsidRPr="00C253D5" w:rsidTr="002A78E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Низький рівень</w:t>
            </w: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проникнення</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проникнення</w:t>
            </w:r>
          </w:p>
        </w:tc>
      </w:tr>
    </w:tbl>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Стосовно цін на нові товари-імітатори, аналоги яких уже існують на ринку, можуть бути використані різні стра</w:t>
      </w:r>
      <w:r>
        <w:rPr>
          <w:rFonts w:ascii="Times New Roman" w:hAnsi="Times New Roman" w:cs="Times New Roman"/>
          <w:sz w:val="28"/>
          <w:szCs w:val="28"/>
        </w:rPr>
        <w:t>тегії відносно показників «ціна</w:t>
      </w:r>
      <w:r>
        <w:rPr>
          <w:rFonts w:ascii="Times New Roman" w:hAnsi="Times New Roman" w:cs="Times New Roman"/>
          <w:sz w:val="28"/>
          <w:szCs w:val="28"/>
          <w:lang w:val="en-US"/>
        </w:rPr>
        <w:t>-</w:t>
      </w:r>
      <w:r w:rsidRPr="003341C6">
        <w:rPr>
          <w:rFonts w:ascii="Times New Roman" w:hAnsi="Times New Roman" w:cs="Times New Roman"/>
          <w:sz w:val="28"/>
          <w:szCs w:val="28"/>
        </w:rPr>
        <w:t xml:space="preserve">якість» з урахуванням кон’юнктури конкретного ринку (табл. </w:t>
      </w:r>
      <w:r>
        <w:rPr>
          <w:rFonts w:ascii="Times New Roman" w:hAnsi="Times New Roman" w:cs="Times New Roman"/>
          <w:sz w:val="28"/>
          <w:szCs w:val="28"/>
        </w:rPr>
        <w:t>2.</w:t>
      </w:r>
      <w:r w:rsidRPr="003341C6">
        <w:rPr>
          <w:rFonts w:ascii="Times New Roman" w:hAnsi="Times New Roman" w:cs="Times New Roman"/>
          <w:sz w:val="28"/>
          <w:szCs w:val="28"/>
        </w:rPr>
        <w:t>2).</w:t>
      </w:r>
    </w:p>
    <w:p w:rsidR="00D81144" w:rsidRPr="00C253D5"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C253D5">
        <w:rPr>
          <w:rFonts w:ascii="Times New Roman" w:hAnsi="Times New Roman" w:cs="Times New Roman"/>
          <w:sz w:val="28"/>
          <w:szCs w:val="28"/>
        </w:rPr>
        <w:t xml:space="preserve">Таблиця </w:t>
      </w:r>
      <w:r>
        <w:rPr>
          <w:rFonts w:ascii="Times New Roman" w:hAnsi="Times New Roman" w:cs="Times New Roman"/>
          <w:sz w:val="28"/>
          <w:szCs w:val="28"/>
        </w:rPr>
        <w:t>2</w:t>
      </w:r>
      <w:r w:rsidRPr="00C253D5">
        <w:rPr>
          <w:rFonts w:ascii="Times New Roman" w:hAnsi="Times New Roman" w:cs="Times New Roman"/>
          <w:sz w:val="28"/>
          <w:szCs w:val="28"/>
        </w:rPr>
        <w:t xml:space="preserve">.2 </w:t>
      </w:r>
    </w:p>
    <w:p w:rsidR="00D81144" w:rsidRPr="002D0A75" w:rsidRDefault="00D81144" w:rsidP="00D81144">
      <w:pPr>
        <w:pStyle w:val="a3"/>
        <w:widowControl w:val="0"/>
        <w:spacing w:after="0" w:line="240" w:lineRule="auto"/>
        <w:ind w:left="0"/>
        <w:contextualSpacing w:val="0"/>
        <w:jc w:val="center"/>
        <w:rPr>
          <w:rFonts w:ascii="Times New Roman" w:hAnsi="Times New Roman" w:cs="Times New Roman"/>
          <w:b/>
          <w:sz w:val="28"/>
          <w:szCs w:val="28"/>
        </w:rPr>
      </w:pPr>
      <w:r w:rsidRPr="002D0A75">
        <w:rPr>
          <w:rFonts w:ascii="Times New Roman" w:hAnsi="Times New Roman" w:cs="Times New Roman"/>
          <w:b/>
          <w:sz w:val="28"/>
          <w:szCs w:val="28"/>
        </w:rPr>
        <w:t>Стратегії вибору комбінацій показників «ціна-якість товару»</w:t>
      </w:r>
    </w:p>
    <w:tbl>
      <w:tblPr>
        <w:tblStyle w:val="a4"/>
        <w:tblW w:w="0" w:type="auto"/>
        <w:tblLook w:val="04A0" w:firstRow="1" w:lastRow="0" w:firstColumn="1" w:lastColumn="0" w:noHBand="0" w:noVBand="1"/>
      </w:tblPr>
      <w:tblGrid>
        <w:gridCol w:w="1555"/>
        <w:gridCol w:w="2409"/>
        <w:gridCol w:w="2835"/>
        <w:gridCol w:w="2830"/>
      </w:tblGrid>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Pr>
                <w:rFonts w:ascii="Times New Roman" w:hAnsi="Times New Roman" w:cs="Times New Roman"/>
                <w:sz w:val="24"/>
                <w:szCs w:val="24"/>
              </w:rPr>
              <w:t>Якість/Ціна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1. Стратегія преміальних націнок</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2. Стратегія глибокого проникнення на ринок</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3. Стратегія переваг</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4. Стратегія показного блиску</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5. Стратегія середнього рівня</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6.Стратегія доброякісності</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7. Стратегія пограбування</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8. Стратегія завищеної ціни</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9. Стратегія дешевих товарів</w:t>
            </w:r>
          </w:p>
        </w:tc>
      </w:tr>
    </w:tbl>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1, 5, 9 можна використовувати водночас на одному і тому самому ринку. Вони ілюструють диференціацію ціни в залежності від рівня якості.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2, 3, 6 – різні варіанти цінової стратегії, націленої на витиснення конкурента з діагональної позиції 1, 5, 9. Це – стратегії створення цінових переваг.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lastRenderedPageBreak/>
        <w:t xml:space="preserve">Стратегії 4, 7, 8 ілюструють завищення цін відносно корисного ефекту продукції. Їх не можна використовувати на розвинутому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Така стратегія доцільна при наявності наступних умов: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покупці досить чутливі до рівня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конкуренти жорстко реагують на будь-яку спробу змінити сформовані пропозиції продажу;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прагнення фірми підтримувати певний ціновий ряд, де вона займає пріоритетну позицію.</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Ще один елемент, який розглядають при визначенні цін, і пов’язаний із психологією ціносприйняття – </w:t>
      </w:r>
      <w:r w:rsidRPr="00C253D5">
        <w:rPr>
          <w:rFonts w:ascii="Times New Roman" w:hAnsi="Times New Roman" w:cs="Times New Roman"/>
          <w:i/>
          <w:sz w:val="28"/>
          <w:szCs w:val="28"/>
        </w:rPr>
        <w:t>використання не заокруглених цін, так-звана стратегії «психологічних цін».</w:t>
      </w:r>
      <w:r w:rsidRPr="003341C6">
        <w:rPr>
          <w:rFonts w:ascii="Times New Roman" w:hAnsi="Times New Roman" w:cs="Times New Roman"/>
          <w:sz w:val="28"/>
          <w:szCs w:val="28"/>
        </w:rPr>
        <w:t xml:space="preserve"> </w:t>
      </w:r>
    </w:p>
    <w:p w:rsidR="00D81144" w:rsidRPr="00C253D5"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C253D5">
        <w:rPr>
          <w:rFonts w:ascii="Times New Roman" w:hAnsi="Times New Roman" w:cs="Times New Roman"/>
          <w:b/>
          <w:i/>
          <w:sz w:val="28"/>
          <w:szCs w:val="28"/>
        </w:rPr>
        <w:t xml:space="preserve">2. Стратегії єдиних чи перемінних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стратегії єдиних цін (стратегія рекомендованих цін) фірма встановлює однакову ціну для усіх споживачів, які хотіли б придбати товар чи послугу за аналогічних умов. Ціна може змінюватися залежно від рівня сервісу, кількості придбаного товару чи надання кредиту, однак воно єдина для усіх споживачів при однаковому поєднанні товарів і послуг.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Єдину ціну чітко позначають на упаковці чи на самому товарі.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Значна кількість виробників і торговців використовує диференціацію цін. Змінні ціни можуть мати різний характер.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1. Стратегія гнучких цін.</w:t>
      </w:r>
      <w:r w:rsidRPr="003341C6">
        <w:rPr>
          <w:rFonts w:ascii="Times New Roman" w:hAnsi="Times New Roman" w:cs="Times New Roman"/>
          <w:sz w:val="28"/>
          <w:szCs w:val="28"/>
        </w:rPr>
        <w:t xml:space="preserve"> Реалізується під впливом певних чинників, які зумовлюють необхідність у згладжуванні коливань попиту. Гнучкі ціни пропонують оператори міського, стільникового зв’язку, Інтернету – різні ціни в залежності від зони доби. Нічні клуби – в залежності від дня тижня.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2. Стратегія дискримінаційних цін</w:t>
      </w:r>
      <w:r w:rsidRPr="003341C6">
        <w:rPr>
          <w:rFonts w:ascii="Times New Roman" w:hAnsi="Times New Roman" w:cs="Times New Roman"/>
          <w:sz w:val="28"/>
          <w:szCs w:val="28"/>
        </w:rPr>
        <w:t xml:space="preserve"> має місце, якщо фірма при незмінних витратах продає товар за двома чи більше різними цінами. У деяких випадках дискримінаційні ціні забороняються законодавством, в інших – навпаки, схвалюються державою і мають характер пільгових для деяких сегментів ринку. Приклад – ціни на енергоносії і комунальні послуги для домашніх господарств і промислових споживачів.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3. Ціни, встановлені за географічним принципом (зональні ціни).</w:t>
      </w:r>
      <w:r w:rsidRPr="003341C6">
        <w:rPr>
          <w:rFonts w:ascii="Times New Roman" w:hAnsi="Times New Roman" w:cs="Times New Roman"/>
          <w:sz w:val="28"/>
          <w:szCs w:val="28"/>
        </w:rPr>
        <w:t xml:space="preserve"> Використовуються у випадку суттєвих коливань вартості транспортних витрат залежно від розміщення клієнтів.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Поширеною є практика «франкування цін», яка охоплює різні варіанти зарахування транспортних витрат до ціни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3.1. Ціна «франко-завод» – відпускна ціна виробника, при якій покупець оплачу</w:t>
      </w:r>
      <w:r w:rsidR="000C5184">
        <w:rPr>
          <w:rFonts w:ascii="Times New Roman" w:hAnsi="Times New Roman" w:cs="Times New Roman"/>
          <w:sz w:val="28"/>
          <w:szCs w:val="28"/>
        </w:rPr>
        <w:t>є</w:t>
      </w:r>
      <w:r w:rsidRPr="003341C6">
        <w:rPr>
          <w:rFonts w:ascii="Times New Roman" w:hAnsi="Times New Roman" w:cs="Times New Roman"/>
          <w:sz w:val="28"/>
          <w:szCs w:val="28"/>
        </w:rPr>
        <w:t xml:space="preserve"> усі витрати, пов’язані із доставкою.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3.2. Ціна «франко-перевізник» включає витрати на доставку товару перевізнику, названому покупцем.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3.3. Ціна «франко-кордон» містить у собі усі витрати, пов’язані із доставкою товару до кордону між державами.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3.4. Ціна «франко-склад споживача» включає витрати на доставку продукції на склад покупця.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i/>
          <w:sz w:val="28"/>
          <w:szCs w:val="28"/>
        </w:rPr>
        <w:t>3. Цінові стратегії у межах товарного асортименту</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Особливість цих стратегій полягає у тому, що при розробці цінової стратегії для окремого товару необхідно враховувати цінові стратегії на інші товари в межах товарного асортименту підприємства.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lastRenderedPageBreak/>
        <w:t>1. Стратегія ступеневої диференціації</w:t>
      </w:r>
      <w:r w:rsidRPr="003341C6">
        <w:rPr>
          <w:rFonts w:ascii="Times New Roman" w:hAnsi="Times New Roman" w:cs="Times New Roman"/>
          <w:sz w:val="28"/>
          <w:szCs w:val="28"/>
        </w:rPr>
        <w:t xml:space="preserve"> цін полягає у наявності різних цін на товари при умові присутності в товарному асортименті модифікацій продукції різних рівнів якості. У цьому випадку формується «цінова лінія» на товар (цінова лінія на мобільні телефони, фотоапарати тощо).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2. Стратегія ціноутворення на доповнюючі товари.</w:t>
      </w:r>
      <w:r w:rsidRPr="003341C6">
        <w:rPr>
          <w:rFonts w:ascii="Times New Roman" w:hAnsi="Times New Roman" w:cs="Times New Roman"/>
          <w:sz w:val="28"/>
          <w:szCs w:val="28"/>
        </w:rPr>
        <w:t xml:space="preserve"> По-перше, необхідно визначити, які товари будуть включені у вартість основного товару, а які продаватися додатково. По-друге, визначити, без яких доповнюючи товарів неможливо використовувати основний і встановлювати на них вищі ціни. Інколи на основний товар встановлюються низькі ціни, а на доповнюючи – високі.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3. Стратегія ціноутворення на «обов’язкове приладдя».</w:t>
      </w:r>
      <w:r w:rsidRPr="003341C6">
        <w:rPr>
          <w:rFonts w:ascii="Times New Roman" w:hAnsi="Times New Roman" w:cs="Times New Roman"/>
          <w:sz w:val="28"/>
          <w:szCs w:val="28"/>
        </w:rPr>
        <w:t xml:space="preserve"> Переважно встановлюється висока ціна, в той час як на основний товар встановлюється ціна дешевша.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 іншої сторони, виділяють такі основні стратегії: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ціновий прорив;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нейтральне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преміальне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якнайшвидше повернення коштів.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ціноутворення необхідно оцінювати з урахуванням двох позицій: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співвідношенням запропонованих фірмою цін і середнім рівнем цін на аналогічні товари на ринку;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оцінкою покупцями економічної цінності й товарів.</w:t>
      </w:r>
    </w:p>
    <w:p w:rsidR="00D81144" w:rsidRPr="007E609F" w:rsidRDefault="00D81144" w:rsidP="00D81144">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b/>
          <w:i/>
          <w:sz w:val="28"/>
          <w:szCs w:val="28"/>
        </w:rPr>
        <w:t>4. Стратегії цінового прориву</w:t>
      </w:r>
      <w:r w:rsidRPr="007E609F">
        <w:rPr>
          <w:rFonts w:ascii="Times New Roman" w:hAnsi="Times New Roman" w:cs="Times New Roman"/>
          <w:i/>
          <w:sz w:val="28"/>
          <w:szCs w:val="28"/>
        </w:rPr>
        <w:t xml:space="preserve">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Сутність стратегії полягає у встановленні цін на більш низькому рівні, ніж, на думку більшості споживачів, заслуговує товар з даною економічною цінністю, і одержання прибутку за рахунок збільшення обсягів продажу і захопленої частки ринку. При цьому ціна низька лише стосовно економічної цінності товару, а не стосовно вартості виробництва.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Умови застосування стратегії: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великої кількості покупців, які готові відразу купувати товар за низькою ціною;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товарів, у ціні яких зміна питомих додаткових витрат становить невелику частку, а питомий виграш – більшу;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неможливість аналогічної реакції з боку конкурентів, оскільки: фірма</w:t>
      </w:r>
      <w:r w:rsidR="000C5184">
        <w:rPr>
          <w:rFonts w:ascii="Times New Roman" w:hAnsi="Times New Roman" w:cs="Times New Roman"/>
          <w:sz w:val="28"/>
          <w:szCs w:val="28"/>
        </w:rPr>
        <w:t>-</w:t>
      </w:r>
      <w:r w:rsidRPr="007E609F">
        <w:rPr>
          <w:rFonts w:ascii="Times New Roman" w:hAnsi="Times New Roman" w:cs="Times New Roman"/>
          <w:sz w:val="28"/>
          <w:szCs w:val="28"/>
        </w:rPr>
        <w:t xml:space="preserve">ініціатор має значну перевагу в можливостях зниження витрат на обсязі фінансових ресурсів; частка ринку фірми-ініціатора зниження цін незначна й не впливає на рівень цін на ринку; коли це вигідно конкурентам у плані розширення кордонів ринку; відсутність істотної конкуренції, але очікування її загострення в перспективі.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Різновиди стратегії прориву: </w:t>
      </w:r>
    </w:p>
    <w:p w:rsidR="00D81144" w:rsidRPr="007E609F" w:rsidRDefault="00D81144" w:rsidP="00D81144">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i/>
          <w:sz w:val="28"/>
          <w:szCs w:val="28"/>
        </w:rPr>
        <w:t xml:space="preserve">1. Розширення частки ринку.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Стратегія демпінгових цін</w:t>
      </w:r>
      <w:r w:rsidRPr="007E609F">
        <w:rPr>
          <w:rFonts w:ascii="Times New Roman" w:hAnsi="Times New Roman" w:cs="Times New Roman"/>
          <w:sz w:val="28"/>
          <w:szCs w:val="28"/>
        </w:rPr>
        <w:t xml:space="preserve"> – встановлюються ринкові ціни, свідомо занижені підприємством у порівняні із сформованим ринковим рівнем цін із метою одержання великих переваг відносно своїх конкурентів. Стратегія заборонена в ГАТТ в 1967 р. і вважається неприпустимою. Різновидом даної стратегії є лімітоване ціноутворення, засноване на встановленні ціни на низькому рівні, але перевищуючої витрати підприємства. </w:t>
      </w:r>
    </w:p>
    <w:p w:rsidR="00D81144" w:rsidRPr="00BD42C2" w:rsidRDefault="00D81144" w:rsidP="00D81144">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 xml:space="preserve">3. Завоювання лідерства на ринку.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lastRenderedPageBreak/>
        <w:t>4. Стратегія товарної концентрації в сегменті (Стратегія Портера).</w:t>
      </w:r>
      <w:r w:rsidRPr="007E609F">
        <w:rPr>
          <w:rFonts w:ascii="Times New Roman" w:hAnsi="Times New Roman" w:cs="Times New Roman"/>
          <w:sz w:val="28"/>
          <w:szCs w:val="28"/>
        </w:rPr>
        <w:t xml:space="preserve"> Суть стратегії полягає у виділенні сегмента ринку з низькими цінами або унікальною пропозицією й контролі витрат у цьому сегменті за рахунок концентрації зусиль фірми на ключових товарах, призначених для специфічних споживачів, шляхом створення особливої репутації.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5. Заохочувальна цінова стратегія</w:t>
      </w:r>
      <w:r w:rsidRPr="007E609F">
        <w:rPr>
          <w:rFonts w:ascii="Times New Roman" w:hAnsi="Times New Roman" w:cs="Times New Roman"/>
          <w:sz w:val="28"/>
          <w:szCs w:val="28"/>
        </w:rPr>
        <w:t xml:space="preserve"> – встановлення невисоких цін на товари середньої якості, що формує стереотип низької ціни на товари. </w:t>
      </w:r>
    </w:p>
    <w:p w:rsidR="00D81144"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4</w:t>
      </w:r>
      <w:r w:rsidRPr="00BD42C2">
        <w:rPr>
          <w:rFonts w:ascii="Times New Roman" w:hAnsi="Times New Roman" w:cs="Times New Roman"/>
          <w:b/>
          <w:sz w:val="28"/>
          <w:szCs w:val="28"/>
        </w:rPr>
        <w:t>. Методи ціноутворення</w:t>
      </w:r>
      <w:r w:rsidRPr="007E609F">
        <w:rPr>
          <w:rFonts w:ascii="Times New Roman" w:hAnsi="Times New Roman" w:cs="Times New Roman"/>
          <w:sz w:val="28"/>
          <w:szCs w:val="28"/>
        </w:rPr>
        <w:t xml:space="preserve"> </w:t>
      </w:r>
    </w:p>
    <w:p w:rsidR="00D81144"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Групування методів ціноутворення здійснюється за такими критеріями (рис. </w:t>
      </w:r>
      <w:r>
        <w:rPr>
          <w:rFonts w:ascii="Times New Roman" w:hAnsi="Times New Roman" w:cs="Times New Roman"/>
          <w:sz w:val="28"/>
          <w:szCs w:val="28"/>
        </w:rPr>
        <w:t>5</w:t>
      </w:r>
      <w:r w:rsidRPr="007E609F">
        <w:rPr>
          <w:rFonts w:ascii="Times New Roman" w:hAnsi="Times New Roman" w:cs="Times New Roman"/>
          <w:sz w:val="28"/>
          <w:szCs w:val="28"/>
        </w:rPr>
        <w:t xml:space="preserve">.4):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2. Ринкові методи. </w:t>
      </w:r>
    </w:p>
    <w:p w:rsidR="00D81144" w:rsidRPr="003341C6" w:rsidRDefault="00D81144" w:rsidP="00D81144">
      <w:pPr>
        <w:widowControl w:val="0"/>
        <w:spacing w:after="0" w:line="240" w:lineRule="auto"/>
        <w:ind w:firstLine="709"/>
        <w:jc w:val="center"/>
        <w:rPr>
          <w:rFonts w:ascii="Times New Roman" w:hAnsi="Times New Roman" w:cs="Times New Roman"/>
          <w:sz w:val="28"/>
          <w:szCs w:val="28"/>
        </w:rPr>
      </w:pPr>
      <w:r w:rsidRPr="00BD42C2">
        <w:rPr>
          <w:rFonts w:ascii="Times New Roman" w:hAnsi="Times New Roman" w:cs="Times New Roman"/>
          <w:noProof/>
          <w:sz w:val="28"/>
          <w:szCs w:val="28"/>
          <w:lang w:eastAsia="uk-UA"/>
        </w:rPr>
        <w:drawing>
          <wp:inline distT="0" distB="0" distL="0" distR="0" wp14:anchorId="6CCFF070" wp14:editId="0047F034">
            <wp:extent cx="4344035" cy="553904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49387" cy="5545872"/>
                    </a:xfrm>
                    <a:prstGeom prst="rect">
                      <a:avLst/>
                    </a:prstGeom>
                  </pic:spPr>
                </pic:pic>
              </a:graphicData>
            </a:graphic>
          </wp:inline>
        </w:drawing>
      </w:r>
    </w:p>
    <w:p w:rsidR="00D81144" w:rsidRPr="003341C6" w:rsidRDefault="00D81144" w:rsidP="00D81144">
      <w:pPr>
        <w:widowControl w:val="0"/>
        <w:spacing w:after="0" w:line="240" w:lineRule="auto"/>
        <w:ind w:firstLine="709"/>
        <w:jc w:val="center"/>
        <w:rPr>
          <w:rFonts w:ascii="Times New Roman" w:hAnsi="Times New Roman" w:cs="Times New Roman"/>
          <w:sz w:val="28"/>
          <w:szCs w:val="28"/>
        </w:rPr>
      </w:pPr>
      <w:r w:rsidRPr="003341C6">
        <w:rPr>
          <w:rFonts w:ascii="Times New Roman" w:hAnsi="Times New Roman" w:cs="Times New Roman"/>
          <w:sz w:val="28"/>
          <w:szCs w:val="28"/>
        </w:rPr>
        <w:t>Рис. 6.4. Класифікація методів ціноутворення</w:t>
      </w:r>
    </w:p>
    <w:p w:rsidR="00D81144" w:rsidRPr="003341C6"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Полягають у встановлені ціни шляхом додавання до витрат або собівартості їхнього виробництва якоїсь конкретної величини.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Сюди відносять: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lastRenderedPageBreak/>
        <w:t>1. «Витрати плюс».</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D42C2">
        <w:rPr>
          <w:rFonts w:ascii="Times New Roman" w:hAnsi="Times New Roman" w:cs="Times New Roman"/>
          <w:sz w:val="28"/>
          <w:szCs w:val="28"/>
        </w:rPr>
        <w:t xml:space="preserve">Досвідної кривої.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D42C2">
        <w:rPr>
          <w:rFonts w:ascii="Times New Roman" w:hAnsi="Times New Roman" w:cs="Times New Roman"/>
          <w:sz w:val="28"/>
          <w:szCs w:val="28"/>
        </w:rPr>
        <w:t>Метод аналізу точки беззбитковості та з</w:t>
      </w:r>
      <w:r>
        <w:rPr>
          <w:rFonts w:ascii="Times New Roman" w:hAnsi="Times New Roman" w:cs="Times New Roman"/>
          <w:sz w:val="28"/>
          <w:szCs w:val="28"/>
        </w:rPr>
        <w:t>абезпечення цільового прибутку.</w:t>
      </w:r>
    </w:p>
    <w:p w:rsidR="00D81144" w:rsidRPr="00BD42C2" w:rsidRDefault="00D81144" w:rsidP="00D81144">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Переваги витратних методів:</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Pr="003341C6">
        <w:rPr>
          <w:rFonts w:ascii="Times New Roman" w:hAnsi="Times New Roman" w:cs="Times New Roman"/>
          <w:sz w:val="28"/>
          <w:szCs w:val="28"/>
        </w:rPr>
        <w:t xml:space="preserve">Продавці знають про витрати більше, ніж про попит товару на ринку. Прив’язуючи ціну до витрат, продавець спрощує для себе завдання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Якщо метод використовується більшістю фірм, їх ціни аналогічні і цінова конкуренція мінімальна.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Група методів справедлива і для суб’єктів купівлі-продажу, тому що легко піддається аналізу і контролю.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i/>
          <w:sz w:val="28"/>
          <w:szCs w:val="28"/>
        </w:rPr>
        <w:t>Недоліки витратних методів:</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Ціна не відображає весь рівень цінності для кінцевого споживача.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Не приймається до уваги ринкова ситуація із задоволення попиту. У випадку, якщо рівень вихідної ціни надто високий, товар може не продаватися.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Ігнорується вплив цін конкурентів на аналогічний товар.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b/>
          <w:sz w:val="28"/>
          <w:szCs w:val="28"/>
        </w:rPr>
        <w:t xml:space="preserve">Ціноутворення за принципом «витрати плюс».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методу полягає в нарахуванні певної націнки до витрат. При плануванні ціни передбачається завантаження виробничих потужностей на рівні 75–80 % з метою створення резерву на зміну кон’юнктури.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Способи розрахунку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0739B">
        <w:rPr>
          <w:rFonts w:ascii="Times New Roman" w:hAnsi="Times New Roman" w:cs="Times New Roman"/>
          <w:i/>
          <w:sz w:val="28"/>
          <w:szCs w:val="28"/>
        </w:rPr>
        <w:t>1. Витрати плюс прибуток.</w:t>
      </w:r>
      <w:r w:rsidRPr="003341C6">
        <w:rPr>
          <w:rFonts w:ascii="Times New Roman" w:hAnsi="Times New Roman" w:cs="Times New Roman"/>
          <w:sz w:val="28"/>
          <w:szCs w:val="28"/>
        </w:rPr>
        <w:t xml:space="preserve"> Під витратами розуміють: валові витрати; витрати, розраховані на одиницю продукції, граничні витрати.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валових витрат до уваги беруться всі витрати підприємства. Варто використовувати при незначному асортименті.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одиничних витрат усі витрати поділяються на загальні і одиничні. Для кожного виду продукції визначаються цінові складові. Варто застосовувати при наявності великого асортименту продукції.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розрахунку ціни методом граничних витрат враховуються тільки ті витрати, які можна безпосередньо віднести до виробництва даного виробу. Метод припускає, що непрямі й умовно-змінні витрати не залежать від об’ємів виробництва. Модель визначення ціни має вигляд:</w:t>
      </w:r>
    </w:p>
    <w:p w:rsidR="00D81144" w:rsidRPr="00BD42C2"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Ц=В(1+</w:t>
      </w:r>
      <w:r>
        <w:rPr>
          <w:rFonts w:ascii="Times New Roman" w:hAnsi="Times New Roman" w:cs="Times New Roman"/>
          <w:sz w:val="28"/>
          <w:szCs w:val="28"/>
          <w:lang w:val="en-US"/>
        </w:rPr>
        <w:t>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(5.2)</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де Ц – ціна; В – витрати</w:t>
      </w:r>
      <w:r>
        <w:rPr>
          <w:rFonts w:ascii="Times New Roman" w:hAnsi="Times New Roman" w:cs="Times New Roman"/>
          <w:sz w:val="28"/>
          <w:szCs w:val="28"/>
        </w:rPr>
        <w:t>;</w:t>
      </w:r>
      <w:r w:rsidRPr="003341C6">
        <w:rPr>
          <w:rFonts w:ascii="Times New Roman" w:hAnsi="Times New Roman" w:cs="Times New Roman"/>
          <w:sz w:val="28"/>
          <w:szCs w:val="28"/>
        </w:rPr>
        <w:t xml:space="preserve"> N – норматив рентабельності.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Норматив рентабельності</w:t>
      </w:r>
      <w:r w:rsidRPr="003341C6">
        <w:rPr>
          <w:rFonts w:ascii="Times New Roman" w:hAnsi="Times New Roman" w:cs="Times New Roman"/>
          <w:sz w:val="28"/>
          <w:szCs w:val="28"/>
        </w:rPr>
        <w:t xml:space="preserve"> – відносний показник ефективності, що розраховується співвідношенням прибутку й витрачених коштів.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Витрати плюс відсоток від витрат</w:t>
      </w:r>
      <w:r w:rsidRPr="003341C6">
        <w:rPr>
          <w:rFonts w:ascii="Times New Roman" w:hAnsi="Times New Roman" w:cs="Times New Roman"/>
          <w:sz w:val="28"/>
          <w:szCs w:val="28"/>
        </w:rPr>
        <w:t>. Метод ще називається методом «стандартних націнок». При встановленні ціни до уваги беруться витрати і прибуток у вигляді відсотку від витрат:</w:t>
      </w:r>
    </w:p>
    <w:p w:rsidR="00D81144" w:rsidRPr="00BD42C2"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w:t>
      </w:r>
      <w:r>
        <w:rPr>
          <w:rFonts w:ascii="Times New Roman" w:hAnsi="Times New Roman" w:cs="Times New Roman"/>
          <w:sz w:val="28"/>
          <w:szCs w:val="28"/>
          <w:lang w:val="en-US"/>
        </w:rPr>
        <w:t>r*B</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(5.3)</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 xml:space="preserve">де r – відсоток від витрат.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У роздрібній торгівлі націнка встановлюється від норми прибутку в кінцевій продажній ціні, а не від собівартості товару:</w:t>
      </w:r>
    </w:p>
    <w:p w:rsidR="00D81144" w:rsidRDefault="00D81144" w:rsidP="00D81144">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Націнка у % до продажної ціни=Сума націнки/Продажна ціна     </w:t>
      </w:r>
      <w:r>
        <w:rPr>
          <w:rFonts w:ascii="Times New Roman" w:hAnsi="Times New Roman" w:cs="Times New Roman"/>
          <w:sz w:val="28"/>
          <w:szCs w:val="28"/>
        </w:rPr>
        <w:tab/>
        <w:t>(5.4)</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Недоліком методу є ігнорування реакції споживача на ціни.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i/>
          <w:sz w:val="28"/>
          <w:szCs w:val="28"/>
        </w:rPr>
        <w:t xml:space="preserve">3. Витрати плюс фіксована винагорода. </w:t>
      </w:r>
      <w:r w:rsidRPr="00797D0A">
        <w:rPr>
          <w:rFonts w:ascii="Times New Roman" w:hAnsi="Times New Roman" w:cs="Times New Roman"/>
          <w:sz w:val="28"/>
          <w:szCs w:val="28"/>
        </w:rPr>
        <w:t xml:space="preserve">Метод застосовується для технологічно складних, багатоцільових і дорогих товарів і послуг. Також </w:t>
      </w:r>
      <w:r w:rsidRPr="00797D0A">
        <w:rPr>
          <w:rFonts w:ascii="Times New Roman" w:hAnsi="Times New Roman" w:cs="Times New Roman"/>
          <w:sz w:val="28"/>
          <w:szCs w:val="28"/>
        </w:rPr>
        <w:lastRenderedPageBreak/>
        <w:t xml:space="preserve">застосовується для встановлення роздрібної ціни виробниками при постачанні продукції в роздрібні торгові точки (рекомендована ціна). Передбачає відшкодування замовником будь-яких витрат у зв’язку із виробництвом товару чи наданням послуги і наперед обумовленої фіксованої суми прибутку.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b/>
          <w:sz w:val="28"/>
          <w:szCs w:val="28"/>
        </w:rPr>
        <w:t xml:space="preserve">Ціноутворення за методом досвідної кривої </w:t>
      </w:r>
      <w:r w:rsidRPr="00797D0A">
        <w:rPr>
          <w:rFonts w:ascii="Times New Roman" w:hAnsi="Times New Roman" w:cs="Times New Roman"/>
          <w:sz w:val="28"/>
          <w:szCs w:val="28"/>
        </w:rPr>
        <w:t xml:space="preserve">передбачає врахування змін витрат на виробництво (продаж) продукції, пов’язаних із доданої вартістю (затрат праці). Якщо продукція є трудомісткою, зі зростанням досвіду фірми і обсягів робіт витрати зростають.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Формулювання закону досвіду: </w:t>
      </w:r>
      <w:r w:rsidRPr="00797D0A">
        <w:rPr>
          <w:rFonts w:ascii="Times New Roman" w:hAnsi="Times New Roman" w:cs="Times New Roman"/>
          <w:i/>
          <w:sz w:val="28"/>
          <w:szCs w:val="28"/>
        </w:rPr>
        <w:t>витрати на одиницю продукції при одержані доданої вартості стосовно до стандартного товару, вимірювані в постійних грошових одиницях, зменшуються на фіксований відсоток при кожному подвоєнні виробництва продукції.</w:t>
      </w:r>
      <w:r w:rsidRPr="00797D0A">
        <w:rPr>
          <w:rFonts w:ascii="Times New Roman" w:hAnsi="Times New Roman" w:cs="Times New Roman"/>
          <w:sz w:val="28"/>
          <w:szCs w:val="28"/>
        </w:rPr>
        <w:t xml:space="preserve">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Ціноутворення з використанням методу аналізу точки беззбитковості</w:t>
      </w:r>
      <w:r w:rsidRPr="0073098D">
        <w:rPr>
          <w:rFonts w:ascii="Times New Roman" w:hAnsi="Times New Roman" w:cs="Times New Roman"/>
          <w:sz w:val="28"/>
          <w:szCs w:val="28"/>
        </w:rPr>
        <w:t xml:space="preserve"> та забезпечення цільового прибутку, полягає у визначенні точки беззбитковості.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i/>
          <w:sz w:val="28"/>
          <w:szCs w:val="28"/>
        </w:rPr>
        <w:t>Під точкою беззбитковості</w:t>
      </w:r>
      <w:r w:rsidRPr="0073098D">
        <w:rPr>
          <w:rFonts w:ascii="Times New Roman" w:hAnsi="Times New Roman" w:cs="Times New Roman"/>
          <w:sz w:val="28"/>
          <w:szCs w:val="28"/>
        </w:rPr>
        <w:t xml:space="preserve"> розуміють такі обсяг продажів і обсяг виробництва, які забезпечують продавцю компенсацію витрат і нульовий прибуток чи беззбитковість (рис. 5.5).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62D6A393" wp14:editId="5F4E3071">
                <wp:simplePos x="0" y="0"/>
                <wp:positionH relativeFrom="column">
                  <wp:posOffset>1393825</wp:posOffset>
                </wp:positionH>
                <wp:positionV relativeFrom="paragraph">
                  <wp:posOffset>1127760</wp:posOffset>
                </wp:positionV>
                <wp:extent cx="1470660" cy="251460"/>
                <wp:effectExtent l="0" t="0" r="0" b="0"/>
                <wp:wrapNone/>
                <wp:docPr id="4" name="Поле 4"/>
                <wp:cNvGraphicFramePr/>
                <a:graphic xmlns:a="http://schemas.openxmlformats.org/drawingml/2006/main">
                  <a:graphicData uri="http://schemas.microsoft.com/office/word/2010/wordprocessingShape">
                    <wps:wsp>
                      <wps:cNvSpPr txBox="1"/>
                      <wps:spPr>
                        <a:xfrm>
                          <a:off x="0" y="0"/>
                          <a:ext cx="1470660" cy="251460"/>
                        </a:xfrm>
                        <a:prstGeom prst="rect">
                          <a:avLst/>
                        </a:prstGeom>
                        <a:solidFill>
                          <a:schemeClr val="lt1"/>
                        </a:solidFill>
                        <a:ln w="6350">
                          <a:noFill/>
                        </a:ln>
                      </wps:spPr>
                      <wps:txbx>
                        <w:txbxContent>
                          <w:p w:rsidR="00D81144" w:rsidRPr="0073098D" w:rsidRDefault="00D81144" w:rsidP="00D81144">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A393" id="_x0000_t202" coordsize="21600,21600" o:spt="202" path="m,l,21600r21600,l21600,xe">
                <v:stroke joinstyle="miter"/>
                <v:path gradientshapeok="t" o:connecttype="rect"/>
              </v:shapetype>
              <v:shape id="Поле 4" o:spid="_x0000_s1026" type="#_x0000_t202" style="position:absolute;left:0;text-align:left;margin-left:109.75pt;margin-top:88.8pt;width:11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" fillcolor="white [3201]" stroked="f" strokeweight=".5pt">
                <v:textbox>
                  <w:txbxContent>
                    <w:p w:rsidR="00D81144" w:rsidRPr="0073098D" w:rsidRDefault="00D81144" w:rsidP="00D81144">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v:textbox>
              </v:shape>
            </w:pict>
          </mc:Fallback>
        </mc:AlternateContent>
      </w:r>
      <w:r w:rsidRPr="0073098D">
        <w:rPr>
          <w:rFonts w:ascii="Times New Roman" w:hAnsi="Times New Roman" w:cs="Times New Roman"/>
          <w:noProof/>
          <w:sz w:val="28"/>
          <w:szCs w:val="28"/>
          <w:lang w:eastAsia="uk-UA"/>
        </w:rPr>
        <w:drawing>
          <wp:inline distT="0" distB="0" distL="0" distR="0" wp14:anchorId="55A558CF" wp14:editId="434CDD68">
            <wp:extent cx="5144218" cy="4772691"/>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218" cy="4772691"/>
                    </a:xfrm>
                    <a:prstGeom prst="rect">
                      <a:avLst/>
                    </a:prstGeom>
                  </pic:spPr>
                </pic:pic>
              </a:graphicData>
            </a:graphic>
          </wp:inline>
        </w:drawing>
      </w:r>
    </w:p>
    <w:p w:rsidR="00D81144" w:rsidRDefault="00D81144" w:rsidP="00D81144">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 5.5. Графічне зображення методики аналізу точки беззбитковості</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i/>
          <w:sz w:val="28"/>
          <w:szCs w:val="28"/>
        </w:rPr>
        <w:t>Точка беззбитковості</w:t>
      </w:r>
      <w:r w:rsidRPr="0073098D">
        <w:rPr>
          <w:rFonts w:ascii="Times New Roman" w:hAnsi="Times New Roman" w:cs="Times New Roman"/>
          <w:sz w:val="28"/>
          <w:szCs w:val="28"/>
        </w:rPr>
        <w:t xml:space="preserve"> – це точка перетину прямих обсягу продажів і валових витрат. Обсяг виробництва в точці беззбитковості є пороговим обсягом виробництва, а обсяг продажів – пороговим обсягом продажів. Точка, яка відповідає обсягу виробництва Q´ і обсягу продажів R´ є точкою беззбитковості. </w:t>
      </w:r>
      <w:r w:rsidRPr="0073098D">
        <w:rPr>
          <w:rFonts w:ascii="Times New Roman" w:hAnsi="Times New Roman" w:cs="Times New Roman"/>
          <w:sz w:val="28"/>
          <w:szCs w:val="28"/>
        </w:rPr>
        <w:lastRenderedPageBreak/>
        <w:t>У цій точці обсяг продажу дорівнює валовим витратам та прибуток дорівнює нулю. Якщо продавець реалізує товарів менше обсягу R´, то він несе збитки, якщо більше – отримує прибуток.</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Продавець розраховує ціну, яка забезпечує спочатку беззбитковість, а потім цільовий прибуток. Важливим для цього методу ціноутворення є значення показника граничного обсягу продажів, оскільки він може бути різним в залежності від ціни товару.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У процесі розрахунку ціни приймаються наступні припущення: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1) все, що виробляється буде продано;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2) зростання обсягів продажів відбувається при зростанні обсягів виробництва, а витрати на одиницю продукції залишаються незмінними.</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Методика аналізу беззбитковості та забезпечення цільового прибутку має наступний алгоритм розрахунків. Беззбитковість досягається при наступній умові:</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6D6C14F" wp14:editId="27C2EE6F">
            <wp:extent cx="1543265" cy="161948"/>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43265" cy="161948"/>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P – ціна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беззбитковість розраховується за формулою:</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C41E02D" wp14:editId="064225F9">
            <wp:extent cx="838317" cy="38105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8317" cy="381053"/>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Цільовий прибуток досягається при наступній умові:</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32B76C3E" wp14:editId="41C05580">
            <wp:extent cx="2429214" cy="181000"/>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9214" cy="181000"/>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Δq – приріст виробництва.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цільовий прибуток розраховується за наступною формулою:</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b/>
          <w:noProof/>
          <w:sz w:val="28"/>
          <w:szCs w:val="28"/>
          <w:lang w:eastAsia="uk-UA"/>
        </w:rPr>
        <w:drawing>
          <wp:inline distT="0" distB="0" distL="0" distR="0" wp14:anchorId="0A9CD436" wp14:editId="3D85E4BF">
            <wp:extent cx="1267002" cy="419158"/>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67002" cy="419158"/>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73098D">
        <w:rPr>
          <w:rFonts w:ascii="Times New Roman" w:hAnsi="Times New Roman" w:cs="Times New Roman"/>
          <w:sz w:val="28"/>
          <w:szCs w:val="28"/>
        </w:rPr>
        <w:t>(5.9)</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2. Ринкові методи.</w:t>
      </w:r>
      <w:r w:rsidRPr="0073098D">
        <w:rPr>
          <w:rFonts w:ascii="Times New Roman" w:hAnsi="Times New Roman" w:cs="Times New Roman"/>
          <w:sz w:val="28"/>
          <w:szCs w:val="28"/>
        </w:rPr>
        <w:t xml:space="preserve"> Такі методи розраховують ціну орієнтуючись на попит, рівень конкуренції, сприйняту цінність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Тобто, залежно від напрямку орієнтації розрізняють ринкові методи поділяють на дві групи:</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 </w:t>
      </w:r>
      <w:r w:rsidRPr="00BB6519">
        <w:rPr>
          <w:rFonts w:ascii="Times New Roman" w:hAnsi="Times New Roman" w:cs="Times New Roman"/>
          <w:b/>
          <w:sz w:val="28"/>
          <w:szCs w:val="28"/>
        </w:rPr>
        <w:t>а) методи з орієнтацією на покупців,</w:t>
      </w:r>
      <w:r w:rsidRPr="0073098D">
        <w:rPr>
          <w:rFonts w:ascii="Times New Roman" w:hAnsi="Times New Roman" w:cs="Times New Roman"/>
          <w:sz w:val="28"/>
          <w:szCs w:val="28"/>
        </w:rPr>
        <w:t xml:space="preserve"> які, в свою чергу, поділяються також на дві групи: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методи на основі сприйняття цінності товару:</w:t>
      </w:r>
      <w:r w:rsidRPr="0073098D">
        <w:rPr>
          <w:rFonts w:ascii="Times New Roman" w:hAnsi="Times New Roman" w:cs="Times New Roman"/>
          <w:sz w:val="28"/>
          <w:szCs w:val="28"/>
        </w:rPr>
        <w:t xml:space="preserve"> (розрахунку економічної цінності товару; оцінки максимально прийнятної ціни); </w:t>
      </w:r>
    </w:p>
    <w:p w:rsidR="00D81144" w:rsidRPr="00BB6519" w:rsidRDefault="00D81144" w:rsidP="00D81144">
      <w:pPr>
        <w:widowControl w:val="0"/>
        <w:spacing w:after="0" w:line="240" w:lineRule="auto"/>
        <w:ind w:firstLine="709"/>
        <w:jc w:val="both"/>
        <w:rPr>
          <w:rFonts w:ascii="Times New Roman" w:hAnsi="Times New Roman" w:cs="Times New Roman"/>
          <w:i/>
          <w:sz w:val="28"/>
          <w:szCs w:val="28"/>
        </w:rPr>
      </w:pPr>
      <w:r w:rsidRPr="00BB6519">
        <w:rPr>
          <w:rFonts w:ascii="Times New Roman" w:hAnsi="Times New Roman" w:cs="Times New Roman"/>
          <w:i/>
          <w:sz w:val="28"/>
          <w:szCs w:val="28"/>
        </w:rPr>
        <w:t xml:space="preserve">- методи з орієнтацією на попит.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б) методи з орієнтацією на конкурентів:</w:t>
      </w:r>
      <w:r w:rsidRPr="0073098D">
        <w:rPr>
          <w:rFonts w:ascii="Times New Roman" w:hAnsi="Times New Roman" w:cs="Times New Roman"/>
          <w:sz w:val="28"/>
          <w:szCs w:val="28"/>
        </w:rPr>
        <w:t xml:space="preserve"> слідування за ринковими цінами; слідування за лідером; змагання.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 xml:space="preserve">Методи з орієнтацією на покупців. </w:t>
      </w:r>
      <w:r w:rsidRPr="0073098D">
        <w:rPr>
          <w:rFonts w:ascii="Times New Roman" w:hAnsi="Times New Roman" w:cs="Times New Roman"/>
          <w:sz w:val="28"/>
          <w:szCs w:val="28"/>
        </w:rPr>
        <w:t xml:space="preserve">Перша підгрупа – </w:t>
      </w:r>
      <w:r w:rsidRPr="00BB6519">
        <w:rPr>
          <w:rFonts w:ascii="Times New Roman" w:hAnsi="Times New Roman" w:cs="Times New Roman"/>
          <w:i/>
          <w:sz w:val="28"/>
          <w:szCs w:val="28"/>
        </w:rPr>
        <w:t>методи на основі сприйняття цінності товару.</w:t>
      </w:r>
      <w:r w:rsidRPr="0073098D">
        <w:rPr>
          <w:rFonts w:ascii="Times New Roman" w:hAnsi="Times New Roman" w:cs="Times New Roman"/>
          <w:sz w:val="28"/>
          <w:szCs w:val="28"/>
        </w:rPr>
        <w:t xml:space="preserve"> Розрахунок ціни базується на врахуванні думок покупців. С точки зору покупця, товар – це сукупність вигоди (користі) від його використання. Отже, продавець повинен встановлювати ціну відповідно до уявлень покупців щодо користі від купівлі і витрат на придбання товару. Покупці співставляють вигоди з витратами і обирають товар, який на їх думку, має найкраще співвідношення цих параметрів.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розрахунку економічної цінності товару.</w:t>
      </w:r>
      <w:r w:rsidRPr="0073098D">
        <w:rPr>
          <w:rFonts w:ascii="Times New Roman" w:hAnsi="Times New Roman" w:cs="Times New Roman"/>
          <w:sz w:val="28"/>
          <w:szCs w:val="28"/>
        </w:rPr>
        <w:t xml:space="preserve"> В процесі розрахунку ціни проводять маркетингове дослідження у формі опитування покупців. </w:t>
      </w:r>
      <w:r w:rsidRPr="0073098D">
        <w:rPr>
          <w:rFonts w:ascii="Times New Roman" w:hAnsi="Times New Roman" w:cs="Times New Roman"/>
          <w:sz w:val="28"/>
          <w:szCs w:val="28"/>
        </w:rPr>
        <w:lastRenderedPageBreak/>
        <w:t xml:space="preserve">Респондентів спочатку опитують відносно ключових характеристик споживчої вартості товару. Далі вони дають абсолютну оцінку характеристикам за бальною системою. При цьому, кожній із характеристик присвоюють певну значимість. Їх сума повинна дорівнювати 1.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Тоді визначають </w:t>
      </w:r>
      <w:r w:rsidRPr="00BB6519">
        <w:rPr>
          <w:rFonts w:ascii="Times New Roman" w:hAnsi="Times New Roman" w:cs="Times New Roman"/>
          <w:b/>
          <w:i/>
          <w:sz w:val="28"/>
          <w:szCs w:val="28"/>
        </w:rPr>
        <w:t>інтегральну абсолютну оцінку товару,</w:t>
      </w:r>
      <w:r w:rsidRPr="0073098D">
        <w:rPr>
          <w:rFonts w:ascii="Times New Roman" w:hAnsi="Times New Roman" w:cs="Times New Roman"/>
          <w:sz w:val="28"/>
          <w:szCs w:val="28"/>
        </w:rPr>
        <w:t xml:space="preserve"> тобто сприйняту цінність товару, що розраховують як суму добутків абсолютної оцінки на відповідну значимість:</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BB6519">
        <w:rPr>
          <w:rFonts w:ascii="Times New Roman" w:hAnsi="Times New Roman" w:cs="Times New Roman"/>
          <w:b/>
          <w:noProof/>
          <w:sz w:val="28"/>
          <w:szCs w:val="28"/>
          <w:lang w:eastAsia="uk-UA"/>
        </w:rPr>
        <w:drawing>
          <wp:inline distT="0" distB="0" distL="0" distR="0" wp14:anchorId="54A55804" wp14:editId="662E691E">
            <wp:extent cx="1124107" cy="19052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24107" cy="190527"/>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Pr="00BB6519">
        <w:rPr>
          <w:rFonts w:ascii="Times New Roman" w:hAnsi="Times New Roman" w:cs="Times New Roman"/>
          <w:sz w:val="28"/>
          <w:szCs w:val="28"/>
        </w:rPr>
        <w:t>(5.10)</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де – інтегральна абсолютна оцінка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j – характеристика споживчої вартості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n – число характеристик;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en-US"/>
        </w:rPr>
        <w:t>x</w:t>
      </w:r>
      <w:r>
        <w:rPr>
          <w:rFonts w:ascii="Times New Roman" w:hAnsi="Times New Roman" w:cs="Times New Roman"/>
          <w:i/>
          <w:sz w:val="28"/>
          <w:szCs w:val="28"/>
          <w:vertAlign w:val="subscript"/>
          <w:lang w:val="en-US"/>
        </w:rPr>
        <w:t>j</w:t>
      </w:r>
      <w:r w:rsidRPr="00BB6519">
        <w:rPr>
          <w:rFonts w:ascii="Times New Roman" w:hAnsi="Times New Roman" w:cs="Times New Roman"/>
          <w:sz w:val="28"/>
          <w:szCs w:val="28"/>
        </w:rPr>
        <w:t xml:space="preserve">– абсолютна оцінка характеристики;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j</w:t>
      </w:r>
      <w:r w:rsidRPr="00BB6519">
        <w:rPr>
          <w:rFonts w:ascii="Times New Roman" w:hAnsi="Times New Roman" w:cs="Times New Roman"/>
          <w:sz w:val="28"/>
          <w:szCs w:val="28"/>
        </w:rPr>
        <w:t xml:space="preserve"> – значимість характеристики.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00739B">
        <w:rPr>
          <w:rFonts w:ascii="Times New Roman" w:hAnsi="Times New Roman" w:cs="Times New Roman"/>
          <w:i/>
          <w:sz w:val="28"/>
          <w:szCs w:val="28"/>
        </w:rPr>
        <w:t>Метод оцінки максимально прийнятної ціни.</w:t>
      </w:r>
      <w:r w:rsidRPr="00BB6519">
        <w:rPr>
          <w:rFonts w:ascii="Times New Roman" w:hAnsi="Times New Roman" w:cs="Times New Roman"/>
          <w:sz w:val="28"/>
          <w:szCs w:val="28"/>
        </w:rPr>
        <w:t xml:space="preserve"> При розрахунку ціни згідно із таким методом порівнюють різні ступені задоволеності та витрат, що пов’язані з використанням товару. Мотивом купівлі є отримання вигоди та користі від товару, які повинні бути більшими за його ціну.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Процес визначення ціни має такі етапи: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з позицій покупця вивчаються техніко-експлуатаційні параметри товару на предмет відповідності функціональному призначенню;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вигоди покупця;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витрати покупця, пов’язані з покупкою та використанням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встановлюється максимально прийнятна ціна, яку покупець готовий заплатити за товар.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Методи з орієнтацією на попит.</w:t>
      </w:r>
      <w:r w:rsidRPr="00BB6519">
        <w:rPr>
          <w:rFonts w:ascii="Times New Roman" w:hAnsi="Times New Roman" w:cs="Times New Roman"/>
          <w:sz w:val="28"/>
          <w:szCs w:val="28"/>
        </w:rPr>
        <w:t xml:space="preserve"> Розрахунок ціни базується на врахуванні цінової чутливості покупців, тобто з урахуванням коефіцієнту цінової еластичності попиту.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Методи з орієнтацією на конкурентів.</w:t>
      </w:r>
      <w:r w:rsidRPr="00BB6519">
        <w:rPr>
          <w:rFonts w:ascii="Times New Roman" w:hAnsi="Times New Roman" w:cs="Times New Roman"/>
          <w:sz w:val="28"/>
          <w:szCs w:val="28"/>
        </w:rPr>
        <w:t xml:space="preserve"> Розрахунок ціни базується на порівнянні цін покупця із цінами конкурентів.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ринковими цінами.</w:t>
      </w:r>
      <w:r w:rsidRPr="00BB6519">
        <w:rPr>
          <w:rFonts w:ascii="Times New Roman" w:hAnsi="Times New Roman" w:cs="Times New Roman"/>
          <w:sz w:val="28"/>
          <w:szCs w:val="28"/>
        </w:rPr>
        <w:t xml:space="preserve"> Продавець встановлює ціни на рівні середньоринкової ціни. Використовується, найчастіше, на ринках однорідних товарів: цемент, цукор тощо. Часто ціна знаходиться в певному ціновому коридорі, який встановлює держава, для усунення можливості змови між конкурентами та виникнення цінових картелів.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лідером.</w:t>
      </w:r>
      <w:r w:rsidRPr="00BB6519">
        <w:rPr>
          <w:rFonts w:ascii="Times New Roman" w:hAnsi="Times New Roman" w:cs="Times New Roman"/>
          <w:sz w:val="28"/>
          <w:szCs w:val="28"/>
        </w:rPr>
        <w:t xml:space="preserve"> Продавець встановлює ціни, орієнтуючись на рівень цін продавця, що має найбільшу ринкову частку – лідера галузі за рівнем продажів. Цей лідер формує ціни на найвигіднішому для себе рівні. Інші продавці, що слідують за лідером у формуванні цінової політики, вимушені тримати ціни на його рівні. У результаті, хоча продавці і не укладають цінової угоди, товари продаються за цінами, що знаходяться на певному погодженому рівні, проте не бувають вищими за ціни лідера.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xml:space="preserve">Метод змагання. </w:t>
      </w:r>
      <w:r w:rsidRPr="00BB6519">
        <w:rPr>
          <w:rFonts w:ascii="Times New Roman" w:hAnsi="Times New Roman" w:cs="Times New Roman"/>
          <w:sz w:val="28"/>
          <w:szCs w:val="28"/>
        </w:rPr>
        <w:t xml:space="preserve">Продавець встановлює ціну в процесі змагання з конкурентами за отримання контракту. Змагання проявляється у двох формах: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1) тендер (закриті торги) – ініціатором є покупець, який ставить за мету встановлення мінімальної ціни. Покупець оголошує серед продавців конкурс на </w:t>
      </w:r>
      <w:r w:rsidRPr="00BB6519">
        <w:rPr>
          <w:rFonts w:ascii="Times New Roman" w:hAnsi="Times New Roman" w:cs="Times New Roman"/>
          <w:sz w:val="28"/>
          <w:szCs w:val="28"/>
        </w:rPr>
        <w:lastRenderedPageBreak/>
        <w:t xml:space="preserve">закупку товару і визначає умови перемоги. Цінові пропозиції подаються на умовах комерційної таємниці. Оскільки здобувачі контракту не знають цінових пропозицій конкурентів, то контракт отримує той, хто запропонує найнижчу ціну; </w:t>
      </w:r>
    </w:p>
    <w:p w:rsidR="00D81144" w:rsidRPr="00BB6519" w:rsidRDefault="00D81144" w:rsidP="00D81144">
      <w:pPr>
        <w:widowControl w:val="0"/>
        <w:spacing w:after="0" w:line="240" w:lineRule="auto"/>
        <w:ind w:firstLine="709"/>
        <w:jc w:val="both"/>
        <w:rPr>
          <w:rFonts w:ascii="Times New Roman" w:hAnsi="Times New Roman" w:cs="Times New Roman"/>
          <w:b/>
          <w:sz w:val="28"/>
          <w:szCs w:val="28"/>
        </w:rPr>
      </w:pPr>
      <w:r w:rsidRPr="00BB6519">
        <w:rPr>
          <w:rFonts w:ascii="Times New Roman" w:hAnsi="Times New Roman" w:cs="Times New Roman"/>
          <w:sz w:val="28"/>
          <w:szCs w:val="28"/>
        </w:rPr>
        <w:t>2) аукціон (відкриті торги) – ініціатором є продавець, який ставить за мету встановлення максимальної ціни. Сукупність покупців, реально чи віртуально присутніх на продажу, змагаються за право купівлі товару. Цінові пропозиції подаються відкрито, у присутності конкурентів. Товар отримує той, хто запропонує найвищу ціну.</w:t>
      </w:r>
    </w:p>
    <w:p w:rsidR="00365DE6" w:rsidRDefault="00365DE6">
      <w:bookmarkStart w:id="0" w:name="_GoBack"/>
      <w:bookmarkEnd w:id="0"/>
    </w:p>
    <w:p w:rsidR="004A6935" w:rsidRDefault="004A6935"/>
    <w:p w:rsidR="004A6935" w:rsidRDefault="004A6935"/>
    <w:sectPr w:rsidR="004A69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4D"/>
    <w:rsid w:val="000C5184"/>
    <w:rsid w:val="001E7A4D"/>
    <w:rsid w:val="00365DE6"/>
    <w:rsid w:val="004A6935"/>
    <w:rsid w:val="00D811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613"/>
  <w15:chartTrackingRefBased/>
  <w15:docId w15:val="{B5E10144-7227-45B2-BEAF-633E7597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144"/>
    <w:pPr>
      <w:ind w:left="720"/>
      <w:contextualSpacing/>
    </w:pPr>
  </w:style>
  <w:style w:type="table" w:styleId="a4">
    <w:name w:val="Table Grid"/>
    <w:basedOn w:val="a1"/>
    <w:uiPriority w:val="39"/>
    <w:rsid w:val="00D8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D81144"/>
    <w:pPr>
      <w:widowControl w:val="0"/>
      <w:adjustRightInd w:val="0"/>
      <w:spacing w:after="0" w:line="360" w:lineRule="atLeast"/>
      <w:jc w:val="center"/>
      <w:textAlignment w:val="baseline"/>
    </w:pPr>
    <w:rPr>
      <w:rFonts w:ascii="Times New Roman" w:eastAsia="Times New Roman" w:hAnsi="Times New Roman" w:cs="Times New Roman"/>
      <w:b/>
      <w:szCs w:val="20"/>
      <w:lang w:eastAsia="ru-RU"/>
    </w:rPr>
  </w:style>
  <w:style w:type="character" w:customStyle="1" w:styleId="30">
    <w:name w:val="Основний текст 3 Знак"/>
    <w:basedOn w:val="a0"/>
    <w:link w:val="3"/>
    <w:rsid w:val="00D81144"/>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23468</Words>
  <Characters>13377</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2025-02-17T12:48:00Z</dcterms:created>
  <dcterms:modified xsi:type="dcterms:W3CDTF">2025-02-17T13:36:00Z</dcterms:modified>
</cp:coreProperties>
</file>