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71" w:rsidRPr="00B37346" w:rsidRDefault="002C1A71" w:rsidP="002C1A71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Т1-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2C1A71" w:rsidRPr="00B37346" w:rsidRDefault="002C1A71" w:rsidP="002C1A71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Основи психологічного консультування</w:t>
      </w:r>
      <w:r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C1A71" w:rsidRPr="00B37346" w:rsidRDefault="002C1A71" w:rsidP="002C1A71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2C1A71" w:rsidRPr="00B37346" w:rsidRDefault="002C1A71" w:rsidP="002C1A71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2C1A71" w:rsidRPr="00B37346" w:rsidRDefault="002C1A71" w:rsidP="002C1A71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</w:t>
      </w:r>
      <w:r>
        <w:rPr>
          <w:rFonts w:ascii="Times New Roman" w:hAnsi="Times New Roman" w:cs="Times New Roman"/>
          <w:sz w:val="24"/>
          <w:szCs w:val="24"/>
          <w:lang w:val="uk-UA"/>
        </w:rPr>
        <w:t>рама «Екстремальна психологія»</w:t>
      </w:r>
    </w:p>
    <w:p w:rsidR="002C1A71" w:rsidRPr="00B37346" w:rsidRDefault="002C1A71" w:rsidP="002C1A71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2C1A71" w:rsidRPr="00B37346" w:rsidRDefault="002C1A71" w:rsidP="002C1A71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2C1A71" w:rsidRPr="00B37346" w:rsidRDefault="002C1A71" w:rsidP="002C1A7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A71" w:rsidRPr="000A35CB" w:rsidRDefault="002C1A71" w:rsidP="002C1A7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1: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Психологічне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консультування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як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окрема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галузь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психологічної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допомоги. </w:t>
      </w:r>
      <w:proofErr w:type="spellStart"/>
      <w:r w:rsidR="000A35CB" w:rsidRPr="000A35CB">
        <w:rPr>
          <w:rFonts w:ascii="Times New Roman" w:hAnsi="Times New Roman" w:cs="Times New Roman"/>
        </w:rPr>
        <w:t>Завдання</w:t>
      </w:r>
      <w:proofErr w:type="spellEnd"/>
      <w:r w:rsidR="000A35CB" w:rsidRPr="000A35CB">
        <w:rPr>
          <w:rFonts w:ascii="Times New Roman" w:hAnsi="Times New Roman" w:cs="Times New Roman"/>
        </w:rPr>
        <w:t xml:space="preserve"> </w:t>
      </w:r>
      <w:proofErr w:type="spellStart"/>
      <w:r w:rsidR="000A35CB" w:rsidRPr="000A35CB">
        <w:rPr>
          <w:rFonts w:ascii="Times New Roman" w:hAnsi="Times New Roman" w:cs="Times New Roman"/>
        </w:rPr>
        <w:t>психологічного</w:t>
      </w:r>
      <w:proofErr w:type="spellEnd"/>
      <w:r w:rsidR="000A35CB" w:rsidRPr="000A35CB">
        <w:rPr>
          <w:rFonts w:ascii="Times New Roman" w:hAnsi="Times New Roman" w:cs="Times New Roman"/>
        </w:rPr>
        <w:t xml:space="preserve"> </w:t>
      </w:r>
      <w:proofErr w:type="spellStart"/>
      <w:r w:rsidR="000A35CB" w:rsidRPr="000A35CB">
        <w:rPr>
          <w:rFonts w:ascii="Times New Roman" w:hAnsi="Times New Roman" w:cs="Times New Roman"/>
        </w:rPr>
        <w:t>консультування</w:t>
      </w:r>
      <w:proofErr w:type="spellEnd"/>
      <w:r w:rsidR="000A35CB" w:rsidRPr="000A35CB">
        <w:rPr>
          <w:rFonts w:ascii="Times New Roman" w:hAnsi="Times New Roman" w:cs="Times New Roman"/>
          <w:lang w:val="uk-UA"/>
        </w:rPr>
        <w:t>.</w:t>
      </w:r>
    </w:p>
    <w:p w:rsidR="002C1A71" w:rsidRPr="00B37346" w:rsidRDefault="002C1A71" w:rsidP="002C1A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EBD" w:rsidRDefault="002C1A71" w:rsidP="002C1A71">
      <w:pP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90D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90DF7" w:rsidRPr="00990DF7">
        <w:rPr>
          <w:rFonts w:ascii="Times New Roman" w:hAnsi="Times New Roman" w:cs="Times New Roman"/>
          <w:sz w:val="24"/>
          <w:szCs w:val="24"/>
          <w:lang w:val="uk-UA"/>
        </w:rPr>
        <w:t xml:space="preserve">Сформуйте та опишіть </w:t>
      </w:r>
      <w:r w:rsidR="00990DF7" w:rsidRPr="00990DF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о</w:t>
      </w:r>
      <w:proofErr w:type="spellStart"/>
      <w:r w:rsidR="00990DF7" w:rsidRPr="008D63E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сновні</w:t>
      </w:r>
      <w:proofErr w:type="spellEnd"/>
      <w:r w:rsidR="00990DF7" w:rsidRPr="008D63E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990DF7" w:rsidRPr="008D63E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завдання</w:t>
      </w:r>
      <w:proofErr w:type="spellEnd"/>
      <w:r w:rsidR="00990DF7" w:rsidRPr="008D63E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990DF7" w:rsidRPr="008D63E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психологічного</w:t>
      </w:r>
      <w:proofErr w:type="spellEnd"/>
      <w:r w:rsidR="00990DF7" w:rsidRPr="008D63E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990DF7" w:rsidRPr="008D63E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консультування</w:t>
      </w:r>
      <w:proofErr w:type="spellEnd"/>
      <w:r w:rsidR="00990DF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:</w:t>
      </w:r>
    </w:p>
    <w:p w:rsidR="00990DF7" w:rsidRDefault="00990DF7" w:rsidP="00990DF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990DF7" w:rsidRDefault="00990DF7" w:rsidP="00990DF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990DF7" w:rsidRDefault="00990DF7" w:rsidP="00990DF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990DF7" w:rsidRDefault="00990DF7" w:rsidP="00990DF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990DF7" w:rsidRDefault="00990DF7" w:rsidP="00990DF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990DF7" w:rsidRDefault="00990DF7" w:rsidP="00990DF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990DF7" w:rsidRDefault="00990DF7" w:rsidP="00990DF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990DF7" w:rsidRDefault="00990DF7" w:rsidP="000A35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</w:p>
    <w:p w:rsidR="000A35CB" w:rsidRPr="00B37346" w:rsidRDefault="000A35CB" w:rsidP="000A35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5CB" w:rsidRDefault="000A35CB" w:rsidP="000A35C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Визначте завдання для перелічених напрямках консультування:</w:t>
      </w:r>
    </w:p>
    <w:p w:rsidR="000A35CB" w:rsidRPr="000A35CB" w:rsidRDefault="000A35CB" w:rsidP="000A35CB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lang w:val="uk-UA"/>
        </w:rPr>
      </w:pPr>
      <w:proofErr w:type="spellStart"/>
      <w:r w:rsidRPr="000A35CB">
        <w:rPr>
          <w:rFonts w:ascii="Times New Roman" w:hAnsi="Times New Roman" w:cs="Times New Roman"/>
          <w:sz w:val="24"/>
        </w:rPr>
        <w:t>Сімейн</w:t>
      </w:r>
      <w:proofErr w:type="spellEnd"/>
      <w:r w:rsidRPr="000A35CB">
        <w:rPr>
          <w:rFonts w:ascii="Times New Roman" w:hAnsi="Times New Roman" w:cs="Times New Roman"/>
          <w:sz w:val="24"/>
          <w:lang w:val="uk-UA"/>
        </w:rPr>
        <w:t>е</w:t>
      </w:r>
      <w:r w:rsidRPr="000A35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5CB">
        <w:rPr>
          <w:rFonts w:ascii="Times New Roman" w:hAnsi="Times New Roman" w:cs="Times New Roman"/>
          <w:sz w:val="24"/>
        </w:rPr>
        <w:t>консультуванн</w:t>
      </w:r>
      <w:proofErr w:type="spellEnd"/>
      <w:r w:rsidRPr="000A35CB">
        <w:rPr>
          <w:rFonts w:ascii="Times New Roman" w:hAnsi="Times New Roman" w:cs="Times New Roman"/>
          <w:sz w:val="24"/>
          <w:lang w:val="uk-UA"/>
        </w:rPr>
        <w:t>я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0A35CB" w:rsidRPr="000A35CB" w:rsidRDefault="000A35CB" w:rsidP="000A35CB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lang w:val="uk-UA"/>
        </w:rPr>
      </w:pPr>
      <w:r w:rsidRPr="000A35CB">
        <w:rPr>
          <w:rFonts w:ascii="Times New Roman" w:hAnsi="Times New Roman" w:cs="Times New Roman"/>
          <w:sz w:val="24"/>
        </w:rPr>
        <w:t>Кризов</w:t>
      </w:r>
      <w:r w:rsidRPr="000A35CB">
        <w:rPr>
          <w:rFonts w:ascii="Times New Roman" w:hAnsi="Times New Roman" w:cs="Times New Roman"/>
          <w:sz w:val="24"/>
          <w:lang w:val="uk-UA"/>
        </w:rPr>
        <w:t>е</w:t>
      </w:r>
      <w:proofErr w:type="spellStart"/>
      <w:r w:rsidRPr="000A35CB">
        <w:rPr>
          <w:rFonts w:ascii="Times New Roman" w:hAnsi="Times New Roman" w:cs="Times New Roman"/>
          <w:sz w:val="24"/>
        </w:rPr>
        <w:t>консультуванн</w:t>
      </w:r>
      <w:proofErr w:type="spellEnd"/>
      <w:r w:rsidRPr="000A35CB">
        <w:rPr>
          <w:rFonts w:ascii="Times New Roman" w:hAnsi="Times New Roman" w:cs="Times New Roman"/>
          <w:sz w:val="24"/>
          <w:lang w:val="uk-UA"/>
        </w:rPr>
        <w:t>я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0A35CB" w:rsidRPr="000A35CB" w:rsidRDefault="000A35CB" w:rsidP="000A35CB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lang w:val="uk-UA"/>
        </w:rPr>
      </w:pPr>
      <w:proofErr w:type="spellStart"/>
      <w:r w:rsidRPr="000A35CB">
        <w:rPr>
          <w:rFonts w:ascii="Times New Roman" w:hAnsi="Times New Roman" w:cs="Times New Roman"/>
          <w:sz w:val="24"/>
        </w:rPr>
        <w:t>Кар'єрн</w:t>
      </w:r>
      <w:proofErr w:type="spellEnd"/>
      <w:r w:rsidRPr="000A35CB">
        <w:rPr>
          <w:rFonts w:ascii="Times New Roman" w:hAnsi="Times New Roman" w:cs="Times New Roman"/>
          <w:sz w:val="24"/>
          <w:lang w:val="uk-UA"/>
        </w:rPr>
        <w:t>е</w:t>
      </w:r>
      <w:r w:rsidRPr="000A35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5CB">
        <w:rPr>
          <w:rFonts w:ascii="Times New Roman" w:hAnsi="Times New Roman" w:cs="Times New Roman"/>
          <w:sz w:val="24"/>
        </w:rPr>
        <w:t>консультуванн</w:t>
      </w:r>
      <w:proofErr w:type="spellEnd"/>
      <w:r w:rsidRPr="000A35CB">
        <w:rPr>
          <w:rFonts w:ascii="Times New Roman" w:hAnsi="Times New Roman" w:cs="Times New Roman"/>
          <w:sz w:val="24"/>
          <w:lang w:val="uk-UA"/>
        </w:rPr>
        <w:t>я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0A35CB" w:rsidRPr="000A35CB" w:rsidRDefault="000A35CB" w:rsidP="000A35CB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A35CB">
        <w:rPr>
          <w:rFonts w:ascii="Times New Roman" w:hAnsi="Times New Roman" w:cs="Times New Roman"/>
          <w:sz w:val="24"/>
        </w:rPr>
        <w:t>Консультуванн</w:t>
      </w:r>
      <w:proofErr w:type="spellEnd"/>
      <w:r w:rsidRPr="000A35CB">
        <w:rPr>
          <w:rFonts w:ascii="Times New Roman" w:hAnsi="Times New Roman" w:cs="Times New Roman"/>
          <w:sz w:val="24"/>
          <w:lang w:val="uk-UA"/>
        </w:rPr>
        <w:t>я</w:t>
      </w:r>
      <w:r w:rsidRPr="000A35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5CB">
        <w:rPr>
          <w:rFonts w:ascii="Times New Roman" w:hAnsi="Times New Roman" w:cs="Times New Roman"/>
          <w:sz w:val="24"/>
        </w:rPr>
        <w:t>особистісного</w:t>
      </w:r>
      <w:proofErr w:type="spellEnd"/>
      <w:r w:rsidRPr="000A35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5CB">
        <w:rPr>
          <w:rFonts w:ascii="Times New Roman" w:hAnsi="Times New Roman" w:cs="Times New Roman"/>
          <w:sz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lang w:val="uk-UA"/>
        </w:rPr>
        <w:t>.</w:t>
      </w:r>
    </w:p>
    <w:p w:rsidR="000A35CB" w:rsidRDefault="000A35CB" w:rsidP="000A35CB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0362" w:rsidRPr="00D20362">
        <w:rPr>
          <w:rFonts w:ascii="Times New Roman" w:hAnsi="Times New Roman" w:cs="Times New Roman"/>
          <w:sz w:val="24"/>
          <w:szCs w:val="24"/>
          <w:lang w:val="uk-UA"/>
        </w:rPr>
        <w:t>Заповніть таблицю особливостей діяльності психолога на кожному етапі консультування</w:t>
      </w: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2411"/>
        <w:gridCol w:w="2410"/>
      </w:tblGrid>
      <w:tr w:rsidR="00D20362" w:rsidRPr="00D20362" w:rsidTr="00D20362">
        <w:trPr>
          <w:trHeight w:val="486"/>
          <w:jc w:val="center"/>
        </w:trPr>
        <w:tc>
          <w:tcPr>
            <w:tcW w:w="353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Етап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Мета</w:t>
            </w:r>
          </w:p>
        </w:tc>
        <w:tc>
          <w:tcPr>
            <w:tcW w:w="2411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Основні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дії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Результат</w:t>
            </w:r>
          </w:p>
        </w:tc>
      </w:tr>
      <w:tr w:rsidR="00D20362" w:rsidRPr="00D20362" w:rsidTr="00D20362">
        <w:trPr>
          <w:trHeight w:val="770"/>
          <w:jc w:val="center"/>
        </w:trPr>
        <w:tc>
          <w:tcPr>
            <w:tcW w:w="3539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1.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Встановлення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контакту (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початковий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етап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2126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362" w:rsidRPr="00D20362" w:rsidTr="00D20362">
        <w:trPr>
          <w:trHeight w:val="173"/>
          <w:jc w:val="center"/>
        </w:trPr>
        <w:tc>
          <w:tcPr>
            <w:tcW w:w="353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2.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Діагностичний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етап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362" w:rsidRPr="00D20362" w:rsidTr="00D20362">
        <w:trPr>
          <w:trHeight w:val="153"/>
          <w:jc w:val="center"/>
        </w:trPr>
        <w:tc>
          <w:tcPr>
            <w:tcW w:w="3539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3.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Основний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етап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(робота з проблемою)</w:t>
            </w:r>
          </w:p>
        </w:tc>
        <w:tc>
          <w:tcPr>
            <w:tcW w:w="2126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362" w:rsidRPr="00D20362" w:rsidTr="00D20362">
        <w:trPr>
          <w:trHeight w:val="451"/>
          <w:jc w:val="center"/>
        </w:trPr>
        <w:tc>
          <w:tcPr>
            <w:tcW w:w="353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4.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Заключний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етап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362" w:rsidRPr="00D20362" w:rsidTr="00D20362">
        <w:trPr>
          <w:trHeight w:val="574"/>
          <w:jc w:val="center"/>
        </w:trPr>
        <w:tc>
          <w:tcPr>
            <w:tcW w:w="3539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5.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Підтримувальне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>консультування</w:t>
            </w:r>
            <w:proofErr w:type="spellEnd"/>
            <w:r w:rsidRPr="00D20362">
              <w:rPr>
                <w:rFonts w:ascii="Times New Roman" w:hAnsi="Times New Roman" w:cs="Times New Roman"/>
                <w:b/>
                <w:bCs/>
                <w:sz w:val="24"/>
              </w:rPr>
              <w:t xml:space="preserve"> (за потреби)</w:t>
            </w:r>
          </w:p>
        </w:tc>
        <w:tc>
          <w:tcPr>
            <w:tcW w:w="2126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F0E8E7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20362" w:rsidRPr="00D20362" w:rsidRDefault="00D20362" w:rsidP="00D203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44853" w:rsidRPr="00F44853" w:rsidRDefault="00F44853" w:rsidP="00F44853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4853" w:rsidRPr="00F44853" w:rsidRDefault="00F44853" w:rsidP="00F4485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44853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F448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F44853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p w:rsidR="00D20362" w:rsidRPr="00F44853" w:rsidRDefault="00D20362" w:rsidP="000A35CB">
      <w:pPr>
        <w:spacing w:before="100" w:beforeAutospacing="1" w:after="100" w:afterAutospacing="1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sectPr w:rsidR="00D20362" w:rsidRPr="00F4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250D"/>
    <w:multiLevelType w:val="hybridMultilevel"/>
    <w:tmpl w:val="25F2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523A3"/>
    <w:multiLevelType w:val="hybridMultilevel"/>
    <w:tmpl w:val="25F2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71"/>
    <w:rsid w:val="000A35CB"/>
    <w:rsid w:val="00284EBD"/>
    <w:rsid w:val="002C1A71"/>
    <w:rsid w:val="00990DF7"/>
    <w:rsid w:val="00D20362"/>
    <w:rsid w:val="00F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F635"/>
  <w15:chartTrackingRefBased/>
  <w15:docId w15:val="{51DCABCE-1B3B-43B5-9EB1-3C6D568C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71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F7"/>
    <w:pPr>
      <w:ind w:left="720"/>
      <w:contextualSpacing/>
    </w:pPr>
  </w:style>
  <w:style w:type="table" w:styleId="a4">
    <w:name w:val="Table Grid"/>
    <w:basedOn w:val="a1"/>
    <w:uiPriority w:val="39"/>
    <w:rsid w:val="000A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485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4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2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16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4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83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cp:lastPrinted>2025-02-25T19:59:00Z</cp:lastPrinted>
  <dcterms:created xsi:type="dcterms:W3CDTF">2025-02-25T19:12:00Z</dcterms:created>
  <dcterms:modified xsi:type="dcterms:W3CDTF">2025-02-25T20:00:00Z</dcterms:modified>
</cp:coreProperties>
</file>