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C0D85" w14:textId="0A60AAC6" w:rsidR="00927083" w:rsidRPr="00927083" w:rsidRDefault="00927083" w:rsidP="00927083">
      <w:pPr>
        <w:tabs>
          <w:tab w:val="left" w:pos="7920"/>
        </w:tabs>
        <w:spacing w:line="240" w:lineRule="auto"/>
        <w:ind w:firstLine="567"/>
        <w:jc w:val="center"/>
        <w:rPr>
          <w:rFonts w:eastAsia="Calibri"/>
          <w:b/>
          <w:bCs/>
          <w:sz w:val="28"/>
          <w:szCs w:val="28"/>
          <w:lang w:val="uk-UA"/>
        </w:rPr>
      </w:pPr>
      <w:r w:rsidRPr="00927083">
        <w:rPr>
          <w:b/>
          <w:sz w:val="28"/>
          <w:szCs w:val="28"/>
          <w:lang w:val="uk-UA"/>
        </w:rPr>
        <w:t xml:space="preserve">Нормативно-правова </w:t>
      </w:r>
      <w:r w:rsidRPr="00927083">
        <w:rPr>
          <w:b/>
          <w:bCs/>
          <w:sz w:val="28"/>
          <w:szCs w:val="28"/>
          <w:lang w:val="uk-UA"/>
        </w:rPr>
        <w:t>база</w:t>
      </w:r>
      <w:r w:rsidRPr="00927083">
        <w:rPr>
          <w:b/>
          <w:sz w:val="28"/>
          <w:szCs w:val="28"/>
          <w:lang w:val="uk-UA"/>
        </w:rPr>
        <w:t xml:space="preserve"> антикорупційної діяльності в Україні</w:t>
      </w:r>
    </w:p>
    <w:p w14:paraId="71FF69C6" w14:textId="77777777" w:rsidR="00927083" w:rsidRPr="00927083" w:rsidRDefault="00927083" w:rsidP="00927083">
      <w:pPr>
        <w:pStyle w:val="22"/>
        <w:shd w:val="clear" w:color="auto" w:fill="auto"/>
        <w:tabs>
          <w:tab w:val="left" w:pos="1481"/>
        </w:tabs>
        <w:spacing w:before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927083">
        <w:rPr>
          <w:rFonts w:ascii="Times New Roman" w:hAnsi="Times New Roman" w:cs="Times New Roman"/>
          <w:i/>
          <w:iCs/>
          <w:sz w:val="28"/>
          <w:szCs w:val="28"/>
          <w:u w:val="single"/>
        </w:rPr>
        <w:t>Правові засади формування нової державної антикорупційної політики.</w:t>
      </w:r>
    </w:p>
    <w:p w14:paraId="6E89D58D" w14:textId="77777777" w:rsidR="00927083" w:rsidRPr="00927083" w:rsidRDefault="00927083" w:rsidP="00927083">
      <w:pPr>
        <w:pStyle w:val="22"/>
        <w:tabs>
          <w:tab w:val="left" w:pos="1481"/>
        </w:tabs>
        <w:spacing w:before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083">
        <w:rPr>
          <w:rFonts w:ascii="Times New Roman" w:hAnsi="Times New Roman" w:cs="Times New Roman"/>
          <w:sz w:val="28"/>
          <w:szCs w:val="28"/>
        </w:rPr>
        <w:t>Формування нової державної антикорупційної політики є одним із ключових завдань для забезпечення прозорості, ефективності державного управління та зменшення впливу корупції на суспільне життя. В основі цього процесу лежать правові засади, які визначають принципи, норми та механізми функціонування антикорупційної системи.</w:t>
      </w:r>
    </w:p>
    <w:p w14:paraId="38D28679" w14:textId="77777777" w:rsidR="00927083" w:rsidRPr="00927083" w:rsidRDefault="00927083" w:rsidP="00927083">
      <w:pPr>
        <w:pStyle w:val="22"/>
        <w:shd w:val="clear" w:color="auto" w:fill="auto"/>
        <w:tabs>
          <w:tab w:val="left" w:pos="1481"/>
        </w:tabs>
        <w:spacing w:before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083">
        <w:rPr>
          <w:rFonts w:ascii="Times New Roman" w:hAnsi="Times New Roman" w:cs="Times New Roman"/>
          <w:sz w:val="28"/>
          <w:szCs w:val="28"/>
        </w:rPr>
        <w:t>Засади державної антикорупційної політики визначаються Верховною Радою України у Антикорупційній стратегії на відповідний період, яка приймається у формі закону.</w:t>
      </w:r>
    </w:p>
    <w:p w14:paraId="7F7D9A5B" w14:textId="77777777" w:rsidR="00927083" w:rsidRPr="00927083" w:rsidRDefault="00927083" w:rsidP="00927083">
      <w:pPr>
        <w:pStyle w:val="22"/>
        <w:tabs>
          <w:tab w:val="left" w:pos="1481"/>
        </w:tabs>
        <w:spacing w:before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7083">
        <w:rPr>
          <w:rFonts w:ascii="Times New Roman" w:hAnsi="Times New Roman" w:cs="Times New Roman"/>
          <w:b/>
          <w:bCs/>
          <w:sz w:val="28"/>
          <w:szCs w:val="28"/>
        </w:rPr>
        <w:t>Теоретичні засади формування антикорупційної політики</w:t>
      </w:r>
    </w:p>
    <w:p w14:paraId="1097A36D" w14:textId="77777777" w:rsidR="00927083" w:rsidRPr="00927083" w:rsidRDefault="00927083" w:rsidP="00927083">
      <w:pPr>
        <w:pStyle w:val="22"/>
        <w:tabs>
          <w:tab w:val="left" w:pos="1481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083">
        <w:rPr>
          <w:rFonts w:ascii="Times New Roman" w:hAnsi="Times New Roman" w:cs="Times New Roman"/>
          <w:sz w:val="28"/>
          <w:szCs w:val="28"/>
        </w:rPr>
        <w:t>Антикорупційна політика охоплює систему заходів, спрямованих на запобігання, виявлення та протидію корупційним проявам у суспільстві. Вона ґрунтується на таких ключових принципах:</w:t>
      </w:r>
    </w:p>
    <w:p w14:paraId="24654492" w14:textId="77777777" w:rsidR="00927083" w:rsidRPr="00927083" w:rsidRDefault="00927083" w:rsidP="00927083">
      <w:pPr>
        <w:pStyle w:val="22"/>
        <w:numPr>
          <w:ilvl w:val="0"/>
          <w:numId w:val="1"/>
        </w:numPr>
        <w:tabs>
          <w:tab w:val="left" w:pos="1481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083">
        <w:rPr>
          <w:rFonts w:ascii="Times New Roman" w:hAnsi="Times New Roman" w:cs="Times New Roman"/>
          <w:b/>
          <w:bCs/>
          <w:sz w:val="28"/>
          <w:szCs w:val="28"/>
        </w:rPr>
        <w:t>Прозорість</w:t>
      </w:r>
      <w:r w:rsidRPr="00927083">
        <w:rPr>
          <w:rFonts w:ascii="Times New Roman" w:hAnsi="Times New Roman" w:cs="Times New Roman"/>
          <w:sz w:val="28"/>
          <w:szCs w:val="28"/>
        </w:rPr>
        <w:t>: забезпечення доступу до інформації про діяльність державних органів.</w:t>
      </w:r>
    </w:p>
    <w:p w14:paraId="5C0462D0" w14:textId="77777777" w:rsidR="00927083" w:rsidRPr="00927083" w:rsidRDefault="00927083" w:rsidP="00927083">
      <w:pPr>
        <w:pStyle w:val="22"/>
        <w:numPr>
          <w:ilvl w:val="0"/>
          <w:numId w:val="1"/>
        </w:numPr>
        <w:tabs>
          <w:tab w:val="left" w:pos="1481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083">
        <w:rPr>
          <w:rFonts w:ascii="Times New Roman" w:hAnsi="Times New Roman" w:cs="Times New Roman"/>
          <w:b/>
          <w:bCs/>
          <w:sz w:val="28"/>
          <w:szCs w:val="28"/>
        </w:rPr>
        <w:t>Підзвітність</w:t>
      </w:r>
      <w:r w:rsidRPr="00927083">
        <w:rPr>
          <w:rFonts w:ascii="Times New Roman" w:hAnsi="Times New Roman" w:cs="Times New Roman"/>
          <w:sz w:val="28"/>
          <w:szCs w:val="28"/>
        </w:rPr>
        <w:t>: відповідальність посадових осіб за свої дії.</w:t>
      </w:r>
    </w:p>
    <w:p w14:paraId="2F4FB43C" w14:textId="77777777" w:rsidR="00927083" w:rsidRPr="00927083" w:rsidRDefault="00927083" w:rsidP="00927083">
      <w:pPr>
        <w:pStyle w:val="22"/>
        <w:numPr>
          <w:ilvl w:val="0"/>
          <w:numId w:val="1"/>
        </w:numPr>
        <w:tabs>
          <w:tab w:val="left" w:pos="1481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083">
        <w:rPr>
          <w:rFonts w:ascii="Times New Roman" w:hAnsi="Times New Roman" w:cs="Times New Roman"/>
          <w:b/>
          <w:bCs/>
          <w:sz w:val="28"/>
          <w:szCs w:val="28"/>
        </w:rPr>
        <w:t>Недискримінація</w:t>
      </w:r>
      <w:r w:rsidRPr="00927083">
        <w:rPr>
          <w:rFonts w:ascii="Times New Roman" w:hAnsi="Times New Roman" w:cs="Times New Roman"/>
          <w:sz w:val="28"/>
          <w:szCs w:val="28"/>
        </w:rPr>
        <w:t>: рівні умови для всіх суб’єктів правовідносин.</w:t>
      </w:r>
    </w:p>
    <w:p w14:paraId="1FC22024" w14:textId="77777777" w:rsidR="00927083" w:rsidRPr="00927083" w:rsidRDefault="00927083" w:rsidP="00927083">
      <w:pPr>
        <w:pStyle w:val="22"/>
        <w:numPr>
          <w:ilvl w:val="0"/>
          <w:numId w:val="1"/>
        </w:numPr>
        <w:tabs>
          <w:tab w:val="left" w:pos="1481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083">
        <w:rPr>
          <w:rFonts w:ascii="Times New Roman" w:hAnsi="Times New Roman" w:cs="Times New Roman"/>
          <w:b/>
          <w:bCs/>
          <w:sz w:val="28"/>
          <w:szCs w:val="28"/>
        </w:rPr>
        <w:t>Законність</w:t>
      </w:r>
      <w:r w:rsidRPr="00927083">
        <w:rPr>
          <w:rFonts w:ascii="Times New Roman" w:hAnsi="Times New Roman" w:cs="Times New Roman"/>
          <w:sz w:val="28"/>
          <w:szCs w:val="28"/>
        </w:rPr>
        <w:t>: дотримання чинного законодавства при реалізації антикорупційних заходів.</w:t>
      </w:r>
    </w:p>
    <w:p w14:paraId="7557BD59" w14:textId="77777777" w:rsidR="00927083" w:rsidRPr="00927083" w:rsidRDefault="00927083" w:rsidP="00927083">
      <w:pPr>
        <w:pStyle w:val="22"/>
        <w:numPr>
          <w:ilvl w:val="0"/>
          <w:numId w:val="1"/>
        </w:numPr>
        <w:tabs>
          <w:tab w:val="left" w:pos="1481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083">
        <w:rPr>
          <w:rFonts w:ascii="Times New Roman" w:hAnsi="Times New Roman" w:cs="Times New Roman"/>
          <w:b/>
          <w:bCs/>
          <w:sz w:val="28"/>
          <w:szCs w:val="28"/>
        </w:rPr>
        <w:t>Міжнародна інтеграція</w:t>
      </w:r>
      <w:r w:rsidRPr="00927083">
        <w:rPr>
          <w:rFonts w:ascii="Times New Roman" w:hAnsi="Times New Roman" w:cs="Times New Roman"/>
          <w:sz w:val="28"/>
          <w:szCs w:val="28"/>
        </w:rPr>
        <w:t>: використання міжнародних стандартів і практик у боротьбі з корупцією.</w:t>
      </w:r>
    </w:p>
    <w:p w14:paraId="4207E8FB" w14:textId="77777777" w:rsidR="00927083" w:rsidRPr="00927083" w:rsidRDefault="00927083" w:rsidP="00927083">
      <w:pPr>
        <w:pStyle w:val="22"/>
        <w:tabs>
          <w:tab w:val="left" w:pos="1481"/>
        </w:tabs>
        <w:spacing w:before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481C385" w14:textId="77777777" w:rsidR="00927083" w:rsidRPr="00927083" w:rsidRDefault="00927083" w:rsidP="00927083">
      <w:pPr>
        <w:pStyle w:val="22"/>
        <w:tabs>
          <w:tab w:val="left" w:pos="1481"/>
        </w:tabs>
        <w:spacing w:before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7083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927083">
        <w:rPr>
          <w:rFonts w:ascii="Times New Roman" w:hAnsi="Times New Roman" w:cs="Times New Roman"/>
          <w:b/>
          <w:bCs/>
          <w:sz w:val="28"/>
          <w:szCs w:val="28"/>
          <w:u w:val="single"/>
        </w:rPr>
        <w:t>Нормативно-правова база антикорупційної політики</w:t>
      </w:r>
    </w:p>
    <w:p w14:paraId="41369318" w14:textId="77777777" w:rsidR="00927083" w:rsidRPr="00927083" w:rsidRDefault="00927083" w:rsidP="00927083">
      <w:pPr>
        <w:pStyle w:val="22"/>
        <w:tabs>
          <w:tab w:val="left" w:pos="1481"/>
        </w:tabs>
        <w:spacing w:before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083">
        <w:rPr>
          <w:rFonts w:ascii="Times New Roman" w:hAnsi="Times New Roman" w:cs="Times New Roman"/>
          <w:sz w:val="28"/>
          <w:szCs w:val="28"/>
        </w:rPr>
        <w:t>Нова антикорупційна політика України формується на основі таких правових документів:</w:t>
      </w:r>
    </w:p>
    <w:p w14:paraId="65B5C806" w14:textId="77777777" w:rsidR="00927083" w:rsidRPr="00927083" w:rsidRDefault="00927083" w:rsidP="00927083">
      <w:pPr>
        <w:pStyle w:val="22"/>
        <w:tabs>
          <w:tab w:val="left" w:pos="1481"/>
        </w:tabs>
        <w:spacing w:before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7083">
        <w:rPr>
          <w:rFonts w:ascii="Times New Roman" w:hAnsi="Times New Roman" w:cs="Times New Roman"/>
          <w:b/>
          <w:bCs/>
          <w:sz w:val="28"/>
          <w:szCs w:val="28"/>
        </w:rPr>
        <w:t>2.1. Конституція України</w:t>
      </w:r>
    </w:p>
    <w:p w14:paraId="09C772E3" w14:textId="77777777" w:rsidR="00927083" w:rsidRPr="00927083" w:rsidRDefault="00927083" w:rsidP="00927083">
      <w:pPr>
        <w:pStyle w:val="22"/>
        <w:numPr>
          <w:ilvl w:val="0"/>
          <w:numId w:val="2"/>
        </w:numPr>
        <w:tabs>
          <w:tab w:val="left" w:pos="1481"/>
        </w:tabs>
        <w:spacing w:before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7083">
        <w:rPr>
          <w:rFonts w:ascii="Times New Roman" w:hAnsi="Times New Roman" w:cs="Times New Roman"/>
          <w:sz w:val="28"/>
          <w:szCs w:val="28"/>
        </w:rPr>
        <w:t>Конституція визначає основи правової держави, де ключовими є верховенство права, прозорість і відповідальність державних органів.</w:t>
      </w:r>
    </w:p>
    <w:p w14:paraId="438F26BC" w14:textId="77777777" w:rsidR="00927083" w:rsidRPr="00927083" w:rsidRDefault="00927083" w:rsidP="00927083">
      <w:pPr>
        <w:pStyle w:val="22"/>
        <w:numPr>
          <w:ilvl w:val="0"/>
          <w:numId w:val="2"/>
        </w:numPr>
        <w:tabs>
          <w:tab w:val="left" w:pos="1481"/>
        </w:tabs>
        <w:spacing w:before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7083">
        <w:rPr>
          <w:rFonts w:ascii="Times New Roman" w:hAnsi="Times New Roman" w:cs="Times New Roman"/>
          <w:sz w:val="28"/>
          <w:szCs w:val="28"/>
        </w:rPr>
        <w:t>Стаття 68 передбачає рівність усіх громадян перед законом, що є основою боротьби з корупцією.</w:t>
      </w:r>
    </w:p>
    <w:p w14:paraId="65CDE3F2" w14:textId="77777777" w:rsidR="00927083" w:rsidRPr="00927083" w:rsidRDefault="00927083" w:rsidP="00927083">
      <w:pPr>
        <w:pStyle w:val="22"/>
        <w:tabs>
          <w:tab w:val="left" w:pos="1481"/>
        </w:tabs>
        <w:spacing w:before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7083">
        <w:rPr>
          <w:rFonts w:ascii="Times New Roman" w:hAnsi="Times New Roman" w:cs="Times New Roman"/>
          <w:b/>
          <w:bCs/>
          <w:sz w:val="28"/>
          <w:szCs w:val="28"/>
        </w:rPr>
        <w:t>2.2. Антикорупційне законодавство</w:t>
      </w:r>
    </w:p>
    <w:p w14:paraId="26AE991A" w14:textId="77777777" w:rsidR="00927083" w:rsidRPr="00927083" w:rsidRDefault="00927083" w:rsidP="00927083">
      <w:pPr>
        <w:pStyle w:val="22"/>
        <w:numPr>
          <w:ilvl w:val="0"/>
          <w:numId w:val="3"/>
        </w:numPr>
        <w:tabs>
          <w:tab w:val="left" w:pos="1481"/>
        </w:tabs>
        <w:spacing w:before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7083">
        <w:rPr>
          <w:rFonts w:ascii="Times New Roman" w:hAnsi="Times New Roman" w:cs="Times New Roman"/>
          <w:b/>
          <w:bCs/>
          <w:sz w:val="28"/>
          <w:szCs w:val="28"/>
        </w:rPr>
        <w:t>Закон України "Про запобігання корупції"</w:t>
      </w:r>
      <w:r w:rsidRPr="00927083">
        <w:rPr>
          <w:rFonts w:ascii="Times New Roman" w:hAnsi="Times New Roman" w:cs="Times New Roman"/>
          <w:sz w:val="28"/>
          <w:szCs w:val="28"/>
        </w:rPr>
        <w:t xml:space="preserve"> встановлює правові й організаційні засади запобігання та протидії корупції.</w:t>
      </w:r>
    </w:p>
    <w:p w14:paraId="13343A4A" w14:textId="77777777" w:rsidR="00927083" w:rsidRPr="00927083" w:rsidRDefault="00927083" w:rsidP="00927083">
      <w:pPr>
        <w:pStyle w:val="22"/>
        <w:numPr>
          <w:ilvl w:val="0"/>
          <w:numId w:val="3"/>
        </w:numPr>
        <w:tabs>
          <w:tab w:val="left" w:pos="1481"/>
        </w:tabs>
        <w:spacing w:before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7083">
        <w:rPr>
          <w:rFonts w:ascii="Times New Roman" w:hAnsi="Times New Roman" w:cs="Times New Roman"/>
          <w:b/>
          <w:bCs/>
          <w:sz w:val="28"/>
          <w:szCs w:val="28"/>
        </w:rPr>
        <w:t>Закон України "Про Національне антикорупційне бюро України (НАБУ)"</w:t>
      </w:r>
      <w:r w:rsidRPr="00927083">
        <w:rPr>
          <w:rFonts w:ascii="Times New Roman" w:hAnsi="Times New Roman" w:cs="Times New Roman"/>
          <w:sz w:val="28"/>
          <w:szCs w:val="28"/>
        </w:rPr>
        <w:t xml:space="preserve"> визначає функції та повноваження органу, відповідального за виявлення й розслідування корупційних злочинів.</w:t>
      </w:r>
    </w:p>
    <w:p w14:paraId="55ACD311" w14:textId="77777777" w:rsidR="00927083" w:rsidRPr="00927083" w:rsidRDefault="00927083" w:rsidP="00927083">
      <w:pPr>
        <w:pStyle w:val="22"/>
        <w:numPr>
          <w:ilvl w:val="0"/>
          <w:numId w:val="3"/>
        </w:numPr>
        <w:tabs>
          <w:tab w:val="left" w:pos="1481"/>
        </w:tabs>
        <w:spacing w:before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7083">
        <w:rPr>
          <w:rFonts w:ascii="Times New Roman" w:hAnsi="Times New Roman" w:cs="Times New Roman"/>
          <w:b/>
          <w:bCs/>
          <w:sz w:val="28"/>
          <w:szCs w:val="28"/>
        </w:rPr>
        <w:t>Закон України "Про державну службу"</w:t>
      </w:r>
      <w:r w:rsidRPr="00927083">
        <w:rPr>
          <w:rFonts w:ascii="Times New Roman" w:hAnsi="Times New Roman" w:cs="Times New Roman"/>
          <w:sz w:val="28"/>
          <w:szCs w:val="28"/>
        </w:rPr>
        <w:t xml:space="preserve"> містить положення щодо етики та відповідальності державних службовців.</w:t>
      </w:r>
    </w:p>
    <w:p w14:paraId="622A1721" w14:textId="77777777" w:rsidR="00927083" w:rsidRPr="00927083" w:rsidRDefault="00927083" w:rsidP="00927083">
      <w:pPr>
        <w:pStyle w:val="22"/>
        <w:tabs>
          <w:tab w:val="left" w:pos="1481"/>
        </w:tabs>
        <w:spacing w:before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7083">
        <w:rPr>
          <w:rFonts w:ascii="Times New Roman" w:hAnsi="Times New Roman" w:cs="Times New Roman"/>
          <w:b/>
          <w:bCs/>
          <w:sz w:val="28"/>
          <w:szCs w:val="28"/>
        </w:rPr>
        <w:t>2.3. Міжнародні акти</w:t>
      </w:r>
    </w:p>
    <w:p w14:paraId="03C632AC" w14:textId="77777777" w:rsidR="00927083" w:rsidRPr="00927083" w:rsidRDefault="00927083" w:rsidP="00927083">
      <w:pPr>
        <w:pStyle w:val="22"/>
        <w:tabs>
          <w:tab w:val="left" w:pos="1481"/>
        </w:tabs>
        <w:spacing w:before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7083">
        <w:rPr>
          <w:rFonts w:ascii="Times New Roman" w:hAnsi="Times New Roman" w:cs="Times New Roman"/>
          <w:sz w:val="28"/>
          <w:szCs w:val="28"/>
        </w:rPr>
        <w:t>Україна, як учасник міжнародної спільноти, інтегрувала до свого законодавства такі документи:</w:t>
      </w:r>
    </w:p>
    <w:p w14:paraId="65929041" w14:textId="77777777" w:rsidR="00927083" w:rsidRPr="00927083" w:rsidRDefault="00927083" w:rsidP="00927083">
      <w:pPr>
        <w:pStyle w:val="22"/>
        <w:numPr>
          <w:ilvl w:val="0"/>
          <w:numId w:val="4"/>
        </w:numPr>
        <w:tabs>
          <w:tab w:val="left" w:pos="1481"/>
        </w:tabs>
        <w:spacing w:before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7083">
        <w:rPr>
          <w:rFonts w:ascii="Times New Roman" w:hAnsi="Times New Roman" w:cs="Times New Roman"/>
          <w:b/>
          <w:bCs/>
          <w:sz w:val="28"/>
          <w:szCs w:val="28"/>
        </w:rPr>
        <w:t>Конвенція ООН проти корупції (UNCAC)</w:t>
      </w:r>
      <w:r w:rsidRPr="00927083">
        <w:rPr>
          <w:rFonts w:ascii="Times New Roman" w:hAnsi="Times New Roman" w:cs="Times New Roman"/>
          <w:sz w:val="28"/>
          <w:szCs w:val="28"/>
        </w:rPr>
        <w:t>;</w:t>
      </w:r>
    </w:p>
    <w:p w14:paraId="42B4E80D" w14:textId="77777777" w:rsidR="00927083" w:rsidRPr="00927083" w:rsidRDefault="00927083" w:rsidP="00927083">
      <w:pPr>
        <w:pStyle w:val="22"/>
        <w:numPr>
          <w:ilvl w:val="0"/>
          <w:numId w:val="4"/>
        </w:numPr>
        <w:tabs>
          <w:tab w:val="left" w:pos="1481"/>
        </w:tabs>
        <w:spacing w:before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7083">
        <w:rPr>
          <w:rFonts w:ascii="Times New Roman" w:hAnsi="Times New Roman" w:cs="Times New Roman"/>
          <w:b/>
          <w:bCs/>
          <w:sz w:val="28"/>
          <w:szCs w:val="28"/>
        </w:rPr>
        <w:t>Кримінальна конвенція Ради Європи про боротьбу з корупцією</w:t>
      </w:r>
      <w:r w:rsidRPr="00927083">
        <w:rPr>
          <w:rFonts w:ascii="Times New Roman" w:hAnsi="Times New Roman" w:cs="Times New Roman"/>
          <w:sz w:val="28"/>
          <w:szCs w:val="28"/>
        </w:rPr>
        <w:t>;</w:t>
      </w:r>
    </w:p>
    <w:p w14:paraId="31371DC7" w14:textId="77777777" w:rsidR="00927083" w:rsidRPr="00927083" w:rsidRDefault="00927083" w:rsidP="00927083">
      <w:pPr>
        <w:pStyle w:val="22"/>
        <w:numPr>
          <w:ilvl w:val="0"/>
          <w:numId w:val="4"/>
        </w:numPr>
        <w:tabs>
          <w:tab w:val="left" w:pos="1481"/>
        </w:tabs>
        <w:spacing w:before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7083">
        <w:rPr>
          <w:rFonts w:ascii="Times New Roman" w:hAnsi="Times New Roman" w:cs="Times New Roman"/>
          <w:b/>
          <w:bCs/>
          <w:sz w:val="28"/>
          <w:szCs w:val="28"/>
        </w:rPr>
        <w:t>Директиви ЄС щодо запобігання корупції у публічному секторі</w:t>
      </w:r>
      <w:r w:rsidRPr="00927083">
        <w:rPr>
          <w:rFonts w:ascii="Times New Roman" w:hAnsi="Times New Roman" w:cs="Times New Roman"/>
          <w:sz w:val="28"/>
          <w:szCs w:val="28"/>
        </w:rPr>
        <w:t>.</w:t>
      </w:r>
    </w:p>
    <w:p w14:paraId="2A7E3A14" w14:textId="77777777" w:rsidR="00927083" w:rsidRPr="00927083" w:rsidRDefault="00927083" w:rsidP="00927083">
      <w:pPr>
        <w:pStyle w:val="22"/>
        <w:tabs>
          <w:tab w:val="left" w:pos="1481"/>
        </w:tabs>
        <w:spacing w:before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7083">
        <w:rPr>
          <w:rFonts w:ascii="Times New Roman" w:hAnsi="Times New Roman" w:cs="Times New Roman"/>
          <w:b/>
          <w:bCs/>
          <w:sz w:val="28"/>
          <w:szCs w:val="28"/>
        </w:rPr>
        <w:t>3. Інституційна основа антикорупційної політики</w:t>
      </w:r>
    </w:p>
    <w:p w14:paraId="4786E27D" w14:textId="77777777" w:rsidR="00927083" w:rsidRPr="00927083" w:rsidRDefault="00927083" w:rsidP="00927083">
      <w:pPr>
        <w:pStyle w:val="22"/>
        <w:tabs>
          <w:tab w:val="left" w:pos="1481"/>
        </w:tabs>
        <w:spacing w:before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7083">
        <w:rPr>
          <w:rFonts w:ascii="Times New Roman" w:hAnsi="Times New Roman" w:cs="Times New Roman"/>
          <w:sz w:val="28"/>
          <w:szCs w:val="28"/>
        </w:rPr>
        <w:t xml:space="preserve">Успішна реалізація антикорупційної політики залежить від діяльності </w:t>
      </w:r>
      <w:r w:rsidRPr="00927083">
        <w:rPr>
          <w:rFonts w:ascii="Times New Roman" w:hAnsi="Times New Roman" w:cs="Times New Roman"/>
          <w:sz w:val="28"/>
          <w:szCs w:val="28"/>
        </w:rPr>
        <w:lastRenderedPageBreak/>
        <w:t>спеціалізованих інституцій:</w:t>
      </w:r>
    </w:p>
    <w:p w14:paraId="06C4E681" w14:textId="04CBC54C" w:rsidR="00B2282F" w:rsidRPr="00B2282F" w:rsidRDefault="00B2282F" w:rsidP="00B2282F">
      <w:pPr>
        <w:pStyle w:val="22"/>
        <w:numPr>
          <w:ilvl w:val="0"/>
          <w:numId w:val="5"/>
        </w:numPr>
        <w:tabs>
          <w:tab w:val="left" w:pos="1481"/>
        </w:tabs>
        <w:spacing w:before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7083">
        <w:rPr>
          <w:rFonts w:ascii="Times New Roman" w:hAnsi="Times New Roman" w:cs="Times New Roman"/>
          <w:b/>
          <w:bCs/>
          <w:sz w:val="28"/>
          <w:szCs w:val="28"/>
        </w:rPr>
        <w:t>Національне агентство з питань запобігання корупції (НАЗК)</w:t>
      </w:r>
      <w:r w:rsidRPr="00927083">
        <w:rPr>
          <w:rFonts w:ascii="Times New Roman" w:hAnsi="Times New Roman" w:cs="Times New Roman"/>
          <w:sz w:val="28"/>
          <w:szCs w:val="28"/>
        </w:rPr>
        <w:t xml:space="preserve"> – координує реалізацію антикорупційної стратегії, здійснює контроль за деклараціями.</w:t>
      </w:r>
    </w:p>
    <w:p w14:paraId="1CABAB5B" w14:textId="5B632D12" w:rsidR="00927083" w:rsidRPr="00927083" w:rsidRDefault="00927083" w:rsidP="00927083">
      <w:pPr>
        <w:pStyle w:val="22"/>
        <w:numPr>
          <w:ilvl w:val="0"/>
          <w:numId w:val="5"/>
        </w:numPr>
        <w:tabs>
          <w:tab w:val="left" w:pos="1481"/>
        </w:tabs>
        <w:spacing w:before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7083">
        <w:rPr>
          <w:rFonts w:ascii="Times New Roman" w:hAnsi="Times New Roman" w:cs="Times New Roman"/>
          <w:b/>
          <w:bCs/>
          <w:sz w:val="28"/>
          <w:szCs w:val="28"/>
        </w:rPr>
        <w:t>Національне антикорупційне бюро України (НАБУ)</w:t>
      </w:r>
      <w:r w:rsidRPr="00927083">
        <w:rPr>
          <w:rFonts w:ascii="Times New Roman" w:hAnsi="Times New Roman" w:cs="Times New Roman"/>
          <w:sz w:val="28"/>
          <w:szCs w:val="28"/>
        </w:rPr>
        <w:t xml:space="preserve"> – забезпечує розслідування корупційних злочинів високопосадовців.</w:t>
      </w:r>
    </w:p>
    <w:p w14:paraId="208FCC54" w14:textId="4863B84A" w:rsidR="00FB581C" w:rsidRPr="00FB581C" w:rsidRDefault="00FB581C" w:rsidP="00FB581C">
      <w:pPr>
        <w:pStyle w:val="22"/>
        <w:numPr>
          <w:ilvl w:val="0"/>
          <w:numId w:val="5"/>
        </w:numPr>
        <w:tabs>
          <w:tab w:val="left" w:pos="1481"/>
        </w:tabs>
        <w:spacing w:before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7083">
        <w:rPr>
          <w:rFonts w:ascii="Times New Roman" w:hAnsi="Times New Roman" w:cs="Times New Roman"/>
          <w:b/>
          <w:bCs/>
          <w:sz w:val="28"/>
          <w:szCs w:val="28"/>
        </w:rPr>
        <w:t>Державне бюро розслідувань (ДБР)</w:t>
      </w:r>
      <w:r w:rsidRPr="00927083">
        <w:rPr>
          <w:rFonts w:ascii="Times New Roman" w:hAnsi="Times New Roman" w:cs="Times New Roman"/>
          <w:sz w:val="28"/>
          <w:szCs w:val="28"/>
        </w:rPr>
        <w:t xml:space="preserve"> – розглядає злочини, пов’язані з корупцією, в правоохоронних органах.</w:t>
      </w:r>
    </w:p>
    <w:p w14:paraId="3375E3CF" w14:textId="485AA6BA" w:rsidR="00927083" w:rsidRDefault="00267566" w:rsidP="00927083">
      <w:pPr>
        <w:pStyle w:val="22"/>
        <w:numPr>
          <w:ilvl w:val="0"/>
          <w:numId w:val="5"/>
        </w:numPr>
        <w:tabs>
          <w:tab w:val="left" w:pos="1481"/>
        </w:tabs>
        <w:spacing w:before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САП</w:t>
      </w:r>
    </w:p>
    <w:p w14:paraId="08DDD881" w14:textId="398B7FAD" w:rsidR="00FB581C" w:rsidRPr="00927083" w:rsidRDefault="00267566" w:rsidP="00927083">
      <w:pPr>
        <w:pStyle w:val="22"/>
        <w:numPr>
          <w:ilvl w:val="0"/>
          <w:numId w:val="5"/>
        </w:numPr>
        <w:tabs>
          <w:tab w:val="left" w:pos="1481"/>
        </w:tabs>
        <w:spacing w:before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7083">
        <w:rPr>
          <w:rFonts w:ascii="Times New Roman" w:hAnsi="Times New Roman" w:cs="Times New Roman"/>
          <w:b/>
          <w:bCs/>
          <w:sz w:val="28"/>
          <w:szCs w:val="28"/>
        </w:rPr>
        <w:t>Ви</w:t>
      </w:r>
      <w:r>
        <w:rPr>
          <w:rFonts w:ascii="Times New Roman" w:hAnsi="Times New Roman" w:cs="Times New Roman"/>
          <w:b/>
          <w:bCs/>
          <w:sz w:val="28"/>
          <w:szCs w:val="28"/>
        </w:rPr>
        <w:t>щ</w:t>
      </w:r>
      <w:r w:rsidRPr="00927083">
        <w:rPr>
          <w:rFonts w:ascii="Times New Roman" w:hAnsi="Times New Roman" w:cs="Times New Roman"/>
          <w:b/>
          <w:bCs/>
          <w:sz w:val="28"/>
          <w:szCs w:val="28"/>
        </w:rPr>
        <w:t>ий антикорупційний суд (ВАКС)</w:t>
      </w:r>
      <w:r w:rsidRPr="00927083">
        <w:rPr>
          <w:rFonts w:ascii="Times New Roman" w:hAnsi="Times New Roman" w:cs="Times New Roman"/>
          <w:sz w:val="28"/>
          <w:szCs w:val="28"/>
        </w:rPr>
        <w:t xml:space="preserve"> – судовий орган, створений для розгляду справ, пов’язаних із корупцією</w:t>
      </w:r>
    </w:p>
    <w:p w14:paraId="4B556E43" w14:textId="77777777" w:rsidR="00927083" w:rsidRPr="00927083" w:rsidRDefault="00927083" w:rsidP="00927083">
      <w:pPr>
        <w:pStyle w:val="22"/>
        <w:tabs>
          <w:tab w:val="left" w:pos="1481"/>
        </w:tabs>
        <w:spacing w:before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7083">
        <w:rPr>
          <w:rFonts w:ascii="Times New Roman" w:hAnsi="Times New Roman" w:cs="Times New Roman"/>
          <w:b/>
          <w:bCs/>
          <w:sz w:val="28"/>
          <w:szCs w:val="28"/>
        </w:rPr>
        <w:t>4. Проблеми правового регулювання антикорупційної політики</w:t>
      </w:r>
    </w:p>
    <w:p w14:paraId="2773D84F" w14:textId="77777777" w:rsidR="00927083" w:rsidRPr="00927083" w:rsidRDefault="00927083" w:rsidP="00927083">
      <w:pPr>
        <w:pStyle w:val="22"/>
        <w:tabs>
          <w:tab w:val="left" w:pos="1481"/>
        </w:tabs>
        <w:spacing w:before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7083">
        <w:rPr>
          <w:rFonts w:ascii="Times New Roman" w:hAnsi="Times New Roman" w:cs="Times New Roman"/>
          <w:sz w:val="28"/>
          <w:szCs w:val="28"/>
        </w:rPr>
        <w:t>Хоча Україна зробила суттєві кроки у формуванні антикорупційної політики, все ще існують проблеми:</w:t>
      </w:r>
    </w:p>
    <w:p w14:paraId="223E0B9E" w14:textId="77777777" w:rsidR="00927083" w:rsidRPr="00927083" w:rsidRDefault="00927083" w:rsidP="00927083">
      <w:pPr>
        <w:pStyle w:val="22"/>
        <w:numPr>
          <w:ilvl w:val="0"/>
          <w:numId w:val="6"/>
        </w:numPr>
        <w:tabs>
          <w:tab w:val="left" w:pos="1481"/>
        </w:tabs>
        <w:spacing w:before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7083">
        <w:rPr>
          <w:rFonts w:ascii="Times New Roman" w:hAnsi="Times New Roman" w:cs="Times New Roman"/>
          <w:b/>
          <w:bCs/>
          <w:sz w:val="28"/>
          <w:szCs w:val="28"/>
        </w:rPr>
        <w:t>Недоліки законодавства</w:t>
      </w:r>
      <w:r w:rsidRPr="00927083">
        <w:rPr>
          <w:rFonts w:ascii="Times New Roman" w:hAnsi="Times New Roman" w:cs="Times New Roman"/>
          <w:sz w:val="28"/>
          <w:szCs w:val="28"/>
        </w:rPr>
        <w:t>: прогалини у визначенні корупційних злочинів, недостатня деталізація санкцій.</w:t>
      </w:r>
    </w:p>
    <w:p w14:paraId="415079BA" w14:textId="77777777" w:rsidR="00927083" w:rsidRPr="00927083" w:rsidRDefault="00927083" w:rsidP="00927083">
      <w:pPr>
        <w:pStyle w:val="22"/>
        <w:numPr>
          <w:ilvl w:val="0"/>
          <w:numId w:val="6"/>
        </w:numPr>
        <w:tabs>
          <w:tab w:val="left" w:pos="1481"/>
        </w:tabs>
        <w:spacing w:before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7083">
        <w:rPr>
          <w:rFonts w:ascii="Times New Roman" w:hAnsi="Times New Roman" w:cs="Times New Roman"/>
          <w:b/>
          <w:bCs/>
          <w:sz w:val="28"/>
          <w:szCs w:val="28"/>
        </w:rPr>
        <w:t>Політичний вплив</w:t>
      </w:r>
      <w:r w:rsidRPr="00927083">
        <w:rPr>
          <w:rFonts w:ascii="Times New Roman" w:hAnsi="Times New Roman" w:cs="Times New Roman"/>
          <w:sz w:val="28"/>
          <w:szCs w:val="28"/>
        </w:rPr>
        <w:t>: використання антикорупційних органів у політичних цілях.</w:t>
      </w:r>
    </w:p>
    <w:p w14:paraId="475A996E" w14:textId="77777777" w:rsidR="00927083" w:rsidRPr="00927083" w:rsidRDefault="00927083" w:rsidP="00927083">
      <w:pPr>
        <w:pStyle w:val="22"/>
        <w:numPr>
          <w:ilvl w:val="0"/>
          <w:numId w:val="6"/>
        </w:numPr>
        <w:tabs>
          <w:tab w:val="left" w:pos="1481"/>
        </w:tabs>
        <w:spacing w:before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7083">
        <w:rPr>
          <w:rFonts w:ascii="Times New Roman" w:hAnsi="Times New Roman" w:cs="Times New Roman"/>
          <w:b/>
          <w:bCs/>
          <w:sz w:val="28"/>
          <w:szCs w:val="28"/>
        </w:rPr>
        <w:t>Інституційна неефективність</w:t>
      </w:r>
      <w:r w:rsidRPr="00927083">
        <w:rPr>
          <w:rFonts w:ascii="Times New Roman" w:hAnsi="Times New Roman" w:cs="Times New Roman"/>
          <w:sz w:val="28"/>
          <w:szCs w:val="28"/>
        </w:rPr>
        <w:t>: недостатня координація між антикорупційними органами.</w:t>
      </w:r>
    </w:p>
    <w:p w14:paraId="79BCE806" w14:textId="77777777" w:rsidR="00927083" w:rsidRPr="00927083" w:rsidRDefault="00927083" w:rsidP="00927083">
      <w:pPr>
        <w:pStyle w:val="22"/>
        <w:numPr>
          <w:ilvl w:val="0"/>
          <w:numId w:val="6"/>
        </w:numPr>
        <w:tabs>
          <w:tab w:val="left" w:pos="1481"/>
        </w:tabs>
        <w:spacing w:before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7083">
        <w:rPr>
          <w:rFonts w:ascii="Times New Roman" w:hAnsi="Times New Roman" w:cs="Times New Roman"/>
          <w:b/>
          <w:bCs/>
          <w:sz w:val="28"/>
          <w:szCs w:val="28"/>
        </w:rPr>
        <w:t>Недовіра суспільства</w:t>
      </w:r>
      <w:r w:rsidRPr="00927083">
        <w:rPr>
          <w:rFonts w:ascii="Times New Roman" w:hAnsi="Times New Roman" w:cs="Times New Roman"/>
          <w:sz w:val="28"/>
          <w:szCs w:val="28"/>
        </w:rPr>
        <w:t>: низький рівень довіри до правоохоронних органів через численні скандали.</w:t>
      </w:r>
    </w:p>
    <w:p w14:paraId="5F1E30EE" w14:textId="77777777" w:rsidR="00927083" w:rsidRPr="00927083" w:rsidRDefault="00927083" w:rsidP="00927083">
      <w:pPr>
        <w:pStyle w:val="22"/>
        <w:tabs>
          <w:tab w:val="left" w:pos="1481"/>
        </w:tabs>
        <w:spacing w:before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7083">
        <w:rPr>
          <w:rFonts w:ascii="Times New Roman" w:hAnsi="Times New Roman" w:cs="Times New Roman"/>
          <w:b/>
          <w:bCs/>
          <w:sz w:val="28"/>
          <w:szCs w:val="28"/>
        </w:rPr>
        <w:t>5. Шляхи вдосконалення антикорупційної політики</w:t>
      </w:r>
    </w:p>
    <w:p w14:paraId="2447F2F4" w14:textId="77777777" w:rsidR="00927083" w:rsidRPr="00927083" w:rsidRDefault="00927083" w:rsidP="00927083">
      <w:pPr>
        <w:pStyle w:val="22"/>
        <w:tabs>
          <w:tab w:val="left" w:pos="1481"/>
        </w:tabs>
        <w:spacing w:before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7083">
        <w:rPr>
          <w:rFonts w:ascii="Times New Roman" w:hAnsi="Times New Roman" w:cs="Times New Roman"/>
          <w:sz w:val="28"/>
          <w:szCs w:val="28"/>
        </w:rPr>
        <w:t>Для зміцнення правових засад і забезпечення ефективної антикорупційної політики необхідно:</w:t>
      </w:r>
    </w:p>
    <w:p w14:paraId="774041F8" w14:textId="77777777" w:rsidR="00927083" w:rsidRPr="00927083" w:rsidRDefault="00927083" w:rsidP="00927083">
      <w:pPr>
        <w:pStyle w:val="22"/>
        <w:numPr>
          <w:ilvl w:val="0"/>
          <w:numId w:val="7"/>
        </w:numPr>
        <w:tabs>
          <w:tab w:val="left" w:pos="1481"/>
        </w:tabs>
        <w:spacing w:before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7083">
        <w:rPr>
          <w:rFonts w:ascii="Times New Roman" w:hAnsi="Times New Roman" w:cs="Times New Roman"/>
          <w:b/>
          <w:bCs/>
          <w:sz w:val="28"/>
          <w:szCs w:val="28"/>
        </w:rPr>
        <w:t>Модернізувати законодавство</w:t>
      </w:r>
      <w:r w:rsidRPr="00927083">
        <w:rPr>
          <w:rFonts w:ascii="Times New Roman" w:hAnsi="Times New Roman" w:cs="Times New Roman"/>
          <w:sz w:val="28"/>
          <w:szCs w:val="28"/>
        </w:rPr>
        <w:t>:</w:t>
      </w:r>
    </w:p>
    <w:p w14:paraId="772FC44C" w14:textId="77777777" w:rsidR="00927083" w:rsidRPr="00927083" w:rsidRDefault="00927083" w:rsidP="00927083">
      <w:pPr>
        <w:pStyle w:val="22"/>
        <w:numPr>
          <w:ilvl w:val="1"/>
          <w:numId w:val="7"/>
        </w:numPr>
        <w:tabs>
          <w:tab w:val="left" w:pos="1481"/>
        </w:tabs>
        <w:spacing w:before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7083">
        <w:rPr>
          <w:rFonts w:ascii="Times New Roman" w:hAnsi="Times New Roman" w:cs="Times New Roman"/>
          <w:sz w:val="28"/>
          <w:szCs w:val="28"/>
        </w:rPr>
        <w:t>Удосконалити механізми захисту викривачів корупції.</w:t>
      </w:r>
    </w:p>
    <w:p w14:paraId="7E8A8587" w14:textId="77777777" w:rsidR="00927083" w:rsidRPr="00927083" w:rsidRDefault="00927083" w:rsidP="00927083">
      <w:pPr>
        <w:pStyle w:val="22"/>
        <w:numPr>
          <w:ilvl w:val="1"/>
          <w:numId w:val="7"/>
        </w:numPr>
        <w:tabs>
          <w:tab w:val="left" w:pos="1481"/>
        </w:tabs>
        <w:spacing w:before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7083">
        <w:rPr>
          <w:rFonts w:ascii="Times New Roman" w:hAnsi="Times New Roman" w:cs="Times New Roman"/>
          <w:sz w:val="28"/>
          <w:szCs w:val="28"/>
        </w:rPr>
        <w:t>Розробити чіткі норми щодо відповідальності за адміністративні корупційні правопорушення.</w:t>
      </w:r>
    </w:p>
    <w:p w14:paraId="233177DE" w14:textId="77777777" w:rsidR="00927083" w:rsidRPr="00927083" w:rsidRDefault="00927083" w:rsidP="00927083">
      <w:pPr>
        <w:pStyle w:val="22"/>
        <w:numPr>
          <w:ilvl w:val="0"/>
          <w:numId w:val="7"/>
        </w:numPr>
        <w:tabs>
          <w:tab w:val="left" w:pos="1481"/>
        </w:tabs>
        <w:spacing w:before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7083">
        <w:rPr>
          <w:rFonts w:ascii="Times New Roman" w:hAnsi="Times New Roman" w:cs="Times New Roman"/>
          <w:b/>
          <w:bCs/>
          <w:sz w:val="28"/>
          <w:szCs w:val="28"/>
        </w:rPr>
        <w:t>Підвищити прозорість і підзвітність</w:t>
      </w:r>
      <w:r w:rsidRPr="00927083">
        <w:rPr>
          <w:rFonts w:ascii="Times New Roman" w:hAnsi="Times New Roman" w:cs="Times New Roman"/>
          <w:sz w:val="28"/>
          <w:szCs w:val="28"/>
        </w:rPr>
        <w:t>:</w:t>
      </w:r>
    </w:p>
    <w:p w14:paraId="3BD041D0" w14:textId="77777777" w:rsidR="00927083" w:rsidRPr="00927083" w:rsidRDefault="00927083" w:rsidP="00927083">
      <w:pPr>
        <w:pStyle w:val="22"/>
        <w:numPr>
          <w:ilvl w:val="1"/>
          <w:numId w:val="7"/>
        </w:numPr>
        <w:tabs>
          <w:tab w:val="left" w:pos="1481"/>
        </w:tabs>
        <w:spacing w:before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7083">
        <w:rPr>
          <w:rFonts w:ascii="Times New Roman" w:hAnsi="Times New Roman" w:cs="Times New Roman"/>
          <w:sz w:val="28"/>
          <w:szCs w:val="28"/>
        </w:rPr>
        <w:t>Впроваджувати електронне урядування та відкриті дані.</w:t>
      </w:r>
    </w:p>
    <w:p w14:paraId="3F798AF3" w14:textId="77777777" w:rsidR="00927083" w:rsidRPr="00927083" w:rsidRDefault="00927083" w:rsidP="00927083">
      <w:pPr>
        <w:pStyle w:val="22"/>
        <w:numPr>
          <w:ilvl w:val="1"/>
          <w:numId w:val="7"/>
        </w:numPr>
        <w:tabs>
          <w:tab w:val="left" w:pos="1481"/>
        </w:tabs>
        <w:spacing w:before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7083">
        <w:rPr>
          <w:rFonts w:ascii="Times New Roman" w:hAnsi="Times New Roman" w:cs="Times New Roman"/>
          <w:sz w:val="28"/>
          <w:szCs w:val="28"/>
        </w:rPr>
        <w:t xml:space="preserve">Створити єдину платформу моніторингу державних </w:t>
      </w:r>
      <w:proofErr w:type="spellStart"/>
      <w:r w:rsidRPr="00927083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927083">
        <w:rPr>
          <w:rFonts w:ascii="Times New Roman" w:hAnsi="Times New Roman" w:cs="Times New Roman"/>
          <w:sz w:val="28"/>
          <w:szCs w:val="28"/>
        </w:rPr>
        <w:t>.</w:t>
      </w:r>
    </w:p>
    <w:p w14:paraId="34D46392" w14:textId="77777777" w:rsidR="00927083" w:rsidRPr="00927083" w:rsidRDefault="00927083" w:rsidP="00927083">
      <w:pPr>
        <w:pStyle w:val="22"/>
        <w:numPr>
          <w:ilvl w:val="0"/>
          <w:numId w:val="7"/>
        </w:numPr>
        <w:tabs>
          <w:tab w:val="left" w:pos="1481"/>
        </w:tabs>
        <w:spacing w:before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7083">
        <w:rPr>
          <w:rFonts w:ascii="Times New Roman" w:hAnsi="Times New Roman" w:cs="Times New Roman"/>
          <w:b/>
          <w:bCs/>
          <w:sz w:val="28"/>
          <w:szCs w:val="28"/>
        </w:rPr>
        <w:t>Посилити міжнародне співробітництво</w:t>
      </w:r>
      <w:r w:rsidRPr="00927083">
        <w:rPr>
          <w:rFonts w:ascii="Times New Roman" w:hAnsi="Times New Roman" w:cs="Times New Roman"/>
          <w:sz w:val="28"/>
          <w:szCs w:val="28"/>
        </w:rPr>
        <w:t>:</w:t>
      </w:r>
    </w:p>
    <w:p w14:paraId="52FCA2F7" w14:textId="77777777" w:rsidR="00927083" w:rsidRPr="00927083" w:rsidRDefault="00927083" w:rsidP="00927083">
      <w:pPr>
        <w:pStyle w:val="22"/>
        <w:numPr>
          <w:ilvl w:val="1"/>
          <w:numId w:val="7"/>
        </w:numPr>
        <w:tabs>
          <w:tab w:val="left" w:pos="1481"/>
        </w:tabs>
        <w:spacing w:before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7083">
        <w:rPr>
          <w:rFonts w:ascii="Times New Roman" w:hAnsi="Times New Roman" w:cs="Times New Roman"/>
          <w:sz w:val="28"/>
          <w:szCs w:val="28"/>
        </w:rPr>
        <w:t>Активно співпрацювати з міжнародними організаціями, такими як GRECO, МВФ, ЄС.</w:t>
      </w:r>
    </w:p>
    <w:p w14:paraId="4104D025" w14:textId="77777777" w:rsidR="00927083" w:rsidRPr="00927083" w:rsidRDefault="00927083" w:rsidP="00927083">
      <w:pPr>
        <w:pStyle w:val="22"/>
        <w:numPr>
          <w:ilvl w:val="0"/>
          <w:numId w:val="7"/>
        </w:numPr>
        <w:tabs>
          <w:tab w:val="left" w:pos="1481"/>
        </w:tabs>
        <w:spacing w:before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7083">
        <w:rPr>
          <w:rFonts w:ascii="Times New Roman" w:hAnsi="Times New Roman" w:cs="Times New Roman"/>
          <w:b/>
          <w:bCs/>
          <w:sz w:val="28"/>
          <w:szCs w:val="28"/>
        </w:rPr>
        <w:t>Розвивати громадянське суспільство</w:t>
      </w:r>
      <w:r w:rsidRPr="00927083">
        <w:rPr>
          <w:rFonts w:ascii="Times New Roman" w:hAnsi="Times New Roman" w:cs="Times New Roman"/>
          <w:sz w:val="28"/>
          <w:szCs w:val="28"/>
        </w:rPr>
        <w:t>:</w:t>
      </w:r>
    </w:p>
    <w:p w14:paraId="70B2034A" w14:textId="77777777" w:rsidR="00927083" w:rsidRPr="00927083" w:rsidRDefault="00927083" w:rsidP="00927083">
      <w:pPr>
        <w:pStyle w:val="22"/>
        <w:numPr>
          <w:ilvl w:val="1"/>
          <w:numId w:val="7"/>
        </w:numPr>
        <w:tabs>
          <w:tab w:val="left" w:pos="1481"/>
        </w:tabs>
        <w:spacing w:before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7083">
        <w:rPr>
          <w:rFonts w:ascii="Times New Roman" w:hAnsi="Times New Roman" w:cs="Times New Roman"/>
          <w:sz w:val="28"/>
          <w:szCs w:val="28"/>
        </w:rPr>
        <w:t>Підтримувати діяльність громадських організацій у сфері боротьби з корупцією.</w:t>
      </w:r>
    </w:p>
    <w:p w14:paraId="783524A4" w14:textId="77777777" w:rsidR="00927083" w:rsidRPr="00927083" w:rsidRDefault="00927083" w:rsidP="00927083">
      <w:pPr>
        <w:pStyle w:val="22"/>
        <w:numPr>
          <w:ilvl w:val="1"/>
          <w:numId w:val="7"/>
        </w:numPr>
        <w:tabs>
          <w:tab w:val="left" w:pos="1481"/>
        </w:tabs>
        <w:spacing w:before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7083">
        <w:rPr>
          <w:rFonts w:ascii="Times New Roman" w:hAnsi="Times New Roman" w:cs="Times New Roman"/>
          <w:sz w:val="28"/>
          <w:szCs w:val="28"/>
        </w:rPr>
        <w:t>Залучати громадськість до моніторингу діяльності органів влади.</w:t>
      </w:r>
    </w:p>
    <w:p w14:paraId="29CBA409" w14:textId="77777777" w:rsidR="00927083" w:rsidRPr="00927083" w:rsidRDefault="00927083" w:rsidP="00927083">
      <w:pPr>
        <w:pStyle w:val="22"/>
        <w:numPr>
          <w:ilvl w:val="0"/>
          <w:numId w:val="7"/>
        </w:numPr>
        <w:tabs>
          <w:tab w:val="left" w:pos="1481"/>
        </w:tabs>
        <w:spacing w:before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7083">
        <w:rPr>
          <w:rFonts w:ascii="Times New Roman" w:hAnsi="Times New Roman" w:cs="Times New Roman"/>
          <w:b/>
          <w:bCs/>
          <w:sz w:val="28"/>
          <w:szCs w:val="28"/>
        </w:rPr>
        <w:t>Забезпечити освітні заходи</w:t>
      </w:r>
      <w:r w:rsidRPr="00927083">
        <w:rPr>
          <w:rFonts w:ascii="Times New Roman" w:hAnsi="Times New Roman" w:cs="Times New Roman"/>
          <w:sz w:val="28"/>
          <w:szCs w:val="28"/>
        </w:rPr>
        <w:t>:</w:t>
      </w:r>
    </w:p>
    <w:p w14:paraId="0460BBE0" w14:textId="77777777" w:rsidR="00927083" w:rsidRPr="00927083" w:rsidRDefault="00927083" w:rsidP="00927083">
      <w:pPr>
        <w:pStyle w:val="22"/>
        <w:numPr>
          <w:ilvl w:val="1"/>
          <w:numId w:val="7"/>
        </w:numPr>
        <w:tabs>
          <w:tab w:val="left" w:pos="1481"/>
        </w:tabs>
        <w:spacing w:before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7083">
        <w:rPr>
          <w:rFonts w:ascii="Times New Roman" w:hAnsi="Times New Roman" w:cs="Times New Roman"/>
          <w:sz w:val="28"/>
          <w:szCs w:val="28"/>
        </w:rPr>
        <w:t>Запроваджувати навчальні програми з антикорупційної етики для державних службовців.</w:t>
      </w:r>
    </w:p>
    <w:p w14:paraId="0E14223F" w14:textId="77777777" w:rsidR="00927083" w:rsidRPr="00927083" w:rsidRDefault="00927083" w:rsidP="00927083">
      <w:pPr>
        <w:pStyle w:val="22"/>
        <w:numPr>
          <w:ilvl w:val="1"/>
          <w:numId w:val="7"/>
        </w:numPr>
        <w:tabs>
          <w:tab w:val="left" w:pos="1481"/>
        </w:tabs>
        <w:spacing w:before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7083">
        <w:rPr>
          <w:rFonts w:ascii="Times New Roman" w:hAnsi="Times New Roman" w:cs="Times New Roman"/>
          <w:sz w:val="28"/>
          <w:szCs w:val="28"/>
        </w:rPr>
        <w:t>Інформувати суспільство про негативні наслідки корупції.</w:t>
      </w:r>
    </w:p>
    <w:p w14:paraId="35728242" w14:textId="77777777" w:rsidR="00927083" w:rsidRPr="00927083" w:rsidRDefault="00927083" w:rsidP="00927083">
      <w:pPr>
        <w:pStyle w:val="22"/>
        <w:shd w:val="clear" w:color="auto" w:fill="auto"/>
        <w:tabs>
          <w:tab w:val="left" w:pos="1481"/>
        </w:tabs>
        <w:spacing w:before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927083">
        <w:rPr>
          <w:rFonts w:ascii="Times New Roman" w:hAnsi="Times New Roman" w:cs="Times New Roman"/>
          <w:i/>
          <w:iCs/>
          <w:sz w:val="28"/>
          <w:szCs w:val="28"/>
          <w:u w:val="single"/>
        </w:rPr>
        <w:t>Новели державної антикорупційної політики України. Законодавчі основи реалізації нової державної антикорупційної політики.</w:t>
      </w:r>
    </w:p>
    <w:p w14:paraId="04FC00BC" w14:textId="77777777" w:rsidR="00927083" w:rsidRPr="00927083" w:rsidRDefault="00927083" w:rsidP="00927083">
      <w:pPr>
        <w:pStyle w:val="22"/>
        <w:tabs>
          <w:tab w:val="left" w:pos="1481"/>
        </w:tabs>
        <w:spacing w:before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083">
        <w:rPr>
          <w:rFonts w:ascii="Times New Roman" w:hAnsi="Times New Roman" w:cs="Times New Roman"/>
          <w:sz w:val="28"/>
          <w:szCs w:val="28"/>
        </w:rPr>
        <w:t xml:space="preserve">Реалізація нової державної антикорупційної політики в Україні спирається на комплексну систему законодавчих актів, яка визначає принципи, механізми та </w:t>
      </w:r>
      <w:r w:rsidRPr="00927083">
        <w:rPr>
          <w:rFonts w:ascii="Times New Roman" w:hAnsi="Times New Roman" w:cs="Times New Roman"/>
          <w:sz w:val="28"/>
          <w:szCs w:val="28"/>
        </w:rPr>
        <w:lastRenderedPageBreak/>
        <w:t>інструменти боротьби з корупцією. Ця політика спрямована на формування прозорого державного управління, мінімізацію корупційних ризиків і забезпечення довіри громадян до органів влади.</w:t>
      </w:r>
    </w:p>
    <w:p w14:paraId="52B4EF35" w14:textId="77777777" w:rsidR="00927083" w:rsidRPr="00927083" w:rsidRDefault="00927083" w:rsidP="00927083">
      <w:pPr>
        <w:pStyle w:val="22"/>
        <w:tabs>
          <w:tab w:val="left" w:pos="1481"/>
        </w:tabs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7083">
        <w:rPr>
          <w:rFonts w:ascii="Times New Roman" w:hAnsi="Times New Roman" w:cs="Times New Roman"/>
          <w:b/>
          <w:bCs/>
          <w:sz w:val="28"/>
          <w:szCs w:val="28"/>
        </w:rPr>
        <w:t>1. Основоположні законодавчі акти України</w:t>
      </w:r>
    </w:p>
    <w:p w14:paraId="0249A5F7" w14:textId="77777777" w:rsidR="00927083" w:rsidRPr="00927083" w:rsidRDefault="00927083" w:rsidP="00927083">
      <w:pPr>
        <w:pStyle w:val="22"/>
        <w:tabs>
          <w:tab w:val="left" w:pos="1481"/>
        </w:tabs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7083">
        <w:rPr>
          <w:rFonts w:ascii="Times New Roman" w:hAnsi="Times New Roman" w:cs="Times New Roman"/>
          <w:b/>
          <w:bCs/>
          <w:sz w:val="28"/>
          <w:szCs w:val="28"/>
        </w:rPr>
        <w:t>1.1. Конституція України</w:t>
      </w:r>
    </w:p>
    <w:p w14:paraId="5E70A2CF" w14:textId="77777777" w:rsidR="00927083" w:rsidRPr="00927083" w:rsidRDefault="00927083" w:rsidP="00927083">
      <w:pPr>
        <w:pStyle w:val="22"/>
        <w:numPr>
          <w:ilvl w:val="0"/>
          <w:numId w:val="8"/>
        </w:numPr>
        <w:tabs>
          <w:tab w:val="left" w:pos="1481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083">
        <w:rPr>
          <w:rFonts w:ascii="Times New Roman" w:hAnsi="Times New Roman" w:cs="Times New Roman"/>
          <w:b/>
          <w:bCs/>
          <w:sz w:val="28"/>
          <w:szCs w:val="28"/>
        </w:rPr>
        <w:t>Стаття 1</w:t>
      </w:r>
      <w:r w:rsidRPr="00927083">
        <w:rPr>
          <w:rFonts w:ascii="Times New Roman" w:hAnsi="Times New Roman" w:cs="Times New Roman"/>
          <w:sz w:val="28"/>
          <w:szCs w:val="28"/>
        </w:rPr>
        <w:t>: Україна визначена як правова держава, що зобов’язується забезпечувати верховенство права.</w:t>
      </w:r>
    </w:p>
    <w:p w14:paraId="2222D43E" w14:textId="77777777" w:rsidR="00927083" w:rsidRPr="00927083" w:rsidRDefault="00927083" w:rsidP="00927083">
      <w:pPr>
        <w:pStyle w:val="22"/>
        <w:numPr>
          <w:ilvl w:val="0"/>
          <w:numId w:val="8"/>
        </w:numPr>
        <w:tabs>
          <w:tab w:val="left" w:pos="1481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083">
        <w:rPr>
          <w:rFonts w:ascii="Times New Roman" w:hAnsi="Times New Roman" w:cs="Times New Roman"/>
          <w:b/>
          <w:bCs/>
          <w:sz w:val="28"/>
          <w:szCs w:val="28"/>
        </w:rPr>
        <w:t>Стаття 19</w:t>
      </w:r>
      <w:r w:rsidRPr="00927083">
        <w:rPr>
          <w:rFonts w:ascii="Times New Roman" w:hAnsi="Times New Roman" w:cs="Times New Roman"/>
          <w:sz w:val="28"/>
          <w:szCs w:val="28"/>
        </w:rPr>
        <w:t>: Державні органи та посадові особи зобов’язані діяти лише на підставі та в межах повноважень, визначених законом.</w:t>
      </w:r>
    </w:p>
    <w:p w14:paraId="2D350E5D" w14:textId="77777777" w:rsidR="00927083" w:rsidRPr="00927083" w:rsidRDefault="00927083" w:rsidP="00927083">
      <w:pPr>
        <w:pStyle w:val="22"/>
        <w:numPr>
          <w:ilvl w:val="0"/>
          <w:numId w:val="8"/>
        </w:numPr>
        <w:tabs>
          <w:tab w:val="left" w:pos="1481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083">
        <w:rPr>
          <w:rFonts w:ascii="Times New Roman" w:hAnsi="Times New Roman" w:cs="Times New Roman"/>
          <w:b/>
          <w:bCs/>
          <w:sz w:val="28"/>
          <w:szCs w:val="28"/>
        </w:rPr>
        <w:t>Стаття 68</w:t>
      </w:r>
      <w:r w:rsidRPr="00927083">
        <w:rPr>
          <w:rFonts w:ascii="Times New Roman" w:hAnsi="Times New Roman" w:cs="Times New Roman"/>
          <w:sz w:val="28"/>
          <w:szCs w:val="28"/>
        </w:rPr>
        <w:t>: Всі громадяни зобов’язані дотримуватися Конституції та законів України.</w:t>
      </w:r>
    </w:p>
    <w:p w14:paraId="6774D655" w14:textId="77777777" w:rsidR="00927083" w:rsidRPr="00927083" w:rsidRDefault="00927083" w:rsidP="00927083">
      <w:pPr>
        <w:pStyle w:val="22"/>
        <w:tabs>
          <w:tab w:val="left" w:pos="1481"/>
        </w:tabs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7083">
        <w:rPr>
          <w:rFonts w:ascii="Times New Roman" w:hAnsi="Times New Roman" w:cs="Times New Roman"/>
          <w:b/>
          <w:bCs/>
          <w:sz w:val="28"/>
          <w:szCs w:val="28"/>
        </w:rPr>
        <w:t>1.2. Закон України "Про запобігання корупції"</w:t>
      </w:r>
    </w:p>
    <w:p w14:paraId="084F5ED6" w14:textId="77777777" w:rsidR="00927083" w:rsidRPr="00927083" w:rsidRDefault="00927083" w:rsidP="00927083">
      <w:pPr>
        <w:pStyle w:val="22"/>
        <w:tabs>
          <w:tab w:val="left" w:pos="1481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083">
        <w:rPr>
          <w:rFonts w:ascii="Times New Roman" w:hAnsi="Times New Roman" w:cs="Times New Roman"/>
          <w:sz w:val="28"/>
          <w:szCs w:val="28"/>
        </w:rPr>
        <w:t>Цей закон є основою антикорупційної діяльності, передбачає:</w:t>
      </w:r>
    </w:p>
    <w:p w14:paraId="67F5F70E" w14:textId="77777777" w:rsidR="00927083" w:rsidRPr="00927083" w:rsidRDefault="00927083" w:rsidP="00927083">
      <w:pPr>
        <w:pStyle w:val="22"/>
        <w:numPr>
          <w:ilvl w:val="0"/>
          <w:numId w:val="9"/>
        </w:numPr>
        <w:tabs>
          <w:tab w:val="left" w:pos="1481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083">
        <w:rPr>
          <w:rFonts w:ascii="Times New Roman" w:hAnsi="Times New Roman" w:cs="Times New Roman"/>
          <w:sz w:val="28"/>
          <w:szCs w:val="28"/>
        </w:rPr>
        <w:t>Визначення поняття корупції та корупційних правопорушень.</w:t>
      </w:r>
    </w:p>
    <w:p w14:paraId="6213C095" w14:textId="77777777" w:rsidR="00927083" w:rsidRPr="00927083" w:rsidRDefault="00927083" w:rsidP="00927083">
      <w:pPr>
        <w:pStyle w:val="22"/>
        <w:numPr>
          <w:ilvl w:val="0"/>
          <w:numId w:val="9"/>
        </w:numPr>
        <w:tabs>
          <w:tab w:val="left" w:pos="1481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083">
        <w:rPr>
          <w:rFonts w:ascii="Times New Roman" w:hAnsi="Times New Roman" w:cs="Times New Roman"/>
          <w:sz w:val="28"/>
          <w:szCs w:val="28"/>
        </w:rPr>
        <w:t>Засади етичної поведінки державних службовців.</w:t>
      </w:r>
    </w:p>
    <w:p w14:paraId="2ACFEE92" w14:textId="77777777" w:rsidR="00927083" w:rsidRPr="00927083" w:rsidRDefault="00927083" w:rsidP="00927083">
      <w:pPr>
        <w:pStyle w:val="22"/>
        <w:numPr>
          <w:ilvl w:val="0"/>
          <w:numId w:val="9"/>
        </w:numPr>
        <w:tabs>
          <w:tab w:val="left" w:pos="1481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083">
        <w:rPr>
          <w:rFonts w:ascii="Times New Roman" w:hAnsi="Times New Roman" w:cs="Times New Roman"/>
          <w:sz w:val="28"/>
          <w:szCs w:val="28"/>
        </w:rPr>
        <w:t>Регулювання системи фінансового контролю, зокрема декларування доходів і майна посадовими особами.</w:t>
      </w:r>
    </w:p>
    <w:p w14:paraId="060013BC" w14:textId="77777777" w:rsidR="00927083" w:rsidRPr="00927083" w:rsidRDefault="00927083" w:rsidP="00927083">
      <w:pPr>
        <w:pStyle w:val="22"/>
        <w:numPr>
          <w:ilvl w:val="0"/>
          <w:numId w:val="9"/>
        </w:numPr>
        <w:tabs>
          <w:tab w:val="left" w:pos="1481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083">
        <w:rPr>
          <w:rFonts w:ascii="Times New Roman" w:hAnsi="Times New Roman" w:cs="Times New Roman"/>
          <w:sz w:val="28"/>
          <w:szCs w:val="28"/>
        </w:rPr>
        <w:t>Механізми захисту викривачів корупції.</w:t>
      </w:r>
    </w:p>
    <w:p w14:paraId="4C01CBB8" w14:textId="77777777" w:rsidR="00927083" w:rsidRPr="00927083" w:rsidRDefault="00927083" w:rsidP="00927083">
      <w:pPr>
        <w:pStyle w:val="22"/>
        <w:tabs>
          <w:tab w:val="left" w:pos="1481"/>
        </w:tabs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7083">
        <w:rPr>
          <w:rFonts w:ascii="Times New Roman" w:hAnsi="Times New Roman" w:cs="Times New Roman"/>
          <w:b/>
          <w:bCs/>
          <w:sz w:val="28"/>
          <w:szCs w:val="28"/>
        </w:rPr>
        <w:t>1.3. Закон України "Про Національне антикорупційне бюро України"</w:t>
      </w:r>
    </w:p>
    <w:p w14:paraId="7BF12310" w14:textId="77777777" w:rsidR="00927083" w:rsidRPr="00927083" w:rsidRDefault="00927083" w:rsidP="00927083">
      <w:pPr>
        <w:pStyle w:val="22"/>
        <w:tabs>
          <w:tab w:val="left" w:pos="1481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083">
        <w:rPr>
          <w:rFonts w:ascii="Times New Roman" w:hAnsi="Times New Roman" w:cs="Times New Roman"/>
          <w:sz w:val="28"/>
          <w:szCs w:val="28"/>
        </w:rPr>
        <w:t>Регламентує діяльність НАБУ як органу, відповідального за виявлення та розслідування корупційних злочинів на вищому рівні.</w:t>
      </w:r>
    </w:p>
    <w:p w14:paraId="6CDB191E" w14:textId="77777777" w:rsidR="00927083" w:rsidRPr="00927083" w:rsidRDefault="00927083" w:rsidP="00927083">
      <w:pPr>
        <w:pStyle w:val="22"/>
        <w:tabs>
          <w:tab w:val="left" w:pos="1481"/>
        </w:tabs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7083">
        <w:rPr>
          <w:rFonts w:ascii="Times New Roman" w:hAnsi="Times New Roman" w:cs="Times New Roman"/>
          <w:b/>
          <w:bCs/>
          <w:sz w:val="28"/>
          <w:szCs w:val="28"/>
        </w:rPr>
        <w:t>1.4. Закон України "Про Вищий антикорупційний суд"</w:t>
      </w:r>
    </w:p>
    <w:p w14:paraId="2C5F7AED" w14:textId="77777777" w:rsidR="00927083" w:rsidRPr="00927083" w:rsidRDefault="00927083" w:rsidP="00927083">
      <w:pPr>
        <w:pStyle w:val="22"/>
        <w:tabs>
          <w:tab w:val="left" w:pos="1481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083">
        <w:rPr>
          <w:rFonts w:ascii="Times New Roman" w:hAnsi="Times New Roman" w:cs="Times New Roman"/>
          <w:sz w:val="28"/>
          <w:szCs w:val="28"/>
        </w:rPr>
        <w:t>Встановлює повноваження та компетенцію спеціалізованого суду, який розглядає справи, пов’язані з корупцією.</w:t>
      </w:r>
    </w:p>
    <w:p w14:paraId="65FBA6A5" w14:textId="77777777" w:rsidR="00927083" w:rsidRPr="00927083" w:rsidRDefault="00927083" w:rsidP="00927083">
      <w:pPr>
        <w:pStyle w:val="22"/>
        <w:tabs>
          <w:tab w:val="left" w:pos="1481"/>
        </w:tabs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7083">
        <w:rPr>
          <w:rFonts w:ascii="Times New Roman" w:hAnsi="Times New Roman" w:cs="Times New Roman"/>
          <w:b/>
          <w:bCs/>
          <w:sz w:val="28"/>
          <w:szCs w:val="28"/>
        </w:rPr>
        <w:t>1.5. Закон України "Про державну службу"</w:t>
      </w:r>
    </w:p>
    <w:p w14:paraId="0234EBE6" w14:textId="77777777" w:rsidR="00927083" w:rsidRPr="00927083" w:rsidRDefault="00927083" w:rsidP="00927083">
      <w:pPr>
        <w:pStyle w:val="22"/>
        <w:tabs>
          <w:tab w:val="left" w:pos="1481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083">
        <w:rPr>
          <w:rFonts w:ascii="Times New Roman" w:hAnsi="Times New Roman" w:cs="Times New Roman"/>
          <w:sz w:val="28"/>
          <w:szCs w:val="28"/>
        </w:rPr>
        <w:t>Регулює питання доброчесності, етичної поведінки та відповідальності державних службовців.</w:t>
      </w:r>
    </w:p>
    <w:p w14:paraId="434A95DF" w14:textId="77777777" w:rsidR="00927083" w:rsidRPr="00927083" w:rsidRDefault="00927083" w:rsidP="00927083">
      <w:pPr>
        <w:pStyle w:val="22"/>
        <w:tabs>
          <w:tab w:val="left" w:pos="1481"/>
        </w:tabs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7083">
        <w:rPr>
          <w:rFonts w:ascii="Times New Roman" w:hAnsi="Times New Roman" w:cs="Times New Roman"/>
          <w:b/>
          <w:bCs/>
          <w:sz w:val="28"/>
          <w:szCs w:val="28"/>
        </w:rPr>
        <w:t>2. Міжнародно-правові акти та зобов’язання України</w:t>
      </w:r>
    </w:p>
    <w:p w14:paraId="1F645226" w14:textId="77777777" w:rsidR="00927083" w:rsidRPr="00927083" w:rsidRDefault="00927083" w:rsidP="00927083">
      <w:pPr>
        <w:pStyle w:val="22"/>
        <w:tabs>
          <w:tab w:val="left" w:pos="1481"/>
        </w:tabs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7083">
        <w:rPr>
          <w:rFonts w:ascii="Times New Roman" w:hAnsi="Times New Roman" w:cs="Times New Roman"/>
          <w:b/>
          <w:bCs/>
          <w:sz w:val="28"/>
          <w:szCs w:val="28"/>
        </w:rPr>
        <w:t>2.1. Конвенція ООН проти корупції (UNCAC)</w:t>
      </w:r>
    </w:p>
    <w:p w14:paraId="66B046E1" w14:textId="77777777" w:rsidR="00927083" w:rsidRPr="00927083" w:rsidRDefault="00927083" w:rsidP="00927083">
      <w:pPr>
        <w:pStyle w:val="22"/>
        <w:tabs>
          <w:tab w:val="left" w:pos="1481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083">
        <w:rPr>
          <w:rFonts w:ascii="Times New Roman" w:hAnsi="Times New Roman" w:cs="Times New Roman"/>
          <w:sz w:val="28"/>
          <w:szCs w:val="28"/>
        </w:rPr>
        <w:t>Цей документ, ратифікований Україною, визначає міжнародні стандарти запобігання корупції, включаючи:</w:t>
      </w:r>
    </w:p>
    <w:p w14:paraId="139C2618" w14:textId="77777777" w:rsidR="00927083" w:rsidRPr="00927083" w:rsidRDefault="00927083" w:rsidP="00927083">
      <w:pPr>
        <w:pStyle w:val="22"/>
        <w:numPr>
          <w:ilvl w:val="0"/>
          <w:numId w:val="10"/>
        </w:numPr>
        <w:tabs>
          <w:tab w:val="left" w:pos="1481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083">
        <w:rPr>
          <w:rFonts w:ascii="Times New Roman" w:hAnsi="Times New Roman" w:cs="Times New Roman"/>
          <w:sz w:val="28"/>
          <w:szCs w:val="28"/>
        </w:rPr>
        <w:t>Запобіжні заходи (етика, прозорість у публічному секторі).</w:t>
      </w:r>
    </w:p>
    <w:p w14:paraId="686E1FF6" w14:textId="77777777" w:rsidR="00927083" w:rsidRPr="00927083" w:rsidRDefault="00927083" w:rsidP="00927083">
      <w:pPr>
        <w:pStyle w:val="22"/>
        <w:numPr>
          <w:ilvl w:val="0"/>
          <w:numId w:val="10"/>
        </w:numPr>
        <w:tabs>
          <w:tab w:val="left" w:pos="1481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083">
        <w:rPr>
          <w:rFonts w:ascii="Times New Roman" w:hAnsi="Times New Roman" w:cs="Times New Roman"/>
          <w:sz w:val="28"/>
          <w:szCs w:val="28"/>
        </w:rPr>
        <w:t>Криміналізацію корупційних правопорушень.</w:t>
      </w:r>
    </w:p>
    <w:p w14:paraId="63CD17E0" w14:textId="77777777" w:rsidR="00927083" w:rsidRPr="00927083" w:rsidRDefault="00927083" w:rsidP="00927083">
      <w:pPr>
        <w:pStyle w:val="22"/>
        <w:numPr>
          <w:ilvl w:val="0"/>
          <w:numId w:val="10"/>
        </w:numPr>
        <w:tabs>
          <w:tab w:val="left" w:pos="1481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083">
        <w:rPr>
          <w:rFonts w:ascii="Times New Roman" w:hAnsi="Times New Roman" w:cs="Times New Roman"/>
          <w:sz w:val="28"/>
          <w:szCs w:val="28"/>
        </w:rPr>
        <w:t>Повернення активів, здобутих незаконним шляхом.</w:t>
      </w:r>
    </w:p>
    <w:p w14:paraId="4E19E1B6" w14:textId="77777777" w:rsidR="00927083" w:rsidRPr="00927083" w:rsidRDefault="00927083" w:rsidP="00927083">
      <w:pPr>
        <w:pStyle w:val="22"/>
        <w:tabs>
          <w:tab w:val="left" w:pos="1481"/>
        </w:tabs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7083">
        <w:rPr>
          <w:rFonts w:ascii="Times New Roman" w:hAnsi="Times New Roman" w:cs="Times New Roman"/>
          <w:b/>
          <w:bCs/>
          <w:sz w:val="28"/>
          <w:szCs w:val="28"/>
        </w:rPr>
        <w:t>2.2. Кримінальна конвенція Ради Європи про боротьбу з корупцією</w:t>
      </w:r>
    </w:p>
    <w:p w14:paraId="51F4EE30" w14:textId="77777777" w:rsidR="00927083" w:rsidRPr="00927083" w:rsidRDefault="00927083" w:rsidP="00927083">
      <w:pPr>
        <w:pStyle w:val="22"/>
        <w:tabs>
          <w:tab w:val="left" w:pos="1481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083">
        <w:rPr>
          <w:rFonts w:ascii="Times New Roman" w:hAnsi="Times New Roman" w:cs="Times New Roman"/>
          <w:sz w:val="28"/>
          <w:szCs w:val="28"/>
        </w:rPr>
        <w:t>Регламентує заходи проти корупції в приватному та публічному секторах.</w:t>
      </w:r>
    </w:p>
    <w:p w14:paraId="3C6296EE" w14:textId="77777777" w:rsidR="00927083" w:rsidRPr="00927083" w:rsidRDefault="00927083" w:rsidP="00927083">
      <w:pPr>
        <w:pStyle w:val="22"/>
        <w:tabs>
          <w:tab w:val="left" w:pos="1481"/>
        </w:tabs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7083">
        <w:rPr>
          <w:rFonts w:ascii="Times New Roman" w:hAnsi="Times New Roman" w:cs="Times New Roman"/>
          <w:b/>
          <w:bCs/>
          <w:sz w:val="28"/>
          <w:szCs w:val="28"/>
        </w:rPr>
        <w:t>2.3. Директиви Європейського Союзу</w:t>
      </w:r>
    </w:p>
    <w:p w14:paraId="2D450D17" w14:textId="77777777" w:rsidR="00927083" w:rsidRPr="00927083" w:rsidRDefault="00927083" w:rsidP="00927083">
      <w:pPr>
        <w:pStyle w:val="22"/>
        <w:tabs>
          <w:tab w:val="left" w:pos="1481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083">
        <w:rPr>
          <w:rFonts w:ascii="Times New Roman" w:hAnsi="Times New Roman" w:cs="Times New Roman"/>
          <w:sz w:val="28"/>
          <w:szCs w:val="28"/>
        </w:rPr>
        <w:t xml:space="preserve">Україна адаптує своє законодавство до стандартів ЄС, зокрема в частині прозорості державних </w:t>
      </w:r>
      <w:proofErr w:type="spellStart"/>
      <w:r w:rsidRPr="00927083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927083">
        <w:rPr>
          <w:rFonts w:ascii="Times New Roman" w:hAnsi="Times New Roman" w:cs="Times New Roman"/>
          <w:sz w:val="28"/>
          <w:szCs w:val="28"/>
        </w:rPr>
        <w:t>, фінансового моніторингу та запобігання відмиванню коштів.</w:t>
      </w:r>
    </w:p>
    <w:p w14:paraId="4D140305" w14:textId="77777777" w:rsidR="00927083" w:rsidRPr="00927083" w:rsidRDefault="00927083" w:rsidP="00927083">
      <w:pPr>
        <w:pStyle w:val="22"/>
        <w:tabs>
          <w:tab w:val="left" w:pos="1481"/>
        </w:tabs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7083">
        <w:rPr>
          <w:rFonts w:ascii="Times New Roman" w:hAnsi="Times New Roman" w:cs="Times New Roman"/>
          <w:b/>
          <w:bCs/>
          <w:sz w:val="28"/>
          <w:szCs w:val="28"/>
        </w:rPr>
        <w:t>3. Інституційні механізми реалізації антикорупційної політики</w:t>
      </w:r>
    </w:p>
    <w:p w14:paraId="13C4C497" w14:textId="77777777" w:rsidR="00927083" w:rsidRPr="00927083" w:rsidRDefault="00927083" w:rsidP="00927083">
      <w:pPr>
        <w:pStyle w:val="22"/>
        <w:tabs>
          <w:tab w:val="left" w:pos="1481"/>
        </w:tabs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7083">
        <w:rPr>
          <w:rFonts w:ascii="Times New Roman" w:hAnsi="Times New Roman" w:cs="Times New Roman"/>
          <w:b/>
          <w:bCs/>
          <w:sz w:val="28"/>
          <w:szCs w:val="28"/>
        </w:rPr>
        <w:t>3.1. Національне агентство з питань запобігання корупції (НАЗК)</w:t>
      </w:r>
    </w:p>
    <w:p w14:paraId="7EB68C4D" w14:textId="77777777" w:rsidR="00927083" w:rsidRPr="00927083" w:rsidRDefault="00927083" w:rsidP="00927083">
      <w:pPr>
        <w:pStyle w:val="22"/>
        <w:numPr>
          <w:ilvl w:val="0"/>
          <w:numId w:val="11"/>
        </w:numPr>
        <w:tabs>
          <w:tab w:val="left" w:pos="1481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083">
        <w:rPr>
          <w:rFonts w:ascii="Times New Roman" w:hAnsi="Times New Roman" w:cs="Times New Roman"/>
          <w:sz w:val="28"/>
          <w:szCs w:val="28"/>
        </w:rPr>
        <w:t>Контролює дотримання антикорупційного законодавства.</w:t>
      </w:r>
    </w:p>
    <w:p w14:paraId="3C314FB2" w14:textId="77777777" w:rsidR="00927083" w:rsidRPr="00927083" w:rsidRDefault="00927083" w:rsidP="00927083">
      <w:pPr>
        <w:pStyle w:val="22"/>
        <w:numPr>
          <w:ilvl w:val="0"/>
          <w:numId w:val="11"/>
        </w:numPr>
        <w:tabs>
          <w:tab w:val="left" w:pos="1481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083">
        <w:rPr>
          <w:rFonts w:ascii="Times New Roman" w:hAnsi="Times New Roman" w:cs="Times New Roman"/>
          <w:sz w:val="28"/>
          <w:szCs w:val="28"/>
        </w:rPr>
        <w:t>Перевіряє електронні декларації посадових осіб.</w:t>
      </w:r>
    </w:p>
    <w:p w14:paraId="4ACB44E4" w14:textId="77777777" w:rsidR="00927083" w:rsidRPr="00927083" w:rsidRDefault="00927083" w:rsidP="00927083">
      <w:pPr>
        <w:pStyle w:val="22"/>
        <w:numPr>
          <w:ilvl w:val="0"/>
          <w:numId w:val="11"/>
        </w:numPr>
        <w:tabs>
          <w:tab w:val="left" w:pos="1481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083">
        <w:rPr>
          <w:rFonts w:ascii="Times New Roman" w:hAnsi="Times New Roman" w:cs="Times New Roman"/>
          <w:sz w:val="28"/>
          <w:szCs w:val="28"/>
        </w:rPr>
        <w:t>Координує реалізацію антикорупційної стратегії.</w:t>
      </w:r>
    </w:p>
    <w:p w14:paraId="731EC7E0" w14:textId="77777777" w:rsidR="00927083" w:rsidRPr="00927083" w:rsidRDefault="00927083" w:rsidP="00927083">
      <w:pPr>
        <w:pStyle w:val="22"/>
        <w:tabs>
          <w:tab w:val="left" w:pos="1481"/>
        </w:tabs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7083">
        <w:rPr>
          <w:rFonts w:ascii="Times New Roman" w:hAnsi="Times New Roman" w:cs="Times New Roman"/>
          <w:b/>
          <w:bCs/>
          <w:sz w:val="28"/>
          <w:szCs w:val="28"/>
        </w:rPr>
        <w:t>3.2. Національне антикорупційне бюро України (НАБУ)</w:t>
      </w:r>
    </w:p>
    <w:p w14:paraId="7EE6CF89" w14:textId="77777777" w:rsidR="00927083" w:rsidRPr="00927083" w:rsidRDefault="00927083" w:rsidP="00927083">
      <w:pPr>
        <w:pStyle w:val="22"/>
        <w:numPr>
          <w:ilvl w:val="0"/>
          <w:numId w:val="12"/>
        </w:numPr>
        <w:tabs>
          <w:tab w:val="left" w:pos="1481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083">
        <w:rPr>
          <w:rFonts w:ascii="Times New Roman" w:hAnsi="Times New Roman" w:cs="Times New Roman"/>
          <w:sz w:val="28"/>
          <w:szCs w:val="28"/>
        </w:rPr>
        <w:t>Розслідує корупційні злочини високопосадовців.</w:t>
      </w:r>
    </w:p>
    <w:p w14:paraId="77B4C203" w14:textId="77777777" w:rsidR="00927083" w:rsidRPr="00927083" w:rsidRDefault="00927083" w:rsidP="00927083">
      <w:pPr>
        <w:pStyle w:val="22"/>
        <w:numPr>
          <w:ilvl w:val="0"/>
          <w:numId w:val="12"/>
        </w:numPr>
        <w:tabs>
          <w:tab w:val="left" w:pos="1481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083">
        <w:rPr>
          <w:rFonts w:ascii="Times New Roman" w:hAnsi="Times New Roman" w:cs="Times New Roman"/>
          <w:sz w:val="28"/>
          <w:szCs w:val="28"/>
        </w:rPr>
        <w:lastRenderedPageBreak/>
        <w:t>Працює спільно з Вищим антикорупційним судом для забезпечення прозорого правосуддя.</w:t>
      </w:r>
    </w:p>
    <w:p w14:paraId="6C83E80B" w14:textId="77777777" w:rsidR="00927083" w:rsidRPr="00927083" w:rsidRDefault="00927083" w:rsidP="00927083">
      <w:pPr>
        <w:pStyle w:val="22"/>
        <w:tabs>
          <w:tab w:val="left" w:pos="1481"/>
        </w:tabs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7083">
        <w:rPr>
          <w:rFonts w:ascii="Times New Roman" w:hAnsi="Times New Roman" w:cs="Times New Roman"/>
          <w:b/>
          <w:bCs/>
          <w:sz w:val="28"/>
          <w:szCs w:val="28"/>
        </w:rPr>
        <w:t>3.3. Вищий антикорупційний суд (ВАКС)</w:t>
      </w:r>
    </w:p>
    <w:p w14:paraId="1B69F10C" w14:textId="77777777" w:rsidR="00927083" w:rsidRPr="00927083" w:rsidRDefault="00927083" w:rsidP="00927083">
      <w:pPr>
        <w:pStyle w:val="22"/>
        <w:numPr>
          <w:ilvl w:val="0"/>
          <w:numId w:val="13"/>
        </w:numPr>
        <w:tabs>
          <w:tab w:val="left" w:pos="1481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083">
        <w:rPr>
          <w:rFonts w:ascii="Times New Roman" w:hAnsi="Times New Roman" w:cs="Times New Roman"/>
          <w:sz w:val="28"/>
          <w:szCs w:val="28"/>
        </w:rPr>
        <w:t>Здійснює правосуддя у справах про корупційні злочини.</w:t>
      </w:r>
    </w:p>
    <w:p w14:paraId="4A51275C" w14:textId="77777777" w:rsidR="00927083" w:rsidRPr="00927083" w:rsidRDefault="00927083" w:rsidP="00927083">
      <w:pPr>
        <w:pStyle w:val="22"/>
        <w:numPr>
          <w:ilvl w:val="0"/>
          <w:numId w:val="13"/>
        </w:numPr>
        <w:tabs>
          <w:tab w:val="left" w:pos="1481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083">
        <w:rPr>
          <w:rFonts w:ascii="Times New Roman" w:hAnsi="Times New Roman" w:cs="Times New Roman"/>
          <w:sz w:val="28"/>
          <w:szCs w:val="28"/>
        </w:rPr>
        <w:t>Забезпечує оперативний і неупереджений розгляд справ.</w:t>
      </w:r>
    </w:p>
    <w:p w14:paraId="265FD1A2" w14:textId="77777777" w:rsidR="00927083" w:rsidRPr="00927083" w:rsidRDefault="00927083" w:rsidP="00927083">
      <w:pPr>
        <w:pStyle w:val="22"/>
        <w:tabs>
          <w:tab w:val="left" w:pos="1481"/>
        </w:tabs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7083">
        <w:rPr>
          <w:rFonts w:ascii="Times New Roman" w:hAnsi="Times New Roman" w:cs="Times New Roman"/>
          <w:b/>
          <w:bCs/>
          <w:sz w:val="28"/>
          <w:szCs w:val="28"/>
        </w:rPr>
        <w:t>4. Основні напрямки вдосконалення законодавства</w:t>
      </w:r>
    </w:p>
    <w:p w14:paraId="44FA0C31" w14:textId="77777777" w:rsidR="00927083" w:rsidRPr="00927083" w:rsidRDefault="00927083" w:rsidP="00927083">
      <w:pPr>
        <w:pStyle w:val="22"/>
        <w:tabs>
          <w:tab w:val="left" w:pos="1481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083">
        <w:rPr>
          <w:rFonts w:ascii="Times New Roman" w:hAnsi="Times New Roman" w:cs="Times New Roman"/>
          <w:sz w:val="28"/>
          <w:szCs w:val="28"/>
        </w:rPr>
        <w:t>Для ефективної реалізації нової державної антикорупційної політики необхідно:</w:t>
      </w:r>
    </w:p>
    <w:p w14:paraId="47B2938F" w14:textId="77777777" w:rsidR="00927083" w:rsidRPr="00927083" w:rsidRDefault="00927083" w:rsidP="00927083">
      <w:pPr>
        <w:pStyle w:val="22"/>
        <w:numPr>
          <w:ilvl w:val="0"/>
          <w:numId w:val="14"/>
        </w:numPr>
        <w:tabs>
          <w:tab w:val="left" w:pos="1481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083">
        <w:rPr>
          <w:rFonts w:ascii="Times New Roman" w:hAnsi="Times New Roman" w:cs="Times New Roman"/>
          <w:b/>
          <w:bCs/>
          <w:sz w:val="28"/>
          <w:szCs w:val="28"/>
        </w:rPr>
        <w:t>Удосконалити законодавство про захист викривачів корупції</w:t>
      </w:r>
      <w:r w:rsidRPr="00927083">
        <w:rPr>
          <w:rFonts w:ascii="Times New Roman" w:hAnsi="Times New Roman" w:cs="Times New Roman"/>
          <w:sz w:val="28"/>
          <w:szCs w:val="28"/>
        </w:rPr>
        <w:t>: забезпечити анонімність і правовий захист для осіб, які повідомляють про корупційні дії.</w:t>
      </w:r>
    </w:p>
    <w:p w14:paraId="28D3B409" w14:textId="77777777" w:rsidR="00927083" w:rsidRPr="00927083" w:rsidRDefault="00927083" w:rsidP="00927083">
      <w:pPr>
        <w:pStyle w:val="22"/>
        <w:numPr>
          <w:ilvl w:val="0"/>
          <w:numId w:val="14"/>
        </w:numPr>
        <w:tabs>
          <w:tab w:val="left" w:pos="1481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083">
        <w:rPr>
          <w:rFonts w:ascii="Times New Roman" w:hAnsi="Times New Roman" w:cs="Times New Roman"/>
          <w:b/>
          <w:bCs/>
          <w:sz w:val="28"/>
          <w:szCs w:val="28"/>
        </w:rPr>
        <w:t>Покращити регулювання конфлікту інтересів</w:t>
      </w:r>
      <w:r w:rsidRPr="00927083">
        <w:rPr>
          <w:rFonts w:ascii="Times New Roman" w:hAnsi="Times New Roman" w:cs="Times New Roman"/>
          <w:sz w:val="28"/>
          <w:szCs w:val="28"/>
        </w:rPr>
        <w:t>: запровадити механізми автоматизованого моніторингу потенційних конфліктів.</w:t>
      </w:r>
    </w:p>
    <w:p w14:paraId="5CAE8400" w14:textId="77777777" w:rsidR="00927083" w:rsidRPr="00927083" w:rsidRDefault="00927083" w:rsidP="00927083">
      <w:pPr>
        <w:pStyle w:val="22"/>
        <w:numPr>
          <w:ilvl w:val="0"/>
          <w:numId w:val="14"/>
        </w:numPr>
        <w:tabs>
          <w:tab w:val="left" w:pos="1481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083">
        <w:rPr>
          <w:rFonts w:ascii="Times New Roman" w:hAnsi="Times New Roman" w:cs="Times New Roman"/>
          <w:b/>
          <w:bCs/>
          <w:sz w:val="28"/>
          <w:szCs w:val="28"/>
        </w:rPr>
        <w:t>Посилити відповідальність за корупційні правопорушення</w:t>
      </w:r>
      <w:r w:rsidRPr="00927083">
        <w:rPr>
          <w:rFonts w:ascii="Times New Roman" w:hAnsi="Times New Roman" w:cs="Times New Roman"/>
          <w:sz w:val="28"/>
          <w:szCs w:val="28"/>
        </w:rPr>
        <w:t>: підвищити санкції для осіб, винних у корупційних злочинах.</w:t>
      </w:r>
    </w:p>
    <w:p w14:paraId="2E0ADFD3" w14:textId="77777777" w:rsidR="00927083" w:rsidRPr="00927083" w:rsidRDefault="00927083" w:rsidP="00927083">
      <w:pPr>
        <w:pStyle w:val="22"/>
        <w:numPr>
          <w:ilvl w:val="0"/>
          <w:numId w:val="14"/>
        </w:numPr>
        <w:tabs>
          <w:tab w:val="left" w:pos="1481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083">
        <w:rPr>
          <w:rFonts w:ascii="Times New Roman" w:hAnsi="Times New Roman" w:cs="Times New Roman"/>
          <w:b/>
          <w:bCs/>
          <w:sz w:val="28"/>
          <w:szCs w:val="28"/>
        </w:rPr>
        <w:t xml:space="preserve">Забезпечити відкритість державних </w:t>
      </w:r>
      <w:proofErr w:type="spellStart"/>
      <w:r w:rsidRPr="00927083">
        <w:rPr>
          <w:rFonts w:ascii="Times New Roman" w:hAnsi="Times New Roman" w:cs="Times New Roman"/>
          <w:b/>
          <w:bCs/>
          <w:sz w:val="28"/>
          <w:szCs w:val="28"/>
        </w:rPr>
        <w:t>закупівель</w:t>
      </w:r>
      <w:proofErr w:type="spellEnd"/>
      <w:r w:rsidRPr="00927083">
        <w:rPr>
          <w:rFonts w:ascii="Times New Roman" w:hAnsi="Times New Roman" w:cs="Times New Roman"/>
          <w:sz w:val="28"/>
          <w:szCs w:val="28"/>
        </w:rPr>
        <w:t>: удосконалити систему "</w:t>
      </w:r>
      <w:proofErr w:type="spellStart"/>
      <w:r w:rsidRPr="00927083">
        <w:rPr>
          <w:rFonts w:ascii="Times New Roman" w:hAnsi="Times New Roman" w:cs="Times New Roman"/>
          <w:sz w:val="28"/>
          <w:szCs w:val="28"/>
        </w:rPr>
        <w:t>ProZorro</w:t>
      </w:r>
      <w:proofErr w:type="spellEnd"/>
      <w:r w:rsidRPr="00927083">
        <w:rPr>
          <w:rFonts w:ascii="Times New Roman" w:hAnsi="Times New Roman" w:cs="Times New Roman"/>
          <w:sz w:val="28"/>
          <w:szCs w:val="28"/>
        </w:rPr>
        <w:t>", впровадити жорсткіші вимоги до моніторингу тендерів.</w:t>
      </w:r>
    </w:p>
    <w:p w14:paraId="723963BD" w14:textId="77777777" w:rsidR="00927083" w:rsidRDefault="00927083" w:rsidP="00927083">
      <w:pPr>
        <w:pStyle w:val="22"/>
        <w:numPr>
          <w:ilvl w:val="0"/>
          <w:numId w:val="14"/>
        </w:numPr>
        <w:tabs>
          <w:tab w:val="left" w:pos="1481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083">
        <w:rPr>
          <w:rFonts w:ascii="Times New Roman" w:hAnsi="Times New Roman" w:cs="Times New Roman"/>
          <w:b/>
          <w:bCs/>
          <w:sz w:val="28"/>
          <w:szCs w:val="28"/>
        </w:rPr>
        <w:t>Гармонізувати національне законодавство з міжнародними стандартами</w:t>
      </w:r>
      <w:r w:rsidRPr="00927083">
        <w:rPr>
          <w:rFonts w:ascii="Times New Roman" w:hAnsi="Times New Roman" w:cs="Times New Roman"/>
          <w:sz w:val="28"/>
          <w:szCs w:val="28"/>
        </w:rPr>
        <w:t>: адаптувати українські закони до директив ЄС та рекомендацій GRECO.</w:t>
      </w:r>
    </w:p>
    <w:p w14:paraId="0CA0AD12" w14:textId="08935589" w:rsidR="00D85CBB" w:rsidRPr="00D85CBB" w:rsidRDefault="00D85CBB" w:rsidP="00D85CBB">
      <w:pPr>
        <w:pStyle w:val="22"/>
        <w:shd w:val="clear" w:color="auto" w:fill="auto"/>
        <w:spacing w:before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CBB">
        <w:rPr>
          <w:rStyle w:val="212pt"/>
          <w:rFonts w:eastAsiaTheme="minorHAnsi"/>
          <w:b/>
          <w:sz w:val="28"/>
          <w:szCs w:val="28"/>
        </w:rPr>
        <w:t>Засади забезпечення державної антикорупційної політики.</w:t>
      </w:r>
    </w:p>
    <w:p w14:paraId="0B1C45FD" w14:textId="77777777" w:rsidR="00D85CBB" w:rsidRPr="00D85CBB" w:rsidRDefault="00D85CBB" w:rsidP="00D85CBB">
      <w:pPr>
        <w:pStyle w:val="22"/>
        <w:numPr>
          <w:ilvl w:val="0"/>
          <w:numId w:val="15"/>
        </w:numPr>
        <w:shd w:val="clear" w:color="auto" w:fill="auto"/>
        <w:tabs>
          <w:tab w:val="left" w:pos="350"/>
        </w:tabs>
        <w:spacing w:before="0" w:line="360" w:lineRule="auto"/>
        <w:ind w:firstLine="720"/>
        <w:jc w:val="both"/>
        <w:rPr>
          <w:rStyle w:val="212pt"/>
          <w:rFonts w:eastAsiaTheme="minorHAnsi"/>
          <w:sz w:val="28"/>
          <w:szCs w:val="28"/>
        </w:rPr>
      </w:pPr>
      <w:r w:rsidRPr="00D85CBB">
        <w:rPr>
          <w:rFonts w:ascii="Times New Roman" w:hAnsi="Times New Roman" w:cs="Times New Roman"/>
          <w:color w:val="000000"/>
          <w:sz w:val="28"/>
          <w:szCs w:val="28"/>
          <w:lang w:bidi="uk-UA"/>
        </w:rPr>
        <w:t>Основні принципи антикорупційної політики</w:t>
      </w:r>
      <w:r w:rsidRPr="00D85CBB">
        <w:rPr>
          <w:rStyle w:val="212pt"/>
          <w:rFonts w:eastAsiaTheme="minorHAnsi"/>
          <w:sz w:val="28"/>
          <w:szCs w:val="28"/>
        </w:rPr>
        <w:t>.</w:t>
      </w:r>
    </w:p>
    <w:p w14:paraId="56B5B917" w14:textId="77777777" w:rsidR="00D85CBB" w:rsidRPr="00D85CBB" w:rsidRDefault="00D85CBB" w:rsidP="00D85CBB">
      <w:pPr>
        <w:pStyle w:val="22"/>
        <w:numPr>
          <w:ilvl w:val="0"/>
          <w:numId w:val="15"/>
        </w:numPr>
        <w:shd w:val="clear" w:color="auto" w:fill="auto"/>
        <w:tabs>
          <w:tab w:val="left" w:pos="350"/>
        </w:tabs>
        <w:spacing w:before="0" w:line="360" w:lineRule="auto"/>
        <w:ind w:firstLine="720"/>
        <w:jc w:val="both"/>
        <w:rPr>
          <w:rStyle w:val="212pt"/>
          <w:rFonts w:eastAsiaTheme="minorHAnsi"/>
          <w:sz w:val="28"/>
          <w:szCs w:val="28"/>
        </w:rPr>
      </w:pPr>
      <w:r w:rsidRPr="00D85CBB">
        <w:rPr>
          <w:rFonts w:ascii="Times New Roman" w:hAnsi="Times New Roman" w:cs="Times New Roman"/>
          <w:color w:val="000000"/>
          <w:sz w:val="28"/>
          <w:szCs w:val="28"/>
          <w:lang w:bidi="uk-UA"/>
        </w:rPr>
        <w:t>Роль інститутів у забезпеченні антикорупційної політик</w:t>
      </w:r>
      <w:r w:rsidRPr="00D85CBB">
        <w:rPr>
          <w:rStyle w:val="212pt"/>
          <w:rFonts w:eastAsiaTheme="minorHAnsi"/>
          <w:sz w:val="28"/>
          <w:szCs w:val="28"/>
        </w:rPr>
        <w:t>.</w:t>
      </w:r>
    </w:p>
    <w:p w14:paraId="148A8F2A" w14:textId="77777777" w:rsidR="00D85CBB" w:rsidRPr="00D85CBB" w:rsidRDefault="00D85CBB" w:rsidP="00D85CBB">
      <w:pPr>
        <w:pStyle w:val="22"/>
        <w:numPr>
          <w:ilvl w:val="0"/>
          <w:numId w:val="15"/>
        </w:numPr>
        <w:shd w:val="clear" w:color="auto" w:fill="auto"/>
        <w:tabs>
          <w:tab w:val="left" w:pos="350"/>
        </w:tabs>
        <w:spacing w:before="0" w:line="360" w:lineRule="auto"/>
        <w:ind w:firstLine="720"/>
        <w:jc w:val="both"/>
        <w:rPr>
          <w:rStyle w:val="212pt"/>
          <w:rFonts w:eastAsiaTheme="minorHAnsi"/>
          <w:sz w:val="28"/>
          <w:szCs w:val="28"/>
        </w:rPr>
      </w:pPr>
      <w:r w:rsidRPr="00D85CBB">
        <w:rPr>
          <w:rFonts w:ascii="Times New Roman" w:hAnsi="Times New Roman" w:cs="Times New Roman"/>
          <w:sz w:val="28"/>
          <w:szCs w:val="28"/>
        </w:rPr>
        <w:t>Інтеграція міжнародних стандартів в національну антикорупційну політику.</w:t>
      </w:r>
    </w:p>
    <w:p w14:paraId="22A2E8BF" w14:textId="77777777" w:rsidR="00D85CBB" w:rsidRPr="00D85CBB" w:rsidRDefault="00D85CBB" w:rsidP="00D85CBB">
      <w:pPr>
        <w:pStyle w:val="22"/>
        <w:shd w:val="clear" w:color="auto" w:fill="auto"/>
        <w:tabs>
          <w:tab w:val="left" w:pos="350"/>
        </w:tabs>
        <w:spacing w:before="0" w:line="360" w:lineRule="auto"/>
        <w:ind w:left="720"/>
        <w:jc w:val="both"/>
        <w:rPr>
          <w:rStyle w:val="212pt"/>
          <w:rFonts w:eastAsiaTheme="minorHAnsi"/>
          <w:b/>
          <w:sz w:val="28"/>
          <w:szCs w:val="28"/>
        </w:rPr>
      </w:pPr>
      <w:r w:rsidRPr="00D85CBB">
        <w:rPr>
          <w:rStyle w:val="212pt"/>
          <w:rFonts w:eastAsiaTheme="minorHAnsi"/>
          <w:b/>
          <w:sz w:val="28"/>
          <w:szCs w:val="28"/>
        </w:rPr>
        <w:t>Ключові поняття та терміни:</w:t>
      </w:r>
    </w:p>
    <w:p w14:paraId="5EC79A7C" w14:textId="77777777" w:rsidR="00D85CBB" w:rsidRPr="00D85CBB" w:rsidRDefault="00D85CBB" w:rsidP="00D85CBB">
      <w:pPr>
        <w:pStyle w:val="22"/>
        <w:shd w:val="clear" w:color="auto" w:fill="auto"/>
        <w:tabs>
          <w:tab w:val="left" w:pos="350"/>
        </w:tabs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CBB">
        <w:rPr>
          <w:rStyle w:val="212pt"/>
          <w:rFonts w:eastAsiaTheme="minorHAnsi"/>
          <w:sz w:val="28"/>
          <w:szCs w:val="28"/>
        </w:rPr>
        <w:t xml:space="preserve">Державна політика, політика, державна антикорупційна політика, забезпечення антикорупційної політики. </w:t>
      </w:r>
    </w:p>
    <w:p w14:paraId="2A7E829B" w14:textId="77777777" w:rsidR="00D85CBB" w:rsidRPr="00D85CBB" w:rsidRDefault="00D85CBB" w:rsidP="00D85CBB">
      <w:pPr>
        <w:widowControl/>
        <w:autoSpaceDE w:val="0"/>
        <w:autoSpaceDN w:val="0"/>
        <w:spacing w:line="360" w:lineRule="auto"/>
        <w:jc w:val="center"/>
        <w:textAlignment w:val="auto"/>
        <w:rPr>
          <w:i/>
          <w:sz w:val="28"/>
          <w:szCs w:val="28"/>
          <w:lang w:val="uk-UA"/>
        </w:rPr>
      </w:pPr>
      <w:r w:rsidRPr="00D85CBB">
        <w:rPr>
          <w:i/>
          <w:sz w:val="28"/>
          <w:szCs w:val="28"/>
          <w:lang w:val="uk-UA"/>
        </w:rPr>
        <w:t>Дати розгорнуту відповідь на ситуаційне завдання</w:t>
      </w:r>
    </w:p>
    <w:p w14:paraId="52653BF0" w14:textId="77777777" w:rsidR="00D85CBB" w:rsidRPr="00D85CBB" w:rsidRDefault="00D85CBB" w:rsidP="00D85CBB">
      <w:pPr>
        <w:spacing w:line="360" w:lineRule="auto"/>
        <w:ind w:firstLine="720"/>
        <w:rPr>
          <w:i/>
          <w:sz w:val="28"/>
          <w:szCs w:val="28"/>
          <w:lang w:val="uk-UA"/>
        </w:rPr>
      </w:pPr>
      <w:r w:rsidRPr="00D85CBB">
        <w:rPr>
          <w:i/>
          <w:sz w:val="28"/>
          <w:szCs w:val="28"/>
          <w:lang w:val="uk-UA"/>
        </w:rPr>
        <w:t>Заступник начальника управління (державний службовець категорії Б), у вересні 2024 року отримав подарунок (планшет вартістю понад 55500 грн.) від свого колеги, який працює заступником голови однієї із районних державних адміністрації. У вересні цього ж року він отримав на день народження подарунок (годинник вартістю 47555 грн.) від співробітників свого управління (які є держслужбовцями категорії В).</w:t>
      </w:r>
    </w:p>
    <w:p w14:paraId="10B958E8" w14:textId="77777777" w:rsidR="00D85CBB" w:rsidRPr="00D85CBB" w:rsidRDefault="00D85CBB" w:rsidP="00D85CBB">
      <w:pPr>
        <w:spacing w:line="360" w:lineRule="auto"/>
        <w:ind w:firstLine="720"/>
        <w:rPr>
          <w:i/>
          <w:sz w:val="28"/>
          <w:szCs w:val="28"/>
          <w:lang w:val="uk-UA"/>
        </w:rPr>
      </w:pPr>
      <w:r w:rsidRPr="00D85CBB">
        <w:rPr>
          <w:i/>
          <w:sz w:val="28"/>
          <w:szCs w:val="28"/>
          <w:lang w:val="uk-UA"/>
        </w:rPr>
        <w:t xml:space="preserve">1. Визначте, чи є зазначені особи суб’єктами, на яких поширюється дія Закону України «Про запобігання корупції». Свою відповідь обґрунтуйте.  </w:t>
      </w:r>
    </w:p>
    <w:p w14:paraId="31947348" w14:textId="77777777" w:rsidR="00D85CBB" w:rsidRPr="00D85CBB" w:rsidRDefault="00D85CBB" w:rsidP="00D85CBB">
      <w:pPr>
        <w:spacing w:line="360" w:lineRule="auto"/>
        <w:ind w:firstLine="720"/>
        <w:rPr>
          <w:i/>
          <w:sz w:val="28"/>
          <w:szCs w:val="28"/>
          <w:lang w:val="uk-UA"/>
        </w:rPr>
      </w:pPr>
      <w:r w:rsidRPr="00D85CBB">
        <w:rPr>
          <w:i/>
          <w:sz w:val="28"/>
          <w:szCs w:val="28"/>
          <w:lang w:val="uk-UA"/>
        </w:rPr>
        <w:t xml:space="preserve">2. Встановіть, чи містять діяння особи яка отримала подарунки, ознаки </w:t>
      </w:r>
      <w:r w:rsidRPr="00D85CBB">
        <w:rPr>
          <w:i/>
          <w:sz w:val="28"/>
          <w:szCs w:val="28"/>
          <w:lang w:val="uk-UA"/>
        </w:rPr>
        <w:lastRenderedPageBreak/>
        <w:t xml:space="preserve">корупційного правопорушення. Відповідь обґрунтуйте. </w:t>
      </w:r>
    </w:p>
    <w:p w14:paraId="27175112" w14:textId="77777777" w:rsidR="00D85CBB" w:rsidRPr="00D85CBB" w:rsidRDefault="00D85CBB" w:rsidP="00D85CBB">
      <w:pPr>
        <w:spacing w:line="360" w:lineRule="auto"/>
        <w:ind w:firstLine="720"/>
        <w:rPr>
          <w:i/>
          <w:sz w:val="28"/>
          <w:szCs w:val="28"/>
          <w:lang w:val="uk-UA"/>
        </w:rPr>
      </w:pPr>
      <w:r w:rsidRPr="00D85CBB">
        <w:rPr>
          <w:i/>
          <w:sz w:val="28"/>
          <w:szCs w:val="28"/>
          <w:lang w:val="uk-UA"/>
        </w:rPr>
        <w:t xml:space="preserve">3. Визначте, чи порушено обмеження, встановлені Законом України «Про запобігання корупції» усіма учасника. Обґрунтуйте. </w:t>
      </w:r>
    </w:p>
    <w:p w14:paraId="448DF70E" w14:textId="77777777" w:rsidR="00D85CBB" w:rsidRPr="00D85CBB" w:rsidRDefault="00D85CBB" w:rsidP="00D85CBB">
      <w:pPr>
        <w:spacing w:line="360" w:lineRule="auto"/>
        <w:ind w:firstLine="720"/>
        <w:rPr>
          <w:i/>
          <w:sz w:val="28"/>
          <w:szCs w:val="28"/>
          <w:lang w:val="uk-UA"/>
        </w:rPr>
      </w:pPr>
      <w:r w:rsidRPr="00D85CBB">
        <w:rPr>
          <w:i/>
          <w:sz w:val="28"/>
          <w:szCs w:val="28"/>
          <w:lang w:val="uk-UA"/>
        </w:rPr>
        <w:t>4. Яку відповідальність може потягнути за собою порушення цих обмежень? Обґрунтуйте.</w:t>
      </w:r>
    </w:p>
    <w:p w14:paraId="154BB3EC" w14:textId="77777777" w:rsidR="00D85CBB" w:rsidRPr="00D85CBB" w:rsidRDefault="00D85CBB" w:rsidP="00D85CBB">
      <w:pPr>
        <w:pStyle w:val="a3"/>
        <w:tabs>
          <w:tab w:val="left" w:pos="5103"/>
        </w:tabs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D85CBB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D85CB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85CBB">
        <w:rPr>
          <w:rFonts w:ascii="Times New Roman" w:hAnsi="Times New Roman" w:cs="Times New Roman"/>
          <w:sz w:val="28"/>
          <w:szCs w:val="28"/>
        </w:rPr>
        <w:t>обговорення</w:t>
      </w:r>
      <w:proofErr w:type="spellEnd"/>
      <w:r w:rsidRPr="00D85CBB">
        <w:rPr>
          <w:rFonts w:ascii="Times New Roman" w:hAnsi="Times New Roman" w:cs="Times New Roman"/>
          <w:sz w:val="28"/>
          <w:szCs w:val="28"/>
        </w:rPr>
        <w:t>:</w:t>
      </w:r>
    </w:p>
    <w:p w14:paraId="1442246D" w14:textId="77777777" w:rsidR="00D85CBB" w:rsidRPr="00D85CBB" w:rsidRDefault="00D85CBB" w:rsidP="00D85CBB">
      <w:pPr>
        <w:pStyle w:val="a3"/>
        <w:tabs>
          <w:tab w:val="left" w:pos="5103"/>
        </w:tabs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85CBB">
        <w:rPr>
          <w:rFonts w:ascii="Times New Roman" w:hAnsi="Times New Roman" w:cs="Times New Roman"/>
          <w:bCs/>
          <w:sz w:val="28"/>
          <w:szCs w:val="28"/>
        </w:rPr>
        <w:t xml:space="preserve">1. Яку роль </w:t>
      </w:r>
      <w:proofErr w:type="spellStart"/>
      <w:r w:rsidRPr="00D85CBB">
        <w:rPr>
          <w:rFonts w:ascii="Times New Roman" w:hAnsi="Times New Roman" w:cs="Times New Roman"/>
          <w:bCs/>
          <w:sz w:val="28"/>
          <w:szCs w:val="28"/>
        </w:rPr>
        <w:t>має</w:t>
      </w:r>
      <w:proofErr w:type="spellEnd"/>
      <w:r w:rsidRPr="00D85CBB">
        <w:rPr>
          <w:rFonts w:ascii="Times New Roman" w:hAnsi="Times New Roman" w:cs="Times New Roman"/>
          <w:bCs/>
          <w:sz w:val="28"/>
          <w:szCs w:val="28"/>
        </w:rPr>
        <w:t xml:space="preserve"> держава у </w:t>
      </w:r>
      <w:proofErr w:type="spellStart"/>
      <w:r w:rsidRPr="00D85CBB">
        <w:rPr>
          <w:rFonts w:ascii="Times New Roman" w:hAnsi="Times New Roman" w:cs="Times New Roman"/>
          <w:bCs/>
          <w:sz w:val="28"/>
          <w:szCs w:val="28"/>
        </w:rPr>
        <w:t>формуванні</w:t>
      </w:r>
      <w:proofErr w:type="spellEnd"/>
      <w:r w:rsidRPr="00D85CBB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D85CBB">
        <w:rPr>
          <w:rFonts w:ascii="Times New Roman" w:hAnsi="Times New Roman" w:cs="Times New Roman"/>
          <w:bCs/>
          <w:sz w:val="28"/>
          <w:szCs w:val="28"/>
        </w:rPr>
        <w:t>реалізації</w:t>
      </w:r>
      <w:proofErr w:type="spellEnd"/>
      <w:r w:rsidRPr="00D85C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5CBB">
        <w:rPr>
          <w:rFonts w:ascii="Times New Roman" w:hAnsi="Times New Roman" w:cs="Times New Roman"/>
          <w:bCs/>
          <w:sz w:val="28"/>
          <w:szCs w:val="28"/>
        </w:rPr>
        <w:t>антикорупційної</w:t>
      </w:r>
      <w:proofErr w:type="spellEnd"/>
      <w:r w:rsidRPr="00D85C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5CBB">
        <w:rPr>
          <w:rFonts w:ascii="Times New Roman" w:hAnsi="Times New Roman" w:cs="Times New Roman"/>
          <w:bCs/>
          <w:sz w:val="28"/>
          <w:szCs w:val="28"/>
        </w:rPr>
        <w:t>політики</w:t>
      </w:r>
      <w:proofErr w:type="spellEnd"/>
      <w:r w:rsidRPr="00D85CBB">
        <w:rPr>
          <w:rFonts w:ascii="Times New Roman" w:hAnsi="Times New Roman" w:cs="Times New Roman"/>
          <w:bCs/>
          <w:sz w:val="28"/>
          <w:szCs w:val="28"/>
        </w:rPr>
        <w:t>?</w:t>
      </w:r>
    </w:p>
    <w:p w14:paraId="487C2C35" w14:textId="77777777" w:rsidR="00D85CBB" w:rsidRPr="00D85CBB" w:rsidRDefault="00D85CBB" w:rsidP="00D85CBB">
      <w:pPr>
        <w:pStyle w:val="a3"/>
        <w:tabs>
          <w:tab w:val="left" w:pos="5103"/>
        </w:tabs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85CBB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spellStart"/>
      <w:r w:rsidRPr="00D85CBB">
        <w:rPr>
          <w:rFonts w:ascii="Times New Roman" w:hAnsi="Times New Roman" w:cs="Times New Roman"/>
          <w:bCs/>
          <w:sz w:val="28"/>
          <w:szCs w:val="28"/>
        </w:rPr>
        <w:t>Які</w:t>
      </w:r>
      <w:proofErr w:type="spellEnd"/>
      <w:r w:rsidRPr="00D85C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5CBB">
        <w:rPr>
          <w:rFonts w:ascii="Times New Roman" w:hAnsi="Times New Roman" w:cs="Times New Roman"/>
          <w:bCs/>
          <w:sz w:val="28"/>
          <w:szCs w:val="28"/>
        </w:rPr>
        <w:t>державні</w:t>
      </w:r>
      <w:proofErr w:type="spellEnd"/>
      <w:r w:rsidRPr="00D85C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5CBB">
        <w:rPr>
          <w:rFonts w:ascii="Times New Roman" w:hAnsi="Times New Roman" w:cs="Times New Roman"/>
          <w:bCs/>
          <w:sz w:val="28"/>
          <w:szCs w:val="28"/>
        </w:rPr>
        <w:t>органи</w:t>
      </w:r>
      <w:proofErr w:type="spellEnd"/>
      <w:r w:rsidRPr="00D85C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5CBB">
        <w:rPr>
          <w:rFonts w:ascii="Times New Roman" w:hAnsi="Times New Roman" w:cs="Times New Roman"/>
          <w:bCs/>
          <w:sz w:val="28"/>
          <w:szCs w:val="28"/>
        </w:rPr>
        <w:t>повинні</w:t>
      </w:r>
      <w:proofErr w:type="spellEnd"/>
      <w:r w:rsidRPr="00D85CBB">
        <w:rPr>
          <w:rFonts w:ascii="Times New Roman" w:hAnsi="Times New Roman" w:cs="Times New Roman"/>
          <w:bCs/>
          <w:sz w:val="28"/>
          <w:szCs w:val="28"/>
        </w:rPr>
        <w:t xml:space="preserve"> бути </w:t>
      </w:r>
      <w:proofErr w:type="spellStart"/>
      <w:r w:rsidRPr="00D85CBB">
        <w:rPr>
          <w:rFonts w:ascii="Times New Roman" w:hAnsi="Times New Roman" w:cs="Times New Roman"/>
          <w:bCs/>
          <w:sz w:val="28"/>
          <w:szCs w:val="28"/>
        </w:rPr>
        <w:t>залучені</w:t>
      </w:r>
      <w:proofErr w:type="spellEnd"/>
      <w:r w:rsidRPr="00D85CBB">
        <w:rPr>
          <w:rFonts w:ascii="Times New Roman" w:hAnsi="Times New Roman" w:cs="Times New Roman"/>
          <w:bCs/>
          <w:sz w:val="28"/>
          <w:szCs w:val="28"/>
        </w:rPr>
        <w:t xml:space="preserve"> до </w:t>
      </w:r>
      <w:proofErr w:type="spellStart"/>
      <w:r w:rsidRPr="00D85CBB">
        <w:rPr>
          <w:rFonts w:ascii="Times New Roman" w:hAnsi="Times New Roman" w:cs="Times New Roman"/>
          <w:bCs/>
          <w:sz w:val="28"/>
          <w:szCs w:val="28"/>
        </w:rPr>
        <w:t>реалізації</w:t>
      </w:r>
      <w:proofErr w:type="spellEnd"/>
      <w:r w:rsidRPr="00D85C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5CBB">
        <w:rPr>
          <w:rFonts w:ascii="Times New Roman" w:hAnsi="Times New Roman" w:cs="Times New Roman"/>
          <w:bCs/>
          <w:sz w:val="28"/>
          <w:szCs w:val="28"/>
        </w:rPr>
        <w:t>антикорупційної</w:t>
      </w:r>
      <w:proofErr w:type="spellEnd"/>
      <w:r w:rsidRPr="00D85C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5CBB">
        <w:rPr>
          <w:rFonts w:ascii="Times New Roman" w:hAnsi="Times New Roman" w:cs="Times New Roman"/>
          <w:bCs/>
          <w:sz w:val="28"/>
          <w:szCs w:val="28"/>
        </w:rPr>
        <w:t>політики</w:t>
      </w:r>
      <w:proofErr w:type="spellEnd"/>
      <w:r w:rsidRPr="00D85CBB">
        <w:rPr>
          <w:rFonts w:ascii="Times New Roman" w:hAnsi="Times New Roman" w:cs="Times New Roman"/>
          <w:bCs/>
          <w:sz w:val="28"/>
          <w:szCs w:val="28"/>
        </w:rPr>
        <w:t>?</w:t>
      </w:r>
    </w:p>
    <w:p w14:paraId="5EB8D973" w14:textId="77777777" w:rsidR="00D85CBB" w:rsidRPr="00D85CBB" w:rsidRDefault="00D85CBB" w:rsidP="00D85CBB">
      <w:pPr>
        <w:pStyle w:val="a3"/>
        <w:tabs>
          <w:tab w:val="left" w:pos="5103"/>
        </w:tabs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85CBB">
        <w:rPr>
          <w:rFonts w:ascii="Times New Roman" w:hAnsi="Times New Roman" w:cs="Times New Roman"/>
          <w:bCs/>
          <w:sz w:val="28"/>
          <w:szCs w:val="28"/>
        </w:rPr>
        <w:t xml:space="preserve">3. Як </w:t>
      </w:r>
      <w:proofErr w:type="spellStart"/>
      <w:r w:rsidRPr="00D85CBB">
        <w:rPr>
          <w:rFonts w:ascii="Times New Roman" w:hAnsi="Times New Roman" w:cs="Times New Roman"/>
          <w:bCs/>
          <w:sz w:val="28"/>
          <w:szCs w:val="28"/>
        </w:rPr>
        <w:t>органи</w:t>
      </w:r>
      <w:proofErr w:type="spellEnd"/>
      <w:r w:rsidRPr="00D85C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5CBB">
        <w:rPr>
          <w:rFonts w:ascii="Times New Roman" w:hAnsi="Times New Roman" w:cs="Times New Roman"/>
          <w:bCs/>
          <w:sz w:val="28"/>
          <w:szCs w:val="28"/>
        </w:rPr>
        <w:t>державної</w:t>
      </w:r>
      <w:proofErr w:type="spellEnd"/>
      <w:r w:rsidRPr="00D85C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5CBB">
        <w:rPr>
          <w:rFonts w:ascii="Times New Roman" w:hAnsi="Times New Roman" w:cs="Times New Roman"/>
          <w:bCs/>
          <w:sz w:val="28"/>
          <w:szCs w:val="28"/>
        </w:rPr>
        <w:t>влади</w:t>
      </w:r>
      <w:proofErr w:type="spellEnd"/>
      <w:r w:rsidRPr="00D85C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5CBB">
        <w:rPr>
          <w:rFonts w:ascii="Times New Roman" w:hAnsi="Times New Roman" w:cs="Times New Roman"/>
          <w:bCs/>
          <w:sz w:val="28"/>
          <w:szCs w:val="28"/>
        </w:rPr>
        <w:t>можуть</w:t>
      </w:r>
      <w:proofErr w:type="spellEnd"/>
      <w:r w:rsidRPr="00D85C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5CBB">
        <w:rPr>
          <w:rFonts w:ascii="Times New Roman" w:hAnsi="Times New Roman" w:cs="Times New Roman"/>
          <w:bCs/>
          <w:sz w:val="28"/>
          <w:szCs w:val="28"/>
        </w:rPr>
        <w:t>забезпечити</w:t>
      </w:r>
      <w:proofErr w:type="spellEnd"/>
      <w:r w:rsidRPr="00D85C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5CBB">
        <w:rPr>
          <w:rFonts w:ascii="Times New Roman" w:hAnsi="Times New Roman" w:cs="Times New Roman"/>
          <w:bCs/>
          <w:sz w:val="28"/>
          <w:szCs w:val="28"/>
        </w:rPr>
        <w:t>ефективність</w:t>
      </w:r>
      <w:proofErr w:type="spellEnd"/>
      <w:r w:rsidRPr="00D85C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5CBB">
        <w:rPr>
          <w:rFonts w:ascii="Times New Roman" w:hAnsi="Times New Roman" w:cs="Times New Roman"/>
          <w:bCs/>
          <w:sz w:val="28"/>
          <w:szCs w:val="28"/>
        </w:rPr>
        <w:t>антикорупційної</w:t>
      </w:r>
      <w:proofErr w:type="spellEnd"/>
      <w:r w:rsidRPr="00D85C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5CBB">
        <w:rPr>
          <w:rFonts w:ascii="Times New Roman" w:hAnsi="Times New Roman" w:cs="Times New Roman"/>
          <w:bCs/>
          <w:sz w:val="28"/>
          <w:szCs w:val="28"/>
        </w:rPr>
        <w:t>політики</w:t>
      </w:r>
      <w:proofErr w:type="spellEnd"/>
      <w:r w:rsidRPr="00D85CBB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Pr="00D85CBB">
        <w:rPr>
          <w:rFonts w:ascii="Times New Roman" w:hAnsi="Times New Roman" w:cs="Times New Roman"/>
          <w:bCs/>
          <w:sz w:val="28"/>
          <w:szCs w:val="28"/>
        </w:rPr>
        <w:t>всіх</w:t>
      </w:r>
      <w:proofErr w:type="spellEnd"/>
      <w:r w:rsidRPr="00D85C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5CBB">
        <w:rPr>
          <w:rFonts w:ascii="Times New Roman" w:hAnsi="Times New Roman" w:cs="Times New Roman"/>
          <w:bCs/>
          <w:sz w:val="28"/>
          <w:szCs w:val="28"/>
        </w:rPr>
        <w:t>рівнях</w:t>
      </w:r>
      <w:proofErr w:type="spellEnd"/>
      <w:r w:rsidRPr="00D85C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5CBB">
        <w:rPr>
          <w:rFonts w:ascii="Times New Roman" w:hAnsi="Times New Roman" w:cs="Times New Roman"/>
          <w:bCs/>
          <w:sz w:val="28"/>
          <w:szCs w:val="28"/>
        </w:rPr>
        <w:t>управління</w:t>
      </w:r>
      <w:proofErr w:type="spellEnd"/>
      <w:r w:rsidRPr="00D85CBB">
        <w:rPr>
          <w:rFonts w:ascii="Times New Roman" w:hAnsi="Times New Roman" w:cs="Times New Roman"/>
          <w:bCs/>
          <w:sz w:val="28"/>
          <w:szCs w:val="28"/>
        </w:rPr>
        <w:t>?</w:t>
      </w:r>
    </w:p>
    <w:p w14:paraId="747AF5B4" w14:textId="77777777" w:rsidR="00D85CBB" w:rsidRPr="00D85CBB" w:rsidRDefault="00D85CBB" w:rsidP="00D85CBB">
      <w:pPr>
        <w:pStyle w:val="a3"/>
        <w:tabs>
          <w:tab w:val="left" w:pos="5103"/>
        </w:tabs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85CBB">
        <w:rPr>
          <w:rFonts w:ascii="Times New Roman" w:hAnsi="Times New Roman" w:cs="Times New Roman"/>
          <w:bCs/>
          <w:sz w:val="28"/>
          <w:szCs w:val="28"/>
        </w:rPr>
        <w:t xml:space="preserve">4. </w:t>
      </w:r>
      <w:proofErr w:type="spellStart"/>
      <w:r w:rsidRPr="00D85CBB">
        <w:rPr>
          <w:rFonts w:ascii="Times New Roman" w:hAnsi="Times New Roman" w:cs="Times New Roman"/>
          <w:bCs/>
          <w:sz w:val="28"/>
          <w:szCs w:val="28"/>
        </w:rPr>
        <w:t>Які</w:t>
      </w:r>
      <w:proofErr w:type="spellEnd"/>
      <w:r w:rsidRPr="00D85C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5CBB">
        <w:rPr>
          <w:rFonts w:ascii="Times New Roman" w:hAnsi="Times New Roman" w:cs="Times New Roman"/>
          <w:bCs/>
          <w:sz w:val="28"/>
          <w:szCs w:val="28"/>
        </w:rPr>
        <w:t>основні</w:t>
      </w:r>
      <w:proofErr w:type="spellEnd"/>
      <w:r w:rsidRPr="00D85C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5CBB">
        <w:rPr>
          <w:rFonts w:ascii="Times New Roman" w:hAnsi="Times New Roman" w:cs="Times New Roman"/>
          <w:bCs/>
          <w:sz w:val="28"/>
          <w:szCs w:val="28"/>
        </w:rPr>
        <w:t>принципи</w:t>
      </w:r>
      <w:proofErr w:type="spellEnd"/>
      <w:r w:rsidRPr="00D85C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5CBB">
        <w:rPr>
          <w:rFonts w:ascii="Times New Roman" w:hAnsi="Times New Roman" w:cs="Times New Roman"/>
          <w:bCs/>
          <w:sz w:val="28"/>
          <w:szCs w:val="28"/>
        </w:rPr>
        <w:t>повинні</w:t>
      </w:r>
      <w:proofErr w:type="spellEnd"/>
      <w:r w:rsidRPr="00D85CBB">
        <w:rPr>
          <w:rFonts w:ascii="Times New Roman" w:hAnsi="Times New Roman" w:cs="Times New Roman"/>
          <w:bCs/>
          <w:sz w:val="28"/>
          <w:szCs w:val="28"/>
        </w:rPr>
        <w:t xml:space="preserve"> бути </w:t>
      </w:r>
      <w:proofErr w:type="spellStart"/>
      <w:r w:rsidRPr="00D85CBB">
        <w:rPr>
          <w:rFonts w:ascii="Times New Roman" w:hAnsi="Times New Roman" w:cs="Times New Roman"/>
          <w:bCs/>
          <w:sz w:val="28"/>
          <w:szCs w:val="28"/>
        </w:rPr>
        <w:t>покладені</w:t>
      </w:r>
      <w:proofErr w:type="spellEnd"/>
      <w:r w:rsidRPr="00D85CBB">
        <w:rPr>
          <w:rFonts w:ascii="Times New Roman" w:hAnsi="Times New Roman" w:cs="Times New Roman"/>
          <w:bCs/>
          <w:sz w:val="28"/>
          <w:szCs w:val="28"/>
        </w:rPr>
        <w:t xml:space="preserve"> в основу </w:t>
      </w:r>
      <w:proofErr w:type="spellStart"/>
      <w:r w:rsidRPr="00D85CBB">
        <w:rPr>
          <w:rFonts w:ascii="Times New Roman" w:hAnsi="Times New Roman" w:cs="Times New Roman"/>
          <w:bCs/>
          <w:sz w:val="28"/>
          <w:szCs w:val="28"/>
        </w:rPr>
        <w:t>антикорупційної</w:t>
      </w:r>
      <w:proofErr w:type="spellEnd"/>
      <w:r w:rsidRPr="00D85C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5CBB">
        <w:rPr>
          <w:rFonts w:ascii="Times New Roman" w:hAnsi="Times New Roman" w:cs="Times New Roman"/>
          <w:bCs/>
          <w:sz w:val="28"/>
          <w:szCs w:val="28"/>
        </w:rPr>
        <w:t>політики</w:t>
      </w:r>
      <w:proofErr w:type="spellEnd"/>
      <w:r w:rsidRPr="00D85C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5CBB">
        <w:rPr>
          <w:rFonts w:ascii="Times New Roman" w:hAnsi="Times New Roman" w:cs="Times New Roman"/>
          <w:bCs/>
          <w:sz w:val="28"/>
          <w:szCs w:val="28"/>
        </w:rPr>
        <w:t>України</w:t>
      </w:r>
      <w:proofErr w:type="spellEnd"/>
      <w:r w:rsidRPr="00D85CBB">
        <w:rPr>
          <w:rFonts w:ascii="Times New Roman" w:hAnsi="Times New Roman" w:cs="Times New Roman"/>
          <w:bCs/>
          <w:sz w:val="28"/>
          <w:szCs w:val="28"/>
        </w:rPr>
        <w:t>?</w:t>
      </w:r>
    </w:p>
    <w:p w14:paraId="2C30EDEE" w14:textId="77777777" w:rsidR="00D85CBB" w:rsidRPr="00D85CBB" w:rsidRDefault="00D85CBB" w:rsidP="00D85CBB">
      <w:pPr>
        <w:pStyle w:val="a3"/>
        <w:tabs>
          <w:tab w:val="left" w:pos="5103"/>
        </w:tabs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85CBB">
        <w:rPr>
          <w:rFonts w:ascii="Times New Roman" w:hAnsi="Times New Roman" w:cs="Times New Roman"/>
          <w:bCs/>
          <w:sz w:val="28"/>
          <w:szCs w:val="28"/>
        </w:rPr>
        <w:t xml:space="preserve">5. </w:t>
      </w:r>
      <w:proofErr w:type="spellStart"/>
      <w:r w:rsidRPr="00D85CBB">
        <w:rPr>
          <w:rFonts w:ascii="Times New Roman" w:hAnsi="Times New Roman" w:cs="Times New Roman"/>
          <w:bCs/>
          <w:sz w:val="28"/>
          <w:szCs w:val="28"/>
        </w:rPr>
        <w:t>Які</w:t>
      </w:r>
      <w:proofErr w:type="spellEnd"/>
      <w:r w:rsidRPr="00D85C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5CBB">
        <w:rPr>
          <w:rFonts w:ascii="Times New Roman" w:hAnsi="Times New Roman" w:cs="Times New Roman"/>
          <w:bCs/>
          <w:sz w:val="28"/>
          <w:szCs w:val="28"/>
        </w:rPr>
        <w:t>пріоритети</w:t>
      </w:r>
      <w:proofErr w:type="spellEnd"/>
      <w:r w:rsidRPr="00D85C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5CBB">
        <w:rPr>
          <w:rFonts w:ascii="Times New Roman" w:hAnsi="Times New Roman" w:cs="Times New Roman"/>
          <w:bCs/>
          <w:sz w:val="28"/>
          <w:szCs w:val="28"/>
        </w:rPr>
        <w:t>повинні</w:t>
      </w:r>
      <w:proofErr w:type="spellEnd"/>
      <w:r w:rsidRPr="00D85CBB">
        <w:rPr>
          <w:rFonts w:ascii="Times New Roman" w:hAnsi="Times New Roman" w:cs="Times New Roman"/>
          <w:bCs/>
          <w:sz w:val="28"/>
          <w:szCs w:val="28"/>
        </w:rPr>
        <w:t xml:space="preserve"> бути </w:t>
      </w:r>
      <w:proofErr w:type="spellStart"/>
      <w:r w:rsidRPr="00D85CBB">
        <w:rPr>
          <w:rFonts w:ascii="Times New Roman" w:hAnsi="Times New Roman" w:cs="Times New Roman"/>
          <w:bCs/>
          <w:sz w:val="28"/>
          <w:szCs w:val="28"/>
        </w:rPr>
        <w:t>визначені</w:t>
      </w:r>
      <w:proofErr w:type="spellEnd"/>
      <w:r w:rsidRPr="00D85CBB">
        <w:rPr>
          <w:rFonts w:ascii="Times New Roman" w:hAnsi="Times New Roman" w:cs="Times New Roman"/>
          <w:bCs/>
          <w:sz w:val="28"/>
          <w:szCs w:val="28"/>
        </w:rPr>
        <w:t xml:space="preserve"> для </w:t>
      </w:r>
      <w:proofErr w:type="spellStart"/>
      <w:r w:rsidRPr="00D85CBB">
        <w:rPr>
          <w:rFonts w:ascii="Times New Roman" w:hAnsi="Times New Roman" w:cs="Times New Roman"/>
          <w:bCs/>
          <w:sz w:val="28"/>
          <w:szCs w:val="28"/>
        </w:rPr>
        <w:t>забезпечення</w:t>
      </w:r>
      <w:proofErr w:type="spellEnd"/>
      <w:r w:rsidRPr="00D85C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5CBB">
        <w:rPr>
          <w:rFonts w:ascii="Times New Roman" w:hAnsi="Times New Roman" w:cs="Times New Roman"/>
          <w:bCs/>
          <w:sz w:val="28"/>
          <w:szCs w:val="28"/>
        </w:rPr>
        <w:t>ефективності</w:t>
      </w:r>
      <w:proofErr w:type="spellEnd"/>
      <w:r w:rsidRPr="00D85C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5CBB">
        <w:rPr>
          <w:rFonts w:ascii="Times New Roman" w:hAnsi="Times New Roman" w:cs="Times New Roman"/>
          <w:bCs/>
          <w:sz w:val="28"/>
          <w:szCs w:val="28"/>
        </w:rPr>
        <w:t>антикорупційної</w:t>
      </w:r>
      <w:proofErr w:type="spellEnd"/>
      <w:r w:rsidRPr="00D85C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5CBB">
        <w:rPr>
          <w:rFonts w:ascii="Times New Roman" w:hAnsi="Times New Roman" w:cs="Times New Roman"/>
          <w:bCs/>
          <w:sz w:val="28"/>
          <w:szCs w:val="28"/>
        </w:rPr>
        <w:t>діяльності</w:t>
      </w:r>
      <w:proofErr w:type="spellEnd"/>
      <w:r w:rsidRPr="00D85CBB">
        <w:rPr>
          <w:rFonts w:ascii="Times New Roman" w:hAnsi="Times New Roman" w:cs="Times New Roman"/>
          <w:bCs/>
          <w:sz w:val="28"/>
          <w:szCs w:val="28"/>
        </w:rPr>
        <w:t>?</w:t>
      </w:r>
    </w:p>
    <w:p w14:paraId="6C24A0E5" w14:textId="77777777" w:rsidR="00D85CBB" w:rsidRPr="00D85CBB" w:rsidRDefault="00D85CBB" w:rsidP="00D85CBB">
      <w:pPr>
        <w:pStyle w:val="a3"/>
        <w:tabs>
          <w:tab w:val="left" w:pos="5103"/>
        </w:tabs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85CBB">
        <w:rPr>
          <w:rFonts w:ascii="Times New Roman" w:hAnsi="Times New Roman" w:cs="Times New Roman"/>
          <w:bCs/>
          <w:sz w:val="28"/>
          <w:szCs w:val="28"/>
        </w:rPr>
        <w:t xml:space="preserve">6. Яким чином система </w:t>
      </w:r>
      <w:proofErr w:type="spellStart"/>
      <w:r w:rsidRPr="00D85CBB">
        <w:rPr>
          <w:rFonts w:ascii="Times New Roman" w:hAnsi="Times New Roman" w:cs="Times New Roman"/>
          <w:bCs/>
          <w:sz w:val="28"/>
          <w:szCs w:val="28"/>
        </w:rPr>
        <w:t>публічного</w:t>
      </w:r>
      <w:proofErr w:type="spellEnd"/>
      <w:r w:rsidRPr="00D85C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5CBB">
        <w:rPr>
          <w:rFonts w:ascii="Times New Roman" w:hAnsi="Times New Roman" w:cs="Times New Roman"/>
          <w:bCs/>
          <w:sz w:val="28"/>
          <w:szCs w:val="28"/>
        </w:rPr>
        <w:t>декларування</w:t>
      </w:r>
      <w:proofErr w:type="spellEnd"/>
      <w:r w:rsidRPr="00D85C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5CBB">
        <w:rPr>
          <w:rFonts w:ascii="Times New Roman" w:hAnsi="Times New Roman" w:cs="Times New Roman"/>
          <w:bCs/>
          <w:sz w:val="28"/>
          <w:szCs w:val="28"/>
        </w:rPr>
        <w:t>доходів</w:t>
      </w:r>
      <w:proofErr w:type="spellEnd"/>
      <w:r w:rsidRPr="00D85CBB">
        <w:rPr>
          <w:rFonts w:ascii="Times New Roman" w:hAnsi="Times New Roman" w:cs="Times New Roman"/>
          <w:bCs/>
          <w:sz w:val="28"/>
          <w:szCs w:val="28"/>
        </w:rPr>
        <w:t xml:space="preserve"> та майна </w:t>
      </w:r>
      <w:proofErr w:type="spellStart"/>
      <w:r w:rsidRPr="00D85CBB">
        <w:rPr>
          <w:rFonts w:ascii="Times New Roman" w:hAnsi="Times New Roman" w:cs="Times New Roman"/>
          <w:bCs/>
          <w:sz w:val="28"/>
          <w:szCs w:val="28"/>
        </w:rPr>
        <w:t>посадових</w:t>
      </w:r>
      <w:proofErr w:type="spellEnd"/>
      <w:r w:rsidRPr="00D85C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5CBB">
        <w:rPr>
          <w:rFonts w:ascii="Times New Roman" w:hAnsi="Times New Roman" w:cs="Times New Roman"/>
          <w:bCs/>
          <w:sz w:val="28"/>
          <w:szCs w:val="28"/>
        </w:rPr>
        <w:t>осіб</w:t>
      </w:r>
      <w:proofErr w:type="spellEnd"/>
      <w:r w:rsidRPr="00D85C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5CBB">
        <w:rPr>
          <w:rFonts w:ascii="Times New Roman" w:hAnsi="Times New Roman" w:cs="Times New Roman"/>
          <w:bCs/>
          <w:sz w:val="28"/>
          <w:szCs w:val="28"/>
        </w:rPr>
        <w:t>може</w:t>
      </w:r>
      <w:proofErr w:type="spellEnd"/>
      <w:r w:rsidRPr="00D85C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5CBB">
        <w:rPr>
          <w:rFonts w:ascii="Times New Roman" w:hAnsi="Times New Roman" w:cs="Times New Roman"/>
          <w:bCs/>
          <w:sz w:val="28"/>
          <w:szCs w:val="28"/>
        </w:rPr>
        <w:t>допомогти</w:t>
      </w:r>
      <w:proofErr w:type="spellEnd"/>
      <w:r w:rsidRPr="00D85CBB">
        <w:rPr>
          <w:rFonts w:ascii="Times New Roman" w:hAnsi="Times New Roman" w:cs="Times New Roman"/>
          <w:bCs/>
          <w:sz w:val="28"/>
          <w:szCs w:val="28"/>
        </w:rPr>
        <w:t xml:space="preserve"> у </w:t>
      </w:r>
      <w:proofErr w:type="spellStart"/>
      <w:r w:rsidRPr="00D85CBB">
        <w:rPr>
          <w:rFonts w:ascii="Times New Roman" w:hAnsi="Times New Roman" w:cs="Times New Roman"/>
          <w:bCs/>
          <w:sz w:val="28"/>
          <w:szCs w:val="28"/>
        </w:rPr>
        <w:t>боротьбі</w:t>
      </w:r>
      <w:proofErr w:type="spellEnd"/>
      <w:r w:rsidRPr="00D85CBB">
        <w:rPr>
          <w:rFonts w:ascii="Times New Roman" w:hAnsi="Times New Roman" w:cs="Times New Roman"/>
          <w:bCs/>
          <w:sz w:val="28"/>
          <w:szCs w:val="28"/>
        </w:rPr>
        <w:t xml:space="preserve"> з </w:t>
      </w:r>
      <w:proofErr w:type="spellStart"/>
      <w:r w:rsidRPr="00D85CBB">
        <w:rPr>
          <w:rFonts w:ascii="Times New Roman" w:hAnsi="Times New Roman" w:cs="Times New Roman"/>
          <w:bCs/>
          <w:sz w:val="28"/>
          <w:szCs w:val="28"/>
        </w:rPr>
        <w:t>корупцією</w:t>
      </w:r>
      <w:proofErr w:type="spellEnd"/>
      <w:r w:rsidRPr="00D85CBB">
        <w:rPr>
          <w:rFonts w:ascii="Times New Roman" w:hAnsi="Times New Roman" w:cs="Times New Roman"/>
          <w:bCs/>
          <w:sz w:val="28"/>
          <w:szCs w:val="28"/>
        </w:rPr>
        <w:t>?</w:t>
      </w:r>
    </w:p>
    <w:p w14:paraId="543D5E70" w14:textId="77777777" w:rsidR="00D85CBB" w:rsidRPr="00D85CBB" w:rsidRDefault="00D85CBB" w:rsidP="00D85CBB">
      <w:pPr>
        <w:pStyle w:val="a3"/>
        <w:tabs>
          <w:tab w:val="left" w:pos="5103"/>
        </w:tabs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85CBB">
        <w:rPr>
          <w:rFonts w:ascii="Times New Roman" w:hAnsi="Times New Roman" w:cs="Times New Roman"/>
          <w:bCs/>
          <w:sz w:val="28"/>
          <w:szCs w:val="28"/>
        </w:rPr>
        <w:t xml:space="preserve">7. </w:t>
      </w:r>
      <w:proofErr w:type="spellStart"/>
      <w:r w:rsidRPr="00D85CBB">
        <w:rPr>
          <w:rFonts w:ascii="Times New Roman" w:hAnsi="Times New Roman" w:cs="Times New Roman"/>
          <w:bCs/>
          <w:sz w:val="28"/>
          <w:szCs w:val="28"/>
        </w:rPr>
        <w:t>Які</w:t>
      </w:r>
      <w:proofErr w:type="spellEnd"/>
      <w:r w:rsidRPr="00D85C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5CBB">
        <w:rPr>
          <w:rFonts w:ascii="Times New Roman" w:hAnsi="Times New Roman" w:cs="Times New Roman"/>
          <w:bCs/>
          <w:sz w:val="28"/>
          <w:szCs w:val="28"/>
        </w:rPr>
        <w:t>основні</w:t>
      </w:r>
      <w:proofErr w:type="spellEnd"/>
      <w:r w:rsidRPr="00D85C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5CBB">
        <w:rPr>
          <w:rFonts w:ascii="Times New Roman" w:hAnsi="Times New Roman" w:cs="Times New Roman"/>
          <w:bCs/>
          <w:sz w:val="28"/>
          <w:szCs w:val="28"/>
        </w:rPr>
        <w:t>проблеми</w:t>
      </w:r>
      <w:proofErr w:type="spellEnd"/>
      <w:r w:rsidRPr="00D85CBB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D85CBB">
        <w:rPr>
          <w:rFonts w:ascii="Times New Roman" w:hAnsi="Times New Roman" w:cs="Times New Roman"/>
          <w:bCs/>
          <w:sz w:val="28"/>
          <w:szCs w:val="28"/>
        </w:rPr>
        <w:t>виклики</w:t>
      </w:r>
      <w:proofErr w:type="spellEnd"/>
      <w:r w:rsidRPr="00D85CBB">
        <w:rPr>
          <w:rFonts w:ascii="Times New Roman" w:hAnsi="Times New Roman" w:cs="Times New Roman"/>
          <w:bCs/>
          <w:sz w:val="28"/>
          <w:szCs w:val="28"/>
        </w:rPr>
        <w:t xml:space="preserve"> стоять перед </w:t>
      </w:r>
      <w:proofErr w:type="spellStart"/>
      <w:r w:rsidRPr="00D85CBB">
        <w:rPr>
          <w:rFonts w:ascii="Times New Roman" w:hAnsi="Times New Roman" w:cs="Times New Roman"/>
          <w:bCs/>
          <w:sz w:val="28"/>
          <w:szCs w:val="28"/>
        </w:rPr>
        <w:t>Україною</w:t>
      </w:r>
      <w:proofErr w:type="spellEnd"/>
      <w:r w:rsidRPr="00D85CBB">
        <w:rPr>
          <w:rFonts w:ascii="Times New Roman" w:hAnsi="Times New Roman" w:cs="Times New Roman"/>
          <w:bCs/>
          <w:sz w:val="28"/>
          <w:szCs w:val="28"/>
        </w:rPr>
        <w:t xml:space="preserve"> у </w:t>
      </w:r>
      <w:proofErr w:type="spellStart"/>
      <w:r w:rsidRPr="00D85CBB">
        <w:rPr>
          <w:rFonts w:ascii="Times New Roman" w:hAnsi="Times New Roman" w:cs="Times New Roman"/>
          <w:bCs/>
          <w:sz w:val="28"/>
          <w:szCs w:val="28"/>
        </w:rPr>
        <w:t>забезпеченні</w:t>
      </w:r>
      <w:proofErr w:type="spellEnd"/>
      <w:r w:rsidRPr="00D85C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5CBB">
        <w:rPr>
          <w:rFonts w:ascii="Times New Roman" w:hAnsi="Times New Roman" w:cs="Times New Roman"/>
          <w:bCs/>
          <w:sz w:val="28"/>
          <w:szCs w:val="28"/>
        </w:rPr>
        <w:t>ефективної</w:t>
      </w:r>
      <w:proofErr w:type="spellEnd"/>
      <w:r w:rsidRPr="00D85C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5CBB">
        <w:rPr>
          <w:rFonts w:ascii="Times New Roman" w:hAnsi="Times New Roman" w:cs="Times New Roman"/>
          <w:bCs/>
          <w:sz w:val="28"/>
          <w:szCs w:val="28"/>
        </w:rPr>
        <w:t>антикорупційної</w:t>
      </w:r>
      <w:proofErr w:type="spellEnd"/>
      <w:r w:rsidRPr="00D85C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5CBB">
        <w:rPr>
          <w:rFonts w:ascii="Times New Roman" w:hAnsi="Times New Roman" w:cs="Times New Roman"/>
          <w:bCs/>
          <w:sz w:val="28"/>
          <w:szCs w:val="28"/>
        </w:rPr>
        <w:t>політики</w:t>
      </w:r>
      <w:proofErr w:type="spellEnd"/>
      <w:r w:rsidRPr="00D85CBB">
        <w:rPr>
          <w:rFonts w:ascii="Times New Roman" w:hAnsi="Times New Roman" w:cs="Times New Roman"/>
          <w:bCs/>
          <w:sz w:val="28"/>
          <w:szCs w:val="28"/>
        </w:rPr>
        <w:t>?</w:t>
      </w:r>
    </w:p>
    <w:p w14:paraId="515CC23B" w14:textId="77777777" w:rsidR="00D85CBB" w:rsidRPr="00D85CBB" w:rsidRDefault="00D85CBB" w:rsidP="00D85CBB">
      <w:pPr>
        <w:pStyle w:val="a3"/>
        <w:tabs>
          <w:tab w:val="left" w:pos="5103"/>
        </w:tabs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85CBB">
        <w:rPr>
          <w:rFonts w:ascii="Times New Roman" w:hAnsi="Times New Roman" w:cs="Times New Roman"/>
          <w:bCs/>
          <w:sz w:val="28"/>
          <w:szCs w:val="28"/>
        </w:rPr>
        <w:t xml:space="preserve">8. Як </w:t>
      </w:r>
      <w:proofErr w:type="spellStart"/>
      <w:r w:rsidRPr="00D85CBB">
        <w:rPr>
          <w:rFonts w:ascii="Times New Roman" w:hAnsi="Times New Roman" w:cs="Times New Roman"/>
          <w:bCs/>
          <w:sz w:val="28"/>
          <w:szCs w:val="28"/>
        </w:rPr>
        <w:t>оцінити</w:t>
      </w:r>
      <w:proofErr w:type="spellEnd"/>
      <w:r w:rsidRPr="00D85C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5CBB">
        <w:rPr>
          <w:rFonts w:ascii="Times New Roman" w:hAnsi="Times New Roman" w:cs="Times New Roman"/>
          <w:bCs/>
          <w:sz w:val="28"/>
          <w:szCs w:val="28"/>
        </w:rPr>
        <w:t>успішність</w:t>
      </w:r>
      <w:proofErr w:type="spellEnd"/>
      <w:r w:rsidRPr="00D85C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5CBB">
        <w:rPr>
          <w:rFonts w:ascii="Times New Roman" w:hAnsi="Times New Roman" w:cs="Times New Roman"/>
          <w:bCs/>
          <w:sz w:val="28"/>
          <w:szCs w:val="28"/>
        </w:rPr>
        <w:t>антикорупційних</w:t>
      </w:r>
      <w:proofErr w:type="spellEnd"/>
      <w:r w:rsidRPr="00D85CBB">
        <w:rPr>
          <w:rFonts w:ascii="Times New Roman" w:hAnsi="Times New Roman" w:cs="Times New Roman"/>
          <w:bCs/>
          <w:sz w:val="28"/>
          <w:szCs w:val="28"/>
        </w:rPr>
        <w:t xml:space="preserve"> реформ у </w:t>
      </w:r>
      <w:proofErr w:type="spellStart"/>
      <w:r w:rsidRPr="00D85CBB">
        <w:rPr>
          <w:rFonts w:ascii="Times New Roman" w:hAnsi="Times New Roman" w:cs="Times New Roman"/>
          <w:bCs/>
          <w:sz w:val="28"/>
          <w:szCs w:val="28"/>
        </w:rPr>
        <w:t>довгостроковій</w:t>
      </w:r>
      <w:proofErr w:type="spellEnd"/>
      <w:r w:rsidRPr="00D85C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5CBB">
        <w:rPr>
          <w:rFonts w:ascii="Times New Roman" w:hAnsi="Times New Roman" w:cs="Times New Roman"/>
          <w:bCs/>
          <w:sz w:val="28"/>
          <w:szCs w:val="28"/>
        </w:rPr>
        <w:t>перспективі</w:t>
      </w:r>
      <w:proofErr w:type="spellEnd"/>
      <w:r w:rsidRPr="00D85CBB">
        <w:rPr>
          <w:rFonts w:ascii="Times New Roman" w:hAnsi="Times New Roman" w:cs="Times New Roman"/>
          <w:bCs/>
          <w:sz w:val="28"/>
          <w:szCs w:val="28"/>
        </w:rPr>
        <w:t>?</w:t>
      </w:r>
    </w:p>
    <w:p w14:paraId="02E45515" w14:textId="77777777" w:rsidR="00D85CBB" w:rsidRPr="00927083" w:rsidRDefault="00D85CBB" w:rsidP="00D85CBB">
      <w:pPr>
        <w:pStyle w:val="22"/>
        <w:tabs>
          <w:tab w:val="left" w:pos="1481"/>
        </w:tabs>
        <w:spacing w:before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85CBB" w:rsidRPr="0092708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A268B"/>
    <w:multiLevelType w:val="multilevel"/>
    <w:tmpl w:val="98FED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BD5ADA"/>
    <w:multiLevelType w:val="multilevel"/>
    <w:tmpl w:val="37D2F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DA2DFA"/>
    <w:multiLevelType w:val="multilevel"/>
    <w:tmpl w:val="30F46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404393"/>
    <w:multiLevelType w:val="multilevel"/>
    <w:tmpl w:val="236E7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240E4D"/>
    <w:multiLevelType w:val="multilevel"/>
    <w:tmpl w:val="CB1A5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6A13A8"/>
    <w:multiLevelType w:val="multilevel"/>
    <w:tmpl w:val="8320E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87EFD"/>
    <w:multiLevelType w:val="multilevel"/>
    <w:tmpl w:val="F1F29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B82B38"/>
    <w:multiLevelType w:val="multilevel"/>
    <w:tmpl w:val="94E0C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8C35AE"/>
    <w:multiLevelType w:val="multilevel"/>
    <w:tmpl w:val="D298AC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3A2010F"/>
    <w:multiLevelType w:val="multilevel"/>
    <w:tmpl w:val="9998E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814F76"/>
    <w:multiLevelType w:val="multilevel"/>
    <w:tmpl w:val="47F4A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242654"/>
    <w:multiLevelType w:val="multilevel"/>
    <w:tmpl w:val="238AA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895002"/>
    <w:multiLevelType w:val="multilevel"/>
    <w:tmpl w:val="2A22C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E64AFC"/>
    <w:multiLevelType w:val="multilevel"/>
    <w:tmpl w:val="ECECC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5751CA"/>
    <w:multiLevelType w:val="multilevel"/>
    <w:tmpl w:val="0164D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4183059">
    <w:abstractNumId w:val="9"/>
  </w:num>
  <w:num w:numId="2" w16cid:durableId="212620039">
    <w:abstractNumId w:val="11"/>
  </w:num>
  <w:num w:numId="3" w16cid:durableId="1752048400">
    <w:abstractNumId w:val="12"/>
  </w:num>
  <w:num w:numId="4" w16cid:durableId="1705017167">
    <w:abstractNumId w:val="6"/>
  </w:num>
  <w:num w:numId="5" w16cid:durableId="1076712190">
    <w:abstractNumId w:val="14"/>
  </w:num>
  <w:num w:numId="6" w16cid:durableId="468746226">
    <w:abstractNumId w:val="4"/>
  </w:num>
  <w:num w:numId="7" w16cid:durableId="929120822">
    <w:abstractNumId w:val="5"/>
  </w:num>
  <w:num w:numId="8" w16cid:durableId="1493787873">
    <w:abstractNumId w:val="2"/>
  </w:num>
  <w:num w:numId="9" w16cid:durableId="1708139257">
    <w:abstractNumId w:val="3"/>
  </w:num>
  <w:num w:numId="10" w16cid:durableId="1377587372">
    <w:abstractNumId w:val="1"/>
  </w:num>
  <w:num w:numId="11" w16cid:durableId="781992227">
    <w:abstractNumId w:val="10"/>
  </w:num>
  <w:num w:numId="12" w16cid:durableId="718673118">
    <w:abstractNumId w:val="7"/>
  </w:num>
  <w:num w:numId="13" w16cid:durableId="925380571">
    <w:abstractNumId w:val="0"/>
  </w:num>
  <w:num w:numId="14" w16cid:durableId="687218980">
    <w:abstractNumId w:val="13"/>
  </w:num>
  <w:num w:numId="15" w16cid:durableId="19389052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E5E"/>
    <w:rsid w:val="00267566"/>
    <w:rsid w:val="004C2934"/>
    <w:rsid w:val="00527EB5"/>
    <w:rsid w:val="005B4DE7"/>
    <w:rsid w:val="00666A20"/>
    <w:rsid w:val="008F30F3"/>
    <w:rsid w:val="00927083"/>
    <w:rsid w:val="00B2282F"/>
    <w:rsid w:val="00D34BB7"/>
    <w:rsid w:val="00D85CBB"/>
    <w:rsid w:val="00EA1E5E"/>
    <w:rsid w:val="00FB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34A38"/>
  <w15:chartTrackingRefBased/>
  <w15:docId w15:val="{ABC817B8-BDB5-4390-808C-5F82E322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083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A1E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E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E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E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E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E5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E5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E5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E5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1E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A1E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A1E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A1E5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A1E5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A1E5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A1E5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A1E5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A1E5E"/>
    <w:rPr>
      <w:rFonts w:eastAsiaTheme="majorEastAsia" w:cstheme="majorBidi"/>
      <w:color w:val="272727" w:themeColor="text1" w:themeTint="D8"/>
    </w:rPr>
  </w:style>
  <w:style w:type="paragraph" w:styleId="a3">
    <w:name w:val="Title"/>
    <w:aliases w:val="Название схем"/>
    <w:basedOn w:val="a"/>
    <w:next w:val="a"/>
    <w:link w:val="a4"/>
    <w:qFormat/>
    <w:rsid w:val="00EA1E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aliases w:val="Название схем Знак"/>
    <w:basedOn w:val="a0"/>
    <w:link w:val="a3"/>
    <w:rsid w:val="00EA1E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1E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EA1E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1E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EA1E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1E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1E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1E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EA1E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1E5E"/>
    <w:rPr>
      <w:b/>
      <w:bCs/>
      <w:smallCaps/>
      <w:color w:val="2F5496" w:themeColor="accent1" w:themeShade="BF"/>
      <w:spacing w:val="5"/>
    </w:rPr>
  </w:style>
  <w:style w:type="character" w:customStyle="1" w:styleId="21">
    <w:name w:val="Основной текст (2)_"/>
    <w:link w:val="22"/>
    <w:rsid w:val="00927083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27083"/>
    <w:pPr>
      <w:shd w:val="clear" w:color="auto" w:fill="FFFFFF"/>
      <w:adjustRightInd/>
      <w:spacing w:before="400" w:line="331" w:lineRule="exact"/>
      <w:jc w:val="left"/>
      <w:textAlignment w:val="auto"/>
    </w:pPr>
    <w:rPr>
      <w:rFonts w:asciiTheme="minorHAnsi" w:eastAsiaTheme="minorHAnsi" w:hAnsiTheme="minorHAnsi" w:cstheme="minorBidi"/>
      <w:kern w:val="2"/>
      <w:sz w:val="26"/>
      <w:szCs w:val="26"/>
      <w:lang w:val="uk-UA" w:eastAsia="en-US"/>
      <w14:ligatures w14:val="standardContextual"/>
    </w:rPr>
  </w:style>
  <w:style w:type="character" w:customStyle="1" w:styleId="212pt">
    <w:name w:val="Основной текст (2) + 12 pt"/>
    <w:rsid w:val="00D85C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6471</Words>
  <Characters>3689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Katya</cp:lastModifiedBy>
  <cp:revision>2</cp:revision>
  <dcterms:created xsi:type="dcterms:W3CDTF">2025-02-25T09:47:00Z</dcterms:created>
  <dcterms:modified xsi:type="dcterms:W3CDTF">2025-02-25T10:48:00Z</dcterms:modified>
</cp:coreProperties>
</file>