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Практична робота № 2</w:t>
      </w:r>
    </w:p>
    <w:p w:rsidR="00000000" w:rsidDel="00000000" w:rsidP="00000000" w:rsidRDefault="00000000" w:rsidRPr="00000000" w14:paraId="0000000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Тема: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Розрахунок і підбір насосного обладнання для забезпечення водопостачання приватного будинку зі свердловини.</w:t>
      </w:r>
    </w:p>
    <w:p w:rsidR="00000000" w:rsidDel="00000000" w:rsidP="00000000" w:rsidRDefault="00000000" w:rsidRPr="00000000" w14:paraId="00000003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Мета: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Навчитися підбирати занурювальні насоси для свердловин з урахуванням параметрів, визначити тип і мінімальний переріз електричного кабелю для підключення насоса, розвинути практичні навички у використанні гідравлічних і електротехнічних розрахунків для вибору оптимального насосного обладнання та супутніх компонентів.</w:t>
      </w:r>
    </w:p>
    <w:p w:rsidR="00000000" w:rsidDel="00000000" w:rsidP="00000000" w:rsidRDefault="00000000" w:rsidRPr="00000000" w14:paraId="00000004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Хід роботи: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аналіз початкових даних свердловини і будинку.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Виконати розрахунки для вибору насоса, що забезпечує водопостачання відповідно до вимог.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Розрахувати мінімальний об’єм гідроакумулятора для заданих умов.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Розрахувати тип і переріз кабелю для підключення насоса.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Узагальнити отримані результати у вигляді рекомендацій для практичного застосування.</w:t>
      </w:r>
    </w:p>
    <w:p w:rsidR="00000000" w:rsidDel="00000000" w:rsidP="00000000" w:rsidRDefault="00000000" w:rsidRPr="00000000" w14:paraId="0000000B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Приклад виконання завдання:</w:t>
      </w:r>
    </w:p>
    <w:p w:rsidR="00000000" w:rsidDel="00000000" w:rsidP="00000000" w:rsidRDefault="00000000" w:rsidRPr="00000000" w14:paraId="0000000C">
      <w:pPr>
        <w:spacing w:line="360" w:lineRule="auto"/>
        <w:ind w:firstLine="567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Підбір насоса для свердловини:</w:t>
      </w:r>
    </w:p>
    <w:p w:rsidR="00000000" w:rsidDel="00000000" w:rsidP="00000000" w:rsidRDefault="00000000" w:rsidRPr="00000000" w14:paraId="0000000D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Вихідні дані:</w:t>
      </w:r>
    </w:p>
    <w:p w:rsidR="00000000" w:rsidDel="00000000" w:rsidP="00000000" w:rsidRDefault="00000000" w:rsidRPr="00000000" w14:paraId="0000000E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Глибина свердловини: 40 м.</w:t>
      </w:r>
    </w:p>
    <w:p w:rsidR="00000000" w:rsidDel="00000000" w:rsidP="00000000" w:rsidRDefault="00000000" w:rsidRPr="00000000" w14:paraId="0000000F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Статичний рівень: 10 м.</w:t>
      </w:r>
    </w:p>
    <w:p w:rsidR="00000000" w:rsidDel="00000000" w:rsidP="00000000" w:rsidRDefault="00000000" w:rsidRPr="00000000" w14:paraId="00000010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Динамічний рівень: 20 м.</w:t>
      </w:r>
    </w:p>
    <w:p w:rsidR="00000000" w:rsidDel="00000000" w:rsidP="00000000" w:rsidRDefault="00000000" w:rsidRPr="00000000" w14:paraId="00000011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Горизонтальна ділянка труби: 40 м.</w:t>
      </w:r>
    </w:p>
    <w:p w:rsidR="00000000" w:rsidDel="00000000" w:rsidP="00000000" w:rsidRDefault="00000000" w:rsidRPr="00000000" w14:paraId="00000012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Пікове водоспоживання: 1,5 м³/год (25 л/хв).</w:t>
      </w:r>
    </w:p>
    <w:p w:rsidR="00000000" w:rsidDel="00000000" w:rsidP="00000000" w:rsidRDefault="00000000" w:rsidRPr="00000000" w14:paraId="00000013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Номінальний тиск у будинку: 2,5 атм (25 м водяного стовпа).</w:t>
      </w:r>
    </w:p>
    <w:p w:rsidR="00000000" w:rsidDel="00000000" w:rsidP="00000000" w:rsidRDefault="00000000" w:rsidRPr="00000000" w14:paraId="00000014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Формула для розрахунку напору насоса:</w:t>
      </w:r>
    </w:p>
    <w:p w:rsidR="00000000" w:rsidDel="00000000" w:rsidP="00000000" w:rsidRDefault="00000000" w:rsidRPr="00000000" w14:paraId="00000016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насоса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гео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тр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дод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де:</w:t>
      </w:r>
    </w:p>
    <w:p w:rsidR="00000000" w:rsidDel="00000000" w:rsidP="00000000" w:rsidRDefault="00000000" w:rsidRPr="00000000" w14:paraId="00000018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гео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геодезична висота.</w:t>
      </w:r>
    </w:p>
    <w:p w:rsidR="00000000" w:rsidDel="00000000" w:rsidP="00000000" w:rsidRDefault="00000000" w:rsidRPr="00000000" w14:paraId="0000001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тр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втрати на тертя в трубах.</w:t>
      </w:r>
    </w:p>
    <w:p w:rsidR="00000000" w:rsidDel="00000000" w:rsidP="00000000" w:rsidRDefault="00000000" w:rsidRPr="00000000" w14:paraId="0000001A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дод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необхідний тиск у будинку.</w:t>
      </w:r>
    </w:p>
    <w:p w:rsidR="00000000" w:rsidDel="00000000" w:rsidP="00000000" w:rsidRDefault="00000000" w:rsidRPr="00000000" w14:paraId="0000001B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Розрахунок: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Геодезична висота </w:t>
      </w: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(Н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гео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 висота підйому води від динамічного рівня до будинку:</w:t>
      </w:r>
    </w:p>
    <w:p w:rsidR="00000000" w:rsidDel="00000000" w:rsidP="00000000" w:rsidRDefault="00000000" w:rsidRPr="00000000" w14:paraId="0000001E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гео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=20 м,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Втрати на тертя в трубопроводах (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тр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Визначаються довжиною труб і їх опором.</w:t>
      </w:r>
    </w:p>
    <w:p w:rsidR="00000000" w:rsidDel="00000000" w:rsidP="00000000" w:rsidRDefault="00000000" w:rsidRPr="00000000" w14:paraId="00000020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Довжина трубопроводу:</w:t>
      </w:r>
    </w:p>
    <w:p w:rsidR="00000000" w:rsidDel="00000000" w:rsidP="00000000" w:rsidRDefault="00000000" w:rsidRPr="00000000" w14:paraId="00000021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L=40 м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горизонтально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+20 м 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вертикально</m:t>
            </m:r>
          </m:e>
        </m:d>
        <m:r>
          <w:rPr>
            <w:rFonts w:ascii="Cambria Math" w:cs="Cambria Math" w:eastAsia="Cambria Math" w:hAnsi="Cambria Math"/>
            <w:sz w:val="24"/>
            <w:szCs w:val="24"/>
          </w:rPr>
          <m:t xml:space="preserve">=60 м.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Опір для пластикової труби діаметром 32 мм:</w:t>
      </w:r>
    </w:p>
    <w:p w:rsidR="00000000" w:rsidDel="00000000" w:rsidP="00000000" w:rsidRDefault="00000000" w:rsidRPr="00000000" w14:paraId="00000023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R=0,25 м/м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тр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=R∙L=0.25∙60=15 м.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Додатковий тиск (</w:t>
      </w: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дод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​):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Потрібний тиск у системі (2,5 атм або 25 м):</w:t>
      </w:r>
    </w:p>
    <w:p w:rsidR="00000000" w:rsidDel="00000000" w:rsidP="00000000" w:rsidRDefault="00000000" w:rsidRPr="00000000" w14:paraId="00000026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дод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=25 м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Загальний напір насоса (HнасосаH_{насоса}Hнасоса​):</w:t>
      </w:r>
    </w:p>
    <w:p w:rsidR="00000000" w:rsidDel="00000000" w:rsidP="00000000" w:rsidRDefault="00000000" w:rsidRPr="00000000" w14:paraId="00000028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насоса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гео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тр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+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Н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дод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=20+15+25=60 м.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Висновок: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Потрібен насос із напором 60 м і продуктивністю 1,5 м³/год.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566.999999999999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Рекомендовані насоси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Grundfos SQ 2-55: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Продуктивність: до 2 м³/год.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Напір: до 55 м.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Переваги: захист від сухого ходу, м'який старт.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Pedrollo 4SR1m/13-P: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Продуктивність: до 2 м³/год.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Напір: до 70 м.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Переваги: корпус із нержавіючої сталі, енергоефективність.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Wilo Actun First 4-inch: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Продуктивність: до 3 м³/год.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Напір: до 100 м.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Переваги: стійкість до піску, висока надійність.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Розрахунок мінімального об'єму гідроакумулятора: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Вихідні умови: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Пікове водоспоживання: 1,5 м³/год (25 л/хв).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Кількість запусків насоса: не більше 20 за годину.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Мінімальний запас води: 80 л.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927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Розрахунок об’єму гідроакумулятора за кількістю запусків:</w:t>
      </w:r>
    </w:p>
    <w:p w:rsidR="00000000" w:rsidDel="00000000" w:rsidP="00000000" w:rsidRDefault="00000000" w:rsidRPr="00000000" w14:paraId="0000003E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V=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Q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1-</m:t>
            </m:r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</m:den>
            </m:f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де:</w:t>
      </w:r>
    </w:p>
    <w:p w:rsidR="00000000" w:rsidDel="00000000" w:rsidP="00000000" w:rsidRDefault="00000000" w:rsidRPr="00000000" w14:paraId="00000040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 – об’єм гідроакумулятора (л).</w:t>
      </w:r>
    </w:p>
    <w:p w:rsidR="00000000" w:rsidDel="00000000" w:rsidP="00000000" w:rsidRDefault="00000000" w:rsidRPr="00000000" w14:paraId="0000004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 – обсяг води, що витрачається за один цикл роботи насоса (л).</w:t>
      </w:r>
    </w:p>
    <w:p w:rsidR="00000000" w:rsidDel="00000000" w:rsidP="00000000" w:rsidRDefault="00000000" w:rsidRPr="00000000" w14:paraId="0000004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мінімальний тиск у системі (атм) - 2,5атм – це мінімальне значення для комфортного використання води в приватному будинку.</w:t>
      </w:r>
    </w:p>
    <w:p w:rsidR="00000000" w:rsidDel="00000000" w:rsidP="00000000" w:rsidRDefault="00000000" w:rsidRPr="00000000" w14:paraId="00000043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P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максимальний тиск у системі (атм)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3,5атм – тиск відключення насоса (рекомендовано на 1 атм вище).</w:t>
      </w:r>
    </w:p>
    <w:p w:rsidR="00000000" w:rsidDel="00000000" w:rsidP="00000000" w:rsidRDefault="00000000" w:rsidRPr="00000000" w14:paraId="00000044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Q=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Пікове споживання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Кількість запусків за годину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насоса, що забезпечує 1,5 м³/год (25 л/хв), і максимум 20 запусків за годину:</w:t>
      </w:r>
    </w:p>
    <w:p w:rsidR="00000000" w:rsidDel="00000000" w:rsidP="00000000" w:rsidRDefault="00000000" w:rsidRPr="00000000" w14:paraId="00000046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Q=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25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20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=1,25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л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хв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V=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1,25</m:t>
            </m:r>
          </m:num>
          <m:den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1-</m:t>
            </m:r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2,5</m:t>
                </m:r>
              </m:num>
              <m:den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3,5</m:t>
                </m:r>
              </m:den>
            </m:f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=4,37 л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Однак цей об’єм стосується тільки розрахунків для мінімізації запусків і виключає запас води.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Розрахунок об’єму гідроакумулятора за запасом води: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Ефективний об’єм залежить від:</w:t>
      </w:r>
    </w:p>
    <w:p w:rsidR="00000000" w:rsidDel="00000000" w:rsidP="00000000" w:rsidRDefault="00000000" w:rsidRPr="00000000" w14:paraId="0000004B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ефективний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гідроакумулятора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∙(1-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де:</w:t>
      </w:r>
    </w:p>
    <w:p w:rsidR="00000000" w:rsidDel="00000000" w:rsidP="00000000" w:rsidRDefault="00000000" w:rsidRPr="00000000" w14:paraId="0000004D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ефективний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=80 л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f>
          <m:num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2</m:t>
                </m:r>
              </m:sub>
            </m:sSub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=0,714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гідроакумулятора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80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1-0,714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=280 л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Висновок</w:t>
      </w:r>
    </w:p>
    <w:p w:rsidR="00000000" w:rsidDel="00000000" w:rsidP="00000000" w:rsidRDefault="00000000" w:rsidRPr="00000000" w14:paraId="0000005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Об’єм гідроакумулятора визначається більшим із двох розрахунків: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мінімізації запусків: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4,37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(не достатньо для забезпечення запасу води).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запасу води: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280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4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Рекомендований об’єм: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280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оптимального функціонування системи і забезпечення запасу води. Для нашої системи рекомендується встановити гідроакумулятор об’ємом від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100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(мінімум) до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280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(оптимально) залежно від потреб.</w:t>
      </w:r>
    </w:p>
    <w:p w:rsidR="00000000" w:rsidDel="00000000" w:rsidP="00000000" w:rsidRDefault="00000000" w:rsidRPr="00000000" w14:paraId="00000055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Розрахунок пікового споживання:</w:t>
      </w:r>
    </w:p>
    <w:p w:rsidR="00000000" w:rsidDel="00000000" w:rsidP="00000000" w:rsidRDefault="00000000" w:rsidRPr="00000000" w14:paraId="00000056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Пікове споживання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nary>
          <m:naryPr>
            <m:chr m:val="∑"/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naryPr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i=1</m:t>
            </m:r>
          </m:sub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n</m:t>
            </m:r>
          </m:sup>
        </m:nary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i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де:</w:t>
      </w:r>
    </w:p>
    <w:p w:rsidR="00000000" w:rsidDel="00000000" w:rsidP="00000000" w:rsidRDefault="00000000" w:rsidRPr="00000000" w14:paraId="00000058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Пікове споживання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 – загальне пікове споживання (л/хв або м³/год).</w:t>
      </w:r>
    </w:p>
    <w:p w:rsidR="00000000" w:rsidDel="00000000" w:rsidP="00000000" w:rsidRDefault="00000000" w:rsidRPr="00000000" w14:paraId="0000005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i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 – витрата води окремого споживача (л/хв).</w:t>
      </w:r>
    </w:p>
    <w:p w:rsidR="00000000" w:rsidDel="00000000" w:rsidP="00000000" w:rsidRDefault="00000000" w:rsidRPr="00000000" w14:paraId="0000005A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n– кількість споживачів.</w:t>
      </w:r>
    </w:p>
    <w:p w:rsidR="00000000" w:rsidDel="00000000" w:rsidP="00000000" w:rsidRDefault="00000000" w:rsidRPr="00000000" w14:paraId="0000005B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Типові витрати води для різних пристроїв:</w:t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Споживач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Витрата води (</w:t>
            </w:r>
            <m:oMath>
              <m:sSub>
                <m:sSub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i</m:t>
                  </m:r>
                </m:sub>
              </m:sSub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л/хв)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Кран у ванній кімнаті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6–8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Кран на кухні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8–10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Душова кабіна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10–15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Ванна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15–20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Пральна машина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10–15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Посудомийна машина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10–12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Поливальний кран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15–25</w:t>
            </w:r>
          </w:p>
        </w:tc>
      </w:tr>
    </w:tbl>
    <w:p w:rsidR="00000000" w:rsidDel="00000000" w:rsidP="00000000" w:rsidRDefault="00000000" w:rsidRPr="00000000" w14:paraId="0000006C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Приклад розрахунку:</w:t>
      </w:r>
    </w:p>
    <w:p w:rsidR="00000000" w:rsidDel="00000000" w:rsidP="00000000" w:rsidRDefault="00000000" w:rsidRPr="00000000" w14:paraId="0000006E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вашому будинку є такі споживачі:</w:t>
      </w:r>
    </w:p>
    <w:p w:rsidR="00000000" w:rsidDel="00000000" w:rsidP="00000000" w:rsidRDefault="00000000" w:rsidRPr="00000000" w14:paraId="0000006F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крани (один у ванній, один на кухні): 2×8=16 л/хв</w:t>
      </w:r>
    </w:p>
    <w:p w:rsidR="00000000" w:rsidDel="00000000" w:rsidP="00000000" w:rsidRDefault="00000000" w:rsidRPr="00000000" w14:paraId="00000070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душова кабіна: 12 л/хв</w:t>
      </w:r>
    </w:p>
    <w:p w:rsidR="00000000" w:rsidDel="00000000" w:rsidP="00000000" w:rsidRDefault="00000000" w:rsidRPr="00000000" w14:paraId="0000007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пральна машина: 10 л/хв</w:t>
      </w:r>
    </w:p>
    <w:p w:rsidR="00000000" w:rsidDel="00000000" w:rsidP="00000000" w:rsidRDefault="00000000" w:rsidRPr="00000000" w14:paraId="0000007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поливальний кран: 20 л/хв</w:t>
      </w:r>
    </w:p>
    <w:p w:rsidR="00000000" w:rsidDel="00000000" w:rsidP="00000000" w:rsidRDefault="00000000" w:rsidRPr="00000000" w14:paraId="00000073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Сумарне пікове споживання:</w:t>
      </w:r>
    </w:p>
    <w:p w:rsidR="00000000" w:rsidDel="00000000" w:rsidP="00000000" w:rsidRDefault="00000000" w:rsidRPr="00000000" w14:paraId="00000074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Пікове споживання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=16+12+10+20=58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л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хв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годинах:</w:t>
      </w:r>
    </w:p>
    <w:p w:rsidR="00000000" w:rsidDel="00000000" w:rsidP="00000000" w:rsidRDefault="00000000" w:rsidRPr="00000000" w14:paraId="00000076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Пікове споживання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58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60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=0,97 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м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/год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практиці всі споживачі рідко працюють одночасно. Тому застосовують коефіцієнт одночасності (</w:t>
      </w: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К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Одночасності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=0,6 до 0,8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який враховує ймовірність одночасної роботи споживачів.</w:t>
      </w:r>
    </w:p>
    <w:p w:rsidR="00000000" w:rsidDel="00000000" w:rsidP="00000000" w:rsidRDefault="00000000" w:rsidRPr="00000000" w14:paraId="00000078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Кориговане пікове споживання:</w:t>
      </w:r>
    </w:p>
    <w:p w:rsidR="00000000" w:rsidDel="00000000" w:rsidP="00000000" w:rsidRDefault="00000000" w:rsidRPr="00000000" w14:paraId="00000079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Кор. пікове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Пікове споживання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К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Одночасності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=58∙0,7=40,6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л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хв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 або 0,68  </m:t>
        </m:r>
        <m:sSup>
          <m:sSup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м</m:t>
            </m:r>
          </m:e>
          <m:sup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3</m:t>
            </m:r>
          </m:sup>
        </m:sSup>
        <m:r>
          <w:rPr>
            <w:rFonts w:ascii="Cambria Math" w:cs="Cambria Math" w:eastAsia="Cambria Math" w:hAnsi="Cambria Math"/>
            <w:sz w:val="24"/>
            <w:szCs w:val="24"/>
          </w:rPr>
          <m:t xml:space="preserve">/год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Формула для розрахунку кількості запусків:</w:t>
      </w:r>
    </w:p>
    <w:p w:rsidR="00000000" w:rsidDel="00000000" w:rsidP="00000000" w:rsidRDefault="00000000" w:rsidRPr="00000000" w14:paraId="0000007B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N=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 споживання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ефектинвий</m:t>
                </m:r>
              </m:sub>
            </m:sSub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де:</w:t>
      </w:r>
    </w:p>
    <w:p w:rsidR="00000000" w:rsidDel="00000000" w:rsidP="00000000" w:rsidRDefault="00000000" w:rsidRPr="00000000" w14:paraId="0000007D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 – кількість запусків насоса за годину (разів/год).</w:t>
      </w:r>
    </w:p>
    <w:p w:rsidR="00000000" w:rsidDel="00000000" w:rsidP="00000000" w:rsidRDefault="00000000" w:rsidRPr="00000000" w14:paraId="0000007E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 споживання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середня витрата води системою (л/год).</w:t>
      </w:r>
    </w:p>
    <w:p w:rsidR="00000000" w:rsidDel="00000000" w:rsidP="00000000" w:rsidRDefault="00000000" w:rsidRPr="00000000" w14:paraId="0000007F">
      <w:pPr>
        <w:spacing w:line="360" w:lineRule="auto"/>
        <w:ind w:left="360" w:firstLine="0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ефектинвий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об’єм води, що подається з гідроакумулятора між мінімальним і максимальним тиском (л).</w:t>
      </w:r>
    </w:p>
    <w:p w:rsidR="00000000" w:rsidDel="00000000" w:rsidP="00000000" w:rsidRDefault="00000000" w:rsidRPr="00000000" w14:paraId="00000080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ефективний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гідроакумулятора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∙(1-</m:t>
        </m:r>
        <m:f>
          <m:f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1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P</m:t>
                </m:r>
              </m:e>
              <m:sub>
                <m: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  <m:t xml:space="preserve">2</m:t>
                </m:r>
              </m:sub>
            </m:sSub>
          </m:den>
        </m:f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Приклад:</w:t>
      </w:r>
    </w:p>
    <w:p w:rsidR="00000000" w:rsidDel="00000000" w:rsidP="00000000" w:rsidRDefault="00000000" w:rsidRPr="00000000" w14:paraId="0000008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гідроакумулятора об’ємом 50 л,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=2,5 атм, 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=3,5 атм:</w:t>
      </w:r>
    </w:p>
    <w:p w:rsidR="00000000" w:rsidDel="00000000" w:rsidP="00000000" w:rsidRDefault="00000000" w:rsidRPr="00000000" w14:paraId="00000083">
      <w:pPr>
        <w:jc w:val="center"/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m:oMath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ефективний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sSub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гідроакумулятора</m:t>
            </m:r>
          </m:sub>
        </m:sSub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>∙</m:t>
        </m:r>
        <m:d>
          <m:dPr>
            <m:begChr m:val="("/>
            <m:endChr m:val=")"/>
            <m:ctrlP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m:ctrlPr>
          </m:dPr>
          <m:e>
            <m:r>
              <w:rPr>
                <w:rFonts w:ascii="Cambria Math" w:cs="Cambria Math" w:eastAsia="Cambria Math" w:hAnsi="Cambria Mat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m:t xml:space="preserve">1-</m:t>
            </m:r>
            <m:f>
              <m:fPr>
                <m:ctrlPr>
                  <w:rPr>
                    <w:rFonts w:ascii="Cambria Math" w:cs="Cambria Math" w:eastAsia="Cambria Math" w:hAnsi="Cambria Mat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</w:rPr>
                </m:ctrlPr>
              </m:fPr>
              <m:num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</m:ctrlPr>
                  </m:sSubPr>
                  <m:e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P</m:t>
                    </m:r>
                  </m:e>
                  <m:sub>
                    <m:r>
                      <w:rPr>
                        <w:rFonts w:ascii="Cambria Math" w:cs="Cambria Math" w:eastAsia="Cambria Math" w:hAnsi="Cambria Math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szCs w:val="24"/>
                        <w:u w:val="none"/>
                        <w:shd w:fill="auto" w:val="clear"/>
                        <w:vertAlign w:val="baseline"/>
                      </w:rPr>
                      <m:t xml:space="preserve">2</m:t>
                    </m:r>
                  </m:sub>
                </m:sSub>
              </m:den>
            </m:f>
          </m:e>
        </m:d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=50∙0,286=14,3 л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 споживання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 пікове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К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використання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де:</w:t>
      </w:r>
    </w:p>
    <w:p w:rsidR="00000000" w:rsidDel="00000000" w:rsidP="00000000" w:rsidRDefault="00000000" w:rsidRPr="00000000" w14:paraId="00000086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 пікове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 – пікове споживання води (л/хв або м³/год), обчислене раніше.</w:t>
      </w:r>
    </w:p>
    <w:p w:rsidR="00000000" w:rsidDel="00000000" w:rsidP="00000000" w:rsidRDefault="00000000" w:rsidRPr="00000000" w14:paraId="0000008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К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використання</m:t>
            </m:r>
          </m:sub>
        </m:sSub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​ – коефіцієнт тривалості використання системи (зазвичай 0,3–0,6).</w:t>
      </w:r>
    </w:p>
    <w:p w:rsidR="00000000" w:rsidDel="00000000" w:rsidP="00000000" w:rsidRDefault="00000000" w:rsidRPr="00000000" w14:paraId="00000088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 споживання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=58∙0,4=23,2 л/хв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Переведемо в літри на годину:</w:t>
      </w:r>
    </w:p>
    <w:p w:rsidR="00000000" w:rsidDel="00000000" w:rsidP="00000000" w:rsidRDefault="00000000" w:rsidRPr="00000000" w14:paraId="0000008A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Q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 споживання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=23,2∙60=1392 л/год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Кількість запусків:</w:t>
      </w:r>
    </w:p>
    <w:p w:rsidR="00000000" w:rsidDel="00000000" w:rsidP="00000000" w:rsidRDefault="00000000" w:rsidRPr="00000000" w14:paraId="0000008C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N=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 споживання</m:t>
                </m:r>
              </m:sub>
            </m:sSub>
          </m:num>
          <m:den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V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ефектинвий</m:t>
                </m:r>
              </m:sub>
            </m:sSub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1392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14,3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=97 разів/год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занадто велике значення, тому слід збільшити об’єм гідроакумулятора.</w:t>
      </w:r>
    </w:p>
    <w:p w:rsidR="00000000" w:rsidDel="00000000" w:rsidP="00000000" w:rsidRDefault="00000000" w:rsidRPr="00000000" w14:paraId="0000008E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Збільшення гідроакумулятора:</w:t>
      </w:r>
    </w:p>
    <w:p w:rsidR="00000000" w:rsidDel="00000000" w:rsidP="00000000" w:rsidRDefault="00000000" w:rsidRPr="00000000" w14:paraId="0000008F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зменшення кількості запусків до оптимального рівня (20–30 запусків/год):</w:t>
      </w:r>
    </w:p>
    <w:p w:rsidR="00000000" w:rsidDel="00000000" w:rsidP="00000000" w:rsidRDefault="00000000" w:rsidRPr="00000000" w14:paraId="00000090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sSub>
          <m:sSub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sSubPr>
          <m:e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V</m:t>
            </m:r>
          </m:e>
          <m:sub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гідроакумулятора</m:t>
            </m:r>
          </m:sub>
        </m:sSub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Q</m:t>
                </m:r>
              </m:e>
              <m:sub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 споживання</m:t>
                </m:r>
              </m:sub>
            </m:sSub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N</m:t>
            </m:r>
            <m:r>
              <w:rPr>
                <w:rFonts w:ascii="Cambria Math" w:cs="Cambria Math" w:eastAsia="Cambria Math" w:hAnsi="Cambria Math"/>
                <w:sz w:val="24"/>
                <w:szCs w:val="24"/>
              </w:rPr>
              <m:t>∙</m:t>
            </m:r>
            <m:d>
              <m:dPr>
                <m:begChr m:val="("/>
                <m:endChr m:val=")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 xml:space="preserve">1-</m:t>
                </m:r>
                <m:f>
                  <m:fPr>
                    <m:ctrlPr>
                      <w:rPr>
                        <w:rFonts w:ascii="Cambria Math" w:cs="Cambria Math" w:eastAsia="Cambria Math" w:hAnsi="Cambria Math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sz w:val="24"/>
                            <w:szCs w:val="24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sz w:val="24"/>
                            <w:szCs w:val="24"/>
                          </w:rPr>
                          <m:t xml:space="preserve"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cs="Cambria Math" w:eastAsia="Cambria Math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cs="Cambria Math" w:eastAsia="Cambria Math" w:hAnsi="Cambria Math"/>
                            <w:sz w:val="24"/>
                            <w:szCs w:val="24"/>
                          </w:rPr>
                          <m:t xml:space="preserve">P</m:t>
                        </m:r>
                      </m:e>
                      <m:sub>
                        <m:r>
                          <w:rPr>
                            <w:rFonts w:ascii="Cambria Math" w:cs="Cambria Math" w:eastAsia="Cambria Math" w:hAnsi="Cambria Math"/>
                            <w:sz w:val="24"/>
                            <w:szCs w:val="24"/>
                          </w:rPr>
                          <m:t xml:space="preserve">2</m:t>
                        </m:r>
                      </m:sub>
                    </m:sSub>
                  </m:den>
                </m:f>
              </m:e>
            </m:d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1392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20∙0,286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=243 л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забезпечення оптимальної роботи системи з обмеженням до 20 запусків/год, гідроакумулятор має бути об’ємом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240–250 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Якщо об’єм гідроакумулятора менший, кількість запусків насоса збільшиться, що скоротить його ресурс.</w:t>
      </w:r>
    </w:p>
    <w:p w:rsidR="00000000" w:rsidDel="00000000" w:rsidP="00000000" w:rsidRDefault="00000000" w:rsidRPr="00000000" w14:paraId="00000092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Підбір кабелю для підключення насоса:</w:t>
      </w:r>
    </w:p>
    <w:p w:rsidR="00000000" w:rsidDel="00000000" w:rsidP="00000000" w:rsidRDefault="00000000" w:rsidRPr="00000000" w14:paraId="00000093">
      <w:pPr>
        <w:spacing w:line="360" w:lineRule="auto"/>
        <w:ind w:firstLine="56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Умови:</w:t>
      </w:r>
    </w:p>
    <w:p w:rsidR="00000000" w:rsidDel="00000000" w:rsidP="00000000" w:rsidRDefault="00000000" w:rsidRPr="00000000" w14:paraId="00000094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Потужність насоса: 1,1 кВт.</w:t>
      </w:r>
    </w:p>
    <w:p w:rsidR="00000000" w:rsidDel="00000000" w:rsidP="00000000" w:rsidRDefault="00000000" w:rsidRPr="00000000" w14:paraId="00000095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Напруга: 220 В.</w:t>
      </w:r>
    </w:p>
    <w:p w:rsidR="00000000" w:rsidDel="00000000" w:rsidP="00000000" w:rsidRDefault="00000000" w:rsidRPr="00000000" w14:paraId="00000096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Довжина кабелю: 80 м.</w:t>
      </w:r>
    </w:p>
    <w:p w:rsidR="00000000" w:rsidDel="00000000" w:rsidP="00000000" w:rsidRDefault="00000000" w:rsidRPr="00000000" w14:paraId="0000009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Формула для розрахунку струму:,</w:t>
      </w:r>
    </w:p>
    <w:p w:rsidR="00000000" w:rsidDel="00000000" w:rsidP="00000000" w:rsidRDefault="00000000" w:rsidRPr="00000000" w14:paraId="00000098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І=</m:t>
        </m:r>
        <m:f>
          <m:fPr>
            <m:ctrlPr>
              <w:rPr/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Р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U∙</m:t>
            </m:r>
            <m:box>
              <m:boxPr>
                <m:opEmu m:val="1"/>
                <m:ctrlPr>
                  <w:rPr>
                    <w:rFonts w:ascii="Cambria Math" w:cs="Cambria Math" w:eastAsia="Cambria Math" w:hAnsi="Cambria Math"/>
                    <w:sz w:val="24"/>
                    <w:szCs w:val="24"/>
                  </w:rPr>
                </m:ctrlPr>
              </m:boxPr>
              <m:e>
                <m:r>
                  <w:rPr>
                    <w:rFonts w:ascii="Cambria Math" w:cs="Cambria Math" w:eastAsia="Cambria Math" w:hAnsi="Cambria Math"/>
                    <w:sz w:val="24"/>
                    <w:szCs w:val="24"/>
                  </w:rPr>
                  <m:t>cos</m:t>
                </m:r>
              </m:e>
            </m:box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cos</m:t>
            </m:r>
            <m:r>
              <w:rPr/>
              <m:t xml:space="preserve"> </m:t>
            </m:r>
            <m:r>
              <w:rPr/>
              <m:t>φ</m:t>
            </m:r>
            <m:r>
              <w:rPr/>
              <m:t xml:space="preserve"> 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</m:t>
        </m:r>
        <m:f>
          <m:fPr>
            <m:ctrlPr>
              <w:rPr>
                <w:rFonts w:ascii="Cambria Math" w:cs="Cambria Math" w:eastAsia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1100</m:t>
            </m:r>
          </m:num>
          <m:den>
            <m:r>
              <w:rPr>
                <w:rFonts w:ascii="Cambria Math" w:cs="Cambria Math" w:eastAsia="Cambria Math" w:hAnsi="Cambria Math"/>
                <w:sz w:val="24"/>
                <w:szCs w:val="24"/>
              </w:rPr>
              <m:t xml:space="preserve">220∙0.9</m:t>
            </m:r>
          </m:den>
        </m:f>
        <m:r>
          <w:rPr>
            <w:rFonts w:ascii="Cambria Math" w:cs="Cambria Math" w:eastAsia="Cambria Math" w:hAnsi="Cambria Math"/>
            <w:sz w:val="24"/>
            <w:szCs w:val="24"/>
          </w:rPr>
          <m:t xml:space="preserve">=5,56 A,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де:</w:t>
      </w:r>
    </w:p>
    <w:p w:rsidR="00000000" w:rsidDel="00000000" w:rsidP="00000000" w:rsidRDefault="00000000" w:rsidRPr="00000000" w14:paraId="0000009A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Р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потужність насоса (Вт або кВт). Значення береться з технічного паспорта насоса.</w:t>
      </w:r>
    </w:p>
    <w:p w:rsidR="00000000" w:rsidDel="00000000" w:rsidP="00000000" w:rsidRDefault="00000000" w:rsidRPr="00000000" w14:paraId="0000009B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 – напруга (В): зазвичай 220 В для однофазних насосів.</w:t>
      </w:r>
    </w:p>
    <w:p w:rsidR="00000000" w:rsidDel="00000000" w:rsidP="00000000" w:rsidRDefault="00000000" w:rsidRPr="00000000" w14:paraId="0000009C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box>
          <m:boxPr>
            <m:opEmu m:val="1"/>
          </m:boxPr>
          <m:e>
            <m:r>
              <m:t>cos</m:t>
            </m:r>
          </m:e>
        </m:box>
        <m:r>
          <w:rPr>
            <w:rFonts w:ascii="Cambria Math" w:cs="Cambria Math" w:eastAsia="Cambria Math" w:hAnsi="Cambria Math"/>
            <w:sz w:val="24"/>
            <w:szCs w:val="24"/>
          </w:rPr>
          <m:t xml:space="preserve">cos</m:t>
        </m:r>
        <m:r>
          <w:rPr/>
          <m:t xml:space="preserve"> </m:t>
        </m:r>
        <m:r>
          <w:rPr/>
          <m:t>φ</m:t>
        </m:r>
        <m:r>
          <w:rPr/>
          <m:t xml:space="preserve"> 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коефіцієнт потужності (зазвичай 0,85–0,95 для насосів).</w:t>
      </w:r>
    </w:p>
    <w:p w:rsidR="00000000" w:rsidDel="00000000" w:rsidP="00000000" w:rsidRDefault="00000000" w:rsidRPr="00000000" w14:paraId="0000009D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Формула для розрахунку падіння напруги:</w:t>
      </w:r>
    </w:p>
    <w:p w:rsidR="00000000" w:rsidDel="00000000" w:rsidP="00000000" w:rsidRDefault="00000000" w:rsidRPr="00000000" w14:paraId="0000009E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∆U=I∙R∙L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де:</w:t>
      </w:r>
    </w:p>
    <w:p w:rsidR="00000000" w:rsidDel="00000000" w:rsidP="00000000" w:rsidRDefault="00000000" w:rsidRPr="00000000" w14:paraId="000000A0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∆U</m:t>
        </m:r>
      </m:oMath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падіння напруги (В).</w:t>
      </w:r>
    </w:p>
    <w:p w:rsidR="00000000" w:rsidDel="00000000" w:rsidP="00000000" w:rsidRDefault="00000000" w:rsidRPr="00000000" w14:paraId="000000A1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сила струму (А).</w:t>
      </w:r>
    </w:p>
    <w:p w:rsidR="00000000" w:rsidDel="00000000" w:rsidP="00000000" w:rsidRDefault="00000000" w:rsidRPr="00000000" w14:paraId="000000A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– питомий опір кабелю (Ом/м), залежить від матеріалу і перерізу.</w:t>
      </w:r>
    </w:p>
    <w:p w:rsidR="00000000" w:rsidDel="00000000" w:rsidP="00000000" w:rsidRDefault="00000000" w:rsidRPr="00000000" w14:paraId="000000A3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 – довжина кабелю в обидва боки (м).</w:t>
      </w:r>
    </w:p>
    <w:p w:rsidR="00000000" w:rsidDel="00000000" w:rsidP="00000000" w:rsidRDefault="00000000" w:rsidRPr="00000000" w14:paraId="000000A4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Допустиме падіння напруги:</w:t>
      </w:r>
    </w:p>
    <w:p w:rsidR="00000000" w:rsidDel="00000000" w:rsidP="00000000" w:rsidRDefault="00000000" w:rsidRPr="00000000" w14:paraId="000000A5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∆U≤220</m:t>
        </m:r>
        <m:r>
          <w:rPr>
            <w:rFonts w:ascii="Cambria Math" w:cs="Cambria Math" w:eastAsia="Cambria Math" w:hAnsi="Cambria Math"/>
            <w:sz w:val="24"/>
            <w:szCs w:val="24"/>
          </w:rPr>
          <m:t>⋅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0,05=11В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Опір мідного кабелю залежить від перерізу:</w:t>
      </w:r>
    </w:p>
    <w:p w:rsidR="00000000" w:rsidDel="00000000" w:rsidP="00000000" w:rsidRDefault="00000000" w:rsidRPr="00000000" w14:paraId="000000A7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2,5 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R=0,0175 </m:t>
        </m:r>
        <m:r>
          <w:rPr>
            <w:rFonts w:ascii="Cambria Math" w:cs="Cambria Math" w:eastAsia="Cambria Math" w:hAnsi="Cambria Math"/>
            <w:sz w:val="24"/>
            <w:szCs w:val="24"/>
          </w:rPr>
          <m:t>Ω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/м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firstLine="567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4 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Cambria Math" w:cs="Cambria Math" w:eastAsia="Cambria Math" w:hAnsi="Cambria Math"/>
          <w:i w:val="1"/>
          <w:sz w:val="24"/>
          <w:szCs w:val="24"/>
          <w:rtl w:val="0"/>
        </w:rPr>
        <w:t xml:space="preserve"> </w:t>
      </w: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R=0,011 </m:t>
        </m:r>
        <m:r>
          <w:rPr>
            <w:rFonts w:ascii="Cambria Math" w:cs="Cambria Math" w:eastAsia="Cambria Math" w:hAnsi="Cambria Math"/>
            <w:sz w:val="24"/>
            <w:szCs w:val="24"/>
          </w:rPr>
          <m:t>Ω</m:t>
        </m:r>
        <m:r>
          <w:rPr>
            <w:rFonts w:ascii="Cambria Math" w:cs="Cambria Math" w:eastAsia="Cambria Math" w:hAnsi="Cambria Math"/>
            <w:sz w:val="24"/>
            <w:szCs w:val="24"/>
          </w:rPr>
          <m:t xml:space="preserve">/м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Довжина кабелю (L) враховується як подвоєна довжина, оскільки струм проходить у два боки (до насоса і назад до джерела):</w:t>
      </w:r>
    </w:p>
    <w:p w:rsidR="00000000" w:rsidDel="00000000" w:rsidP="00000000" w:rsidRDefault="00000000" w:rsidRPr="00000000" w14:paraId="000000AA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L=80∙2=160 м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Втрати для кабелю 2,5 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AC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∆U=5,56∙0,0175∙160=15,61 В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Це перевищує допустиме значення (11 В), тому кабель2,5 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підходить.</w:t>
      </w:r>
    </w:p>
    <w:p w:rsidR="00000000" w:rsidDel="00000000" w:rsidP="00000000" w:rsidRDefault="00000000" w:rsidRPr="00000000" w14:paraId="000000AE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Втрати для кабелю 4 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AF">
      <w:pPr>
        <w:jc w:val="center"/>
        <w:rPr>
          <w:rFonts w:ascii="Cambria Math" w:cs="Cambria Math" w:eastAsia="Cambria Math" w:hAnsi="Cambria Math"/>
          <w:sz w:val="24"/>
          <w:szCs w:val="24"/>
        </w:rPr>
      </w:pPr>
      <m:oMath>
        <m:r>
          <w:rPr>
            <w:rFonts w:ascii="Cambria Math" w:cs="Cambria Math" w:eastAsia="Cambria Math" w:hAnsi="Cambria Math"/>
            <w:sz w:val="24"/>
            <w:szCs w:val="24"/>
          </w:rPr>
          <m:t xml:space="preserve">∆U=5,56∙0,011∙160=9,81 В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 значення менше допустимих 11 В, тому кабель 4 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підходить.</w:t>
      </w:r>
    </w:p>
    <w:p w:rsidR="00000000" w:rsidDel="00000000" w:rsidP="00000000" w:rsidRDefault="00000000" w:rsidRPr="00000000" w14:paraId="000000B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Рекомендований кабель:</w:t>
      </w:r>
    </w:p>
    <w:p w:rsidR="00000000" w:rsidDel="00000000" w:rsidP="00000000" w:rsidRDefault="00000000" w:rsidRPr="00000000" w14:paraId="000000B2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насоса 1,1 кВт на довжину 80м :</w:t>
      </w:r>
    </w:p>
    <w:p w:rsidR="00000000" w:rsidDel="00000000" w:rsidP="00000000" w:rsidRDefault="00000000" w:rsidRPr="00000000" w14:paraId="000000B3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Переріз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4 мм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B4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Тип кабелю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мідний оскільки мідь має низький опір і найчастіше використовується для насосів, а алюміній хоч і дешевший, але має вищий опір і вимагає збільшення перерізу. Для свердловинних насосів потрібні герметичні кабелі, стійкі до вологи та температурних змін (наприклад герметичний H07RN-F).</w:t>
      </w:r>
    </w:p>
    <w:p w:rsidR="00000000" w:rsidDel="00000000" w:rsidP="00000000" w:rsidRDefault="00000000" w:rsidRPr="00000000" w14:paraId="000000B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firstLine="56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ind w:firstLine="56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 Math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1287" w:hanging="360.0000000000001"/>
      </w:pPr>
      <w:rPr/>
    </w:lvl>
    <w:lvl w:ilvl="1">
      <w:start w:val="1"/>
      <w:numFmt w:val="lowerLetter"/>
      <w:lvlText w:val="%2."/>
      <w:lvlJc w:val="left"/>
      <w:pPr>
        <w:ind w:left="2007" w:hanging="360"/>
      </w:pPr>
      <w:rPr/>
    </w:lvl>
    <w:lvl w:ilvl="2">
      <w:start w:val="1"/>
      <w:numFmt w:val="lowerRoman"/>
      <w:lvlText w:val="%3."/>
      <w:lvlJc w:val="right"/>
      <w:pPr>
        <w:ind w:left="2727" w:hanging="180"/>
      </w:pPr>
      <w:rPr/>
    </w:lvl>
    <w:lvl w:ilvl="3">
      <w:start w:val="1"/>
      <w:numFmt w:val="decimal"/>
      <w:lvlText w:val="%4."/>
      <w:lvlJc w:val="left"/>
      <w:pPr>
        <w:ind w:left="3447" w:hanging="360"/>
      </w:pPr>
      <w:rPr/>
    </w:lvl>
    <w:lvl w:ilvl="4">
      <w:start w:val="1"/>
      <w:numFmt w:val="lowerLetter"/>
      <w:lvlText w:val="%5."/>
      <w:lvlJc w:val="left"/>
      <w:pPr>
        <w:ind w:left="4167" w:hanging="360"/>
      </w:pPr>
      <w:rPr/>
    </w:lvl>
    <w:lvl w:ilvl="5">
      <w:start w:val="1"/>
      <w:numFmt w:val="lowerRoman"/>
      <w:lvlText w:val="%6."/>
      <w:lvlJc w:val="right"/>
      <w:pPr>
        <w:ind w:left="4887" w:hanging="180"/>
      </w:pPr>
      <w:rPr/>
    </w:lvl>
    <w:lvl w:ilvl="6">
      <w:start w:val="1"/>
      <w:numFmt w:val="decimal"/>
      <w:lvlText w:val="%7."/>
      <w:lvlJc w:val="left"/>
      <w:pPr>
        <w:ind w:left="5607" w:hanging="360"/>
      </w:pPr>
      <w:rPr/>
    </w:lvl>
    <w:lvl w:ilvl="7">
      <w:start w:val="1"/>
      <w:numFmt w:val="lowerLetter"/>
      <w:lvlText w:val="%8."/>
      <w:lvlJc w:val="left"/>
      <w:pPr>
        <w:ind w:left="6327" w:hanging="360"/>
      </w:pPr>
      <w:rPr/>
    </w:lvl>
    <w:lvl w:ilvl="8">
      <w:start w:val="1"/>
      <w:numFmt w:val="lowerRoman"/>
      <w:lvlText w:val="%9."/>
      <w:lvlJc w:val="right"/>
      <w:pPr>
        <w:ind w:left="704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UA"/>
      </w:rPr>
    </w:rPrDefault>
    <w:pPrDefault>
      <w:pPr>
        <w:spacing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