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FDA49" w14:textId="217F173C" w:rsidR="006A7DC2" w:rsidRPr="005638EA" w:rsidRDefault="005638EA">
      <w:pPr>
        <w:pStyle w:val="a4"/>
        <w:rPr>
          <w:b/>
          <w:bCs/>
          <w:lang w:val="uk-UA"/>
        </w:rPr>
      </w:pPr>
      <w:r w:rsidRPr="005638EA">
        <w:rPr>
          <w:b/>
          <w:bCs/>
          <w:lang w:val="uk-UA"/>
        </w:rPr>
        <w:fldChar w:fldCharType="begin"/>
      </w:r>
      <w:r w:rsidRPr="005638EA">
        <w:rPr>
          <w:b/>
          <w:bCs/>
          <w:lang w:val="uk-UA"/>
        </w:rPr>
        <w:instrText>HYPERLINK "https://digintomining.com/sites/default/files/aim-to-reclaim/" \l "/welcome"</w:instrText>
      </w:r>
      <w:r w:rsidRPr="005638EA">
        <w:rPr>
          <w:b/>
          <w:bCs/>
          <w:lang w:val="uk-UA"/>
        </w:rPr>
      </w:r>
      <w:r w:rsidRPr="005638EA">
        <w:rPr>
          <w:b/>
          <w:bCs/>
          <w:lang w:val="uk-UA"/>
        </w:rPr>
        <w:fldChar w:fldCharType="separate"/>
      </w:r>
      <w:proofErr w:type="spellStart"/>
      <w:r w:rsidR="00000000" w:rsidRPr="005638EA">
        <w:rPr>
          <w:rStyle w:val="a8"/>
          <w:b/>
          <w:bCs/>
          <w:lang w:val="uk-UA"/>
        </w:rPr>
        <w:t>Aim</w:t>
      </w:r>
      <w:proofErr w:type="spellEnd"/>
      <w:r w:rsidR="00000000" w:rsidRPr="005638EA">
        <w:rPr>
          <w:rStyle w:val="a8"/>
          <w:b/>
          <w:bCs/>
          <w:spacing w:val="-2"/>
          <w:lang w:val="uk-UA"/>
        </w:rPr>
        <w:t xml:space="preserve"> </w:t>
      </w:r>
      <w:proofErr w:type="spellStart"/>
      <w:r w:rsidR="00000000" w:rsidRPr="005638EA">
        <w:rPr>
          <w:rStyle w:val="a8"/>
          <w:b/>
          <w:bCs/>
          <w:lang w:val="uk-UA"/>
        </w:rPr>
        <w:t>to</w:t>
      </w:r>
      <w:proofErr w:type="spellEnd"/>
      <w:r w:rsidR="00000000" w:rsidRPr="005638EA">
        <w:rPr>
          <w:rStyle w:val="a8"/>
          <w:b/>
          <w:bCs/>
          <w:spacing w:val="-2"/>
          <w:lang w:val="uk-UA"/>
        </w:rPr>
        <w:t xml:space="preserve"> </w:t>
      </w:r>
      <w:proofErr w:type="spellStart"/>
      <w:r w:rsidR="00000000" w:rsidRPr="005638EA">
        <w:rPr>
          <w:rStyle w:val="a8"/>
          <w:b/>
          <w:bCs/>
          <w:spacing w:val="-2"/>
          <w:lang w:val="uk-UA"/>
        </w:rPr>
        <w:t>Reclaim</w:t>
      </w:r>
      <w:proofErr w:type="spellEnd"/>
      <w:r w:rsidRPr="005638EA">
        <w:rPr>
          <w:b/>
          <w:bCs/>
          <w:lang w:val="uk-UA"/>
        </w:rPr>
        <w:fldChar w:fldCharType="end"/>
      </w:r>
    </w:p>
    <w:p w14:paraId="2D55D34D" w14:textId="77777777" w:rsidR="006A7DC2" w:rsidRPr="008F7848" w:rsidRDefault="00000000">
      <w:pPr>
        <w:pStyle w:val="a3"/>
        <w:spacing w:before="61"/>
        <w:rPr>
          <w:sz w:val="20"/>
          <w:lang w:val="uk-UA"/>
        </w:rPr>
      </w:pPr>
      <w:r w:rsidRPr="008F7848">
        <w:rPr>
          <w:noProof/>
          <w:sz w:val="20"/>
          <w:lang w:val="uk-UA"/>
        </w:rPr>
        <w:drawing>
          <wp:anchor distT="0" distB="0" distL="0" distR="0" simplePos="0" relativeHeight="251664896" behindDoc="1" locked="0" layoutInCell="1" allowOverlap="1" wp14:anchorId="52A910BC" wp14:editId="3AF3DB9B">
            <wp:simplePos x="0" y="0"/>
            <wp:positionH relativeFrom="page">
              <wp:posOffset>2282190</wp:posOffset>
            </wp:positionH>
            <wp:positionV relativeFrom="paragraph">
              <wp:posOffset>209422</wp:posOffset>
            </wp:positionV>
            <wp:extent cx="2987058" cy="187356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7058" cy="1873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F7848">
        <w:rPr>
          <w:noProof/>
          <w:sz w:val="20"/>
          <w:lang w:val="uk-UA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383CA4F2" wp14:editId="0990B760">
                <wp:simplePos x="0" y="0"/>
                <wp:positionH relativeFrom="page">
                  <wp:posOffset>914381</wp:posOffset>
                </wp:positionH>
                <wp:positionV relativeFrom="paragraph">
                  <wp:posOffset>2371951</wp:posOffset>
                </wp:positionV>
                <wp:extent cx="591312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858" y="0"/>
                              </a:lnTo>
                            </a:path>
                          </a:pathLst>
                        </a:custGeom>
                        <a:ln w="127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977346" id="Graphic 3" o:spid="_x0000_s1026" style="position:absolute;margin-left:1in;margin-top:186.75pt;width:465.6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" path="m,l5912858,e" filled="f" strokeweight=".35439mm">
                <v:path arrowok="t"/>
                <w10:wrap type="topAndBottom" anchorx="page"/>
              </v:shape>
            </w:pict>
          </mc:Fallback>
        </mc:AlternateContent>
      </w:r>
    </w:p>
    <w:p w14:paraId="5097F977" w14:textId="77777777" w:rsidR="006A7DC2" w:rsidRPr="008F7848" w:rsidRDefault="006A7DC2">
      <w:pPr>
        <w:pStyle w:val="a3"/>
        <w:spacing w:before="186"/>
        <w:rPr>
          <w:sz w:val="20"/>
          <w:lang w:val="uk-UA"/>
        </w:rPr>
      </w:pPr>
    </w:p>
    <w:p w14:paraId="714A2D2C" w14:textId="0379493C" w:rsidR="006A7DC2" w:rsidRPr="008F7848" w:rsidRDefault="00443CC1" w:rsidP="00443CC1">
      <w:pPr>
        <w:pStyle w:val="1"/>
        <w:contextualSpacing/>
        <w:rPr>
          <w:lang w:val="uk-UA"/>
        </w:rPr>
      </w:pPr>
      <w:bookmarkStart w:id="0" w:name="Introduction"/>
      <w:bookmarkEnd w:id="0"/>
      <w:r w:rsidRPr="008F7848">
        <w:rPr>
          <w:spacing w:val="-2"/>
          <w:lang w:val="uk-UA"/>
        </w:rPr>
        <w:t>Вступ</w:t>
      </w:r>
    </w:p>
    <w:p w14:paraId="45B3D889" w14:textId="54E53D77" w:rsidR="006A7DC2" w:rsidRPr="008F7848" w:rsidRDefault="00443CC1" w:rsidP="00443CC1">
      <w:pPr>
        <w:pStyle w:val="a3"/>
        <w:ind w:left="359" w:right="447"/>
        <w:contextualSpacing/>
        <w:rPr>
          <w:lang w:val="uk-UA"/>
        </w:rPr>
      </w:pPr>
      <w:r w:rsidRPr="008F7848">
        <w:rPr>
          <w:lang w:val="uk-UA"/>
        </w:rPr>
        <w:t xml:space="preserve">Ласкаво просимо до </w:t>
      </w:r>
      <w:r w:rsidRPr="008F7848">
        <w:rPr>
          <w:b/>
          <w:bCs/>
          <w:lang w:val="uk-UA"/>
        </w:rPr>
        <w:t>“</w:t>
      </w:r>
      <w:proofErr w:type="spellStart"/>
      <w:r w:rsidRPr="008F7848">
        <w:rPr>
          <w:b/>
          <w:bCs/>
          <w:lang w:val="uk-UA"/>
        </w:rPr>
        <w:t>Aim</w:t>
      </w:r>
      <w:proofErr w:type="spellEnd"/>
      <w:r w:rsidRPr="008F7848">
        <w:rPr>
          <w:b/>
          <w:bCs/>
          <w:lang w:val="uk-UA"/>
        </w:rPr>
        <w:t xml:space="preserve"> </w:t>
      </w:r>
      <w:proofErr w:type="spellStart"/>
      <w:r w:rsidRPr="008F7848">
        <w:rPr>
          <w:b/>
          <w:bCs/>
          <w:lang w:val="uk-UA"/>
        </w:rPr>
        <w:t>to</w:t>
      </w:r>
      <w:proofErr w:type="spellEnd"/>
      <w:r w:rsidRPr="008F7848">
        <w:rPr>
          <w:b/>
          <w:bCs/>
          <w:lang w:val="uk-UA"/>
        </w:rPr>
        <w:t xml:space="preserve"> </w:t>
      </w:r>
      <w:proofErr w:type="spellStart"/>
      <w:r w:rsidRPr="008F7848">
        <w:rPr>
          <w:b/>
          <w:bCs/>
          <w:lang w:val="uk-UA"/>
        </w:rPr>
        <w:t>Reclaim</w:t>
      </w:r>
      <w:proofErr w:type="spellEnd"/>
      <w:r w:rsidRPr="008F7848">
        <w:rPr>
          <w:b/>
          <w:bCs/>
          <w:lang w:val="uk-UA"/>
        </w:rPr>
        <w:t>”</w:t>
      </w:r>
      <w:r w:rsidRPr="008F7848">
        <w:rPr>
          <w:lang w:val="uk-UA"/>
        </w:rPr>
        <w:t xml:space="preserve"> – віртуальної лабораторії, що занурить вас у світ видобутку міді. Ви, мабуть, пам’ятаєте, що гірничий процес включає чотири важливі фази: </w:t>
      </w:r>
      <w:r w:rsidRPr="008F7848">
        <w:rPr>
          <w:b/>
          <w:bCs/>
          <w:lang w:val="uk-UA"/>
        </w:rPr>
        <w:t>розвідка (</w:t>
      </w:r>
      <w:proofErr w:type="spellStart"/>
      <w:r w:rsidRPr="008F7848">
        <w:rPr>
          <w:b/>
          <w:bCs/>
          <w:lang w:val="uk-UA"/>
        </w:rPr>
        <w:t>Exploration</w:t>
      </w:r>
      <w:proofErr w:type="spellEnd"/>
      <w:r w:rsidRPr="008F7848">
        <w:rPr>
          <w:b/>
          <w:bCs/>
          <w:lang w:val="uk-UA"/>
        </w:rPr>
        <w:t>), видобуток (</w:t>
      </w:r>
      <w:proofErr w:type="spellStart"/>
      <w:r w:rsidRPr="008F7848">
        <w:rPr>
          <w:b/>
          <w:bCs/>
          <w:lang w:val="uk-UA"/>
        </w:rPr>
        <w:t>Operations</w:t>
      </w:r>
      <w:proofErr w:type="spellEnd"/>
      <w:r w:rsidRPr="008F7848">
        <w:rPr>
          <w:b/>
          <w:bCs/>
          <w:lang w:val="uk-UA"/>
        </w:rPr>
        <w:t>), розподіл (</w:t>
      </w:r>
      <w:proofErr w:type="spellStart"/>
      <w:r w:rsidRPr="008F7848">
        <w:rPr>
          <w:b/>
          <w:bCs/>
          <w:lang w:val="uk-UA"/>
        </w:rPr>
        <w:t>Distribution</w:t>
      </w:r>
      <w:proofErr w:type="spellEnd"/>
      <w:r w:rsidRPr="008F7848">
        <w:rPr>
          <w:b/>
          <w:bCs/>
          <w:lang w:val="uk-UA"/>
        </w:rPr>
        <w:t>) та рекультивація (</w:t>
      </w:r>
      <w:proofErr w:type="spellStart"/>
      <w:r w:rsidRPr="008F7848">
        <w:rPr>
          <w:b/>
          <w:bCs/>
          <w:lang w:val="uk-UA"/>
        </w:rPr>
        <w:t>Reclamation</w:t>
      </w:r>
      <w:proofErr w:type="spellEnd"/>
      <w:r w:rsidRPr="008F7848">
        <w:rPr>
          <w:b/>
          <w:bCs/>
          <w:lang w:val="uk-UA"/>
        </w:rPr>
        <w:t>)</w:t>
      </w:r>
      <w:r w:rsidRPr="008F7848">
        <w:rPr>
          <w:lang w:val="uk-UA"/>
        </w:rPr>
        <w:t>. У цій лабораторії ви дослідите, як відновлюються землі після видобутку, та використаєте віртуальну модель для вивчення процесу рекультивації.</w:t>
      </w:r>
    </w:p>
    <w:p w14:paraId="1F86DACF" w14:textId="77777777" w:rsidR="006A7DC2" w:rsidRPr="008F7848" w:rsidRDefault="006A7DC2" w:rsidP="00443CC1">
      <w:pPr>
        <w:pStyle w:val="a3"/>
        <w:contextualSpacing/>
        <w:rPr>
          <w:lang w:val="uk-UA"/>
        </w:rPr>
      </w:pPr>
    </w:p>
    <w:p w14:paraId="581B6CCC" w14:textId="77777777" w:rsidR="00443CC1" w:rsidRPr="00443CC1" w:rsidRDefault="00443CC1" w:rsidP="00443CC1">
      <w:pPr>
        <w:pStyle w:val="a3"/>
        <w:ind w:left="359" w:right="397"/>
        <w:contextualSpacing/>
        <w:jc w:val="both"/>
        <w:rPr>
          <w:b/>
          <w:bCs/>
          <w:lang w:val="uk-UA"/>
        </w:rPr>
      </w:pPr>
      <w:r w:rsidRPr="00443CC1">
        <w:rPr>
          <w:b/>
          <w:bCs/>
          <w:lang w:val="uk-UA"/>
        </w:rPr>
        <w:t>Що відбувається під час фази рекультивації?</w:t>
      </w:r>
    </w:p>
    <w:p w14:paraId="2F29BD75" w14:textId="39EC7B76" w:rsidR="00443CC1" w:rsidRPr="00443CC1" w:rsidRDefault="00443CC1" w:rsidP="00443CC1">
      <w:pPr>
        <w:pStyle w:val="a3"/>
        <w:ind w:left="359" w:right="397"/>
        <w:contextualSpacing/>
        <w:jc w:val="both"/>
        <w:rPr>
          <w:lang w:val="uk-UA"/>
        </w:rPr>
      </w:pPr>
      <w:r w:rsidRPr="00443CC1">
        <w:rPr>
          <w:lang w:val="uk-UA"/>
        </w:rPr>
        <w:t xml:space="preserve">Земля навколо </w:t>
      </w:r>
      <w:r w:rsidR="00C11560">
        <w:rPr>
          <w:lang w:val="uk-UA"/>
        </w:rPr>
        <w:t>виробки</w:t>
      </w:r>
      <w:r w:rsidRPr="00443CC1">
        <w:rPr>
          <w:lang w:val="uk-UA"/>
        </w:rPr>
        <w:t xml:space="preserve"> повинна бути повернута до прийнятного </w:t>
      </w:r>
      <w:proofErr w:type="spellStart"/>
      <w:r w:rsidRPr="00443CC1">
        <w:rPr>
          <w:b/>
          <w:bCs/>
          <w:lang w:val="uk-UA"/>
        </w:rPr>
        <w:t>постгірничого</w:t>
      </w:r>
      <w:proofErr w:type="spellEnd"/>
      <w:r w:rsidRPr="00443CC1">
        <w:rPr>
          <w:b/>
          <w:bCs/>
          <w:lang w:val="uk-UA"/>
        </w:rPr>
        <w:t xml:space="preserve"> використання земель (PMLU – </w:t>
      </w:r>
      <w:proofErr w:type="spellStart"/>
      <w:r w:rsidRPr="00443CC1">
        <w:rPr>
          <w:b/>
          <w:bCs/>
          <w:lang w:val="uk-UA"/>
        </w:rPr>
        <w:t>Post-Mining</w:t>
      </w:r>
      <w:proofErr w:type="spellEnd"/>
      <w:r w:rsidRPr="00443CC1">
        <w:rPr>
          <w:b/>
          <w:bCs/>
          <w:lang w:val="uk-UA"/>
        </w:rPr>
        <w:t xml:space="preserve"> </w:t>
      </w:r>
      <w:proofErr w:type="spellStart"/>
      <w:r w:rsidRPr="00443CC1">
        <w:rPr>
          <w:b/>
          <w:bCs/>
          <w:lang w:val="uk-UA"/>
        </w:rPr>
        <w:t>Land</w:t>
      </w:r>
      <w:proofErr w:type="spellEnd"/>
      <w:r w:rsidRPr="00443CC1">
        <w:rPr>
          <w:b/>
          <w:bCs/>
          <w:lang w:val="uk-UA"/>
        </w:rPr>
        <w:t xml:space="preserve"> </w:t>
      </w:r>
      <w:proofErr w:type="spellStart"/>
      <w:r w:rsidRPr="00443CC1">
        <w:rPr>
          <w:b/>
          <w:bCs/>
          <w:lang w:val="uk-UA"/>
        </w:rPr>
        <w:t>Use</w:t>
      </w:r>
      <w:proofErr w:type="spellEnd"/>
      <w:r w:rsidRPr="00443CC1">
        <w:rPr>
          <w:b/>
          <w:bCs/>
          <w:lang w:val="uk-UA"/>
        </w:rPr>
        <w:t>)</w:t>
      </w:r>
      <w:r w:rsidRPr="00443CC1">
        <w:rPr>
          <w:lang w:val="uk-UA"/>
        </w:rPr>
        <w:t>. Відновлення порушених територій може здійснюватися різними способами, зокрема:</w:t>
      </w:r>
    </w:p>
    <w:p w14:paraId="6F55ED4B" w14:textId="77777777" w:rsidR="00443CC1" w:rsidRPr="00443CC1" w:rsidRDefault="00443CC1" w:rsidP="00443CC1">
      <w:pPr>
        <w:pStyle w:val="a3"/>
        <w:numPr>
          <w:ilvl w:val="0"/>
          <w:numId w:val="2"/>
        </w:numPr>
        <w:ind w:right="397"/>
        <w:contextualSpacing/>
        <w:jc w:val="both"/>
        <w:rPr>
          <w:lang w:val="uk-UA"/>
        </w:rPr>
      </w:pPr>
      <w:r w:rsidRPr="00443CC1">
        <w:rPr>
          <w:b/>
          <w:bCs/>
          <w:lang w:val="uk-UA"/>
        </w:rPr>
        <w:t>Стале лісове господарство</w:t>
      </w:r>
    </w:p>
    <w:p w14:paraId="4E7D5480" w14:textId="77777777" w:rsidR="00443CC1" w:rsidRPr="00443CC1" w:rsidRDefault="00443CC1" w:rsidP="00443CC1">
      <w:pPr>
        <w:pStyle w:val="a3"/>
        <w:numPr>
          <w:ilvl w:val="0"/>
          <w:numId w:val="2"/>
        </w:numPr>
        <w:ind w:right="397"/>
        <w:contextualSpacing/>
        <w:jc w:val="both"/>
        <w:rPr>
          <w:lang w:val="uk-UA"/>
        </w:rPr>
      </w:pPr>
      <w:r w:rsidRPr="00443CC1">
        <w:rPr>
          <w:b/>
          <w:bCs/>
          <w:lang w:val="uk-UA"/>
        </w:rPr>
        <w:t>Використання як пасовища</w:t>
      </w:r>
    </w:p>
    <w:p w14:paraId="391F8EE3" w14:textId="77777777" w:rsidR="00443CC1" w:rsidRPr="00443CC1" w:rsidRDefault="00443CC1" w:rsidP="00443CC1">
      <w:pPr>
        <w:pStyle w:val="a3"/>
        <w:numPr>
          <w:ilvl w:val="0"/>
          <w:numId w:val="2"/>
        </w:numPr>
        <w:ind w:right="397"/>
        <w:contextualSpacing/>
        <w:jc w:val="both"/>
        <w:rPr>
          <w:lang w:val="uk-UA"/>
        </w:rPr>
      </w:pPr>
      <w:r w:rsidRPr="00443CC1">
        <w:rPr>
          <w:b/>
          <w:bCs/>
          <w:lang w:val="uk-UA"/>
        </w:rPr>
        <w:t>Рекреаційне використання</w:t>
      </w:r>
    </w:p>
    <w:p w14:paraId="0AB972E2" w14:textId="77777777" w:rsidR="00443CC1" w:rsidRPr="00443CC1" w:rsidRDefault="00443CC1" w:rsidP="00443CC1">
      <w:pPr>
        <w:pStyle w:val="a3"/>
        <w:numPr>
          <w:ilvl w:val="0"/>
          <w:numId w:val="2"/>
        </w:numPr>
        <w:ind w:right="397"/>
        <w:contextualSpacing/>
        <w:jc w:val="both"/>
        <w:rPr>
          <w:lang w:val="uk-UA"/>
        </w:rPr>
      </w:pPr>
      <w:r w:rsidRPr="00443CC1">
        <w:rPr>
          <w:b/>
          <w:bCs/>
          <w:lang w:val="uk-UA"/>
        </w:rPr>
        <w:t>Генерація електроенергії</w:t>
      </w:r>
    </w:p>
    <w:p w14:paraId="07790878" w14:textId="77777777" w:rsidR="00443CC1" w:rsidRPr="00443CC1" w:rsidRDefault="00443CC1" w:rsidP="00443CC1">
      <w:pPr>
        <w:pStyle w:val="a3"/>
        <w:numPr>
          <w:ilvl w:val="0"/>
          <w:numId w:val="2"/>
        </w:numPr>
        <w:ind w:right="397"/>
        <w:contextualSpacing/>
        <w:jc w:val="both"/>
        <w:rPr>
          <w:lang w:val="uk-UA"/>
        </w:rPr>
      </w:pPr>
      <w:r w:rsidRPr="00443CC1">
        <w:rPr>
          <w:b/>
          <w:bCs/>
          <w:lang w:val="uk-UA"/>
        </w:rPr>
        <w:t>Житлове чи промислове використання</w:t>
      </w:r>
    </w:p>
    <w:p w14:paraId="49469831" w14:textId="77777777" w:rsidR="00443CC1" w:rsidRPr="00443CC1" w:rsidRDefault="00443CC1" w:rsidP="00443CC1">
      <w:pPr>
        <w:pStyle w:val="a3"/>
        <w:numPr>
          <w:ilvl w:val="0"/>
          <w:numId w:val="2"/>
        </w:numPr>
        <w:ind w:right="397"/>
        <w:contextualSpacing/>
        <w:jc w:val="both"/>
        <w:rPr>
          <w:lang w:val="uk-UA"/>
        </w:rPr>
      </w:pPr>
      <w:r w:rsidRPr="00443CC1">
        <w:rPr>
          <w:b/>
          <w:bCs/>
          <w:lang w:val="uk-UA"/>
        </w:rPr>
        <w:t>Створення природного середовища існування для дикої природи</w:t>
      </w:r>
    </w:p>
    <w:p w14:paraId="38B1EED3" w14:textId="77777777" w:rsidR="00443CC1" w:rsidRPr="008F7848" w:rsidRDefault="00443CC1" w:rsidP="00443CC1">
      <w:pPr>
        <w:pStyle w:val="a3"/>
        <w:ind w:left="359" w:right="397"/>
        <w:contextualSpacing/>
        <w:jc w:val="both"/>
        <w:rPr>
          <w:lang w:val="uk-UA"/>
        </w:rPr>
      </w:pPr>
    </w:p>
    <w:p w14:paraId="34497D46" w14:textId="0FCFF9E1" w:rsidR="00443CC1" w:rsidRPr="00443CC1" w:rsidRDefault="00443CC1" w:rsidP="00443CC1">
      <w:pPr>
        <w:pStyle w:val="a3"/>
        <w:ind w:left="359" w:right="397"/>
        <w:contextualSpacing/>
        <w:jc w:val="both"/>
        <w:rPr>
          <w:lang w:val="uk-UA"/>
        </w:rPr>
      </w:pPr>
      <w:r w:rsidRPr="00443CC1">
        <w:rPr>
          <w:lang w:val="uk-UA"/>
        </w:rPr>
        <w:t>Ця лабораторія зосереджена на відновленні середовища існування дикої природи.</w:t>
      </w:r>
    </w:p>
    <w:p w14:paraId="0257A85F" w14:textId="77777777" w:rsidR="00443CC1" w:rsidRPr="00443CC1" w:rsidRDefault="00443CC1" w:rsidP="00443CC1">
      <w:pPr>
        <w:pStyle w:val="a3"/>
        <w:ind w:left="359" w:right="397"/>
        <w:contextualSpacing/>
        <w:jc w:val="both"/>
        <w:rPr>
          <w:b/>
          <w:bCs/>
          <w:lang w:val="uk-UA"/>
        </w:rPr>
      </w:pPr>
      <w:r w:rsidRPr="00443CC1">
        <w:rPr>
          <w:b/>
          <w:bCs/>
          <w:lang w:val="uk-UA"/>
        </w:rPr>
        <w:t>П’ять етапів рекультивації:</w:t>
      </w:r>
    </w:p>
    <w:p w14:paraId="77E2F1FD" w14:textId="77777777" w:rsidR="00443CC1" w:rsidRPr="00443CC1" w:rsidRDefault="00443CC1" w:rsidP="00443CC1">
      <w:pPr>
        <w:pStyle w:val="a3"/>
        <w:numPr>
          <w:ilvl w:val="0"/>
          <w:numId w:val="3"/>
        </w:numPr>
        <w:ind w:right="397"/>
        <w:contextualSpacing/>
        <w:jc w:val="both"/>
        <w:rPr>
          <w:lang w:val="uk-UA"/>
        </w:rPr>
      </w:pPr>
      <w:r w:rsidRPr="00443CC1">
        <w:rPr>
          <w:b/>
          <w:bCs/>
          <w:lang w:val="uk-UA"/>
        </w:rPr>
        <w:t>Планування (</w:t>
      </w:r>
      <w:proofErr w:type="spellStart"/>
      <w:r w:rsidRPr="00443CC1">
        <w:rPr>
          <w:b/>
          <w:bCs/>
          <w:lang w:val="uk-UA"/>
        </w:rPr>
        <w:t>Planning</w:t>
      </w:r>
      <w:proofErr w:type="spellEnd"/>
      <w:r w:rsidRPr="00443CC1">
        <w:rPr>
          <w:b/>
          <w:bCs/>
          <w:lang w:val="uk-UA"/>
        </w:rPr>
        <w:t>)</w:t>
      </w:r>
    </w:p>
    <w:p w14:paraId="586A80EE" w14:textId="77777777" w:rsidR="00443CC1" w:rsidRPr="00443CC1" w:rsidRDefault="00443CC1" w:rsidP="00443CC1">
      <w:pPr>
        <w:pStyle w:val="a3"/>
        <w:numPr>
          <w:ilvl w:val="0"/>
          <w:numId w:val="3"/>
        </w:numPr>
        <w:ind w:right="397"/>
        <w:contextualSpacing/>
        <w:jc w:val="both"/>
        <w:rPr>
          <w:lang w:val="uk-UA"/>
        </w:rPr>
      </w:pPr>
      <w:r w:rsidRPr="00443CC1">
        <w:rPr>
          <w:b/>
          <w:bCs/>
          <w:lang w:val="uk-UA"/>
        </w:rPr>
        <w:t>Інженерні розрахунки (</w:t>
      </w:r>
      <w:proofErr w:type="spellStart"/>
      <w:r w:rsidRPr="00443CC1">
        <w:rPr>
          <w:b/>
          <w:bCs/>
          <w:lang w:val="uk-UA"/>
        </w:rPr>
        <w:t>Engineering</w:t>
      </w:r>
      <w:proofErr w:type="spellEnd"/>
      <w:r w:rsidRPr="00443CC1">
        <w:rPr>
          <w:b/>
          <w:bCs/>
          <w:lang w:val="uk-UA"/>
        </w:rPr>
        <w:t>)</w:t>
      </w:r>
    </w:p>
    <w:p w14:paraId="08E10B59" w14:textId="77777777" w:rsidR="00443CC1" w:rsidRPr="00443CC1" w:rsidRDefault="00443CC1" w:rsidP="00443CC1">
      <w:pPr>
        <w:pStyle w:val="a3"/>
        <w:numPr>
          <w:ilvl w:val="0"/>
          <w:numId w:val="3"/>
        </w:numPr>
        <w:ind w:right="397"/>
        <w:contextualSpacing/>
        <w:jc w:val="both"/>
        <w:rPr>
          <w:lang w:val="uk-UA"/>
        </w:rPr>
      </w:pPr>
      <w:r w:rsidRPr="00443CC1">
        <w:rPr>
          <w:b/>
          <w:bCs/>
          <w:lang w:val="uk-UA"/>
        </w:rPr>
        <w:t>Регуляторне затвердження (</w:t>
      </w:r>
      <w:proofErr w:type="spellStart"/>
      <w:r w:rsidRPr="00443CC1">
        <w:rPr>
          <w:b/>
          <w:bCs/>
          <w:lang w:val="uk-UA"/>
        </w:rPr>
        <w:t>Regulatory</w:t>
      </w:r>
      <w:proofErr w:type="spellEnd"/>
      <w:r w:rsidRPr="00443CC1">
        <w:rPr>
          <w:b/>
          <w:bCs/>
          <w:lang w:val="uk-UA"/>
        </w:rPr>
        <w:t xml:space="preserve"> </w:t>
      </w:r>
      <w:proofErr w:type="spellStart"/>
      <w:r w:rsidRPr="00443CC1">
        <w:rPr>
          <w:b/>
          <w:bCs/>
          <w:lang w:val="uk-UA"/>
        </w:rPr>
        <w:t>Approval</w:t>
      </w:r>
      <w:proofErr w:type="spellEnd"/>
      <w:r w:rsidRPr="00443CC1">
        <w:rPr>
          <w:b/>
          <w:bCs/>
          <w:lang w:val="uk-UA"/>
        </w:rPr>
        <w:t>)</w:t>
      </w:r>
    </w:p>
    <w:p w14:paraId="3C7D037D" w14:textId="77777777" w:rsidR="00443CC1" w:rsidRPr="00443CC1" w:rsidRDefault="00443CC1" w:rsidP="00443CC1">
      <w:pPr>
        <w:pStyle w:val="a3"/>
        <w:numPr>
          <w:ilvl w:val="0"/>
          <w:numId w:val="3"/>
        </w:numPr>
        <w:ind w:right="397"/>
        <w:contextualSpacing/>
        <w:jc w:val="both"/>
        <w:rPr>
          <w:lang w:val="uk-UA"/>
        </w:rPr>
      </w:pPr>
      <w:r w:rsidRPr="00443CC1">
        <w:rPr>
          <w:b/>
          <w:bCs/>
          <w:lang w:val="uk-UA"/>
        </w:rPr>
        <w:t>Будівництво (</w:t>
      </w:r>
      <w:proofErr w:type="spellStart"/>
      <w:r w:rsidRPr="00443CC1">
        <w:rPr>
          <w:b/>
          <w:bCs/>
          <w:lang w:val="uk-UA"/>
        </w:rPr>
        <w:t>Construction</w:t>
      </w:r>
      <w:proofErr w:type="spellEnd"/>
      <w:r w:rsidRPr="00443CC1">
        <w:rPr>
          <w:b/>
          <w:bCs/>
          <w:lang w:val="uk-UA"/>
        </w:rPr>
        <w:t>)</w:t>
      </w:r>
      <w:r w:rsidRPr="00443CC1">
        <w:rPr>
          <w:lang w:val="uk-UA"/>
        </w:rPr>
        <w:t xml:space="preserve"> *</w:t>
      </w:r>
    </w:p>
    <w:p w14:paraId="22FBA80E" w14:textId="77777777" w:rsidR="00443CC1" w:rsidRPr="00443CC1" w:rsidRDefault="00443CC1" w:rsidP="00443CC1">
      <w:pPr>
        <w:pStyle w:val="a3"/>
        <w:numPr>
          <w:ilvl w:val="0"/>
          <w:numId w:val="3"/>
        </w:numPr>
        <w:ind w:right="397"/>
        <w:contextualSpacing/>
        <w:jc w:val="both"/>
        <w:rPr>
          <w:lang w:val="uk-UA"/>
        </w:rPr>
      </w:pPr>
      <w:r w:rsidRPr="00443CC1">
        <w:rPr>
          <w:b/>
          <w:bCs/>
          <w:lang w:val="uk-UA"/>
        </w:rPr>
        <w:t>Моніторинг (</w:t>
      </w:r>
      <w:proofErr w:type="spellStart"/>
      <w:r w:rsidRPr="00443CC1">
        <w:rPr>
          <w:b/>
          <w:bCs/>
          <w:lang w:val="uk-UA"/>
        </w:rPr>
        <w:t>Monitoring</w:t>
      </w:r>
      <w:proofErr w:type="spellEnd"/>
      <w:r w:rsidRPr="00443CC1">
        <w:rPr>
          <w:b/>
          <w:bCs/>
          <w:lang w:val="uk-UA"/>
        </w:rPr>
        <w:t>)</w:t>
      </w:r>
      <w:r w:rsidRPr="00443CC1">
        <w:rPr>
          <w:lang w:val="uk-UA"/>
        </w:rPr>
        <w:t xml:space="preserve"> *</w:t>
      </w:r>
    </w:p>
    <w:p w14:paraId="2C9BFD75" w14:textId="0859039A" w:rsidR="006A7DC2" w:rsidRPr="008F7848" w:rsidRDefault="00443CC1" w:rsidP="00443CC1">
      <w:pPr>
        <w:pStyle w:val="a3"/>
        <w:ind w:left="359" w:right="397"/>
        <w:contextualSpacing/>
        <w:jc w:val="both"/>
        <w:rPr>
          <w:lang w:val="uk-UA"/>
        </w:rPr>
      </w:pPr>
      <w:r w:rsidRPr="00443CC1">
        <w:rPr>
          <w:lang w:val="uk-UA"/>
        </w:rPr>
        <w:t xml:space="preserve">(*) У цій лабораторії основна увага приділяється </w:t>
      </w:r>
      <w:r w:rsidRPr="00443CC1">
        <w:rPr>
          <w:b/>
          <w:bCs/>
          <w:lang w:val="uk-UA"/>
        </w:rPr>
        <w:t>етапам будівництва та моніторингу</w:t>
      </w:r>
      <w:r w:rsidRPr="008F7848">
        <w:rPr>
          <w:lang w:val="uk-UA"/>
        </w:rPr>
        <w:t>.</w:t>
      </w:r>
    </w:p>
    <w:p w14:paraId="77572FEB" w14:textId="77777777" w:rsidR="006A7DC2" w:rsidRPr="008F7848" w:rsidRDefault="006A7DC2">
      <w:pPr>
        <w:pStyle w:val="a3"/>
        <w:spacing w:line="360" w:lineRule="auto"/>
        <w:jc w:val="both"/>
        <w:rPr>
          <w:lang w:val="uk-UA"/>
        </w:rPr>
        <w:sectPr w:rsidR="006A7DC2" w:rsidRPr="008F7848" w:rsidSect="000625A6">
          <w:footerReference w:type="default" r:id="rId8"/>
          <w:type w:val="continuous"/>
          <w:pgSz w:w="12240" w:h="15840"/>
          <w:pgMar w:top="568" w:right="758" w:bottom="1520" w:left="1080" w:header="0" w:footer="1329" w:gutter="0"/>
          <w:pgNumType w:start="1"/>
          <w:cols w:space="720"/>
        </w:sectPr>
      </w:pPr>
    </w:p>
    <w:p w14:paraId="66D62FF9" w14:textId="0D501753" w:rsidR="006A7DC2" w:rsidRPr="008F7848" w:rsidRDefault="00443CC1" w:rsidP="00443CC1">
      <w:pPr>
        <w:pStyle w:val="1"/>
        <w:rPr>
          <w:u w:val="single"/>
          <w:lang w:val="uk-UA"/>
        </w:rPr>
      </w:pPr>
      <w:bookmarkStart w:id="1" w:name="Using_the_Handbook"/>
      <w:bookmarkEnd w:id="1"/>
      <w:r w:rsidRPr="008F7848">
        <w:rPr>
          <w:u w:val="single"/>
          <w:lang w:val="uk-UA"/>
        </w:rPr>
        <w:lastRenderedPageBreak/>
        <w:t>Використання робочого зошита</w:t>
      </w:r>
    </w:p>
    <w:p w14:paraId="1F3B0FD0" w14:textId="77777777" w:rsidR="00443CC1" w:rsidRPr="00443CC1" w:rsidRDefault="00443CC1" w:rsidP="000625A6">
      <w:pPr>
        <w:pStyle w:val="a3"/>
        <w:spacing w:before="169" w:line="360" w:lineRule="auto"/>
        <w:ind w:left="359" w:right="15"/>
        <w:jc w:val="both"/>
        <w:rPr>
          <w:lang w:val="uk-UA"/>
        </w:rPr>
      </w:pPr>
      <w:r w:rsidRPr="00443CC1">
        <w:rPr>
          <w:lang w:val="uk-UA"/>
        </w:rPr>
        <w:t xml:space="preserve">Процес рекультивації складається з кількох етапів, і на кожному з них використовуються різне обладнання та методи. У цій лабораторії представлено багато важливої інформації, тому вам слід записувати нотатки у </w:t>
      </w:r>
      <w:r w:rsidRPr="00443CC1">
        <w:rPr>
          <w:b/>
          <w:bCs/>
          <w:lang w:val="uk-UA"/>
        </w:rPr>
        <w:t>робочий зошит</w:t>
      </w:r>
      <w:r w:rsidRPr="00443CC1">
        <w:rPr>
          <w:lang w:val="uk-UA"/>
        </w:rPr>
        <w:t xml:space="preserve"> протягом усього заняття.</w:t>
      </w:r>
    </w:p>
    <w:p w14:paraId="41FB48FC" w14:textId="7C7F1EC4" w:rsidR="006A7DC2" w:rsidRPr="008F7848" w:rsidRDefault="00443CC1" w:rsidP="000625A6">
      <w:pPr>
        <w:pStyle w:val="a3"/>
        <w:spacing w:before="169" w:line="360" w:lineRule="auto"/>
        <w:ind w:left="359" w:right="15"/>
        <w:jc w:val="both"/>
        <w:rPr>
          <w:lang w:val="uk-UA"/>
        </w:rPr>
      </w:pPr>
      <w:r w:rsidRPr="00443CC1">
        <w:rPr>
          <w:b/>
          <w:bCs/>
          <w:lang w:val="uk-UA"/>
        </w:rPr>
        <w:t>Робочий зошит</w:t>
      </w:r>
      <w:r w:rsidRPr="00443CC1">
        <w:rPr>
          <w:lang w:val="uk-UA"/>
        </w:rPr>
        <w:t xml:space="preserve"> розроблений таким чином, щоб допомогти вам впорядкувати ваші записи та краще засвоїти матеріал.</w:t>
      </w:r>
    </w:p>
    <w:p w14:paraId="602BCA1B" w14:textId="77777777" w:rsidR="006A7DC2" w:rsidRPr="008F7848" w:rsidRDefault="006A7DC2">
      <w:pPr>
        <w:pStyle w:val="a3"/>
        <w:spacing w:before="100"/>
        <w:rPr>
          <w:lang w:val="uk-UA"/>
        </w:rPr>
      </w:pPr>
    </w:p>
    <w:p w14:paraId="0AF5507E" w14:textId="471C2CCF" w:rsidR="006A7DC2" w:rsidRPr="008F7848" w:rsidRDefault="00443CC1">
      <w:pPr>
        <w:pStyle w:val="1"/>
        <w:rPr>
          <w:lang w:val="uk-UA"/>
        </w:rPr>
      </w:pPr>
      <w:bookmarkStart w:id="2" w:name="Mine_Closure"/>
      <w:bookmarkEnd w:id="2"/>
      <w:r w:rsidRPr="008F7848">
        <w:rPr>
          <w:u w:val="single"/>
          <w:lang w:val="uk-UA"/>
        </w:rPr>
        <w:t>Закриття підприємства</w:t>
      </w:r>
    </w:p>
    <w:p w14:paraId="3B0ADC02" w14:textId="0CF90D4A" w:rsidR="00443CC1" w:rsidRPr="00443CC1" w:rsidRDefault="00443CC1" w:rsidP="000625A6">
      <w:pPr>
        <w:pStyle w:val="a3"/>
        <w:spacing w:before="166" w:line="360" w:lineRule="auto"/>
        <w:ind w:left="360" w:right="15"/>
        <w:jc w:val="both"/>
        <w:rPr>
          <w:lang w:val="uk-UA"/>
        </w:rPr>
      </w:pPr>
      <w:r w:rsidRPr="00443CC1">
        <w:rPr>
          <w:lang w:val="uk-UA"/>
        </w:rPr>
        <w:t xml:space="preserve">Перед закриттям </w:t>
      </w:r>
      <w:r w:rsidRPr="008F7848">
        <w:rPr>
          <w:lang w:val="uk-UA"/>
        </w:rPr>
        <w:t>гірничого підприємства (виробки)</w:t>
      </w:r>
      <w:r w:rsidRPr="00443CC1">
        <w:rPr>
          <w:lang w:val="uk-UA"/>
        </w:rPr>
        <w:t xml:space="preserve"> компанія співпрацює з іншими зацікавленими сторонами для визначення </w:t>
      </w:r>
      <w:r w:rsidRPr="00443CC1">
        <w:rPr>
          <w:b/>
          <w:bCs/>
          <w:lang w:val="uk-UA"/>
        </w:rPr>
        <w:t xml:space="preserve">прийнятного </w:t>
      </w:r>
      <w:proofErr w:type="spellStart"/>
      <w:r w:rsidRPr="00443CC1">
        <w:rPr>
          <w:b/>
          <w:bCs/>
          <w:lang w:val="uk-UA"/>
        </w:rPr>
        <w:t>постгірничого</w:t>
      </w:r>
      <w:proofErr w:type="spellEnd"/>
      <w:r w:rsidRPr="00443CC1">
        <w:rPr>
          <w:b/>
          <w:bCs/>
          <w:lang w:val="uk-UA"/>
        </w:rPr>
        <w:t xml:space="preserve"> використання земель (PMLU – </w:t>
      </w:r>
      <w:proofErr w:type="spellStart"/>
      <w:r w:rsidRPr="00443CC1">
        <w:rPr>
          <w:b/>
          <w:bCs/>
          <w:lang w:val="uk-UA"/>
        </w:rPr>
        <w:t>Post-Mining</w:t>
      </w:r>
      <w:proofErr w:type="spellEnd"/>
      <w:r w:rsidRPr="00443CC1">
        <w:rPr>
          <w:b/>
          <w:bCs/>
          <w:lang w:val="uk-UA"/>
        </w:rPr>
        <w:t xml:space="preserve"> </w:t>
      </w:r>
      <w:proofErr w:type="spellStart"/>
      <w:r w:rsidRPr="00443CC1">
        <w:rPr>
          <w:b/>
          <w:bCs/>
          <w:lang w:val="uk-UA"/>
        </w:rPr>
        <w:t>Land</w:t>
      </w:r>
      <w:proofErr w:type="spellEnd"/>
      <w:r w:rsidRPr="00443CC1">
        <w:rPr>
          <w:b/>
          <w:bCs/>
          <w:lang w:val="uk-UA"/>
        </w:rPr>
        <w:t xml:space="preserve"> </w:t>
      </w:r>
      <w:proofErr w:type="spellStart"/>
      <w:r w:rsidRPr="00443CC1">
        <w:rPr>
          <w:b/>
          <w:bCs/>
          <w:lang w:val="uk-UA"/>
        </w:rPr>
        <w:t>Use</w:t>
      </w:r>
      <w:proofErr w:type="spellEnd"/>
      <w:r w:rsidRPr="00443CC1">
        <w:rPr>
          <w:b/>
          <w:bCs/>
          <w:lang w:val="uk-UA"/>
        </w:rPr>
        <w:t>)</w:t>
      </w:r>
      <w:r w:rsidRPr="00443CC1">
        <w:rPr>
          <w:lang w:val="uk-UA"/>
        </w:rPr>
        <w:t xml:space="preserve">. До цих сторін належать власник </w:t>
      </w:r>
      <w:r w:rsidRPr="008F7848">
        <w:rPr>
          <w:lang w:val="uk-UA"/>
        </w:rPr>
        <w:t>підприємства</w:t>
      </w:r>
      <w:r w:rsidRPr="00443CC1">
        <w:rPr>
          <w:lang w:val="uk-UA"/>
        </w:rPr>
        <w:t>, регуляторні органи та місцева громада.</w:t>
      </w:r>
    </w:p>
    <w:p w14:paraId="4A368BC7" w14:textId="3008BE36" w:rsidR="00443CC1" w:rsidRPr="008F7848" w:rsidRDefault="00443CC1" w:rsidP="000625A6">
      <w:pPr>
        <w:pStyle w:val="a3"/>
        <w:spacing w:before="166" w:line="360" w:lineRule="auto"/>
        <w:ind w:left="360" w:right="15"/>
        <w:jc w:val="both"/>
        <w:rPr>
          <w:lang w:val="uk-UA"/>
        </w:rPr>
      </w:pPr>
      <w:r w:rsidRPr="00443CC1">
        <w:rPr>
          <w:b/>
          <w:bCs/>
          <w:lang w:val="uk-UA"/>
        </w:rPr>
        <w:t>Фінальне рішення</w:t>
      </w:r>
      <w:r w:rsidRPr="00443CC1">
        <w:rPr>
          <w:lang w:val="uk-UA"/>
        </w:rPr>
        <w:t xml:space="preserve"> щодо подальшого використання території ухвалюється за спільною згодою цих сторін. Коли </w:t>
      </w:r>
      <w:r w:rsidRPr="008F7848">
        <w:rPr>
          <w:lang w:val="uk-UA"/>
        </w:rPr>
        <w:t>виробка</w:t>
      </w:r>
      <w:r w:rsidRPr="00443CC1">
        <w:rPr>
          <w:lang w:val="uk-UA"/>
        </w:rPr>
        <w:t xml:space="preserve"> готується до закриття, гірничодобувна компанія подає </w:t>
      </w:r>
      <w:r w:rsidRPr="00443CC1">
        <w:rPr>
          <w:b/>
          <w:bCs/>
          <w:lang w:val="uk-UA"/>
        </w:rPr>
        <w:t xml:space="preserve">остаточний затверджений план закриття </w:t>
      </w:r>
      <w:r w:rsidRPr="008F7848">
        <w:rPr>
          <w:b/>
          <w:bCs/>
          <w:lang w:val="uk-UA"/>
        </w:rPr>
        <w:t>підприємства.</w:t>
      </w:r>
    </w:p>
    <w:p w14:paraId="0D9E2B50" w14:textId="77777777" w:rsidR="006A7DC2" w:rsidRPr="008F7848" w:rsidRDefault="006A7DC2">
      <w:pPr>
        <w:pStyle w:val="a3"/>
        <w:spacing w:before="101"/>
        <w:rPr>
          <w:lang w:val="uk-UA"/>
        </w:rPr>
      </w:pPr>
    </w:p>
    <w:p w14:paraId="07F049C6" w14:textId="623003A1" w:rsidR="006A7DC2" w:rsidRPr="008F7848" w:rsidRDefault="00443CC1">
      <w:pPr>
        <w:pStyle w:val="1"/>
        <w:rPr>
          <w:lang w:val="uk-UA"/>
        </w:rPr>
      </w:pPr>
      <w:bookmarkStart w:id="3" w:name="Construction"/>
      <w:bookmarkEnd w:id="3"/>
      <w:r w:rsidRPr="008F7848">
        <w:rPr>
          <w:spacing w:val="-2"/>
          <w:u w:val="single"/>
          <w:lang w:val="uk-UA"/>
        </w:rPr>
        <w:t>Будівництво</w:t>
      </w:r>
    </w:p>
    <w:p w14:paraId="618041C0" w14:textId="77777777" w:rsidR="00443CC1" w:rsidRPr="008F7848" w:rsidRDefault="00443CC1" w:rsidP="000625A6">
      <w:pPr>
        <w:pStyle w:val="a3"/>
        <w:spacing w:before="169" w:line="360" w:lineRule="auto"/>
        <w:ind w:left="359" w:right="15"/>
        <w:jc w:val="both"/>
        <w:rPr>
          <w:lang w:val="uk-UA"/>
        </w:rPr>
      </w:pPr>
      <w:r w:rsidRPr="00443CC1">
        <w:rPr>
          <w:lang w:val="uk-UA"/>
        </w:rPr>
        <w:t xml:space="preserve">На цьому етапі проводиться </w:t>
      </w:r>
      <w:r w:rsidRPr="00443CC1">
        <w:rPr>
          <w:b/>
          <w:bCs/>
          <w:lang w:val="uk-UA"/>
        </w:rPr>
        <w:t>геодезична зйомка та вирівнювання території</w:t>
      </w:r>
      <w:r w:rsidRPr="00443CC1">
        <w:rPr>
          <w:lang w:val="uk-UA"/>
        </w:rPr>
        <w:t xml:space="preserve">. Наноситься шар покривних матеріалів, таких як ґрунт, а також будуються системи управління дощовими водами для </w:t>
      </w:r>
      <w:r w:rsidRPr="00443CC1">
        <w:rPr>
          <w:b/>
          <w:bCs/>
          <w:lang w:val="uk-UA"/>
        </w:rPr>
        <w:t>зменшення ерозії</w:t>
      </w:r>
      <w:r w:rsidRPr="00443CC1">
        <w:rPr>
          <w:lang w:val="uk-UA"/>
        </w:rPr>
        <w:t xml:space="preserve"> та забезпечення правильного стоку води з території.</w:t>
      </w:r>
    </w:p>
    <w:p w14:paraId="7E5CE3B3" w14:textId="77777777" w:rsidR="00443CC1" w:rsidRPr="008F7848" w:rsidRDefault="00443CC1" w:rsidP="000625A6">
      <w:pPr>
        <w:pStyle w:val="a3"/>
        <w:spacing w:before="169" w:line="360" w:lineRule="auto"/>
        <w:ind w:left="359" w:right="15"/>
        <w:jc w:val="both"/>
        <w:rPr>
          <w:lang w:val="uk-UA"/>
        </w:rPr>
      </w:pPr>
      <w:r w:rsidRPr="00443CC1">
        <w:rPr>
          <w:lang w:val="uk-UA"/>
        </w:rPr>
        <w:t xml:space="preserve">Для підготовки ґрунту до висадки рослин використовується </w:t>
      </w:r>
      <w:r w:rsidRPr="00443CC1">
        <w:rPr>
          <w:b/>
          <w:bCs/>
          <w:lang w:val="uk-UA"/>
        </w:rPr>
        <w:t>спеціальне обладнання</w:t>
      </w:r>
      <w:r w:rsidRPr="00443CC1">
        <w:rPr>
          <w:lang w:val="uk-UA"/>
        </w:rPr>
        <w:t>, яке допомагає розпушити землю, розсіяти насіння та мульчу.</w:t>
      </w:r>
    </w:p>
    <w:p w14:paraId="19B4857F" w14:textId="65440ABD" w:rsidR="00443CC1" w:rsidRPr="00443CC1" w:rsidRDefault="00443CC1" w:rsidP="000625A6">
      <w:pPr>
        <w:pStyle w:val="a3"/>
        <w:spacing w:before="169" w:line="360" w:lineRule="auto"/>
        <w:ind w:left="359" w:right="15"/>
        <w:jc w:val="both"/>
        <w:rPr>
          <w:lang w:val="uk-UA"/>
        </w:rPr>
      </w:pPr>
      <w:r w:rsidRPr="00443CC1">
        <w:rPr>
          <w:lang w:val="uk-UA"/>
        </w:rPr>
        <w:t xml:space="preserve">Після того як рослинний покрив утворився, у відновлену екосистему </w:t>
      </w:r>
      <w:r w:rsidRPr="00443CC1">
        <w:rPr>
          <w:b/>
          <w:bCs/>
          <w:lang w:val="uk-UA"/>
        </w:rPr>
        <w:t>повертаються дикі тварини</w:t>
      </w:r>
      <w:r w:rsidRPr="00443CC1">
        <w:rPr>
          <w:lang w:val="uk-UA"/>
        </w:rPr>
        <w:t xml:space="preserve">. Експерти з рекультивації ретельно підбирають </w:t>
      </w:r>
      <w:r w:rsidRPr="00443CC1">
        <w:rPr>
          <w:b/>
          <w:bCs/>
          <w:lang w:val="uk-UA"/>
        </w:rPr>
        <w:t>місцеві види рослин і тварин</w:t>
      </w:r>
      <w:r w:rsidRPr="00443CC1">
        <w:rPr>
          <w:lang w:val="uk-UA"/>
        </w:rPr>
        <w:t xml:space="preserve">, щоб </w:t>
      </w:r>
      <w:r w:rsidRPr="00443CC1">
        <w:rPr>
          <w:b/>
          <w:bCs/>
          <w:lang w:val="uk-UA"/>
        </w:rPr>
        <w:t>максимізувати успішність відновлення</w:t>
      </w:r>
      <w:r w:rsidRPr="00443CC1">
        <w:rPr>
          <w:lang w:val="uk-UA"/>
        </w:rPr>
        <w:t xml:space="preserve"> та мінімізувати екологічні ризики, пов’язані з </w:t>
      </w:r>
      <w:r w:rsidRPr="00443CC1">
        <w:rPr>
          <w:b/>
          <w:bCs/>
          <w:lang w:val="uk-UA"/>
        </w:rPr>
        <w:t>нехарактерними для регіону видами</w:t>
      </w:r>
      <w:r w:rsidRPr="00443CC1">
        <w:rPr>
          <w:lang w:val="uk-UA"/>
        </w:rPr>
        <w:t>.</w:t>
      </w:r>
    </w:p>
    <w:p w14:paraId="5D2B37D8" w14:textId="77777777" w:rsidR="00443CC1" w:rsidRPr="008F7848" w:rsidRDefault="00443CC1">
      <w:pPr>
        <w:pStyle w:val="a3"/>
        <w:spacing w:line="360" w:lineRule="auto"/>
        <w:rPr>
          <w:lang w:val="uk-UA"/>
        </w:rPr>
        <w:sectPr w:rsidR="00443CC1" w:rsidRPr="008F7848" w:rsidSect="00443CC1">
          <w:footerReference w:type="default" r:id="rId9"/>
          <w:pgSz w:w="12240" w:h="15840"/>
          <w:pgMar w:top="851" w:right="1080" w:bottom="1520" w:left="1080" w:header="0" w:footer="1329" w:gutter="0"/>
          <w:cols w:space="720"/>
        </w:sectPr>
      </w:pPr>
    </w:p>
    <w:tbl>
      <w:tblPr>
        <w:tblStyle w:val="TableNormal"/>
        <w:tblW w:w="10096" w:type="dxa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7796"/>
      </w:tblGrid>
      <w:tr w:rsidR="006A7DC2" w:rsidRPr="008F7848" w14:paraId="4BCEC7CC" w14:textId="77777777" w:rsidTr="000625A6">
        <w:trPr>
          <w:trHeight w:val="467"/>
        </w:trPr>
        <w:tc>
          <w:tcPr>
            <w:tcW w:w="10096" w:type="dxa"/>
            <w:gridSpan w:val="2"/>
            <w:shd w:val="clear" w:color="auto" w:fill="9CC2E5"/>
          </w:tcPr>
          <w:p w14:paraId="4497D95E" w14:textId="77777777" w:rsidR="00443CC1" w:rsidRPr="008F7848" w:rsidRDefault="00443CC1" w:rsidP="00443CC1">
            <w:pPr>
              <w:pStyle w:val="TableParagraph"/>
              <w:spacing w:before="62"/>
              <w:ind w:left="10"/>
              <w:jc w:val="center"/>
              <w:rPr>
                <w:b/>
                <w:sz w:val="28"/>
                <w:lang w:val="uk-UA"/>
              </w:rPr>
            </w:pPr>
            <w:bookmarkStart w:id="4" w:name="Meet_a_Mining_Professional,_Part_1:_Recl"/>
            <w:bookmarkEnd w:id="4"/>
            <w:r w:rsidRPr="008F7848">
              <w:rPr>
                <w:b/>
                <w:sz w:val="28"/>
                <w:lang w:val="uk-UA"/>
              </w:rPr>
              <w:lastRenderedPageBreak/>
              <w:t xml:space="preserve">Знайомство з фахівцем у гірничій справі, </w:t>
            </w:r>
          </w:p>
          <w:p w14:paraId="5E0A4A3C" w14:textId="65F0090B" w:rsidR="006A7DC2" w:rsidRPr="008F7848" w:rsidRDefault="00443CC1" w:rsidP="00443CC1">
            <w:pPr>
              <w:pStyle w:val="TableParagraph"/>
              <w:spacing w:before="62"/>
              <w:ind w:left="10"/>
              <w:jc w:val="center"/>
              <w:rPr>
                <w:b/>
                <w:sz w:val="28"/>
                <w:lang w:val="uk-UA"/>
              </w:rPr>
            </w:pPr>
            <w:r w:rsidRPr="008F7848">
              <w:rPr>
                <w:b/>
                <w:sz w:val="28"/>
                <w:lang w:val="uk-UA"/>
              </w:rPr>
              <w:t>Частина 1: Менеджер з рекультивації</w:t>
            </w:r>
          </w:p>
        </w:tc>
      </w:tr>
      <w:tr w:rsidR="006A7DC2" w:rsidRPr="005638EA" w14:paraId="5F5AEA39" w14:textId="77777777" w:rsidTr="000625A6">
        <w:trPr>
          <w:trHeight w:val="2870"/>
        </w:trPr>
        <w:tc>
          <w:tcPr>
            <w:tcW w:w="2300" w:type="dxa"/>
          </w:tcPr>
          <w:p w14:paraId="56D3BB71" w14:textId="77777777" w:rsidR="006A7DC2" w:rsidRPr="008F7848" w:rsidRDefault="006A7DC2">
            <w:pPr>
              <w:pStyle w:val="TableParagraph"/>
              <w:ind w:left="0"/>
              <w:rPr>
                <w:sz w:val="24"/>
                <w:lang w:val="uk-UA"/>
              </w:rPr>
            </w:pPr>
          </w:p>
          <w:p w14:paraId="13CAD231" w14:textId="77777777" w:rsidR="006A7DC2" w:rsidRPr="008F7848" w:rsidRDefault="006A7DC2">
            <w:pPr>
              <w:pStyle w:val="TableParagraph"/>
              <w:spacing w:before="262"/>
              <w:ind w:left="0"/>
              <w:rPr>
                <w:sz w:val="24"/>
                <w:lang w:val="uk-UA"/>
              </w:rPr>
            </w:pPr>
          </w:p>
          <w:p w14:paraId="66EE6A1B" w14:textId="0CC27533" w:rsidR="006A7DC2" w:rsidRPr="008F7848" w:rsidRDefault="00443CC1" w:rsidP="00443CC1">
            <w:pPr>
              <w:pStyle w:val="TableParagraph"/>
              <w:spacing w:before="1"/>
              <w:ind w:left="182" w:right="173" w:firstLine="4"/>
              <w:jc w:val="center"/>
              <w:rPr>
                <w:b/>
                <w:sz w:val="24"/>
                <w:lang w:val="uk-UA"/>
              </w:rPr>
            </w:pPr>
            <w:r w:rsidRPr="008F7848">
              <w:rPr>
                <w:b/>
                <w:sz w:val="24"/>
                <w:lang w:val="uk-UA"/>
              </w:rPr>
              <w:t>Яка робота у менеджера з рекультивації?</w:t>
            </w:r>
          </w:p>
        </w:tc>
        <w:tc>
          <w:tcPr>
            <w:tcW w:w="7796" w:type="dxa"/>
          </w:tcPr>
          <w:p w14:paraId="63697283" w14:textId="77777777" w:rsidR="006A7DC2" w:rsidRPr="008F7848" w:rsidRDefault="006A7DC2">
            <w:pPr>
              <w:pStyle w:val="TableParagraph"/>
              <w:ind w:left="0"/>
              <w:rPr>
                <w:rFonts w:ascii="Times New Roman"/>
                <w:sz w:val="24"/>
                <w:lang w:val="uk-UA"/>
              </w:rPr>
            </w:pPr>
          </w:p>
        </w:tc>
      </w:tr>
      <w:tr w:rsidR="006A7DC2" w:rsidRPr="008F7848" w14:paraId="7572D9DF" w14:textId="77777777" w:rsidTr="000625A6">
        <w:trPr>
          <w:trHeight w:val="2870"/>
        </w:trPr>
        <w:tc>
          <w:tcPr>
            <w:tcW w:w="2300" w:type="dxa"/>
          </w:tcPr>
          <w:p w14:paraId="3DD8765B" w14:textId="77777777" w:rsidR="006A7DC2" w:rsidRPr="008F7848" w:rsidRDefault="006A7DC2">
            <w:pPr>
              <w:pStyle w:val="TableParagraph"/>
              <w:ind w:left="0"/>
              <w:rPr>
                <w:sz w:val="24"/>
                <w:lang w:val="uk-UA"/>
              </w:rPr>
            </w:pPr>
          </w:p>
          <w:p w14:paraId="34415F3F" w14:textId="77777777" w:rsidR="006A7DC2" w:rsidRPr="008F7848" w:rsidRDefault="006A7DC2">
            <w:pPr>
              <w:pStyle w:val="TableParagraph"/>
              <w:ind w:left="0"/>
              <w:rPr>
                <w:sz w:val="24"/>
                <w:lang w:val="uk-UA"/>
              </w:rPr>
            </w:pPr>
          </w:p>
          <w:p w14:paraId="4AEFB3BA" w14:textId="77777777" w:rsidR="006A7DC2" w:rsidRPr="008F7848" w:rsidRDefault="006A7DC2">
            <w:pPr>
              <w:pStyle w:val="TableParagraph"/>
              <w:spacing w:before="116"/>
              <w:ind w:left="0"/>
              <w:rPr>
                <w:sz w:val="24"/>
                <w:lang w:val="uk-UA"/>
              </w:rPr>
            </w:pPr>
          </w:p>
          <w:p w14:paraId="51589491" w14:textId="77777777" w:rsidR="00443CC1" w:rsidRPr="00443CC1" w:rsidRDefault="00443CC1" w:rsidP="00443CC1">
            <w:pPr>
              <w:pStyle w:val="TableParagraph"/>
              <w:ind w:left="206" w:right="197" w:firstLine="6"/>
              <w:jc w:val="center"/>
              <w:rPr>
                <w:b/>
                <w:bCs/>
                <w:sz w:val="24"/>
                <w:lang w:val="uk-UA"/>
              </w:rPr>
            </w:pPr>
            <w:r w:rsidRPr="00443CC1">
              <w:rPr>
                <w:b/>
                <w:bCs/>
                <w:sz w:val="24"/>
                <w:lang w:val="uk-UA"/>
              </w:rPr>
              <w:t>Чому здійснюється рекультивація?</w:t>
            </w:r>
          </w:p>
          <w:p w14:paraId="68CEB71E" w14:textId="5FE43881" w:rsidR="006A7DC2" w:rsidRPr="008F7848" w:rsidRDefault="006A7DC2" w:rsidP="00443CC1">
            <w:pPr>
              <w:pStyle w:val="TableParagraph"/>
              <w:ind w:left="0" w:right="197"/>
              <w:rPr>
                <w:b/>
                <w:sz w:val="24"/>
                <w:lang w:val="uk-UA"/>
              </w:rPr>
            </w:pPr>
          </w:p>
        </w:tc>
        <w:tc>
          <w:tcPr>
            <w:tcW w:w="7796" w:type="dxa"/>
          </w:tcPr>
          <w:p w14:paraId="5D53DDDA" w14:textId="77777777" w:rsidR="006A7DC2" w:rsidRPr="008F7848" w:rsidRDefault="006A7DC2">
            <w:pPr>
              <w:pStyle w:val="TableParagraph"/>
              <w:ind w:left="0"/>
              <w:rPr>
                <w:rFonts w:ascii="Times New Roman"/>
                <w:sz w:val="24"/>
                <w:lang w:val="uk-UA"/>
              </w:rPr>
            </w:pPr>
          </w:p>
        </w:tc>
      </w:tr>
      <w:tr w:rsidR="006A7DC2" w:rsidRPr="005638EA" w14:paraId="68D90F58" w14:textId="77777777" w:rsidTr="000625A6">
        <w:trPr>
          <w:trHeight w:val="2870"/>
        </w:trPr>
        <w:tc>
          <w:tcPr>
            <w:tcW w:w="2300" w:type="dxa"/>
          </w:tcPr>
          <w:p w14:paraId="521D2C82" w14:textId="77777777" w:rsidR="006A7DC2" w:rsidRPr="008F7848" w:rsidRDefault="006A7DC2">
            <w:pPr>
              <w:pStyle w:val="TableParagraph"/>
              <w:spacing w:before="263"/>
              <w:ind w:left="0"/>
              <w:rPr>
                <w:sz w:val="24"/>
                <w:lang w:val="uk-UA"/>
              </w:rPr>
            </w:pPr>
          </w:p>
          <w:p w14:paraId="6DD42889" w14:textId="77777777" w:rsidR="00443CC1" w:rsidRPr="00443CC1" w:rsidRDefault="00443CC1" w:rsidP="00443CC1">
            <w:pPr>
              <w:pStyle w:val="TableParagraph"/>
              <w:ind w:left="177" w:right="164" w:hanging="1"/>
              <w:jc w:val="center"/>
              <w:rPr>
                <w:b/>
                <w:bCs/>
                <w:sz w:val="24"/>
                <w:lang w:val="uk-UA"/>
              </w:rPr>
            </w:pPr>
            <w:r w:rsidRPr="00443CC1">
              <w:rPr>
                <w:b/>
                <w:bCs/>
                <w:sz w:val="24"/>
                <w:lang w:val="uk-UA"/>
              </w:rPr>
              <w:t>Які основні етапи рекультивації для середовища існування дикої природи?</w:t>
            </w:r>
          </w:p>
          <w:p w14:paraId="444151AA" w14:textId="46C42534" w:rsidR="006A7DC2" w:rsidRPr="008F7848" w:rsidRDefault="006A7DC2" w:rsidP="00443CC1">
            <w:pPr>
              <w:pStyle w:val="TableParagraph"/>
              <w:ind w:right="164"/>
              <w:rPr>
                <w:b/>
                <w:sz w:val="24"/>
                <w:lang w:val="uk-UA"/>
              </w:rPr>
            </w:pPr>
          </w:p>
        </w:tc>
        <w:tc>
          <w:tcPr>
            <w:tcW w:w="7796" w:type="dxa"/>
          </w:tcPr>
          <w:p w14:paraId="18E6C9D1" w14:textId="77777777" w:rsidR="006A7DC2" w:rsidRPr="008F7848" w:rsidRDefault="006A7DC2">
            <w:pPr>
              <w:pStyle w:val="TableParagraph"/>
              <w:ind w:left="0"/>
              <w:rPr>
                <w:rFonts w:ascii="Times New Roman"/>
                <w:sz w:val="24"/>
                <w:lang w:val="uk-UA"/>
              </w:rPr>
            </w:pPr>
          </w:p>
        </w:tc>
      </w:tr>
    </w:tbl>
    <w:p w14:paraId="6A2E9A8D" w14:textId="77777777" w:rsidR="006A7DC2" w:rsidRPr="008F7848" w:rsidRDefault="006A7DC2">
      <w:pPr>
        <w:pStyle w:val="TableParagraph"/>
        <w:rPr>
          <w:rFonts w:ascii="Times New Roman"/>
          <w:sz w:val="24"/>
          <w:lang w:val="uk-UA"/>
        </w:rPr>
        <w:sectPr w:rsidR="006A7DC2" w:rsidRPr="008F7848">
          <w:footerReference w:type="default" r:id="rId10"/>
          <w:pgSz w:w="12240" w:h="15840"/>
          <w:pgMar w:top="1420" w:right="1080" w:bottom="1520" w:left="1080" w:header="0" w:footer="1329" w:gutter="0"/>
          <w:cols w:space="720"/>
        </w:sectPr>
      </w:pPr>
    </w:p>
    <w:tbl>
      <w:tblPr>
        <w:tblStyle w:val="TableNormal"/>
        <w:tblW w:w="10080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939"/>
        <w:gridCol w:w="3626"/>
        <w:gridCol w:w="2040"/>
        <w:gridCol w:w="2839"/>
      </w:tblGrid>
      <w:tr w:rsidR="006A7DC2" w:rsidRPr="005638EA" w14:paraId="331C94FF" w14:textId="77777777" w:rsidTr="000625A6">
        <w:trPr>
          <w:trHeight w:val="441"/>
        </w:trPr>
        <w:tc>
          <w:tcPr>
            <w:tcW w:w="10080" w:type="dxa"/>
            <w:gridSpan w:val="5"/>
            <w:shd w:val="clear" w:color="auto" w:fill="9CC2E5"/>
          </w:tcPr>
          <w:p w14:paraId="18EC0F88" w14:textId="17029246" w:rsidR="006A7DC2" w:rsidRPr="008F7848" w:rsidRDefault="00443CC1" w:rsidP="00443CC1">
            <w:pPr>
              <w:pStyle w:val="TableParagraph"/>
              <w:spacing w:before="50"/>
              <w:ind w:left="6"/>
              <w:jc w:val="center"/>
              <w:rPr>
                <w:b/>
                <w:sz w:val="28"/>
                <w:lang w:val="uk-UA"/>
              </w:rPr>
            </w:pPr>
            <w:bookmarkStart w:id="5" w:name="Five_Phases_of_Mine_Reclamation_for_Wild"/>
            <w:bookmarkEnd w:id="5"/>
            <w:r w:rsidRPr="00443CC1">
              <w:rPr>
                <w:b/>
                <w:bCs/>
                <w:sz w:val="28"/>
                <w:lang w:val="uk-UA"/>
              </w:rPr>
              <w:lastRenderedPageBreak/>
              <w:t xml:space="preserve">П’ять етапів рекультивації </w:t>
            </w:r>
            <w:r w:rsidRPr="008F7848">
              <w:rPr>
                <w:b/>
                <w:bCs/>
                <w:sz w:val="28"/>
                <w:lang w:val="uk-UA"/>
              </w:rPr>
              <w:t>виробки</w:t>
            </w:r>
            <w:r w:rsidRPr="00443CC1">
              <w:rPr>
                <w:b/>
                <w:bCs/>
                <w:sz w:val="28"/>
                <w:lang w:val="uk-UA"/>
              </w:rPr>
              <w:t xml:space="preserve"> для середовища існування дикої природи</w:t>
            </w:r>
          </w:p>
        </w:tc>
      </w:tr>
      <w:tr w:rsidR="006A7DC2" w:rsidRPr="005638EA" w14:paraId="2BA3082A" w14:textId="77777777" w:rsidTr="000625A6">
        <w:trPr>
          <w:trHeight w:val="1977"/>
        </w:trPr>
        <w:tc>
          <w:tcPr>
            <w:tcW w:w="10080" w:type="dxa"/>
            <w:gridSpan w:val="5"/>
          </w:tcPr>
          <w:p w14:paraId="29029645" w14:textId="77777777" w:rsidR="006319A3" w:rsidRPr="006319A3" w:rsidRDefault="006319A3" w:rsidP="006319A3">
            <w:pPr>
              <w:pStyle w:val="TableParagraph"/>
              <w:spacing w:line="341" w:lineRule="exact"/>
              <w:ind w:left="162"/>
              <w:jc w:val="center"/>
              <w:rPr>
                <w:b/>
                <w:bCs/>
                <w:sz w:val="28"/>
                <w:lang w:val="uk-UA"/>
              </w:rPr>
            </w:pPr>
            <w:r w:rsidRPr="006319A3">
              <w:rPr>
                <w:b/>
                <w:bCs/>
                <w:sz w:val="28"/>
                <w:lang w:val="uk-UA"/>
              </w:rPr>
              <w:t>Етап 1: Планування</w:t>
            </w:r>
          </w:p>
          <w:p w14:paraId="634B9354" w14:textId="77777777" w:rsidR="006319A3" w:rsidRPr="006319A3" w:rsidRDefault="006319A3" w:rsidP="006319A3">
            <w:pPr>
              <w:pStyle w:val="TableParagraph"/>
              <w:spacing w:line="341" w:lineRule="exact"/>
              <w:ind w:left="162"/>
              <w:jc w:val="center"/>
              <w:rPr>
                <w:b/>
                <w:bCs/>
                <w:sz w:val="28"/>
                <w:lang w:val="uk-UA"/>
              </w:rPr>
            </w:pPr>
            <w:r w:rsidRPr="006319A3">
              <w:rPr>
                <w:b/>
                <w:bCs/>
                <w:sz w:val="28"/>
                <w:lang w:val="uk-UA"/>
              </w:rPr>
              <w:t>Етап 2: Інженерні розрахунки</w:t>
            </w:r>
          </w:p>
          <w:p w14:paraId="655FFB8B" w14:textId="77777777" w:rsidR="006319A3" w:rsidRPr="006319A3" w:rsidRDefault="006319A3" w:rsidP="006319A3">
            <w:pPr>
              <w:pStyle w:val="TableParagraph"/>
              <w:spacing w:line="341" w:lineRule="exact"/>
              <w:ind w:left="162"/>
              <w:jc w:val="center"/>
              <w:rPr>
                <w:b/>
                <w:bCs/>
                <w:sz w:val="28"/>
                <w:lang w:val="uk-UA"/>
              </w:rPr>
            </w:pPr>
            <w:r w:rsidRPr="006319A3">
              <w:rPr>
                <w:b/>
                <w:bCs/>
                <w:sz w:val="28"/>
                <w:lang w:val="uk-UA"/>
              </w:rPr>
              <w:t>Етап 3: Регуляторне затвердження</w:t>
            </w:r>
          </w:p>
          <w:p w14:paraId="2E41F144" w14:textId="77777777" w:rsidR="006319A3" w:rsidRPr="006319A3" w:rsidRDefault="006319A3" w:rsidP="006319A3">
            <w:pPr>
              <w:pStyle w:val="TableParagraph"/>
              <w:spacing w:line="341" w:lineRule="exact"/>
              <w:ind w:left="162"/>
              <w:jc w:val="center"/>
              <w:rPr>
                <w:b/>
                <w:bCs/>
                <w:sz w:val="28"/>
                <w:lang w:val="uk-UA"/>
              </w:rPr>
            </w:pPr>
            <w:r w:rsidRPr="006319A3">
              <w:rPr>
                <w:b/>
                <w:bCs/>
                <w:sz w:val="28"/>
                <w:lang w:val="uk-UA"/>
              </w:rPr>
              <w:t>Етап 4: Будівництво*</w:t>
            </w:r>
          </w:p>
          <w:p w14:paraId="32D19B84" w14:textId="77777777" w:rsidR="006319A3" w:rsidRPr="006319A3" w:rsidRDefault="006319A3" w:rsidP="006319A3">
            <w:pPr>
              <w:pStyle w:val="TableParagraph"/>
              <w:spacing w:line="341" w:lineRule="exact"/>
              <w:ind w:left="162"/>
              <w:jc w:val="center"/>
              <w:rPr>
                <w:b/>
                <w:bCs/>
                <w:sz w:val="28"/>
                <w:lang w:val="uk-UA"/>
              </w:rPr>
            </w:pPr>
            <w:r w:rsidRPr="006319A3">
              <w:rPr>
                <w:b/>
                <w:bCs/>
                <w:sz w:val="28"/>
                <w:lang w:val="uk-UA"/>
              </w:rPr>
              <w:t>Етап 5: Моніторинг*</w:t>
            </w:r>
          </w:p>
          <w:p w14:paraId="5E137602" w14:textId="365B0432" w:rsidR="006A7DC2" w:rsidRPr="008F7848" w:rsidRDefault="006319A3" w:rsidP="006319A3">
            <w:pPr>
              <w:pStyle w:val="TableParagraph"/>
              <w:spacing w:line="341" w:lineRule="exact"/>
              <w:ind w:left="162"/>
              <w:jc w:val="center"/>
              <w:rPr>
                <w:bCs/>
                <w:i/>
                <w:lang w:val="uk-UA"/>
              </w:rPr>
            </w:pPr>
            <w:r w:rsidRPr="006319A3">
              <w:rPr>
                <w:bCs/>
                <w:i/>
                <w:iCs/>
                <w:szCs w:val="18"/>
                <w:lang w:val="uk-UA"/>
              </w:rPr>
              <w:t>Запишіть свої нотатки щодо цих етапів нижче.</w:t>
            </w:r>
          </w:p>
        </w:tc>
      </w:tr>
      <w:tr w:rsidR="006A7DC2" w:rsidRPr="005638EA" w14:paraId="61AD51D1" w14:textId="77777777" w:rsidTr="000625A6">
        <w:trPr>
          <w:trHeight w:val="2150"/>
        </w:trPr>
        <w:tc>
          <w:tcPr>
            <w:tcW w:w="636" w:type="dxa"/>
            <w:vMerge w:val="restart"/>
            <w:tcBorders>
              <w:bottom w:val="nil"/>
              <w:right w:val="nil"/>
            </w:tcBorders>
            <w:shd w:val="clear" w:color="auto" w:fill="000000"/>
            <w:textDirection w:val="btLr"/>
          </w:tcPr>
          <w:p w14:paraId="287CFA24" w14:textId="0FE04929" w:rsidR="006A7DC2" w:rsidRPr="008F7848" w:rsidRDefault="006319A3">
            <w:pPr>
              <w:pStyle w:val="TableParagraph"/>
              <w:spacing w:before="117"/>
              <w:ind w:left="0" w:right="1"/>
              <w:jc w:val="center"/>
              <w:rPr>
                <w:b/>
                <w:sz w:val="32"/>
                <w:lang w:val="uk-UA"/>
              </w:rPr>
            </w:pPr>
            <w:r w:rsidRPr="008F7848">
              <w:rPr>
                <w:b/>
                <w:color w:val="FFFFFF"/>
                <w:sz w:val="32"/>
                <w:lang w:val="uk-UA"/>
              </w:rPr>
              <w:t>Етап 4:</w:t>
            </w:r>
            <w:r w:rsidRPr="008F7848">
              <w:rPr>
                <w:b/>
                <w:color w:val="FFFFFF"/>
                <w:spacing w:val="-5"/>
                <w:sz w:val="32"/>
                <w:lang w:val="uk-UA"/>
              </w:rPr>
              <w:t xml:space="preserve"> </w:t>
            </w:r>
            <w:r w:rsidRPr="008F7848">
              <w:rPr>
                <w:b/>
                <w:color w:val="FFFFFF"/>
                <w:spacing w:val="-2"/>
                <w:sz w:val="32"/>
                <w:lang w:val="uk-UA"/>
              </w:rPr>
              <w:t>Будівництво</w:t>
            </w:r>
          </w:p>
        </w:tc>
        <w:tc>
          <w:tcPr>
            <w:tcW w:w="939" w:type="dxa"/>
            <w:vMerge w:val="restart"/>
            <w:tcBorders>
              <w:left w:val="nil"/>
            </w:tcBorders>
            <w:textDirection w:val="btLr"/>
          </w:tcPr>
          <w:p w14:paraId="52091C93" w14:textId="77777777" w:rsidR="006319A3" w:rsidRPr="006319A3" w:rsidRDefault="006319A3" w:rsidP="006319A3">
            <w:pPr>
              <w:pStyle w:val="TableParagraph"/>
              <w:spacing w:before="210"/>
              <w:ind w:left="568"/>
              <w:rPr>
                <w:b/>
                <w:bCs/>
                <w:sz w:val="24"/>
                <w:lang w:val="uk-UA"/>
              </w:rPr>
            </w:pPr>
            <w:r w:rsidRPr="006319A3">
              <w:rPr>
                <w:b/>
                <w:bCs/>
                <w:sz w:val="24"/>
                <w:lang w:val="uk-UA"/>
              </w:rPr>
              <w:t>Крок 1: Обстеження та вирівнювання території</w:t>
            </w:r>
          </w:p>
          <w:p w14:paraId="5D950A79" w14:textId="77DC1B1D" w:rsidR="006A7DC2" w:rsidRPr="008F7848" w:rsidRDefault="006A7DC2">
            <w:pPr>
              <w:pStyle w:val="TableParagraph"/>
              <w:spacing w:before="210"/>
              <w:ind w:left="568"/>
              <w:rPr>
                <w:b/>
                <w:sz w:val="24"/>
                <w:lang w:val="uk-UA"/>
              </w:rPr>
            </w:pPr>
          </w:p>
        </w:tc>
        <w:tc>
          <w:tcPr>
            <w:tcW w:w="3626" w:type="dxa"/>
          </w:tcPr>
          <w:p w14:paraId="39BFA42A" w14:textId="7932E9F5" w:rsidR="006A7DC2" w:rsidRPr="008F7848" w:rsidRDefault="006319A3" w:rsidP="006319A3">
            <w:pPr>
              <w:pStyle w:val="TableParagraph"/>
              <w:spacing w:line="265" w:lineRule="exact"/>
              <w:ind w:left="180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Що відбувається і чому?</w:t>
            </w:r>
          </w:p>
        </w:tc>
        <w:tc>
          <w:tcPr>
            <w:tcW w:w="2040" w:type="dxa"/>
          </w:tcPr>
          <w:p w14:paraId="0809C1CB" w14:textId="0BFF069F" w:rsidR="006A7DC2" w:rsidRPr="008F7848" w:rsidRDefault="006319A3" w:rsidP="006319A3">
            <w:pPr>
              <w:pStyle w:val="TableParagraph"/>
              <w:spacing w:line="360" w:lineRule="auto"/>
              <w:ind w:left="108" w:right="25"/>
              <w:rPr>
                <w:b/>
                <w:lang w:val="uk-UA"/>
              </w:rPr>
            </w:pPr>
            <w:r w:rsidRPr="008F7848">
              <w:rPr>
                <w:b/>
                <w:spacing w:val="-2"/>
                <w:lang w:val="uk-UA"/>
              </w:rPr>
              <w:t>Яке обладнання використовується?</w:t>
            </w:r>
          </w:p>
        </w:tc>
        <w:tc>
          <w:tcPr>
            <w:tcW w:w="2839" w:type="dxa"/>
          </w:tcPr>
          <w:p w14:paraId="795C36C0" w14:textId="14F22E48" w:rsidR="006A7DC2" w:rsidRPr="008F7848" w:rsidRDefault="006319A3" w:rsidP="006319A3">
            <w:pPr>
              <w:pStyle w:val="TableParagraph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Яка користь цього етапу для місцевого середовища?</w:t>
            </w:r>
          </w:p>
        </w:tc>
      </w:tr>
      <w:tr w:rsidR="006A7DC2" w:rsidRPr="008F7848" w14:paraId="39DACDCF" w14:textId="77777777" w:rsidTr="000625A6">
        <w:trPr>
          <w:trHeight w:val="2150"/>
        </w:trPr>
        <w:tc>
          <w:tcPr>
            <w:tcW w:w="636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  <w:textDirection w:val="btLr"/>
          </w:tcPr>
          <w:p w14:paraId="5128B8AF" w14:textId="77777777" w:rsidR="006A7DC2" w:rsidRPr="008F7848" w:rsidRDefault="006A7DC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</w:tcBorders>
            <w:textDirection w:val="btLr"/>
          </w:tcPr>
          <w:p w14:paraId="2241F1C9" w14:textId="77777777" w:rsidR="006A7DC2" w:rsidRPr="008F7848" w:rsidRDefault="006A7DC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05" w:type="dxa"/>
            <w:gridSpan w:val="3"/>
          </w:tcPr>
          <w:p w14:paraId="56E56830" w14:textId="208BE7AD" w:rsidR="006A7DC2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  <w:r w:rsidRPr="006319A3">
              <w:rPr>
                <w:b/>
                <w:bCs/>
                <w:lang w:val="uk-UA"/>
              </w:rPr>
              <w:t>Додаткові нотатки:</w:t>
            </w:r>
          </w:p>
        </w:tc>
      </w:tr>
      <w:tr w:rsidR="006319A3" w:rsidRPr="005638EA" w14:paraId="5CD94EA5" w14:textId="77777777" w:rsidTr="000625A6">
        <w:trPr>
          <w:trHeight w:val="2150"/>
        </w:trPr>
        <w:tc>
          <w:tcPr>
            <w:tcW w:w="636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  <w:textDirection w:val="btLr"/>
          </w:tcPr>
          <w:p w14:paraId="1A1645E9" w14:textId="77777777" w:rsidR="006319A3" w:rsidRPr="008F7848" w:rsidRDefault="006319A3" w:rsidP="006319A3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939" w:type="dxa"/>
            <w:vMerge w:val="restart"/>
            <w:tcBorders>
              <w:left w:val="nil"/>
            </w:tcBorders>
            <w:textDirection w:val="btLr"/>
          </w:tcPr>
          <w:p w14:paraId="2E37B2B3" w14:textId="044A92DC" w:rsidR="006319A3" w:rsidRPr="006319A3" w:rsidRDefault="006319A3" w:rsidP="006319A3">
            <w:pPr>
              <w:pStyle w:val="TableParagraph"/>
              <w:spacing w:before="62" w:line="244" w:lineRule="auto"/>
              <w:ind w:left="808" w:right="85" w:hanging="322"/>
              <w:rPr>
                <w:b/>
                <w:bCs/>
                <w:sz w:val="24"/>
                <w:lang w:val="uk-UA"/>
              </w:rPr>
            </w:pPr>
            <w:r w:rsidRPr="006319A3">
              <w:rPr>
                <w:b/>
                <w:bCs/>
                <w:sz w:val="24"/>
                <w:lang w:val="uk-UA"/>
              </w:rPr>
              <w:t>Крок 2: Нанесення покривних матеріалів та будівництво</w:t>
            </w:r>
            <w:r w:rsidRPr="008F7848">
              <w:rPr>
                <w:b/>
                <w:bCs/>
                <w:sz w:val="24"/>
                <w:lang w:val="uk-UA"/>
              </w:rPr>
              <w:t xml:space="preserve"> с</w:t>
            </w:r>
            <w:r w:rsidRPr="006319A3">
              <w:rPr>
                <w:b/>
                <w:bCs/>
                <w:sz w:val="24"/>
                <w:lang w:val="uk-UA"/>
              </w:rPr>
              <w:t>истем управління дощовими водами</w:t>
            </w:r>
          </w:p>
          <w:p w14:paraId="6384A89A" w14:textId="18451B5E" w:rsidR="006319A3" w:rsidRPr="008F7848" w:rsidRDefault="006319A3" w:rsidP="006319A3">
            <w:pPr>
              <w:pStyle w:val="TableParagraph"/>
              <w:spacing w:before="62" w:line="244" w:lineRule="auto"/>
              <w:ind w:left="808" w:right="85" w:hanging="322"/>
              <w:rPr>
                <w:b/>
                <w:sz w:val="24"/>
                <w:lang w:val="uk-UA"/>
              </w:rPr>
            </w:pPr>
          </w:p>
        </w:tc>
        <w:tc>
          <w:tcPr>
            <w:tcW w:w="3626" w:type="dxa"/>
          </w:tcPr>
          <w:p w14:paraId="7344F52F" w14:textId="78AEB4E8" w:rsidR="006319A3" w:rsidRPr="008F7848" w:rsidRDefault="006319A3" w:rsidP="006319A3">
            <w:pPr>
              <w:pStyle w:val="TableParagraph"/>
              <w:spacing w:line="265" w:lineRule="exact"/>
              <w:ind w:left="180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Що відбувається і чому?</w:t>
            </w:r>
          </w:p>
        </w:tc>
        <w:tc>
          <w:tcPr>
            <w:tcW w:w="2040" w:type="dxa"/>
          </w:tcPr>
          <w:p w14:paraId="377EF2BA" w14:textId="1C477BDC" w:rsidR="006319A3" w:rsidRPr="008F7848" w:rsidRDefault="006319A3" w:rsidP="006319A3">
            <w:pPr>
              <w:pStyle w:val="TableParagraph"/>
              <w:spacing w:line="360" w:lineRule="auto"/>
              <w:ind w:left="108" w:right="25"/>
              <w:rPr>
                <w:b/>
                <w:lang w:val="uk-UA"/>
              </w:rPr>
            </w:pPr>
            <w:r w:rsidRPr="008F7848">
              <w:rPr>
                <w:b/>
                <w:spacing w:val="-2"/>
                <w:lang w:val="uk-UA"/>
              </w:rPr>
              <w:t>Яке обладнання використовується?</w:t>
            </w:r>
          </w:p>
        </w:tc>
        <w:tc>
          <w:tcPr>
            <w:tcW w:w="2839" w:type="dxa"/>
          </w:tcPr>
          <w:p w14:paraId="1C329DB8" w14:textId="043CC79D" w:rsidR="006319A3" w:rsidRPr="008F7848" w:rsidRDefault="006319A3" w:rsidP="006319A3">
            <w:pPr>
              <w:pStyle w:val="TableParagraph"/>
              <w:spacing w:line="259" w:lineRule="auto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Яка користь цього етапу для місцевого середовища?</w:t>
            </w:r>
          </w:p>
        </w:tc>
      </w:tr>
      <w:tr w:rsidR="006A7DC2" w:rsidRPr="008F7848" w14:paraId="64407C52" w14:textId="77777777" w:rsidTr="000625A6">
        <w:trPr>
          <w:trHeight w:val="2150"/>
        </w:trPr>
        <w:tc>
          <w:tcPr>
            <w:tcW w:w="636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  <w:textDirection w:val="btLr"/>
          </w:tcPr>
          <w:p w14:paraId="17AAEFA1" w14:textId="77777777" w:rsidR="006A7DC2" w:rsidRPr="008F7848" w:rsidRDefault="006A7DC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939" w:type="dxa"/>
            <w:vMerge/>
            <w:tcBorders>
              <w:top w:val="nil"/>
              <w:left w:val="nil"/>
            </w:tcBorders>
            <w:textDirection w:val="btLr"/>
          </w:tcPr>
          <w:p w14:paraId="13B7A53E" w14:textId="77777777" w:rsidR="006A7DC2" w:rsidRPr="008F7848" w:rsidRDefault="006A7DC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05" w:type="dxa"/>
            <w:gridSpan w:val="3"/>
          </w:tcPr>
          <w:p w14:paraId="074B0661" w14:textId="036C02C5" w:rsidR="006A7DC2" w:rsidRPr="008F7848" w:rsidRDefault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  <w:r w:rsidRPr="006319A3">
              <w:rPr>
                <w:b/>
                <w:bCs/>
                <w:lang w:val="uk-UA"/>
              </w:rPr>
              <w:t>Додаткові нотатки:</w:t>
            </w:r>
          </w:p>
        </w:tc>
      </w:tr>
    </w:tbl>
    <w:p w14:paraId="18EE41C3" w14:textId="77777777" w:rsidR="006A7DC2" w:rsidRPr="008F7848" w:rsidRDefault="006A7DC2">
      <w:pPr>
        <w:pStyle w:val="TableParagraph"/>
        <w:spacing w:line="265" w:lineRule="exact"/>
        <w:rPr>
          <w:b/>
          <w:lang w:val="uk-UA"/>
        </w:rPr>
        <w:sectPr w:rsidR="006A7DC2" w:rsidRPr="008F7848">
          <w:pgSz w:w="12240" w:h="15840"/>
          <w:pgMar w:top="1420" w:right="1080" w:bottom="2256" w:left="1080" w:header="0" w:footer="1329" w:gutter="0"/>
          <w:cols w:space="720"/>
        </w:sectPr>
      </w:pPr>
    </w:p>
    <w:tbl>
      <w:tblPr>
        <w:tblStyle w:val="TableNormal"/>
        <w:tblW w:w="9981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845"/>
        <w:gridCol w:w="3402"/>
        <w:gridCol w:w="1945"/>
        <w:gridCol w:w="3158"/>
      </w:tblGrid>
      <w:tr w:rsidR="006319A3" w:rsidRPr="005638EA" w14:paraId="060B245A" w14:textId="77777777" w:rsidTr="000625A6">
        <w:trPr>
          <w:trHeight w:val="2150"/>
        </w:trPr>
        <w:tc>
          <w:tcPr>
            <w:tcW w:w="631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075DA5DE" w14:textId="77777777" w:rsidR="006319A3" w:rsidRPr="008F7848" w:rsidRDefault="006319A3" w:rsidP="006319A3">
            <w:pPr>
              <w:pStyle w:val="TableParagraph"/>
              <w:ind w:left="-5" w:right="-72"/>
              <w:rPr>
                <w:sz w:val="20"/>
                <w:lang w:val="uk-UA"/>
              </w:rPr>
            </w:pPr>
            <w:r w:rsidRPr="008F7848">
              <w:rPr>
                <w:noProof/>
                <w:sz w:val="20"/>
                <w:lang w:val="uk-UA"/>
              </w:rPr>
              <w:lastRenderedPageBreak/>
              <mc:AlternateContent>
                <mc:Choice Requires="wpg">
                  <w:drawing>
                    <wp:inline distT="0" distB="0" distL="0" distR="0" wp14:anchorId="0FD7A117" wp14:editId="5E4BA035">
                      <wp:extent cx="407034" cy="7778750"/>
                      <wp:effectExtent l="0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034" cy="7778750"/>
                                <a:chOff x="0" y="0"/>
                                <a:chExt cx="407034" cy="77787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407034" cy="777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7778750">
                                      <a:moveTo>
                                        <a:pt x="399275" y="6096"/>
                                      </a:moveTo>
                                      <a:lnTo>
                                        <a:pt x="6108" y="6096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778496"/>
                                      </a:lnTo>
                                      <a:lnTo>
                                        <a:pt x="6108" y="7778496"/>
                                      </a:lnTo>
                                      <a:lnTo>
                                        <a:pt x="6108" y="7772400"/>
                                      </a:lnTo>
                                      <a:lnTo>
                                        <a:pt x="399275" y="7772400"/>
                                      </a:lnTo>
                                      <a:lnTo>
                                        <a:pt x="399275" y="6096"/>
                                      </a:lnTo>
                                      <a:close/>
                                    </a:path>
                                    <a:path w="407034" h="7778750">
                                      <a:moveTo>
                                        <a:pt x="406908" y="6096"/>
                                      </a:moveTo>
                                      <a:lnTo>
                                        <a:pt x="400812" y="6096"/>
                                      </a:lnTo>
                                      <a:lnTo>
                                        <a:pt x="400812" y="1371600"/>
                                      </a:lnTo>
                                      <a:lnTo>
                                        <a:pt x="400812" y="1377696"/>
                                      </a:lnTo>
                                      <a:lnTo>
                                        <a:pt x="400812" y="7772400"/>
                                      </a:lnTo>
                                      <a:lnTo>
                                        <a:pt x="406908" y="7772400"/>
                                      </a:lnTo>
                                      <a:lnTo>
                                        <a:pt x="406908" y="1371600"/>
                                      </a:lnTo>
                                      <a:lnTo>
                                        <a:pt x="406908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3A8CAD" id="Group 6" o:spid="_x0000_s1026" style="width:32.05pt;height:612.5pt;mso-position-horizontal-relative:char;mso-position-vertical-relative:line" coordsize="4070,777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">
                      <v:shape id="Graphic 7" o:spid="_x0000_s1027" style="position:absolute;width:4070;height:77787;visibility:visible;mso-wrap-style:square;v-text-anchor:top" coordsize="407034,777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" path="m399275,6096r-393167,l6108,,,,,7778496r6108,l6108,7772400r393167,l399275,6096xem406908,6096r-6096,l400812,1371600r,6096l400812,7772400r6096,l406908,1371600r,-136550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5" w:type="dxa"/>
            <w:vMerge w:val="restart"/>
            <w:tcBorders>
              <w:left w:val="nil"/>
            </w:tcBorders>
            <w:textDirection w:val="btLr"/>
          </w:tcPr>
          <w:p w14:paraId="52400123" w14:textId="77777777" w:rsidR="006319A3" w:rsidRPr="006319A3" w:rsidRDefault="006319A3" w:rsidP="006319A3">
            <w:pPr>
              <w:pStyle w:val="TableParagraph"/>
              <w:spacing w:before="165"/>
              <w:ind w:left="892"/>
              <w:rPr>
                <w:b/>
                <w:bCs/>
                <w:sz w:val="24"/>
                <w:lang w:val="uk-UA"/>
              </w:rPr>
            </w:pPr>
            <w:r w:rsidRPr="006319A3">
              <w:rPr>
                <w:b/>
                <w:bCs/>
                <w:sz w:val="24"/>
                <w:lang w:val="uk-UA"/>
              </w:rPr>
              <w:t>Крок 3: Підготовка ґрунту для висіву насіння</w:t>
            </w:r>
          </w:p>
          <w:p w14:paraId="2EB0E8D3" w14:textId="40BA9DAE" w:rsidR="006319A3" w:rsidRPr="008F7848" w:rsidRDefault="006319A3" w:rsidP="006319A3">
            <w:pPr>
              <w:pStyle w:val="TableParagraph"/>
              <w:spacing w:before="165"/>
              <w:ind w:left="892"/>
              <w:rPr>
                <w:b/>
                <w:sz w:val="24"/>
                <w:lang w:val="uk-UA"/>
              </w:rPr>
            </w:pPr>
          </w:p>
        </w:tc>
        <w:tc>
          <w:tcPr>
            <w:tcW w:w="3402" w:type="dxa"/>
          </w:tcPr>
          <w:p w14:paraId="53E0C2D0" w14:textId="41F57225" w:rsidR="006319A3" w:rsidRPr="008F7848" w:rsidRDefault="006319A3" w:rsidP="006319A3">
            <w:pPr>
              <w:pStyle w:val="TableParagraph"/>
              <w:spacing w:line="265" w:lineRule="exact"/>
              <w:ind w:left="180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Що відбувається і чому?</w:t>
            </w:r>
          </w:p>
        </w:tc>
        <w:tc>
          <w:tcPr>
            <w:tcW w:w="1945" w:type="dxa"/>
          </w:tcPr>
          <w:p w14:paraId="709E8F6F" w14:textId="37575DD5" w:rsidR="006319A3" w:rsidRPr="008F7848" w:rsidRDefault="006319A3" w:rsidP="006319A3">
            <w:pPr>
              <w:pStyle w:val="TableParagraph"/>
              <w:spacing w:line="360" w:lineRule="auto"/>
              <w:ind w:left="108" w:right="28"/>
              <w:rPr>
                <w:b/>
                <w:lang w:val="uk-UA"/>
              </w:rPr>
            </w:pPr>
            <w:r w:rsidRPr="008F7848">
              <w:rPr>
                <w:b/>
                <w:spacing w:val="-2"/>
                <w:lang w:val="uk-UA"/>
              </w:rPr>
              <w:t>Яке обладнання використовується?</w:t>
            </w:r>
          </w:p>
        </w:tc>
        <w:tc>
          <w:tcPr>
            <w:tcW w:w="3158" w:type="dxa"/>
          </w:tcPr>
          <w:p w14:paraId="0DF1886B" w14:textId="72AD3EDE" w:rsidR="006319A3" w:rsidRPr="008F7848" w:rsidRDefault="006319A3" w:rsidP="006319A3">
            <w:pPr>
              <w:pStyle w:val="TableParagraph"/>
              <w:spacing w:line="259" w:lineRule="auto"/>
              <w:ind w:left="108" w:right="93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Яка користь цього етапу для місцевого середовища?</w:t>
            </w:r>
          </w:p>
        </w:tc>
      </w:tr>
      <w:tr w:rsidR="006319A3" w:rsidRPr="008F7848" w14:paraId="1AAFAA3B" w14:textId="77777777" w:rsidTr="000625A6">
        <w:trPr>
          <w:trHeight w:val="2150"/>
        </w:trPr>
        <w:tc>
          <w:tcPr>
            <w:tcW w:w="6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47E3C00" w14:textId="77777777" w:rsidR="006319A3" w:rsidRPr="008F7848" w:rsidRDefault="006319A3" w:rsidP="006319A3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</w:tcBorders>
            <w:textDirection w:val="btLr"/>
          </w:tcPr>
          <w:p w14:paraId="29D0CBC1" w14:textId="77777777" w:rsidR="006319A3" w:rsidRPr="008F7848" w:rsidRDefault="006319A3" w:rsidP="006319A3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05" w:type="dxa"/>
            <w:gridSpan w:val="3"/>
          </w:tcPr>
          <w:p w14:paraId="4A25796A" w14:textId="0CC5D499" w:rsidR="006319A3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  <w:r w:rsidRPr="006319A3">
              <w:rPr>
                <w:b/>
                <w:bCs/>
                <w:lang w:val="uk-UA"/>
              </w:rPr>
              <w:t>Додаткові нотатки:</w:t>
            </w:r>
          </w:p>
        </w:tc>
      </w:tr>
      <w:tr w:rsidR="006319A3" w:rsidRPr="005638EA" w14:paraId="699D5B43" w14:textId="77777777" w:rsidTr="000625A6">
        <w:trPr>
          <w:trHeight w:val="2150"/>
        </w:trPr>
        <w:tc>
          <w:tcPr>
            <w:tcW w:w="6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022614A" w14:textId="77777777" w:rsidR="006319A3" w:rsidRPr="008F7848" w:rsidRDefault="006319A3" w:rsidP="006319A3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45" w:type="dxa"/>
            <w:vMerge w:val="restart"/>
            <w:tcBorders>
              <w:left w:val="nil"/>
            </w:tcBorders>
            <w:textDirection w:val="btLr"/>
          </w:tcPr>
          <w:p w14:paraId="21FB3524" w14:textId="2F04D9F7" w:rsidR="006319A3" w:rsidRPr="008F7848" w:rsidRDefault="006319A3" w:rsidP="006319A3">
            <w:pPr>
              <w:pStyle w:val="TableParagraph"/>
              <w:spacing w:before="165"/>
              <w:ind w:right="37"/>
              <w:jc w:val="center"/>
              <w:rPr>
                <w:b/>
                <w:sz w:val="24"/>
                <w:lang w:val="uk-UA"/>
              </w:rPr>
            </w:pPr>
            <w:r w:rsidRPr="006319A3">
              <w:rPr>
                <w:b/>
                <w:bCs/>
                <w:sz w:val="24"/>
                <w:lang w:val="uk-UA"/>
              </w:rPr>
              <w:t>Крок 4: Висадка рослин, розсіювання насіння та нанесення мульчі</w:t>
            </w:r>
          </w:p>
        </w:tc>
        <w:tc>
          <w:tcPr>
            <w:tcW w:w="3402" w:type="dxa"/>
          </w:tcPr>
          <w:p w14:paraId="3D327713" w14:textId="60C0B3C4" w:rsidR="006319A3" w:rsidRPr="008F7848" w:rsidRDefault="006319A3" w:rsidP="006319A3">
            <w:pPr>
              <w:pStyle w:val="TableParagraph"/>
              <w:spacing w:line="265" w:lineRule="exact"/>
              <w:ind w:left="180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Що відбувається і чому?</w:t>
            </w:r>
          </w:p>
        </w:tc>
        <w:tc>
          <w:tcPr>
            <w:tcW w:w="1945" w:type="dxa"/>
          </w:tcPr>
          <w:p w14:paraId="540EFB4D" w14:textId="062F1918" w:rsidR="006319A3" w:rsidRPr="008F7848" w:rsidRDefault="006319A3" w:rsidP="006319A3">
            <w:pPr>
              <w:pStyle w:val="TableParagraph"/>
              <w:spacing w:line="360" w:lineRule="auto"/>
              <w:ind w:left="108" w:right="28"/>
              <w:rPr>
                <w:b/>
                <w:lang w:val="uk-UA"/>
              </w:rPr>
            </w:pPr>
            <w:r w:rsidRPr="008F7848">
              <w:rPr>
                <w:b/>
                <w:spacing w:val="-2"/>
                <w:lang w:val="uk-UA"/>
              </w:rPr>
              <w:t>Яке обладнання використовується?</w:t>
            </w:r>
          </w:p>
        </w:tc>
        <w:tc>
          <w:tcPr>
            <w:tcW w:w="3158" w:type="dxa"/>
          </w:tcPr>
          <w:p w14:paraId="5DCBAC49" w14:textId="23B1A196" w:rsidR="006319A3" w:rsidRPr="008F7848" w:rsidRDefault="006319A3" w:rsidP="006319A3">
            <w:pPr>
              <w:pStyle w:val="TableParagraph"/>
              <w:spacing w:line="259" w:lineRule="auto"/>
              <w:ind w:left="108" w:right="93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Яка користь цього етапу для місцевого середовища?</w:t>
            </w:r>
          </w:p>
        </w:tc>
      </w:tr>
      <w:tr w:rsidR="006319A3" w:rsidRPr="008F7848" w14:paraId="73D47BC1" w14:textId="77777777" w:rsidTr="000625A6">
        <w:trPr>
          <w:trHeight w:val="2150"/>
        </w:trPr>
        <w:tc>
          <w:tcPr>
            <w:tcW w:w="6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4C30503" w14:textId="77777777" w:rsidR="006319A3" w:rsidRPr="008F7848" w:rsidRDefault="006319A3" w:rsidP="006319A3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</w:tcBorders>
            <w:textDirection w:val="btLr"/>
          </w:tcPr>
          <w:p w14:paraId="58A41E9A" w14:textId="77777777" w:rsidR="006319A3" w:rsidRPr="008F7848" w:rsidRDefault="006319A3" w:rsidP="006319A3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05" w:type="dxa"/>
            <w:gridSpan w:val="3"/>
          </w:tcPr>
          <w:p w14:paraId="2B36E3F8" w14:textId="7CAD7337" w:rsidR="006319A3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  <w:r w:rsidRPr="006319A3">
              <w:rPr>
                <w:b/>
                <w:bCs/>
                <w:lang w:val="uk-UA"/>
              </w:rPr>
              <w:t>Додаткові нотатки:</w:t>
            </w:r>
          </w:p>
        </w:tc>
      </w:tr>
      <w:tr w:rsidR="006A7DC2" w:rsidRPr="005638EA" w14:paraId="16099601" w14:textId="77777777" w:rsidTr="000625A6">
        <w:trPr>
          <w:trHeight w:val="3590"/>
        </w:trPr>
        <w:tc>
          <w:tcPr>
            <w:tcW w:w="6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99C9313" w14:textId="77777777" w:rsidR="006A7DC2" w:rsidRPr="008F7848" w:rsidRDefault="006A7DC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45" w:type="dxa"/>
            <w:vMerge/>
            <w:tcBorders>
              <w:top w:val="nil"/>
              <w:left w:val="nil"/>
            </w:tcBorders>
            <w:textDirection w:val="btLr"/>
          </w:tcPr>
          <w:p w14:paraId="46C31266" w14:textId="77777777" w:rsidR="006A7DC2" w:rsidRPr="008F7848" w:rsidRDefault="006A7DC2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505" w:type="dxa"/>
            <w:gridSpan w:val="3"/>
          </w:tcPr>
          <w:p w14:paraId="44A5AC5F" w14:textId="7FCCAF12" w:rsidR="006A7DC2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Нотатки про види рослин</w:t>
            </w:r>
            <w:r w:rsidRPr="008F7848">
              <w:rPr>
                <w:b/>
                <w:spacing w:val="-2"/>
                <w:lang w:val="uk-UA"/>
              </w:rPr>
              <w:t>:</w:t>
            </w:r>
          </w:p>
          <w:p w14:paraId="22D27FC5" w14:textId="77777777" w:rsidR="006A7DC2" w:rsidRPr="008F7848" w:rsidRDefault="006A7DC2">
            <w:pPr>
              <w:pStyle w:val="TableParagraph"/>
              <w:ind w:left="0"/>
              <w:rPr>
                <w:lang w:val="uk-UA"/>
              </w:rPr>
            </w:pPr>
          </w:p>
          <w:p w14:paraId="007C7872" w14:textId="77777777" w:rsidR="006A7DC2" w:rsidRPr="008F7848" w:rsidRDefault="006A7DC2">
            <w:pPr>
              <w:pStyle w:val="TableParagraph"/>
              <w:ind w:left="0"/>
              <w:rPr>
                <w:lang w:val="uk-UA"/>
              </w:rPr>
            </w:pPr>
          </w:p>
          <w:p w14:paraId="422552A7" w14:textId="77777777" w:rsidR="006A7DC2" w:rsidRPr="008F7848" w:rsidRDefault="006A7DC2">
            <w:pPr>
              <w:pStyle w:val="TableParagraph"/>
              <w:ind w:left="0"/>
              <w:rPr>
                <w:lang w:val="uk-UA"/>
              </w:rPr>
            </w:pPr>
          </w:p>
          <w:p w14:paraId="2CE0B513" w14:textId="77777777" w:rsidR="006A7DC2" w:rsidRPr="008F7848" w:rsidRDefault="006A7DC2">
            <w:pPr>
              <w:pStyle w:val="TableParagraph"/>
              <w:ind w:left="0"/>
              <w:rPr>
                <w:lang w:val="uk-UA"/>
              </w:rPr>
            </w:pPr>
          </w:p>
          <w:p w14:paraId="438F6821" w14:textId="77777777" w:rsidR="006A7DC2" w:rsidRPr="008F7848" w:rsidRDefault="006A7DC2">
            <w:pPr>
              <w:pStyle w:val="TableParagraph"/>
              <w:spacing w:before="188"/>
              <w:ind w:left="0"/>
              <w:rPr>
                <w:lang w:val="uk-UA"/>
              </w:rPr>
            </w:pPr>
          </w:p>
          <w:p w14:paraId="6F9A85BD" w14:textId="280F6F60" w:rsidR="006A7DC2" w:rsidRPr="008F7848" w:rsidRDefault="006319A3" w:rsidP="006319A3">
            <w:pPr>
              <w:pStyle w:val="TableParagraph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 обрав/обрала такі види:</w:t>
            </w:r>
          </w:p>
        </w:tc>
      </w:tr>
    </w:tbl>
    <w:p w14:paraId="08CC5F09" w14:textId="77777777" w:rsidR="006A7DC2" w:rsidRPr="008F7848" w:rsidRDefault="00000000">
      <w:pPr>
        <w:rPr>
          <w:sz w:val="2"/>
          <w:szCs w:val="2"/>
          <w:lang w:val="uk-UA"/>
        </w:rPr>
      </w:pPr>
      <w:r w:rsidRPr="008F7848">
        <w:rPr>
          <w:noProof/>
          <w:sz w:val="2"/>
          <w:szCs w:val="2"/>
          <w:lang w:val="uk-U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164DFB94" wp14:editId="48B92CF0">
                <wp:simplePos x="0" y="0"/>
                <wp:positionH relativeFrom="page">
                  <wp:posOffset>1017905</wp:posOffset>
                </wp:positionH>
                <wp:positionV relativeFrom="page">
                  <wp:posOffset>3874375</wp:posOffset>
                </wp:positionV>
                <wp:extent cx="228600" cy="185991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8599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8C43C9" w14:textId="77777777" w:rsidR="006A7DC2" w:rsidRDefault="00000000">
                            <w:pPr>
                              <w:spacing w:line="345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Phase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4: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Construction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4DFB94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80.15pt;margin-top:305.05pt;width:18pt;height:146.4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" filled="f" stroked="f">
                <v:textbox style="layout-flow:vertical;mso-layout-flow-alt:bottom-to-top" inset="0,0,0,0">
                  <w:txbxContent>
                    <w:p w14:paraId="0F8C43C9" w14:textId="77777777" w:rsidR="006A7DC2" w:rsidRDefault="00000000">
                      <w:pPr>
                        <w:spacing w:line="345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Phase</w:t>
                      </w:r>
                      <w:r>
                        <w:rPr>
                          <w:b/>
                          <w:color w:val="FFFFFF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4:</w:t>
                      </w:r>
                      <w:r>
                        <w:rPr>
                          <w:b/>
                          <w:color w:val="FFFFFF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Construction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4683B53" w14:textId="77777777" w:rsidR="006A7DC2" w:rsidRPr="008F7848" w:rsidRDefault="006A7DC2">
      <w:pPr>
        <w:rPr>
          <w:sz w:val="2"/>
          <w:szCs w:val="2"/>
          <w:lang w:val="uk-UA"/>
        </w:rPr>
      </w:pPr>
    </w:p>
    <w:p w14:paraId="2C3743AA" w14:textId="77777777" w:rsidR="006319A3" w:rsidRPr="008F7848" w:rsidRDefault="006319A3">
      <w:pPr>
        <w:rPr>
          <w:sz w:val="2"/>
          <w:szCs w:val="2"/>
          <w:lang w:val="uk-UA"/>
        </w:rPr>
      </w:pPr>
    </w:p>
    <w:p w14:paraId="24BEB4FC" w14:textId="77777777" w:rsidR="006319A3" w:rsidRPr="008F7848" w:rsidRDefault="006319A3">
      <w:pPr>
        <w:rPr>
          <w:sz w:val="2"/>
          <w:szCs w:val="2"/>
          <w:lang w:val="uk-UA"/>
        </w:rPr>
      </w:pPr>
    </w:p>
    <w:tbl>
      <w:tblPr>
        <w:tblStyle w:val="TableNormal"/>
        <w:tblW w:w="10080" w:type="dxa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56"/>
        <w:gridCol w:w="3909"/>
        <w:gridCol w:w="2040"/>
        <w:gridCol w:w="2839"/>
      </w:tblGrid>
      <w:tr w:rsidR="006319A3" w:rsidRPr="005638EA" w14:paraId="53E97F73" w14:textId="77777777" w:rsidTr="000625A6">
        <w:trPr>
          <w:trHeight w:val="2150"/>
        </w:trPr>
        <w:tc>
          <w:tcPr>
            <w:tcW w:w="636" w:type="dxa"/>
            <w:vMerge w:val="restart"/>
            <w:tcBorders>
              <w:bottom w:val="nil"/>
              <w:right w:val="nil"/>
            </w:tcBorders>
            <w:shd w:val="clear" w:color="auto" w:fill="000000"/>
            <w:textDirection w:val="btLr"/>
          </w:tcPr>
          <w:p w14:paraId="2F2EAF2B" w14:textId="77777777" w:rsidR="006319A3" w:rsidRPr="008F7848" w:rsidRDefault="006319A3" w:rsidP="006E071A">
            <w:pPr>
              <w:pStyle w:val="TableParagraph"/>
              <w:spacing w:before="117"/>
              <w:ind w:left="0" w:right="1"/>
              <w:jc w:val="center"/>
              <w:rPr>
                <w:b/>
                <w:sz w:val="32"/>
                <w:lang w:val="uk-UA"/>
              </w:rPr>
            </w:pPr>
            <w:r w:rsidRPr="008F7848">
              <w:rPr>
                <w:b/>
                <w:color w:val="FFFFFF"/>
                <w:sz w:val="32"/>
                <w:lang w:val="uk-UA"/>
              </w:rPr>
              <w:lastRenderedPageBreak/>
              <w:t>Етап 4:</w:t>
            </w:r>
            <w:r w:rsidRPr="008F7848">
              <w:rPr>
                <w:b/>
                <w:color w:val="FFFFFF"/>
                <w:spacing w:val="-5"/>
                <w:sz w:val="32"/>
                <w:lang w:val="uk-UA"/>
              </w:rPr>
              <w:t xml:space="preserve"> </w:t>
            </w:r>
            <w:r w:rsidRPr="008F7848">
              <w:rPr>
                <w:b/>
                <w:color w:val="FFFFFF"/>
                <w:spacing w:val="-2"/>
                <w:sz w:val="32"/>
                <w:lang w:val="uk-UA"/>
              </w:rPr>
              <w:t>Будівництво</w:t>
            </w:r>
          </w:p>
        </w:tc>
        <w:tc>
          <w:tcPr>
            <w:tcW w:w="656" w:type="dxa"/>
            <w:vMerge w:val="restart"/>
            <w:tcBorders>
              <w:left w:val="nil"/>
            </w:tcBorders>
            <w:textDirection w:val="btLr"/>
          </w:tcPr>
          <w:p w14:paraId="6148871C" w14:textId="7920AEC3" w:rsidR="006319A3" w:rsidRPr="008F7848" w:rsidRDefault="006319A3" w:rsidP="006319A3">
            <w:pPr>
              <w:pStyle w:val="TableParagraph"/>
              <w:spacing w:before="62" w:line="244" w:lineRule="auto"/>
              <w:ind w:left="808" w:right="85" w:hanging="322"/>
              <w:jc w:val="center"/>
              <w:rPr>
                <w:b/>
                <w:sz w:val="24"/>
                <w:lang w:val="uk-UA"/>
              </w:rPr>
            </w:pPr>
            <w:r w:rsidRPr="006319A3">
              <w:rPr>
                <w:b/>
                <w:bCs/>
                <w:sz w:val="24"/>
                <w:lang w:val="uk-UA"/>
              </w:rPr>
              <w:t>Крок 5: Підтримка місцевих видів дикої природ</w:t>
            </w:r>
            <w:r w:rsidRPr="008F7848">
              <w:rPr>
                <w:b/>
                <w:bCs/>
                <w:sz w:val="24"/>
                <w:lang w:val="uk-UA"/>
              </w:rPr>
              <w:t>и</w:t>
            </w:r>
          </w:p>
        </w:tc>
        <w:tc>
          <w:tcPr>
            <w:tcW w:w="3909" w:type="dxa"/>
          </w:tcPr>
          <w:p w14:paraId="367431E9" w14:textId="77777777" w:rsidR="006319A3" w:rsidRPr="008F7848" w:rsidRDefault="006319A3" w:rsidP="006E071A">
            <w:pPr>
              <w:pStyle w:val="TableParagraph"/>
              <w:spacing w:line="265" w:lineRule="exact"/>
              <w:ind w:left="180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Що відбувається і чому?</w:t>
            </w:r>
          </w:p>
        </w:tc>
        <w:tc>
          <w:tcPr>
            <w:tcW w:w="2040" w:type="dxa"/>
          </w:tcPr>
          <w:p w14:paraId="22AB9156" w14:textId="77777777" w:rsidR="006319A3" w:rsidRPr="008F7848" w:rsidRDefault="006319A3" w:rsidP="006E071A">
            <w:pPr>
              <w:pStyle w:val="TableParagraph"/>
              <w:spacing w:line="360" w:lineRule="auto"/>
              <w:ind w:left="108" w:right="25"/>
              <w:rPr>
                <w:b/>
                <w:lang w:val="uk-UA"/>
              </w:rPr>
            </w:pPr>
            <w:r w:rsidRPr="008F7848">
              <w:rPr>
                <w:b/>
                <w:spacing w:val="-2"/>
                <w:lang w:val="uk-UA"/>
              </w:rPr>
              <w:t>Яке обладнання використовується?</w:t>
            </w:r>
          </w:p>
        </w:tc>
        <w:tc>
          <w:tcPr>
            <w:tcW w:w="2839" w:type="dxa"/>
          </w:tcPr>
          <w:p w14:paraId="2AF353FB" w14:textId="77777777" w:rsidR="006319A3" w:rsidRPr="008F7848" w:rsidRDefault="006319A3" w:rsidP="006E071A">
            <w:pPr>
              <w:pStyle w:val="TableParagraph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Яка користь цього етапу для місцевого середовища?</w:t>
            </w:r>
          </w:p>
        </w:tc>
      </w:tr>
      <w:tr w:rsidR="006319A3" w:rsidRPr="008F7848" w14:paraId="640B7D0B" w14:textId="77777777" w:rsidTr="000625A6">
        <w:trPr>
          <w:trHeight w:val="2150"/>
        </w:trPr>
        <w:tc>
          <w:tcPr>
            <w:tcW w:w="636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  <w:textDirection w:val="btLr"/>
          </w:tcPr>
          <w:p w14:paraId="3FCB529E" w14:textId="77777777" w:rsidR="006319A3" w:rsidRPr="008F7848" w:rsidRDefault="006319A3" w:rsidP="006E071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656" w:type="dxa"/>
            <w:vMerge/>
            <w:tcBorders>
              <w:left w:val="nil"/>
            </w:tcBorders>
            <w:textDirection w:val="btLr"/>
          </w:tcPr>
          <w:p w14:paraId="762D4A31" w14:textId="77777777" w:rsidR="006319A3" w:rsidRPr="008F7848" w:rsidRDefault="006319A3" w:rsidP="006E071A">
            <w:pPr>
              <w:pStyle w:val="TableParagraph"/>
              <w:spacing w:before="62" w:line="244" w:lineRule="auto"/>
              <w:ind w:left="808" w:right="85" w:hanging="322"/>
              <w:rPr>
                <w:sz w:val="2"/>
                <w:szCs w:val="2"/>
                <w:lang w:val="uk-UA"/>
              </w:rPr>
            </w:pPr>
          </w:p>
        </w:tc>
        <w:tc>
          <w:tcPr>
            <w:tcW w:w="8788" w:type="dxa"/>
            <w:gridSpan w:val="3"/>
          </w:tcPr>
          <w:p w14:paraId="42842EFD" w14:textId="77777777" w:rsidR="006319A3" w:rsidRPr="008F7848" w:rsidRDefault="006319A3" w:rsidP="006E071A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  <w:r w:rsidRPr="006319A3">
              <w:rPr>
                <w:b/>
                <w:bCs/>
                <w:lang w:val="uk-UA"/>
              </w:rPr>
              <w:t>Додаткові нотатки:</w:t>
            </w:r>
          </w:p>
        </w:tc>
      </w:tr>
      <w:tr w:rsidR="006319A3" w:rsidRPr="005638EA" w14:paraId="202522C6" w14:textId="77777777" w:rsidTr="000625A6">
        <w:trPr>
          <w:trHeight w:val="4310"/>
        </w:trPr>
        <w:tc>
          <w:tcPr>
            <w:tcW w:w="636" w:type="dxa"/>
            <w:vMerge/>
            <w:tcBorders>
              <w:top w:val="nil"/>
              <w:bottom w:val="nil"/>
              <w:right w:val="nil"/>
            </w:tcBorders>
            <w:shd w:val="clear" w:color="auto" w:fill="000000"/>
            <w:textDirection w:val="btLr"/>
          </w:tcPr>
          <w:p w14:paraId="27C906BC" w14:textId="77777777" w:rsidR="006319A3" w:rsidRPr="008F7848" w:rsidRDefault="006319A3" w:rsidP="006E071A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656" w:type="dxa"/>
            <w:vMerge/>
            <w:tcBorders>
              <w:left w:val="nil"/>
            </w:tcBorders>
            <w:textDirection w:val="btLr"/>
          </w:tcPr>
          <w:p w14:paraId="2BE26546" w14:textId="77777777" w:rsidR="006319A3" w:rsidRPr="008F7848" w:rsidRDefault="006319A3" w:rsidP="006E071A">
            <w:pPr>
              <w:pStyle w:val="TableParagraph"/>
              <w:spacing w:before="62" w:line="244" w:lineRule="auto"/>
              <w:ind w:left="808" w:right="85" w:hanging="322"/>
              <w:rPr>
                <w:b/>
                <w:sz w:val="24"/>
                <w:lang w:val="uk-UA"/>
              </w:rPr>
            </w:pPr>
          </w:p>
        </w:tc>
        <w:tc>
          <w:tcPr>
            <w:tcW w:w="8788" w:type="dxa"/>
            <w:gridSpan w:val="3"/>
          </w:tcPr>
          <w:p w14:paraId="27B7C01A" w14:textId="77777777" w:rsidR="006319A3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Нотатки про види дикої природи:</w:t>
            </w:r>
          </w:p>
          <w:p w14:paraId="01E0C3FA" w14:textId="77777777" w:rsidR="006319A3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</w:p>
          <w:p w14:paraId="526E2FC5" w14:textId="77777777" w:rsidR="006319A3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</w:p>
          <w:p w14:paraId="6646AC26" w14:textId="77777777" w:rsidR="006319A3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</w:p>
          <w:p w14:paraId="03588FF3" w14:textId="77777777" w:rsidR="006319A3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</w:p>
          <w:p w14:paraId="78A9F672" w14:textId="77777777" w:rsidR="006319A3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</w:p>
          <w:p w14:paraId="2F5439BB" w14:textId="77777777" w:rsidR="006319A3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</w:p>
          <w:p w14:paraId="2C2EF2CB" w14:textId="51CFB4BD" w:rsidR="006319A3" w:rsidRPr="008F7848" w:rsidRDefault="006319A3" w:rsidP="006319A3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Мій харчовий ланцюг (ілюструйте або опишіть):</w:t>
            </w:r>
          </w:p>
        </w:tc>
      </w:tr>
    </w:tbl>
    <w:p w14:paraId="2366985D" w14:textId="77777777" w:rsidR="006319A3" w:rsidRPr="008F7848" w:rsidRDefault="006319A3">
      <w:pPr>
        <w:rPr>
          <w:sz w:val="2"/>
          <w:szCs w:val="2"/>
          <w:lang w:val="uk-UA"/>
        </w:rPr>
        <w:sectPr w:rsidR="006319A3" w:rsidRPr="008F7848">
          <w:type w:val="continuous"/>
          <w:pgSz w:w="12240" w:h="15840"/>
          <w:pgMar w:top="1420" w:right="1080" w:bottom="1520" w:left="1080" w:header="0" w:footer="1329" w:gutter="0"/>
          <w:cols w:space="720"/>
        </w:sectPr>
      </w:pPr>
    </w:p>
    <w:p w14:paraId="74E3A8B6" w14:textId="77777777" w:rsidR="006A7DC2" w:rsidRPr="008F7848" w:rsidRDefault="006A7DC2">
      <w:pPr>
        <w:pStyle w:val="a3"/>
        <w:rPr>
          <w:b/>
          <w:lang w:val="uk-UA"/>
        </w:rPr>
      </w:pPr>
    </w:p>
    <w:p w14:paraId="246E2E34" w14:textId="77777777" w:rsidR="006A7DC2" w:rsidRPr="008F7848" w:rsidRDefault="006A7DC2">
      <w:pPr>
        <w:rPr>
          <w:b/>
          <w:lang w:val="uk-UA"/>
        </w:rPr>
        <w:sectPr w:rsidR="006A7DC2" w:rsidRPr="008F7848">
          <w:footerReference w:type="default" r:id="rId11"/>
          <w:type w:val="continuous"/>
          <w:pgSz w:w="12240" w:h="15840"/>
          <w:pgMar w:top="1440" w:right="1080" w:bottom="1520" w:left="1080" w:header="0" w:footer="1329" w:gutter="0"/>
          <w:cols w:space="720"/>
        </w:sectPr>
      </w:pPr>
    </w:p>
    <w:p w14:paraId="31EF478D" w14:textId="69E72F4F" w:rsidR="006A7DC2" w:rsidRPr="008F7848" w:rsidRDefault="00000000">
      <w:pPr>
        <w:pStyle w:val="1"/>
        <w:spacing w:before="19"/>
        <w:rPr>
          <w:lang w:val="uk-UA"/>
        </w:rPr>
      </w:pPr>
      <w:bookmarkStart w:id="6" w:name="Monitoring"/>
      <w:bookmarkEnd w:id="6"/>
      <w:proofErr w:type="spellStart"/>
      <w:r w:rsidRPr="008F7848">
        <w:rPr>
          <w:spacing w:val="-2"/>
          <w:u w:val="single"/>
          <w:lang w:val="uk-UA"/>
        </w:rPr>
        <w:lastRenderedPageBreak/>
        <w:t>M</w:t>
      </w:r>
      <w:r w:rsidR="00A77795" w:rsidRPr="008F7848">
        <w:rPr>
          <w:spacing w:val="-2"/>
          <w:u w:val="single"/>
          <w:lang w:val="uk-UA"/>
        </w:rPr>
        <w:t>оніторинг</w:t>
      </w:r>
      <w:proofErr w:type="spellEnd"/>
    </w:p>
    <w:p w14:paraId="52D9F4B0" w14:textId="2729C18B" w:rsidR="006A7DC2" w:rsidRPr="008F7848" w:rsidRDefault="00A77795" w:rsidP="000625A6">
      <w:pPr>
        <w:pStyle w:val="a3"/>
        <w:spacing w:before="169" w:line="259" w:lineRule="auto"/>
        <w:ind w:left="359" w:right="15"/>
        <w:jc w:val="both"/>
        <w:rPr>
          <w:lang w:val="uk-UA"/>
        </w:rPr>
      </w:pPr>
      <w:r w:rsidRPr="00A77795">
        <w:rPr>
          <w:lang w:val="uk-UA"/>
        </w:rPr>
        <w:t xml:space="preserve">Щоб забезпечити довгостроковий успіх, експерти будуть здійснювати моніторинг рекультивованої території протягом тривалого часу. Існує три методи спостереження за рекультивованими ділянками: </w:t>
      </w:r>
      <w:r w:rsidRPr="00A77795">
        <w:rPr>
          <w:b/>
          <w:bCs/>
          <w:lang w:val="uk-UA"/>
        </w:rPr>
        <w:t>дистанційне зондування, польове відбір проб та аналіз функціональності ландшафту</w:t>
      </w:r>
      <w:r w:rsidRPr="00A77795">
        <w:rPr>
          <w:lang w:val="uk-UA"/>
        </w:rPr>
        <w:t xml:space="preserve">. Кожен з цих методів надає важливі дані про хід реалізації </w:t>
      </w:r>
      <w:proofErr w:type="spellStart"/>
      <w:r w:rsidRPr="00A77795">
        <w:rPr>
          <w:lang w:val="uk-UA"/>
        </w:rPr>
        <w:t>проєкту</w:t>
      </w:r>
      <w:proofErr w:type="spellEnd"/>
      <w:r w:rsidRPr="00A77795">
        <w:rPr>
          <w:lang w:val="uk-UA"/>
        </w:rPr>
        <w:t xml:space="preserve"> рекультивації та стан відновленої території.</w:t>
      </w:r>
    </w:p>
    <w:p w14:paraId="0E8CE559" w14:textId="77777777" w:rsidR="006A7DC2" w:rsidRPr="008F7848" w:rsidRDefault="006A7DC2">
      <w:pPr>
        <w:pStyle w:val="a3"/>
        <w:spacing w:before="124"/>
        <w:rPr>
          <w:sz w:val="20"/>
          <w:lang w:val="uk-UA"/>
        </w:rPr>
      </w:pPr>
    </w:p>
    <w:tbl>
      <w:tblPr>
        <w:tblStyle w:val="TableNormal"/>
        <w:tblW w:w="9988" w:type="dxa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5"/>
        <w:gridCol w:w="7513"/>
      </w:tblGrid>
      <w:tr w:rsidR="006A7DC2" w:rsidRPr="005638EA" w14:paraId="1E6B6014" w14:textId="77777777" w:rsidTr="000625A6">
        <w:trPr>
          <w:trHeight w:val="465"/>
        </w:trPr>
        <w:tc>
          <w:tcPr>
            <w:tcW w:w="9988" w:type="dxa"/>
            <w:gridSpan w:val="2"/>
            <w:shd w:val="clear" w:color="auto" w:fill="8DB3E2"/>
          </w:tcPr>
          <w:p w14:paraId="4E473FE7" w14:textId="4563F7E4" w:rsidR="006A7DC2" w:rsidRPr="008F7848" w:rsidRDefault="00A77795" w:rsidP="00A77795">
            <w:pPr>
              <w:pStyle w:val="TableParagraph"/>
              <w:spacing w:before="62"/>
              <w:ind w:left="5"/>
              <w:jc w:val="center"/>
              <w:rPr>
                <w:b/>
                <w:sz w:val="28"/>
                <w:lang w:val="uk-UA"/>
              </w:rPr>
            </w:pPr>
            <w:bookmarkStart w:id="7" w:name="Meet_a_Mining_Professional,_Part_2:_Recl"/>
            <w:bookmarkEnd w:id="7"/>
            <w:r w:rsidRPr="00A77795">
              <w:rPr>
                <w:b/>
                <w:bCs/>
                <w:sz w:val="28"/>
                <w:lang w:val="uk-UA"/>
              </w:rPr>
              <w:t>Знайомство з фахівцем у гірничій справі, Частина 2: Менеджер з рекультивації</w:t>
            </w:r>
          </w:p>
        </w:tc>
      </w:tr>
      <w:tr w:rsidR="006A7DC2" w:rsidRPr="005638EA" w14:paraId="639E00F6" w14:textId="77777777" w:rsidTr="000625A6">
        <w:trPr>
          <w:trHeight w:val="2870"/>
        </w:trPr>
        <w:tc>
          <w:tcPr>
            <w:tcW w:w="2475" w:type="dxa"/>
          </w:tcPr>
          <w:p w14:paraId="1851ACF8" w14:textId="77777777" w:rsidR="006A7DC2" w:rsidRPr="008F7848" w:rsidRDefault="006A7DC2">
            <w:pPr>
              <w:pStyle w:val="TableParagraph"/>
              <w:ind w:left="0"/>
              <w:rPr>
                <w:sz w:val="24"/>
                <w:lang w:val="uk-UA"/>
              </w:rPr>
            </w:pPr>
          </w:p>
          <w:p w14:paraId="1065676F" w14:textId="77777777" w:rsidR="006A7DC2" w:rsidRPr="008F7848" w:rsidRDefault="006A7DC2">
            <w:pPr>
              <w:pStyle w:val="TableParagraph"/>
              <w:spacing w:before="116"/>
              <w:ind w:left="0"/>
              <w:rPr>
                <w:sz w:val="24"/>
                <w:lang w:val="uk-UA"/>
              </w:rPr>
            </w:pPr>
          </w:p>
          <w:p w14:paraId="1D3DCFCA" w14:textId="02BABEF7" w:rsidR="006A7DC2" w:rsidRPr="008F7848" w:rsidRDefault="00A77795" w:rsidP="00A77795">
            <w:pPr>
              <w:pStyle w:val="TableParagraph"/>
              <w:ind w:left="292" w:right="281" w:hanging="1"/>
              <w:jc w:val="center"/>
              <w:rPr>
                <w:b/>
                <w:sz w:val="24"/>
                <w:lang w:val="uk-UA"/>
              </w:rPr>
            </w:pPr>
            <w:r w:rsidRPr="008F7848">
              <w:rPr>
                <w:b/>
                <w:sz w:val="24"/>
                <w:lang w:val="uk-UA"/>
              </w:rPr>
              <w:t>Чому важливий моніторинг рекультивованих територій?</w:t>
            </w:r>
          </w:p>
        </w:tc>
        <w:tc>
          <w:tcPr>
            <w:tcW w:w="7513" w:type="dxa"/>
          </w:tcPr>
          <w:p w14:paraId="67593047" w14:textId="77777777" w:rsidR="006A7DC2" w:rsidRPr="008F7848" w:rsidRDefault="006A7DC2">
            <w:pPr>
              <w:pStyle w:val="TableParagraph"/>
              <w:ind w:left="0"/>
              <w:rPr>
                <w:rFonts w:ascii="Times New Roman"/>
                <w:lang w:val="uk-UA"/>
              </w:rPr>
            </w:pPr>
          </w:p>
        </w:tc>
      </w:tr>
      <w:tr w:rsidR="006A7DC2" w:rsidRPr="008F7848" w14:paraId="4F6964C9" w14:textId="77777777" w:rsidTr="000625A6">
        <w:trPr>
          <w:trHeight w:val="2870"/>
        </w:trPr>
        <w:tc>
          <w:tcPr>
            <w:tcW w:w="2475" w:type="dxa"/>
          </w:tcPr>
          <w:p w14:paraId="3F97D028" w14:textId="77777777" w:rsidR="006A7DC2" w:rsidRPr="008F7848" w:rsidRDefault="006A7DC2">
            <w:pPr>
              <w:pStyle w:val="TableParagraph"/>
              <w:ind w:left="0"/>
              <w:rPr>
                <w:sz w:val="24"/>
                <w:lang w:val="uk-UA"/>
              </w:rPr>
            </w:pPr>
          </w:p>
          <w:p w14:paraId="3E1972DC" w14:textId="77777777" w:rsidR="006A7DC2" w:rsidRPr="008F7848" w:rsidRDefault="006A7DC2">
            <w:pPr>
              <w:pStyle w:val="TableParagraph"/>
              <w:ind w:left="0"/>
              <w:rPr>
                <w:sz w:val="24"/>
                <w:lang w:val="uk-UA"/>
              </w:rPr>
            </w:pPr>
          </w:p>
          <w:p w14:paraId="71584413" w14:textId="77777777" w:rsidR="006A7DC2" w:rsidRPr="008F7848" w:rsidRDefault="006A7DC2">
            <w:pPr>
              <w:pStyle w:val="TableParagraph"/>
              <w:spacing w:before="116"/>
              <w:ind w:left="0"/>
              <w:rPr>
                <w:sz w:val="24"/>
                <w:lang w:val="uk-UA"/>
              </w:rPr>
            </w:pPr>
          </w:p>
          <w:p w14:paraId="62388B28" w14:textId="24B0E84E" w:rsidR="006A7DC2" w:rsidRPr="008F7848" w:rsidRDefault="00A77795" w:rsidP="00A77795">
            <w:pPr>
              <w:pStyle w:val="TableParagraph"/>
              <w:ind w:left="9"/>
              <w:jc w:val="center"/>
              <w:rPr>
                <w:b/>
                <w:sz w:val="24"/>
                <w:lang w:val="uk-UA"/>
              </w:rPr>
            </w:pPr>
            <w:r w:rsidRPr="008F7848">
              <w:rPr>
                <w:b/>
                <w:sz w:val="24"/>
                <w:lang w:val="uk-UA"/>
              </w:rPr>
              <w:t>Які показники підлягають моніторингу?</w:t>
            </w:r>
          </w:p>
        </w:tc>
        <w:tc>
          <w:tcPr>
            <w:tcW w:w="7513" w:type="dxa"/>
          </w:tcPr>
          <w:p w14:paraId="2E3F59EB" w14:textId="77777777" w:rsidR="006A7DC2" w:rsidRPr="008F7848" w:rsidRDefault="006A7DC2">
            <w:pPr>
              <w:pStyle w:val="TableParagraph"/>
              <w:ind w:left="0"/>
              <w:rPr>
                <w:rFonts w:ascii="Times New Roman"/>
                <w:lang w:val="uk-UA"/>
              </w:rPr>
            </w:pPr>
          </w:p>
        </w:tc>
      </w:tr>
      <w:tr w:rsidR="006A7DC2" w:rsidRPr="005638EA" w14:paraId="0FADA096" w14:textId="77777777" w:rsidTr="000625A6">
        <w:trPr>
          <w:trHeight w:val="2872"/>
        </w:trPr>
        <w:tc>
          <w:tcPr>
            <w:tcW w:w="2475" w:type="dxa"/>
          </w:tcPr>
          <w:p w14:paraId="194C59C0" w14:textId="77777777" w:rsidR="006A7DC2" w:rsidRPr="008F7848" w:rsidRDefault="006A7DC2">
            <w:pPr>
              <w:pStyle w:val="TableParagraph"/>
              <w:ind w:left="0"/>
              <w:rPr>
                <w:sz w:val="24"/>
                <w:lang w:val="uk-UA"/>
              </w:rPr>
            </w:pPr>
          </w:p>
          <w:p w14:paraId="211BCF5A" w14:textId="77777777" w:rsidR="006A7DC2" w:rsidRPr="008F7848" w:rsidRDefault="006A7DC2">
            <w:pPr>
              <w:pStyle w:val="TableParagraph"/>
              <w:spacing w:before="116"/>
              <w:ind w:left="0"/>
              <w:rPr>
                <w:sz w:val="24"/>
                <w:lang w:val="uk-UA"/>
              </w:rPr>
            </w:pPr>
          </w:p>
          <w:p w14:paraId="2F029A5C" w14:textId="77777777" w:rsidR="00A77795" w:rsidRPr="00A77795" w:rsidRDefault="00A77795" w:rsidP="00A77795">
            <w:pPr>
              <w:pStyle w:val="TableParagraph"/>
              <w:ind w:left="114" w:right="104" w:hanging="6"/>
              <w:jc w:val="center"/>
              <w:rPr>
                <w:b/>
                <w:bCs/>
                <w:sz w:val="24"/>
                <w:lang w:val="uk-UA"/>
              </w:rPr>
            </w:pPr>
            <w:r w:rsidRPr="00A77795">
              <w:rPr>
                <w:b/>
                <w:bCs/>
                <w:sz w:val="24"/>
                <w:lang w:val="uk-UA"/>
              </w:rPr>
              <w:t>Як здійснюється рекультивація?</w:t>
            </w:r>
          </w:p>
          <w:p w14:paraId="51507EC6" w14:textId="2879A92A" w:rsidR="006A7DC2" w:rsidRPr="008F7848" w:rsidRDefault="00A77795" w:rsidP="00A77795">
            <w:pPr>
              <w:pStyle w:val="TableParagraph"/>
              <w:ind w:left="114" w:right="104" w:hanging="6"/>
              <w:jc w:val="center"/>
              <w:rPr>
                <w:b/>
                <w:sz w:val="24"/>
                <w:lang w:val="uk-UA"/>
              </w:rPr>
            </w:pPr>
            <w:r w:rsidRPr="00A77795">
              <w:rPr>
                <w:b/>
                <w:bCs/>
                <w:sz w:val="24"/>
                <w:lang w:val="uk-UA"/>
              </w:rPr>
              <w:t>Хто бере участь у процесі?</w:t>
            </w:r>
          </w:p>
        </w:tc>
        <w:tc>
          <w:tcPr>
            <w:tcW w:w="7513" w:type="dxa"/>
          </w:tcPr>
          <w:p w14:paraId="181C45C7" w14:textId="77777777" w:rsidR="006A7DC2" w:rsidRPr="008F7848" w:rsidRDefault="006A7DC2">
            <w:pPr>
              <w:pStyle w:val="TableParagraph"/>
              <w:ind w:left="0"/>
              <w:rPr>
                <w:rFonts w:ascii="Times New Roman"/>
                <w:lang w:val="uk-UA"/>
              </w:rPr>
            </w:pPr>
          </w:p>
        </w:tc>
      </w:tr>
    </w:tbl>
    <w:p w14:paraId="12F6644D" w14:textId="77777777" w:rsidR="006A7DC2" w:rsidRPr="008F7848" w:rsidRDefault="006A7DC2">
      <w:pPr>
        <w:pStyle w:val="TableParagraph"/>
        <w:rPr>
          <w:rFonts w:ascii="Times New Roman"/>
          <w:lang w:val="uk-UA"/>
        </w:rPr>
        <w:sectPr w:rsidR="006A7DC2" w:rsidRPr="008F7848">
          <w:pgSz w:w="12240" w:h="15840"/>
          <w:pgMar w:top="1420" w:right="1080" w:bottom="1520" w:left="1080" w:header="0" w:footer="1329" w:gutter="0"/>
          <w:cols w:space="720"/>
        </w:sectPr>
      </w:pPr>
    </w:p>
    <w:tbl>
      <w:tblPr>
        <w:tblStyle w:val="TableNormal"/>
        <w:tblW w:w="9981" w:type="dxa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845"/>
        <w:gridCol w:w="2510"/>
        <w:gridCol w:w="2729"/>
        <w:gridCol w:w="3266"/>
      </w:tblGrid>
      <w:tr w:rsidR="006A7DC2" w:rsidRPr="008F7848" w14:paraId="69C6A746" w14:textId="77777777" w:rsidTr="000625A6">
        <w:trPr>
          <w:trHeight w:val="4022"/>
        </w:trPr>
        <w:tc>
          <w:tcPr>
            <w:tcW w:w="631" w:type="dxa"/>
            <w:vMerge w:val="restart"/>
            <w:tcBorders>
              <w:left w:val="nil"/>
              <w:bottom w:val="nil"/>
              <w:right w:val="nil"/>
            </w:tcBorders>
            <w:shd w:val="clear" w:color="auto" w:fill="000000"/>
          </w:tcPr>
          <w:p w14:paraId="11728E3B" w14:textId="77777777" w:rsidR="006A7DC2" w:rsidRPr="008F7848" w:rsidRDefault="00000000">
            <w:pPr>
              <w:pStyle w:val="TableParagraph"/>
              <w:ind w:left="-5" w:right="-72"/>
              <w:rPr>
                <w:sz w:val="20"/>
                <w:lang w:val="uk-UA"/>
              </w:rPr>
            </w:pPr>
            <w:r w:rsidRPr="008F7848">
              <w:rPr>
                <w:noProof/>
                <w:sz w:val="20"/>
                <w:lang w:val="uk-UA"/>
              </w:rPr>
              <w:lastRenderedPageBreak/>
              <mc:AlternateContent>
                <mc:Choice Requires="wpg">
                  <w:drawing>
                    <wp:inline distT="0" distB="0" distL="0" distR="0" wp14:anchorId="3B19884A" wp14:editId="5D8E5E44">
                      <wp:extent cx="407034" cy="7687309"/>
                      <wp:effectExtent l="0" t="0" r="0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7034" cy="7687309"/>
                                <a:chOff x="0" y="0"/>
                                <a:chExt cx="407034" cy="768730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407034" cy="7687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7034" h="7687309">
                                      <a:moveTo>
                                        <a:pt x="399275" y="6096"/>
                                      </a:moveTo>
                                      <a:lnTo>
                                        <a:pt x="6108" y="6096"/>
                                      </a:lnTo>
                                      <a:lnTo>
                                        <a:pt x="61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87056"/>
                                      </a:lnTo>
                                      <a:lnTo>
                                        <a:pt x="6108" y="7687056"/>
                                      </a:lnTo>
                                      <a:lnTo>
                                        <a:pt x="6108" y="7680960"/>
                                      </a:lnTo>
                                      <a:lnTo>
                                        <a:pt x="399275" y="7680960"/>
                                      </a:lnTo>
                                      <a:lnTo>
                                        <a:pt x="399275" y="6096"/>
                                      </a:lnTo>
                                      <a:close/>
                                    </a:path>
                                    <a:path w="407034" h="7687309">
                                      <a:moveTo>
                                        <a:pt x="406908" y="6096"/>
                                      </a:moveTo>
                                      <a:lnTo>
                                        <a:pt x="400812" y="6096"/>
                                      </a:lnTo>
                                      <a:lnTo>
                                        <a:pt x="400812" y="2560320"/>
                                      </a:lnTo>
                                      <a:lnTo>
                                        <a:pt x="400812" y="2566416"/>
                                      </a:lnTo>
                                      <a:lnTo>
                                        <a:pt x="400812" y="5120640"/>
                                      </a:lnTo>
                                      <a:lnTo>
                                        <a:pt x="400812" y="5126736"/>
                                      </a:lnTo>
                                      <a:lnTo>
                                        <a:pt x="400812" y="7680960"/>
                                      </a:lnTo>
                                      <a:lnTo>
                                        <a:pt x="406908" y="7680960"/>
                                      </a:lnTo>
                                      <a:lnTo>
                                        <a:pt x="406908" y="2560320"/>
                                      </a:lnTo>
                                      <a:lnTo>
                                        <a:pt x="406908" y="60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749B78" id="Group 13" o:spid="_x0000_s1026" style="width:32.05pt;height:605.3pt;mso-position-horizontal-relative:char;mso-position-vertical-relative:line" coordsize="4070,768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">
                      <v:shape id="Graphic 14" o:spid="_x0000_s1027" style="position:absolute;width:4070;height:76873;visibility:visible;mso-wrap-style:square;v-text-anchor:top" coordsize="407034,7687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" path="m399275,6096r-393167,l6108,,,,,7687056r6108,l6108,7680960r393167,l399275,6096xem406908,6096r-6096,l400812,2560320r,6096l400812,5120640r,6096l400812,7680960r6096,l406908,2560320r,-2554224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5" w:type="dxa"/>
            <w:tcBorders>
              <w:left w:val="nil"/>
            </w:tcBorders>
            <w:textDirection w:val="btLr"/>
          </w:tcPr>
          <w:p w14:paraId="72C72002" w14:textId="625AA005" w:rsidR="006A7DC2" w:rsidRPr="008F7848" w:rsidRDefault="00A77795" w:rsidP="00A77795">
            <w:pPr>
              <w:pStyle w:val="TableParagraph"/>
              <w:spacing w:before="165"/>
              <w:ind w:left="1190"/>
              <w:rPr>
                <w:b/>
                <w:sz w:val="24"/>
                <w:lang w:val="uk-UA"/>
              </w:rPr>
            </w:pPr>
            <w:r w:rsidRPr="008F7848">
              <w:rPr>
                <w:b/>
                <w:sz w:val="24"/>
                <w:lang w:val="uk-UA"/>
              </w:rPr>
              <w:t>Дистанційне зондування</w:t>
            </w:r>
          </w:p>
        </w:tc>
        <w:tc>
          <w:tcPr>
            <w:tcW w:w="2510" w:type="dxa"/>
          </w:tcPr>
          <w:p w14:paraId="5C23DDDE" w14:textId="214ED1DE" w:rsidR="006A7DC2" w:rsidRPr="008F7848" w:rsidRDefault="00A77795" w:rsidP="00A77795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Що включає?</w:t>
            </w:r>
          </w:p>
        </w:tc>
        <w:tc>
          <w:tcPr>
            <w:tcW w:w="2729" w:type="dxa"/>
          </w:tcPr>
          <w:p w14:paraId="67037246" w14:textId="62FBD97A" w:rsidR="006A7DC2" w:rsidRPr="008F7848" w:rsidRDefault="00A77795" w:rsidP="00A77795">
            <w:pPr>
              <w:pStyle w:val="TableParagraph"/>
              <w:spacing w:line="259" w:lineRule="auto"/>
              <w:ind w:left="105" w:right="157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Який тип вимірювань або метод аналізу використовується?</w:t>
            </w:r>
          </w:p>
        </w:tc>
        <w:tc>
          <w:tcPr>
            <w:tcW w:w="3266" w:type="dxa"/>
          </w:tcPr>
          <w:p w14:paraId="0A43E576" w14:textId="1CC1E951" w:rsidR="006A7DC2" w:rsidRPr="008F7848" w:rsidRDefault="00A77795" w:rsidP="00A77795">
            <w:pPr>
              <w:pStyle w:val="TableParagraph"/>
              <w:spacing w:line="259" w:lineRule="auto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Які типи даних необхідні?</w:t>
            </w:r>
          </w:p>
        </w:tc>
      </w:tr>
      <w:tr w:rsidR="00A77795" w:rsidRPr="008F7848" w14:paraId="683694EC" w14:textId="77777777" w:rsidTr="000625A6">
        <w:trPr>
          <w:trHeight w:val="4021"/>
        </w:trPr>
        <w:tc>
          <w:tcPr>
            <w:tcW w:w="6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50C063E" w14:textId="77777777" w:rsidR="00A77795" w:rsidRPr="008F7848" w:rsidRDefault="00A77795" w:rsidP="00A77795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45" w:type="dxa"/>
            <w:tcBorders>
              <w:left w:val="nil"/>
            </w:tcBorders>
            <w:textDirection w:val="btLr"/>
          </w:tcPr>
          <w:p w14:paraId="39583BE2" w14:textId="47799206" w:rsidR="00A77795" w:rsidRPr="008F7848" w:rsidRDefault="00A77795" w:rsidP="00A77795">
            <w:pPr>
              <w:pStyle w:val="TableParagraph"/>
              <w:spacing w:before="105"/>
              <w:ind w:left="1286"/>
              <w:rPr>
                <w:b/>
                <w:sz w:val="24"/>
                <w:lang w:val="uk-UA"/>
              </w:rPr>
            </w:pPr>
            <w:r w:rsidRPr="008F7848">
              <w:rPr>
                <w:b/>
                <w:sz w:val="24"/>
                <w:lang w:val="uk-UA"/>
              </w:rPr>
              <w:t>Польовий відбір проб</w:t>
            </w:r>
          </w:p>
        </w:tc>
        <w:tc>
          <w:tcPr>
            <w:tcW w:w="2510" w:type="dxa"/>
          </w:tcPr>
          <w:p w14:paraId="08FE3242" w14:textId="1A9BBD6E" w:rsidR="00A77795" w:rsidRPr="008F7848" w:rsidRDefault="00A77795" w:rsidP="00A77795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Що включає?</w:t>
            </w:r>
          </w:p>
        </w:tc>
        <w:tc>
          <w:tcPr>
            <w:tcW w:w="2729" w:type="dxa"/>
          </w:tcPr>
          <w:p w14:paraId="1ADAC9B2" w14:textId="2E1FD43A" w:rsidR="00A77795" w:rsidRPr="008F7848" w:rsidRDefault="00A77795" w:rsidP="00A77795">
            <w:pPr>
              <w:pStyle w:val="TableParagraph"/>
              <w:spacing w:line="259" w:lineRule="auto"/>
              <w:ind w:left="105" w:right="157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Який тип вимірювань або метод аналізу використовується?</w:t>
            </w:r>
          </w:p>
        </w:tc>
        <w:tc>
          <w:tcPr>
            <w:tcW w:w="3266" w:type="dxa"/>
          </w:tcPr>
          <w:p w14:paraId="56788296" w14:textId="06C3F509" w:rsidR="00A77795" w:rsidRPr="008F7848" w:rsidRDefault="00A77795" w:rsidP="00A77795">
            <w:pPr>
              <w:pStyle w:val="TableParagraph"/>
              <w:spacing w:line="259" w:lineRule="auto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Які типи даних необхідні?</w:t>
            </w:r>
          </w:p>
        </w:tc>
      </w:tr>
      <w:tr w:rsidR="00A77795" w:rsidRPr="008F7848" w14:paraId="2A19EC03" w14:textId="77777777" w:rsidTr="000625A6">
        <w:trPr>
          <w:trHeight w:val="4022"/>
        </w:trPr>
        <w:tc>
          <w:tcPr>
            <w:tcW w:w="63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0FC192C" w14:textId="77777777" w:rsidR="00A77795" w:rsidRPr="008F7848" w:rsidRDefault="00A77795" w:rsidP="00A77795">
            <w:pPr>
              <w:rPr>
                <w:sz w:val="2"/>
                <w:szCs w:val="2"/>
                <w:lang w:val="uk-UA"/>
              </w:rPr>
            </w:pPr>
          </w:p>
        </w:tc>
        <w:tc>
          <w:tcPr>
            <w:tcW w:w="845" w:type="dxa"/>
            <w:tcBorders>
              <w:left w:val="nil"/>
            </w:tcBorders>
            <w:textDirection w:val="btLr"/>
          </w:tcPr>
          <w:p w14:paraId="325E74FE" w14:textId="6D55E461" w:rsidR="00A77795" w:rsidRPr="008F7848" w:rsidRDefault="00A77795" w:rsidP="00A77795">
            <w:pPr>
              <w:pStyle w:val="TableParagraph"/>
              <w:spacing w:before="105"/>
              <w:ind w:left="592"/>
              <w:rPr>
                <w:b/>
                <w:sz w:val="24"/>
                <w:lang w:val="uk-UA"/>
              </w:rPr>
            </w:pPr>
            <w:r w:rsidRPr="008F7848">
              <w:rPr>
                <w:b/>
                <w:sz w:val="24"/>
                <w:lang w:val="uk-UA"/>
              </w:rPr>
              <w:t>Аналіз функціональності ландшафту</w:t>
            </w:r>
          </w:p>
        </w:tc>
        <w:tc>
          <w:tcPr>
            <w:tcW w:w="2510" w:type="dxa"/>
          </w:tcPr>
          <w:p w14:paraId="6CBAFD1A" w14:textId="2F8BC646" w:rsidR="00A77795" w:rsidRPr="008F7848" w:rsidRDefault="00A77795" w:rsidP="00A77795">
            <w:pPr>
              <w:pStyle w:val="TableParagraph"/>
              <w:spacing w:line="265" w:lineRule="exact"/>
              <w:ind w:left="108"/>
              <w:rPr>
                <w:b/>
                <w:lang w:val="uk-UA"/>
              </w:rPr>
            </w:pPr>
            <w:bookmarkStart w:id="8" w:name="Field_Sampling"/>
            <w:bookmarkEnd w:id="8"/>
            <w:r w:rsidRPr="008F7848">
              <w:rPr>
                <w:b/>
                <w:lang w:val="uk-UA"/>
              </w:rPr>
              <w:t>Що включає?</w:t>
            </w:r>
          </w:p>
        </w:tc>
        <w:tc>
          <w:tcPr>
            <w:tcW w:w="2729" w:type="dxa"/>
          </w:tcPr>
          <w:p w14:paraId="5C8CBD90" w14:textId="2A2BB0F2" w:rsidR="00A77795" w:rsidRPr="008F7848" w:rsidRDefault="00A77795" w:rsidP="00A77795">
            <w:pPr>
              <w:pStyle w:val="TableParagraph"/>
              <w:spacing w:line="259" w:lineRule="auto"/>
              <w:ind w:left="105" w:right="157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Який тип вимірювань або метод аналізу використовується?</w:t>
            </w:r>
          </w:p>
        </w:tc>
        <w:tc>
          <w:tcPr>
            <w:tcW w:w="3266" w:type="dxa"/>
          </w:tcPr>
          <w:p w14:paraId="1E51258A" w14:textId="71BACBBC" w:rsidR="00A77795" w:rsidRPr="008F7848" w:rsidRDefault="00A77795" w:rsidP="00A77795">
            <w:pPr>
              <w:pStyle w:val="TableParagraph"/>
              <w:spacing w:line="259" w:lineRule="auto"/>
              <w:ind w:left="108"/>
              <w:rPr>
                <w:b/>
                <w:lang w:val="uk-UA"/>
              </w:rPr>
            </w:pPr>
            <w:r w:rsidRPr="008F7848">
              <w:rPr>
                <w:b/>
                <w:lang w:val="uk-UA"/>
              </w:rPr>
              <w:t>Які типи даних необхідні?</w:t>
            </w:r>
          </w:p>
        </w:tc>
      </w:tr>
    </w:tbl>
    <w:p w14:paraId="3F7FF081" w14:textId="77777777" w:rsidR="006A7DC2" w:rsidRPr="008F7848" w:rsidRDefault="00000000">
      <w:pPr>
        <w:pStyle w:val="a3"/>
        <w:spacing w:before="17"/>
        <w:rPr>
          <w:lang w:val="uk-UA"/>
        </w:rPr>
      </w:pPr>
      <w:r w:rsidRPr="008F7848">
        <w:rPr>
          <w:noProof/>
          <w:lang w:val="uk-U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39C3394F" wp14:editId="117A670A">
                <wp:simplePos x="0" y="0"/>
                <wp:positionH relativeFrom="page">
                  <wp:posOffset>1017905</wp:posOffset>
                </wp:positionH>
                <wp:positionV relativeFrom="page">
                  <wp:posOffset>3895235</wp:posOffset>
                </wp:positionV>
                <wp:extent cx="228600" cy="172910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7291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20D28C" w14:textId="77777777" w:rsidR="006A7DC2" w:rsidRDefault="00000000">
                            <w:pPr>
                              <w:spacing w:line="345" w:lineRule="exact"/>
                              <w:ind w:left="20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Phase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32"/>
                              </w:rPr>
                              <w:t>5: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32"/>
                              </w:rPr>
                              <w:t>Monitoring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C3394F" id="Textbox 15" o:spid="_x0000_s1027" type="#_x0000_t202" style="position:absolute;margin-left:80.15pt;margin-top:306.7pt;width:18pt;height:136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" filled="f" stroked="f">
                <v:textbox style="layout-flow:vertical;mso-layout-flow-alt:bottom-to-top" inset="0,0,0,0">
                  <w:txbxContent>
                    <w:p w14:paraId="5220D28C" w14:textId="77777777" w:rsidR="006A7DC2" w:rsidRDefault="00000000">
                      <w:pPr>
                        <w:spacing w:line="345" w:lineRule="exact"/>
                        <w:ind w:left="20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FFFFFF"/>
                          <w:sz w:val="32"/>
                        </w:rPr>
                        <w:t>Phase</w:t>
                      </w:r>
                      <w:r>
                        <w:rPr>
                          <w:b/>
                          <w:color w:val="FFFFFF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32"/>
                        </w:rPr>
                        <w:t>5:</w:t>
                      </w:r>
                      <w:r>
                        <w:rPr>
                          <w:b/>
                          <w:color w:val="FFFFFF"/>
                          <w:spacing w:val="-5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32"/>
                        </w:rPr>
                        <w:t>Monitoring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3A4E4B" w14:textId="7A9D0937" w:rsidR="006A7DC2" w:rsidRPr="008F7848" w:rsidRDefault="00A77795" w:rsidP="00A77795">
      <w:pPr>
        <w:ind w:left="360"/>
        <w:rPr>
          <w:b/>
          <w:i/>
          <w:lang w:val="uk-UA"/>
        </w:rPr>
      </w:pPr>
      <w:r w:rsidRPr="008F7848">
        <w:rPr>
          <w:b/>
          <w:bCs/>
          <w:i/>
          <w:lang w:val="uk-UA"/>
        </w:rPr>
        <w:t>Примітка:</w:t>
      </w:r>
      <w:r w:rsidRPr="008F7848">
        <w:rPr>
          <w:b/>
          <w:i/>
          <w:lang w:val="uk-UA"/>
        </w:rPr>
        <w:t xml:space="preserve"> Ви можете досліджувати типи моніторингу в будь-якому порядку</w:t>
      </w:r>
      <w:r w:rsidRPr="008F7848">
        <w:rPr>
          <w:b/>
          <w:i/>
          <w:spacing w:val="-2"/>
          <w:lang w:val="uk-UA"/>
        </w:rPr>
        <w:t>.</w:t>
      </w:r>
    </w:p>
    <w:p w14:paraId="19DA6D63" w14:textId="77777777" w:rsidR="006A7DC2" w:rsidRPr="008F7848" w:rsidRDefault="006A7DC2">
      <w:pPr>
        <w:rPr>
          <w:b/>
          <w:i/>
          <w:lang w:val="uk-UA"/>
        </w:rPr>
        <w:sectPr w:rsidR="006A7DC2" w:rsidRPr="008F7848">
          <w:type w:val="continuous"/>
          <w:pgSz w:w="12240" w:h="15840"/>
          <w:pgMar w:top="1420" w:right="1080" w:bottom="1520" w:left="1080" w:header="0" w:footer="1329" w:gutter="0"/>
          <w:cols w:space="720"/>
        </w:sectPr>
      </w:pPr>
    </w:p>
    <w:p w14:paraId="45C8CEEB" w14:textId="43B6ECAE" w:rsidR="00D344B6" w:rsidRPr="008F7848" w:rsidRDefault="00A77795" w:rsidP="00D344B6">
      <w:pPr>
        <w:pStyle w:val="a3"/>
        <w:spacing w:before="1" w:after="1"/>
        <w:ind w:left="426"/>
        <w:jc w:val="center"/>
        <w:rPr>
          <w:b/>
          <w:bCs/>
          <w:sz w:val="28"/>
          <w:lang w:val="uk-UA"/>
        </w:rPr>
      </w:pPr>
      <w:bookmarkStart w:id="9" w:name="Key_Vocabulary"/>
      <w:bookmarkEnd w:id="9"/>
      <w:r w:rsidRPr="00A77795">
        <w:rPr>
          <w:b/>
          <w:bCs/>
          <w:sz w:val="28"/>
          <w:lang w:val="uk-UA"/>
        </w:rPr>
        <w:lastRenderedPageBreak/>
        <w:t>Ключов</w:t>
      </w:r>
      <w:r w:rsidRPr="008F7848">
        <w:rPr>
          <w:b/>
          <w:bCs/>
          <w:sz w:val="28"/>
          <w:lang w:val="uk-UA"/>
        </w:rPr>
        <w:t>і</w:t>
      </w:r>
      <w:r w:rsidRPr="00A77795">
        <w:rPr>
          <w:b/>
          <w:bCs/>
          <w:sz w:val="28"/>
          <w:lang w:val="uk-UA"/>
        </w:rPr>
        <w:t xml:space="preserve"> термін</w:t>
      </w:r>
      <w:r w:rsidRPr="008F7848">
        <w:rPr>
          <w:b/>
          <w:bCs/>
          <w:sz w:val="28"/>
          <w:lang w:val="uk-UA"/>
        </w:rPr>
        <w:t>и</w:t>
      </w:r>
    </w:p>
    <w:tbl>
      <w:tblPr>
        <w:tblStyle w:val="TableNormal"/>
        <w:tblW w:w="10206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513"/>
      </w:tblGrid>
      <w:tr w:rsidR="006A7DC2" w:rsidRPr="005638EA" w14:paraId="7F856FD5" w14:textId="77777777" w:rsidTr="00D344B6">
        <w:trPr>
          <w:trHeight w:val="497"/>
        </w:trPr>
        <w:tc>
          <w:tcPr>
            <w:tcW w:w="2693" w:type="dxa"/>
          </w:tcPr>
          <w:p w14:paraId="40D71C12" w14:textId="77777777" w:rsidR="000625A6" w:rsidRPr="008F7848" w:rsidRDefault="000625A6" w:rsidP="00D344B6">
            <w:pPr>
              <w:pStyle w:val="TableParagraph"/>
              <w:ind w:left="108" w:right="145"/>
              <w:contextualSpacing/>
              <w:rPr>
                <w:b/>
                <w:color w:val="303030"/>
                <w:spacing w:val="-2"/>
                <w:lang w:val="uk-UA"/>
              </w:rPr>
            </w:pPr>
            <w:r w:rsidRPr="008F7848">
              <w:rPr>
                <w:b/>
                <w:bCs/>
                <w:color w:val="303030"/>
                <w:spacing w:val="-2"/>
                <w:lang w:val="uk-UA"/>
              </w:rPr>
              <w:t>Ущільнений ґрунт</w:t>
            </w:r>
            <w:r w:rsidRPr="008F7848">
              <w:rPr>
                <w:b/>
                <w:color w:val="303030"/>
                <w:spacing w:val="-2"/>
                <w:lang w:val="uk-UA"/>
              </w:rPr>
              <w:t xml:space="preserve"> </w:t>
            </w:r>
          </w:p>
          <w:p w14:paraId="7AFDCDEA" w14:textId="4F09AA4D" w:rsidR="006A7DC2" w:rsidRPr="008F7848" w:rsidRDefault="000625A6" w:rsidP="00D344B6">
            <w:pPr>
              <w:pStyle w:val="TableParagraph"/>
              <w:ind w:left="108" w:right="145"/>
              <w:contextualSpacing/>
              <w:rPr>
                <w:b/>
                <w:lang w:val="uk-UA"/>
              </w:rPr>
            </w:pP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Compacted</w:t>
            </w:r>
            <w:proofErr w:type="spellEnd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 xml:space="preserve"> 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soil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75D17514" w14:textId="492C6D91" w:rsidR="006A7DC2" w:rsidRPr="008F7848" w:rsidRDefault="008F7848" w:rsidP="00D344B6">
            <w:pPr>
              <w:pStyle w:val="TableParagraph"/>
              <w:ind w:left="108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Ґрунт, що стає щільним і ущільненим, часто внаслідок пересування великої техніки, яка використовується для рекультивації</w:t>
            </w:r>
          </w:p>
        </w:tc>
      </w:tr>
      <w:tr w:rsidR="006A7DC2" w:rsidRPr="005638EA" w14:paraId="352A3AB1" w14:textId="77777777" w:rsidTr="00D344B6">
        <w:trPr>
          <w:trHeight w:val="518"/>
        </w:trPr>
        <w:tc>
          <w:tcPr>
            <w:tcW w:w="2693" w:type="dxa"/>
          </w:tcPr>
          <w:p w14:paraId="54387072" w14:textId="77777777" w:rsidR="000625A6" w:rsidRPr="008F7848" w:rsidRDefault="000625A6" w:rsidP="00D344B6">
            <w:pPr>
              <w:pStyle w:val="TableParagraph"/>
              <w:ind w:left="108" w:right="145"/>
              <w:contextualSpacing/>
              <w:rPr>
                <w:b/>
                <w:color w:val="303030"/>
                <w:spacing w:val="-2"/>
                <w:lang w:val="uk-UA"/>
              </w:rPr>
            </w:pPr>
            <w:r w:rsidRPr="008F7848">
              <w:rPr>
                <w:b/>
                <w:bCs/>
                <w:color w:val="303030"/>
                <w:spacing w:val="-2"/>
                <w:lang w:val="uk-UA"/>
              </w:rPr>
              <w:t>Покривні матеріали</w:t>
            </w:r>
            <w:r w:rsidRPr="008F7848">
              <w:rPr>
                <w:b/>
                <w:color w:val="303030"/>
                <w:spacing w:val="-2"/>
                <w:lang w:val="uk-UA"/>
              </w:rPr>
              <w:t xml:space="preserve"> </w:t>
            </w:r>
          </w:p>
          <w:p w14:paraId="3D202A0D" w14:textId="1CED3C8B" w:rsidR="006A7DC2" w:rsidRPr="008F7848" w:rsidRDefault="000625A6" w:rsidP="00D344B6">
            <w:pPr>
              <w:pStyle w:val="TableParagraph"/>
              <w:ind w:left="108" w:right="145"/>
              <w:contextualSpacing/>
              <w:rPr>
                <w:bCs/>
                <w:lang w:val="uk-UA"/>
              </w:rPr>
            </w:pP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Cover</w:t>
            </w:r>
            <w:proofErr w:type="spellEnd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 xml:space="preserve"> 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materials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15FA0F50" w14:textId="7BB009A8" w:rsidR="006A7DC2" w:rsidRPr="008F7848" w:rsidRDefault="008F7848" w:rsidP="00D344B6">
            <w:pPr>
              <w:pStyle w:val="TableParagraph"/>
              <w:ind w:left="108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Місцеві геологічні утворення з різних порід і ґрунтів, що використовуються для рекультивації з метою максимізації росту рослинності та протидії ерозії</w:t>
            </w:r>
          </w:p>
        </w:tc>
      </w:tr>
      <w:tr w:rsidR="006A7DC2" w:rsidRPr="005638EA" w14:paraId="226BCD63" w14:textId="77777777" w:rsidTr="00D344B6">
        <w:trPr>
          <w:trHeight w:val="805"/>
        </w:trPr>
        <w:tc>
          <w:tcPr>
            <w:tcW w:w="2693" w:type="dxa"/>
          </w:tcPr>
          <w:p w14:paraId="301A6ED8" w14:textId="7BD632AA" w:rsidR="006A7DC2" w:rsidRPr="008F7848" w:rsidRDefault="000625A6" w:rsidP="00D344B6">
            <w:pPr>
              <w:pStyle w:val="TableParagraph"/>
              <w:ind w:left="108"/>
              <w:contextualSpacing/>
              <w:rPr>
                <w:b/>
                <w:lang w:val="uk-UA"/>
              </w:rPr>
            </w:pPr>
            <w:r w:rsidRPr="008F7848">
              <w:rPr>
                <w:b/>
                <w:bCs/>
                <w:color w:val="303030"/>
                <w:spacing w:val="-2"/>
                <w:lang w:val="uk-UA"/>
              </w:rPr>
              <w:t>Екологічні змінні</w:t>
            </w:r>
            <w:r w:rsidRPr="008F7848">
              <w:rPr>
                <w:b/>
                <w:color w:val="303030"/>
                <w:spacing w:val="-2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Environmental</w:t>
            </w:r>
            <w:proofErr w:type="spellEnd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 xml:space="preserve"> 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variables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099E8BF4" w14:textId="0B196F88" w:rsidR="006A7DC2" w:rsidRPr="008F7848" w:rsidRDefault="008F7848" w:rsidP="00D344B6">
            <w:pPr>
              <w:pStyle w:val="TableParagraph"/>
              <w:ind w:left="108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Існуючі умови в районі виробки, які використовуються для визначення аспектів плану рекультивації (наприклад, кліматичні умови, опади, випаровування, температура, навколишня флора, існуюча фауна тощо)</w:t>
            </w:r>
          </w:p>
        </w:tc>
      </w:tr>
      <w:tr w:rsidR="006A7DC2" w:rsidRPr="005638EA" w14:paraId="4F80E52E" w14:textId="77777777" w:rsidTr="00D344B6">
        <w:trPr>
          <w:trHeight w:val="580"/>
        </w:trPr>
        <w:tc>
          <w:tcPr>
            <w:tcW w:w="2693" w:type="dxa"/>
          </w:tcPr>
          <w:p w14:paraId="1CB3015B" w14:textId="219E5DDF" w:rsidR="006A7DC2" w:rsidRPr="008F7848" w:rsidRDefault="000625A6" w:rsidP="00D344B6">
            <w:pPr>
              <w:pStyle w:val="TableParagraph"/>
              <w:ind w:left="108"/>
              <w:contextualSpacing/>
              <w:rPr>
                <w:b/>
                <w:lang w:val="uk-UA"/>
              </w:rPr>
            </w:pPr>
            <w:r w:rsidRPr="008F7848">
              <w:rPr>
                <w:b/>
                <w:bCs/>
                <w:color w:val="303030"/>
                <w:lang w:val="uk-UA"/>
              </w:rPr>
              <w:t>Фінальний рельєф</w:t>
            </w:r>
            <w:r w:rsidRPr="008F7848">
              <w:rPr>
                <w:b/>
                <w:color w:val="303030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lang w:val="uk-UA"/>
              </w:rPr>
              <w:t>Final</w:t>
            </w:r>
            <w:proofErr w:type="spellEnd"/>
            <w:r w:rsidRPr="008F7848">
              <w:rPr>
                <w:bCs/>
                <w:i/>
                <w:iCs/>
                <w:color w:val="303030"/>
                <w:lang w:val="uk-UA"/>
              </w:rPr>
              <w:t xml:space="preserve"> </w:t>
            </w:r>
            <w:proofErr w:type="spellStart"/>
            <w:r w:rsidRPr="008F7848">
              <w:rPr>
                <w:bCs/>
                <w:i/>
                <w:iCs/>
                <w:color w:val="303030"/>
                <w:lang w:val="uk-UA"/>
              </w:rPr>
              <w:t>grade</w:t>
            </w:r>
            <w:proofErr w:type="spellEnd"/>
            <w:r w:rsidRPr="008F7848">
              <w:rPr>
                <w:bCs/>
                <w:color w:val="303030"/>
                <w:lang w:val="uk-UA"/>
              </w:rPr>
              <w:t>)</w:t>
            </w:r>
          </w:p>
        </w:tc>
        <w:tc>
          <w:tcPr>
            <w:tcW w:w="7513" w:type="dxa"/>
          </w:tcPr>
          <w:p w14:paraId="1A47CC9A" w14:textId="3EE6D54C" w:rsidR="006A7DC2" w:rsidRPr="008F7848" w:rsidRDefault="008F7848" w:rsidP="00D344B6">
            <w:pPr>
              <w:pStyle w:val="TableParagraph"/>
              <w:ind w:left="108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Покривні матеріали (наприклад, ґрунт), які розміщуються поверх основи згідно з затвердженим планом</w:t>
            </w:r>
          </w:p>
        </w:tc>
      </w:tr>
      <w:tr w:rsidR="006A7DC2" w:rsidRPr="005638EA" w14:paraId="24E1F98B" w14:textId="77777777" w:rsidTr="00D344B6">
        <w:trPr>
          <w:trHeight w:val="547"/>
        </w:trPr>
        <w:tc>
          <w:tcPr>
            <w:tcW w:w="2693" w:type="dxa"/>
          </w:tcPr>
          <w:p w14:paraId="1EE504DF" w14:textId="7490F211" w:rsidR="006A7DC2" w:rsidRPr="008F7848" w:rsidRDefault="000625A6" w:rsidP="00D344B6">
            <w:pPr>
              <w:pStyle w:val="TableParagraph"/>
              <w:ind w:left="108" w:right="145"/>
              <w:contextualSpacing/>
              <w:rPr>
                <w:b/>
                <w:lang w:val="uk-UA"/>
              </w:rPr>
            </w:pPr>
            <w:r w:rsidRPr="008F7848">
              <w:rPr>
                <w:b/>
                <w:bCs/>
                <w:color w:val="303030"/>
                <w:spacing w:val="-2"/>
                <w:lang w:val="uk-UA"/>
              </w:rPr>
              <w:t>Інвазійні види</w:t>
            </w:r>
            <w:r w:rsidRPr="008F7848">
              <w:rPr>
                <w:b/>
                <w:color w:val="303030"/>
                <w:spacing w:val="-2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Invasive</w:t>
            </w:r>
            <w:proofErr w:type="spellEnd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 xml:space="preserve"> 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species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52F89110" w14:textId="521F0347" w:rsidR="006A7DC2" w:rsidRPr="008F7848" w:rsidRDefault="008F7848" w:rsidP="00D344B6">
            <w:pPr>
              <w:pStyle w:val="TableParagraph"/>
              <w:ind w:left="108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Типи рослин або тварин, які не є природними для певної території та можуть витісняти місцеві види</w:t>
            </w:r>
          </w:p>
        </w:tc>
      </w:tr>
      <w:tr w:rsidR="006A7DC2" w:rsidRPr="005638EA" w14:paraId="286435BD" w14:textId="77777777" w:rsidTr="00D344B6">
        <w:trPr>
          <w:trHeight w:val="271"/>
        </w:trPr>
        <w:tc>
          <w:tcPr>
            <w:tcW w:w="2693" w:type="dxa"/>
          </w:tcPr>
          <w:p w14:paraId="0C2EFE19" w14:textId="12B6E2B0" w:rsidR="006A7DC2" w:rsidRPr="008F7848" w:rsidRDefault="000625A6" w:rsidP="00D344B6">
            <w:pPr>
              <w:pStyle w:val="TableParagraph"/>
              <w:ind w:left="108" w:right="145"/>
              <w:contextualSpacing/>
              <w:rPr>
                <w:b/>
                <w:lang w:val="uk-UA"/>
              </w:rPr>
            </w:pPr>
            <w:r w:rsidRPr="008F7848">
              <w:rPr>
                <w:b/>
                <w:bCs/>
                <w:color w:val="303030"/>
                <w:spacing w:val="-2"/>
                <w:lang w:val="uk-UA"/>
              </w:rPr>
              <w:t>Ключові види</w:t>
            </w:r>
            <w:r w:rsidRPr="008F7848">
              <w:rPr>
                <w:b/>
                <w:color w:val="303030"/>
                <w:spacing w:val="-2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Keystone</w:t>
            </w:r>
            <w:proofErr w:type="spellEnd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 xml:space="preserve"> 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species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01D6CC31" w14:textId="078B2255" w:rsidR="006A7DC2" w:rsidRPr="008F7848" w:rsidRDefault="008F7848" w:rsidP="00D344B6">
            <w:pPr>
              <w:pStyle w:val="TableParagraph"/>
              <w:ind w:left="108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Вид, що відіграє ключову роль у підтримці здоров’я природної спільноти або екосистеми</w:t>
            </w:r>
          </w:p>
        </w:tc>
      </w:tr>
      <w:tr w:rsidR="006A7DC2" w:rsidRPr="005638EA" w14:paraId="57F94B50" w14:textId="77777777" w:rsidTr="00D344B6">
        <w:trPr>
          <w:trHeight w:val="806"/>
        </w:trPr>
        <w:tc>
          <w:tcPr>
            <w:tcW w:w="2693" w:type="dxa"/>
          </w:tcPr>
          <w:p w14:paraId="5185BA85" w14:textId="5B6A098F" w:rsidR="006A7DC2" w:rsidRPr="008F7848" w:rsidRDefault="000625A6" w:rsidP="00D344B6">
            <w:pPr>
              <w:pStyle w:val="TableParagraph"/>
              <w:ind w:left="108"/>
              <w:contextualSpacing/>
              <w:rPr>
                <w:b/>
                <w:lang w:val="uk-UA"/>
              </w:rPr>
            </w:pPr>
            <w:r w:rsidRPr="008F7848">
              <w:rPr>
                <w:b/>
                <w:bCs/>
                <w:color w:val="303030"/>
                <w:spacing w:val="-2"/>
                <w:lang w:val="uk-UA"/>
              </w:rPr>
              <w:t>Аналіз функціональності ландшафту</w:t>
            </w:r>
            <w:r w:rsidRPr="008F7848">
              <w:rPr>
                <w:b/>
                <w:color w:val="303030"/>
                <w:spacing w:val="-2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Landscape</w:t>
            </w:r>
            <w:proofErr w:type="spellEnd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 xml:space="preserve"> 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Functional</w:t>
            </w:r>
            <w:proofErr w:type="spellEnd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 xml:space="preserve"> 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Analysis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1251676C" w14:textId="285BE497" w:rsidR="006A7DC2" w:rsidRPr="008F7848" w:rsidRDefault="000625A6" w:rsidP="00D344B6">
            <w:pPr>
              <w:pStyle w:val="TableParagraph"/>
              <w:ind w:left="108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Метод моніторингу росту рослин на рекультивованих землях</w:t>
            </w:r>
          </w:p>
        </w:tc>
      </w:tr>
      <w:tr w:rsidR="006A7DC2" w:rsidRPr="005638EA" w14:paraId="7E39E9AA" w14:textId="77777777" w:rsidTr="00D344B6">
        <w:trPr>
          <w:trHeight w:val="478"/>
        </w:trPr>
        <w:tc>
          <w:tcPr>
            <w:tcW w:w="2693" w:type="dxa"/>
          </w:tcPr>
          <w:p w14:paraId="11CB14EE" w14:textId="76B4ED5F" w:rsidR="006A7DC2" w:rsidRPr="008F7848" w:rsidRDefault="000625A6" w:rsidP="00D344B6">
            <w:pPr>
              <w:pStyle w:val="TableParagraph"/>
              <w:ind w:left="108"/>
              <w:contextualSpacing/>
              <w:rPr>
                <w:b/>
                <w:lang w:val="uk-UA"/>
              </w:rPr>
            </w:pPr>
            <w:r w:rsidRPr="008F7848">
              <w:rPr>
                <w:b/>
                <w:bCs/>
                <w:color w:val="303030"/>
                <w:lang w:val="uk-UA"/>
              </w:rPr>
              <w:t>Місцеві види</w:t>
            </w:r>
            <w:r w:rsidRPr="008F7848">
              <w:rPr>
                <w:b/>
                <w:color w:val="303030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lang w:val="uk-UA"/>
              </w:rPr>
              <w:t>Native</w:t>
            </w:r>
            <w:proofErr w:type="spellEnd"/>
            <w:r w:rsidRPr="008F7848">
              <w:rPr>
                <w:bCs/>
                <w:i/>
                <w:iCs/>
                <w:color w:val="303030"/>
                <w:lang w:val="uk-UA"/>
              </w:rPr>
              <w:t xml:space="preserve"> </w:t>
            </w:r>
            <w:proofErr w:type="spellStart"/>
            <w:r w:rsidRPr="008F7848">
              <w:rPr>
                <w:bCs/>
                <w:i/>
                <w:iCs/>
                <w:color w:val="303030"/>
                <w:lang w:val="uk-UA"/>
              </w:rPr>
              <w:t>species</w:t>
            </w:r>
            <w:proofErr w:type="spellEnd"/>
            <w:r w:rsidRPr="008F7848">
              <w:rPr>
                <w:bCs/>
                <w:color w:val="303030"/>
                <w:lang w:val="uk-UA"/>
              </w:rPr>
              <w:t>)</w:t>
            </w:r>
          </w:p>
        </w:tc>
        <w:tc>
          <w:tcPr>
            <w:tcW w:w="7513" w:type="dxa"/>
          </w:tcPr>
          <w:p w14:paraId="36EEB246" w14:textId="0892BB05" w:rsidR="006A7DC2" w:rsidRPr="008F7848" w:rsidRDefault="000625A6" w:rsidP="00D344B6">
            <w:pPr>
              <w:pStyle w:val="TableParagraph"/>
              <w:ind w:left="108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 xml:space="preserve">Види тварин або рослин, які природно зустрічаються в районах, що оточують рекультивовану </w:t>
            </w:r>
            <w:r w:rsidR="00C11560">
              <w:rPr>
                <w:lang w:val="uk-UA"/>
              </w:rPr>
              <w:t>виробку</w:t>
            </w:r>
            <w:r w:rsidRPr="008F7848">
              <w:rPr>
                <w:lang w:val="uk-UA"/>
              </w:rPr>
              <w:t xml:space="preserve"> (порівняти з інвазійними видами)</w:t>
            </w:r>
          </w:p>
        </w:tc>
      </w:tr>
      <w:tr w:rsidR="006A7DC2" w:rsidRPr="005638EA" w14:paraId="0DAF83B1" w14:textId="77777777" w:rsidTr="00D344B6">
        <w:trPr>
          <w:trHeight w:val="805"/>
        </w:trPr>
        <w:tc>
          <w:tcPr>
            <w:tcW w:w="2693" w:type="dxa"/>
          </w:tcPr>
          <w:p w14:paraId="5F263190" w14:textId="023063B7" w:rsidR="006A7DC2" w:rsidRPr="008F7848" w:rsidRDefault="000625A6" w:rsidP="00D344B6">
            <w:pPr>
              <w:pStyle w:val="TableParagraph"/>
              <w:ind w:left="108"/>
              <w:contextualSpacing/>
              <w:rPr>
                <w:b/>
                <w:lang w:val="uk-UA"/>
              </w:rPr>
            </w:pPr>
            <w:proofErr w:type="spellStart"/>
            <w:r w:rsidRPr="008F7848">
              <w:rPr>
                <w:b/>
                <w:bCs/>
                <w:color w:val="303030"/>
                <w:spacing w:val="-2"/>
                <w:lang w:val="uk-UA"/>
              </w:rPr>
              <w:t>Постгірниче</w:t>
            </w:r>
            <w:proofErr w:type="spellEnd"/>
            <w:r w:rsidRPr="008F7848">
              <w:rPr>
                <w:b/>
                <w:bCs/>
                <w:color w:val="303030"/>
                <w:spacing w:val="-2"/>
                <w:lang w:val="uk-UA"/>
              </w:rPr>
              <w:t xml:space="preserve"> використання земель </w:t>
            </w:r>
            <w:r w:rsidRPr="008F7848">
              <w:rPr>
                <w:color w:val="303030"/>
                <w:spacing w:val="-2"/>
                <w:lang w:val="uk-UA"/>
              </w:rPr>
              <w:t>(PMLU) (</w:t>
            </w:r>
            <w:proofErr w:type="spellStart"/>
            <w:r w:rsidRPr="008F7848">
              <w:rPr>
                <w:i/>
                <w:iCs/>
                <w:color w:val="303030"/>
                <w:spacing w:val="-2"/>
                <w:lang w:val="uk-UA"/>
              </w:rPr>
              <w:t>Post-mining</w:t>
            </w:r>
            <w:proofErr w:type="spellEnd"/>
            <w:r w:rsidRPr="008F7848">
              <w:rPr>
                <w:i/>
                <w:iCs/>
                <w:color w:val="303030"/>
                <w:spacing w:val="-2"/>
                <w:lang w:val="uk-UA"/>
              </w:rPr>
              <w:t xml:space="preserve"> </w:t>
            </w:r>
            <w:proofErr w:type="spellStart"/>
            <w:r w:rsidRPr="008F7848">
              <w:rPr>
                <w:i/>
                <w:iCs/>
                <w:color w:val="303030"/>
                <w:spacing w:val="-2"/>
                <w:lang w:val="uk-UA"/>
              </w:rPr>
              <w:t>land</w:t>
            </w:r>
            <w:proofErr w:type="spellEnd"/>
            <w:r w:rsidRPr="008F7848">
              <w:rPr>
                <w:i/>
                <w:iCs/>
                <w:color w:val="303030"/>
                <w:spacing w:val="-2"/>
                <w:lang w:val="uk-UA"/>
              </w:rPr>
              <w:t xml:space="preserve"> </w:t>
            </w:r>
            <w:proofErr w:type="spellStart"/>
            <w:r w:rsidRPr="008F7848">
              <w:rPr>
                <w:i/>
                <w:iCs/>
                <w:color w:val="303030"/>
                <w:spacing w:val="-2"/>
                <w:lang w:val="uk-UA"/>
              </w:rPr>
              <w:t>use</w:t>
            </w:r>
            <w:proofErr w:type="spellEnd"/>
            <w:r w:rsidRPr="008F7848">
              <w:rPr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574859F2" w14:textId="09EF0D2A" w:rsidR="006A7DC2" w:rsidRPr="008F7848" w:rsidRDefault="000625A6" w:rsidP="00D344B6">
            <w:pPr>
              <w:pStyle w:val="TableParagraph"/>
              <w:ind w:left="108" w:right="197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Ціль, на яку спрямований план рекультивації виробки після її закриття</w:t>
            </w:r>
          </w:p>
        </w:tc>
      </w:tr>
      <w:tr w:rsidR="006A7DC2" w:rsidRPr="005638EA" w14:paraId="0E5AC6A9" w14:textId="77777777" w:rsidTr="00D344B6">
        <w:trPr>
          <w:trHeight w:val="806"/>
        </w:trPr>
        <w:tc>
          <w:tcPr>
            <w:tcW w:w="2693" w:type="dxa"/>
          </w:tcPr>
          <w:p w14:paraId="215BCA8F" w14:textId="3B37A30C" w:rsidR="006A7DC2" w:rsidRPr="008F7848" w:rsidRDefault="000625A6" w:rsidP="00D344B6">
            <w:pPr>
              <w:pStyle w:val="TableParagraph"/>
              <w:ind w:left="108"/>
              <w:contextualSpacing/>
              <w:rPr>
                <w:b/>
                <w:lang w:val="uk-UA"/>
              </w:rPr>
            </w:pPr>
            <w:r w:rsidRPr="008F7848">
              <w:rPr>
                <w:b/>
                <w:bCs/>
                <w:color w:val="303030"/>
                <w:spacing w:val="-2"/>
                <w:lang w:val="uk-UA"/>
              </w:rPr>
              <w:t>Квадрат (метод вибірки в екології)</w:t>
            </w:r>
            <w:r w:rsidRPr="008F7848">
              <w:rPr>
                <w:b/>
                <w:color w:val="303030"/>
                <w:spacing w:val="-2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Quadrat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36B30F32" w14:textId="3F3E7475" w:rsidR="006A7DC2" w:rsidRPr="008F7848" w:rsidRDefault="00AB7548" w:rsidP="00D344B6">
            <w:pPr>
              <w:pStyle w:val="TableParagraph"/>
              <w:ind w:left="108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Квадрат із дроту або пластику, розміщений поверх рослинності, щоб представляти постійну вибіркову зону для досліджень, розміром від 25 × 25 см до 1 × 1 метра або більше, залежно від середнього розміру та щільності рослин</w:t>
            </w:r>
          </w:p>
        </w:tc>
      </w:tr>
      <w:tr w:rsidR="006A7DC2" w:rsidRPr="005638EA" w14:paraId="2B14CEDC" w14:textId="77777777" w:rsidTr="00D344B6">
        <w:trPr>
          <w:trHeight w:val="438"/>
        </w:trPr>
        <w:tc>
          <w:tcPr>
            <w:tcW w:w="2693" w:type="dxa"/>
          </w:tcPr>
          <w:p w14:paraId="4B83FE89" w14:textId="67042672" w:rsidR="006A7DC2" w:rsidRPr="008F7848" w:rsidRDefault="000625A6" w:rsidP="00D344B6">
            <w:pPr>
              <w:pStyle w:val="TableParagraph"/>
              <w:ind w:left="108"/>
              <w:contextualSpacing/>
              <w:rPr>
                <w:b/>
                <w:lang w:val="uk-UA"/>
              </w:rPr>
            </w:pPr>
            <w:r w:rsidRPr="008F7848">
              <w:rPr>
                <w:b/>
                <w:bCs/>
                <w:color w:val="303030"/>
                <w:spacing w:val="-2"/>
                <w:lang w:val="uk-UA"/>
              </w:rPr>
              <w:t>Рекультивація</w:t>
            </w:r>
            <w:r w:rsidRPr="008F7848">
              <w:rPr>
                <w:b/>
                <w:color w:val="303030"/>
                <w:spacing w:val="-2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Reclamation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21C8B001" w14:textId="564782DA" w:rsidR="006A7DC2" w:rsidRPr="008F7848" w:rsidRDefault="000625A6" w:rsidP="00D344B6">
            <w:pPr>
              <w:pStyle w:val="TableParagraph"/>
              <w:ind w:left="108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Очищення або відновлення видобутої території для її подальшого запланованого використання</w:t>
            </w:r>
          </w:p>
        </w:tc>
      </w:tr>
      <w:tr w:rsidR="006A7DC2" w:rsidRPr="005638EA" w14:paraId="38732263" w14:textId="77777777" w:rsidTr="00D344B6">
        <w:trPr>
          <w:trHeight w:val="805"/>
        </w:trPr>
        <w:tc>
          <w:tcPr>
            <w:tcW w:w="2693" w:type="dxa"/>
          </w:tcPr>
          <w:p w14:paraId="5850A61C" w14:textId="69036586" w:rsidR="006A7DC2" w:rsidRPr="008F7848" w:rsidRDefault="000625A6" w:rsidP="00D344B6">
            <w:pPr>
              <w:pStyle w:val="TableParagraph"/>
              <w:ind w:left="108"/>
              <w:contextualSpacing/>
              <w:rPr>
                <w:b/>
                <w:lang w:val="uk-UA"/>
              </w:rPr>
            </w:pPr>
            <w:r w:rsidRPr="008F7848">
              <w:rPr>
                <w:b/>
                <w:bCs/>
                <w:color w:val="303030"/>
                <w:lang w:val="uk-UA"/>
              </w:rPr>
              <w:t>Еталонна ділянка</w:t>
            </w:r>
            <w:r w:rsidRPr="008F7848">
              <w:rPr>
                <w:b/>
                <w:color w:val="303030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lang w:val="uk-UA"/>
              </w:rPr>
              <w:t>Reference</w:t>
            </w:r>
            <w:proofErr w:type="spellEnd"/>
            <w:r w:rsidRPr="008F7848">
              <w:rPr>
                <w:bCs/>
                <w:i/>
                <w:iCs/>
                <w:color w:val="303030"/>
                <w:lang w:val="uk-UA"/>
              </w:rPr>
              <w:t xml:space="preserve"> </w:t>
            </w:r>
            <w:proofErr w:type="spellStart"/>
            <w:r w:rsidRPr="008F7848">
              <w:rPr>
                <w:bCs/>
                <w:i/>
                <w:iCs/>
                <w:color w:val="303030"/>
                <w:lang w:val="uk-UA"/>
              </w:rPr>
              <w:t>site</w:t>
            </w:r>
            <w:proofErr w:type="spellEnd"/>
            <w:r w:rsidRPr="008F7848">
              <w:rPr>
                <w:bCs/>
                <w:color w:val="303030"/>
                <w:lang w:val="uk-UA"/>
              </w:rPr>
              <w:t>)</w:t>
            </w:r>
          </w:p>
        </w:tc>
        <w:tc>
          <w:tcPr>
            <w:tcW w:w="7513" w:type="dxa"/>
          </w:tcPr>
          <w:p w14:paraId="2901785C" w14:textId="45CC1D13" w:rsidR="006A7DC2" w:rsidRPr="008F7848" w:rsidRDefault="000625A6" w:rsidP="00D344B6">
            <w:pPr>
              <w:pStyle w:val="TableParagraph"/>
              <w:ind w:left="108" w:right="197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Невидобута територія, яка використовується як еталон для розробки плану рекультивації та для порівняння після завершення робіт з метою визначення успішності відновлення</w:t>
            </w:r>
          </w:p>
        </w:tc>
      </w:tr>
      <w:tr w:rsidR="006A7DC2" w:rsidRPr="005638EA" w14:paraId="2BFAB898" w14:textId="77777777" w:rsidTr="00D344B6">
        <w:trPr>
          <w:trHeight w:val="806"/>
        </w:trPr>
        <w:tc>
          <w:tcPr>
            <w:tcW w:w="2693" w:type="dxa"/>
          </w:tcPr>
          <w:p w14:paraId="33FAF5F3" w14:textId="7B5AF8D0" w:rsidR="006A7DC2" w:rsidRPr="008F7848" w:rsidRDefault="000625A6" w:rsidP="00D344B6">
            <w:pPr>
              <w:pStyle w:val="TableParagraph"/>
              <w:ind w:left="108" w:right="716"/>
              <w:contextualSpacing/>
              <w:rPr>
                <w:b/>
                <w:lang w:val="uk-UA"/>
              </w:rPr>
            </w:pPr>
            <w:r w:rsidRPr="008F7848">
              <w:rPr>
                <w:b/>
                <w:bCs/>
                <w:color w:val="303030"/>
                <w:spacing w:val="-2"/>
                <w:lang w:val="uk-UA"/>
              </w:rPr>
              <w:t>Дистанційне зондування</w:t>
            </w:r>
            <w:r w:rsidRPr="008F7848">
              <w:rPr>
                <w:b/>
                <w:color w:val="303030"/>
                <w:spacing w:val="-2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Remote</w:t>
            </w:r>
            <w:proofErr w:type="spellEnd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 xml:space="preserve"> 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sensing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3DBA37C8" w14:textId="1F855404" w:rsidR="006A7DC2" w:rsidRPr="008F7848" w:rsidRDefault="000625A6" w:rsidP="00D344B6">
            <w:pPr>
              <w:pStyle w:val="TableParagraph"/>
              <w:ind w:left="108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Різноманітні технології, що використовуються для моніторингу рекультивованих ландшафтів</w:t>
            </w:r>
          </w:p>
        </w:tc>
      </w:tr>
      <w:tr w:rsidR="006A7DC2" w:rsidRPr="005638EA" w14:paraId="5E200E82" w14:textId="77777777" w:rsidTr="00D344B6">
        <w:trPr>
          <w:trHeight w:val="384"/>
        </w:trPr>
        <w:tc>
          <w:tcPr>
            <w:tcW w:w="2693" w:type="dxa"/>
          </w:tcPr>
          <w:p w14:paraId="4C8856E4" w14:textId="45FAAB01" w:rsidR="006A7DC2" w:rsidRPr="008F7848" w:rsidRDefault="000625A6" w:rsidP="00D344B6">
            <w:pPr>
              <w:pStyle w:val="TableParagraph"/>
              <w:ind w:left="108"/>
              <w:contextualSpacing/>
              <w:rPr>
                <w:b/>
                <w:lang w:val="uk-UA"/>
              </w:rPr>
            </w:pPr>
            <w:proofErr w:type="spellStart"/>
            <w:r w:rsidRPr="008F7848">
              <w:rPr>
                <w:b/>
                <w:bCs/>
                <w:color w:val="303030"/>
                <w:spacing w:val="-2"/>
                <w:lang w:val="uk-UA"/>
              </w:rPr>
              <w:t>Ревегетація</w:t>
            </w:r>
            <w:proofErr w:type="spellEnd"/>
            <w:r w:rsidRPr="008F7848">
              <w:rPr>
                <w:b/>
                <w:bCs/>
                <w:color w:val="303030"/>
                <w:spacing w:val="-2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Revegetation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257A4118" w14:textId="15F1C5BC" w:rsidR="006A7DC2" w:rsidRPr="008F7848" w:rsidRDefault="000625A6" w:rsidP="00D344B6">
            <w:pPr>
              <w:pStyle w:val="TableParagraph"/>
              <w:ind w:left="108" w:right="197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Процес підготовки ґрунту, за яким слідує висів насіння для вирощування місцевих рослин на рекультивованих землях</w:t>
            </w:r>
          </w:p>
        </w:tc>
      </w:tr>
      <w:tr w:rsidR="000625A6" w:rsidRPr="005638EA" w14:paraId="38D89C32" w14:textId="77777777" w:rsidTr="00D344B6">
        <w:trPr>
          <w:trHeight w:val="406"/>
        </w:trPr>
        <w:tc>
          <w:tcPr>
            <w:tcW w:w="2693" w:type="dxa"/>
          </w:tcPr>
          <w:p w14:paraId="59337B72" w14:textId="6D235D57" w:rsidR="000625A6" w:rsidRPr="008F7848" w:rsidRDefault="000625A6" w:rsidP="00D344B6">
            <w:pPr>
              <w:pStyle w:val="TableParagraph"/>
              <w:ind w:left="108"/>
              <w:contextualSpacing/>
              <w:rPr>
                <w:b/>
                <w:color w:val="303030"/>
                <w:spacing w:val="-2"/>
                <w:lang w:val="uk-UA"/>
              </w:rPr>
            </w:pPr>
            <w:r w:rsidRPr="008F7848">
              <w:rPr>
                <w:b/>
                <w:bCs/>
                <w:color w:val="303030"/>
                <w:spacing w:val="-2"/>
                <w:lang w:val="uk-UA"/>
              </w:rPr>
              <w:t>Укріплення схилу (</w:t>
            </w:r>
            <w:proofErr w:type="spellStart"/>
            <w:r w:rsidRPr="008F7848">
              <w:rPr>
                <w:b/>
                <w:bCs/>
                <w:color w:val="303030"/>
                <w:spacing w:val="-2"/>
                <w:lang w:val="uk-UA"/>
              </w:rPr>
              <w:t>реветмент</w:t>
            </w:r>
            <w:proofErr w:type="spellEnd"/>
            <w:r w:rsidRPr="008F7848">
              <w:rPr>
                <w:b/>
                <w:bCs/>
                <w:color w:val="303030"/>
                <w:spacing w:val="-2"/>
                <w:lang w:val="uk-UA"/>
              </w:rPr>
              <w:t>)</w:t>
            </w:r>
            <w:r w:rsidRPr="008F7848">
              <w:rPr>
                <w:b/>
                <w:color w:val="303030"/>
                <w:spacing w:val="-2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Revetment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2713ACCB" w14:textId="1E0B6FBA" w:rsidR="000625A6" w:rsidRPr="008F7848" w:rsidRDefault="000625A6" w:rsidP="00D344B6">
            <w:pPr>
              <w:pStyle w:val="TableParagraph"/>
              <w:ind w:left="108" w:right="197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>Методи контролю ерозії в зонах з високим ерозійним потенціалом (скельні, бетонні або формовані матеріали)</w:t>
            </w:r>
          </w:p>
        </w:tc>
      </w:tr>
      <w:tr w:rsidR="000625A6" w:rsidRPr="005638EA" w14:paraId="36D0EA8F" w14:textId="77777777" w:rsidTr="00D344B6">
        <w:trPr>
          <w:trHeight w:val="556"/>
        </w:trPr>
        <w:tc>
          <w:tcPr>
            <w:tcW w:w="2693" w:type="dxa"/>
          </w:tcPr>
          <w:p w14:paraId="7287DE59" w14:textId="2CF8F3D8" w:rsidR="000625A6" w:rsidRPr="008F7848" w:rsidRDefault="000625A6" w:rsidP="00D344B6">
            <w:pPr>
              <w:pStyle w:val="TableParagraph"/>
              <w:ind w:left="108"/>
              <w:contextualSpacing/>
              <w:rPr>
                <w:b/>
                <w:color w:val="303030"/>
                <w:spacing w:val="-2"/>
                <w:lang w:val="uk-UA"/>
              </w:rPr>
            </w:pPr>
            <w:r w:rsidRPr="008F7848">
              <w:rPr>
                <w:b/>
                <w:bCs/>
                <w:color w:val="303030"/>
                <w:spacing w:val="-2"/>
                <w:lang w:val="uk-UA"/>
              </w:rPr>
              <w:t>Основа (підґрунтя)</w:t>
            </w:r>
            <w:r w:rsidRPr="008F7848">
              <w:rPr>
                <w:b/>
                <w:color w:val="303030"/>
                <w:spacing w:val="-2"/>
                <w:lang w:val="uk-UA"/>
              </w:rPr>
              <w:t xml:space="preserve"> </w:t>
            </w:r>
            <w:r w:rsidRPr="008F7848">
              <w:rPr>
                <w:bCs/>
                <w:color w:val="303030"/>
                <w:spacing w:val="-2"/>
                <w:lang w:val="uk-UA"/>
              </w:rPr>
              <w:t>(</w:t>
            </w:r>
            <w:proofErr w:type="spellStart"/>
            <w:r w:rsidRPr="008F7848">
              <w:rPr>
                <w:bCs/>
                <w:i/>
                <w:iCs/>
                <w:color w:val="303030"/>
                <w:spacing w:val="-2"/>
                <w:lang w:val="uk-UA"/>
              </w:rPr>
              <w:t>Subgrade</w:t>
            </w:r>
            <w:proofErr w:type="spellEnd"/>
            <w:r w:rsidRPr="008F7848">
              <w:rPr>
                <w:bCs/>
                <w:color w:val="303030"/>
                <w:spacing w:val="-2"/>
                <w:lang w:val="uk-UA"/>
              </w:rPr>
              <w:t>)</w:t>
            </w:r>
          </w:p>
        </w:tc>
        <w:tc>
          <w:tcPr>
            <w:tcW w:w="7513" w:type="dxa"/>
          </w:tcPr>
          <w:p w14:paraId="6169E707" w14:textId="124C635F" w:rsidR="000625A6" w:rsidRPr="008F7848" w:rsidRDefault="000625A6" w:rsidP="00D344B6">
            <w:pPr>
              <w:pStyle w:val="TableParagraph"/>
              <w:ind w:left="108" w:right="197"/>
              <w:contextualSpacing/>
              <w:rPr>
                <w:lang w:val="uk-UA"/>
              </w:rPr>
            </w:pPr>
            <w:r w:rsidRPr="008F7848">
              <w:rPr>
                <w:lang w:val="uk-UA"/>
              </w:rPr>
              <w:t xml:space="preserve">Планування рельєфу з використанням видобутих матеріалів для підготовки </w:t>
            </w:r>
            <w:proofErr w:type="spellStart"/>
            <w:r w:rsidRPr="008F7848">
              <w:rPr>
                <w:lang w:val="uk-UA"/>
              </w:rPr>
              <w:t>рекультиваційної</w:t>
            </w:r>
            <w:proofErr w:type="spellEnd"/>
            <w:r w:rsidRPr="008F7848">
              <w:rPr>
                <w:lang w:val="uk-UA"/>
              </w:rPr>
              <w:t xml:space="preserve"> поверхні під покривні матеріали та укріплення</w:t>
            </w:r>
          </w:p>
        </w:tc>
      </w:tr>
    </w:tbl>
    <w:p w14:paraId="0ED9746F" w14:textId="77777777" w:rsidR="006A7DC2" w:rsidRPr="008F7848" w:rsidRDefault="006A7DC2">
      <w:pPr>
        <w:pStyle w:val="TableParagraph"/>
        <w:rPr>
          <w:lang w:val="uk-UA"/>
        </w:rPr>
        <w:sectPr w:rsidR="006A7DC2" w:rsidRPr="008F7848" w:rsidSect="00D344B6">
          <w:pgSz w:w="12240" w:h="15840"/>
          <w:pgMar w:top="568" w:right="1080" w:bottom="2055" w:left="1080" w:header="0" w:footer="1329" w:gutter="0"/>
          <w:cols w:space="720"/>
        </w:sectPr>
      </w:pPr>
    </w:p>
    <w:p w14:paraId="11FA8410" w14:textId="77777777" w:rsidR="00774102" w:rsidRPr="008F7848" w:rsidRDefault="00774102">
      <w:pPr>
        <w:rPr>
          <w:lang w:val="uk-UA"/>
        </w:rPr>
      </w:pPr>
    </w:p>
    <w:sectPr w:rsidR="00774102" w:rsidRPr="008F7848">
      <w:type w:val="continuous"/>
      <w:pgSz w:w="12240" w:h="15840"/>
      <w:pgMar w:top="1420" w:right="1080" w:bottom="1520" w:left="1080" w:header="0" w:footer="13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CF5F3" w14:textId="77777777" w:rsidR="00550498" w:rsidRDefault="00550498">
      <w:r>
        <w:separator/>
      </w:r>
    </w:p>
  </w:endnote>
  <w:endnote w:type="continuationSeparator" w:id="0">
    <w:p w14:paraId="0FBD246B" w14:textId="77777777" w:rsidR="00550498" w:rsidRDefault="00550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BE290" w14:textId="77777777" w:rsidR="006A7DC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1584" behindDoc="1" locked="0" layoutInCell="1" allowOverlap="1" wp14:anchorId="2D0E629A" wp14:editId="1BE96DC9">
          <wp:simplePos x="0" y="0"/>
          <wp:positionH relativeFrom="page">
            <wp:posOffset>950204</wp:posOffset>
          </wp:positionH>
          <wp:positionV relativeFrom="page">
            <wp:posOffset>9087453</wp:posOffset>
          </wp:positionV>
          <wp:extent cx="5778897" cy="313221"/>
          <wp:effectExtent l="0" t="0" r="0" b="0"/>
          <wp:wrapNone/>
          <wp:docPr id="152228406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8897" cy="313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EC7C" w14:textId="77777777" w:rsidR="006A7DC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7728" behindDoc="1" locked="0" layoutInCell="1" allowOverlap="1" wp14:anchorId="65258891" wp14:editId="6BF506A1">
          <wp:simplePos x="0" y="0"/>
          <wp:positionH relativeFrom="page">
            <wp:posOffset>950204</wp:posOffset>
          </wp:positionH>
          <wp:positionV relativeFrom="page">
            <wp:posOffset>9087453</wp:posOffset>
          </wp:positionV>
          <wp:extent cx="5778897" cy="313221"/>
          <wp:effectExtent l="0" t="0" r="0" b="0"/>
          <wp:wrapNone/>
          <wp:docPr id="832571057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8897" cy="313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5D297" w14:textId="77777777" w:rsidR="006A7DC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63872" behindDoc="1" locked="0" layoutInCell="1" allowOverlap="1" wp14:anchorId="320C342B" wp14:editId="193A1BD5">
          <wp:simplePos x="0" y="0"/>
          <wp:positionH relativeFrom="page">
            <wp:posOffset>950204</wp:posOffset>
          </wp:positionH>
          <wp:positionV relativeFrom="page">
            <wp:posOffset>9087453</wp:posOffset>
          </wp:positionV>
          <wp:extent cx="5778897" cy="313221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8897" cy="313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1CE63" w14:textId="77777777" w:rsidR="006A7DC2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70016" behindDoc="1" locked="0" layoutInCell="1" allowOverlap="1" wp14:anchorId="654A756C" wp14:editId="74878F2A">
          <wp:simplePos x="0" y="0"/>
          <wp:positionH relativeFrom="page">
            <wp:posOffset>950204</wp:posOffset>
          </wp:positionH>
          <wp:positionV relativeFrom="page">
            <wp:posOffset>9087453</wp:posOffset>
          </wp:positionV>
          <wp:extent cx="5778897" cy="313221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8897" cy="3132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EB6AC" w14:textId="77777777" w:rsidR="00550498" w:rsidRDefault="00550498">
      <w:r>
        <w:separator/>
      </w:r>
    </w:p>
  </w:footnote>
  <w:footnote w:type="continuationSeparator" w:id="0">
    <w:p w14:paraId="6A0DAC68" w14:textId="77777777" w:rsidR="00550498" w:rsidRDefault="00550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07EE"/>
    <w:multiLevelType w:val="multilevel"/>
    <w:tmpl w:val="BA04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0734D3"/>
    <w:multiLevelType w:val="multilevel"/>
    <w:tmpl w:val="88D60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D04EA"/>
    <w:multiLevelType w:val="hybridMultilevel"/>
    <w:tmpl w:val="4ABA313C"/>
    <w:lvl w:ilvl="0" w:tplc="20D60572">
      <w:start w:val="1"/>
      <w:numFmt w:val="decimal"/>
      <w:lvlText w:val="%1."/>
      <w:lvlJc w:val="left"/>
      <w:pPr>
        <w:ind w:left="1078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C0A5C3C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D7D0E1B0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B4362B10">
      <w:numFmt w:val="bullet"/>
      <w:lvlText w:val="•"/>
      <w:lvlJc w:val="left"/>
      <w:pPr>
        <w:ind w:left="3780" w:hanging="361"/>
      </w:pPr>
      <w:rPr>
        <w:rFonts w:hint="default"/>
        <w:lang w:val="en-US" w:eastAsia="en-US" w:bidi="ar-SA"/>
      </w:rPr>
    </w:lvl>
    <w:lvl w:ilvl="4" w:tplc="5DB8C564">
      <w:numFmt w:val="bullet"/>
      <w:lvlText w:val="•"/>
      <w:lvlJc w:val="left"/>
      <w:pPr>
        <w:ind w:left="4680" w:hanging="361"/>
      </w:pPr>
      <w:rPr>
        <w:rFonts w:hint="default"/>
        <w:lang w:val="en-US" w:eastAsia="en-US" w:bidi="ar-SA"/>
      </w:rPr>
    </w:lvl>
    <w:lvl w:ilvl="5" w:tplc="FE9AF7CC">
      <w:numFmt w:val="bullet"/>
      <w:lvlText w:val="•"/>
      <w:lvlJc w:val="left"/>
      <w:pPr>
        <w:ind w:left="5580" w:hanging="361"/>
      </w:pPr>
      <w:rPr>
        <w:rFonts w:hint="default"/>
        <w:lang w:val="en-US" w:eastAsia="en-US" w:bidi="ar-SA"/>
      </w:rPr>
    </w:lvl>
    <w:lvl w:ilvl="6" w:tplc="19FC3548">
      <w:numFmt w:val="bullet"/>
      <w:lvlText w:val="•"/>
      <w:lvlJc w:val="left"/>
      <w:pPr>
        <w:ind w:left="6480" w:hanging="361"/>
      </w:pPr>
      <w:rPr>
        <w:rFonts w:hint="default"/>
        <w:lang w:val="en-US" w:eastAsia="en-US" w:bidi="ar-SA"/>
      </w:rPr>
    </w:lvl>
    <w:lvl w:ilvl="7" w:tplc="7B98E622">
      <w:numFmt w:val="bullet"/>
      <w:lvlText w:val="•"/>
      <w:lvlJc w:val="left"/>
      <w:pPr>
        <w:ind w:left="7380" w:hanging="361"/>
      </w:pPr>
      <w:rPr>
        <w:rFonts w:hint="default"/>
        <w:lang w:val="en-US" w:eastAsia="en-US" w:bidi="ar-SA"/>
      </w:rPr>
    </w:lvl>
    <w:lvl w:ilvl="8" w:tplc="4A2CFF0A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</w:abstractNum>
  <w:num w:numId="1" w16cid:durableId="397360101">
    <w:abstractNumId w:val="2"/>
  </w:num>
  <w:num w:numId="2" w16cid:durableId="1474758300">
    <w:abstractNumId w:val="0"/>
  </w:num>
  <w:num w:numId="3" w16cid:durableId="1153106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DC2"/>
    <w:rsid w:val="000625A6"/>
    <w:rsid w:val="00443CC1"/>
    <w:rsid w:val="00550498"/>
    <w:rsid w:val="005638EA"/>
    <w:rsid w:val="006319A3"/>
    <w:rsid w:val="00656AC4"/>
    <w:rsid w:val="006A7DC2"/>
    <w:rsid w:val="00774102"/>
    <w:rsid w:val="008F7848"/>
    <w:rsid w:val="00A77795"/>
    <w:rsid w:val="00AB7548"/>
    <w:rsid w:val="00C11560"/>
    <w:rsid w:val="00D3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8339E"/>
  <w15:docId w15:val="{0B6BDAFD-985A-41F0-8159-CD3AC923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</w:rPr>
  </w:style>
  <w:style w:type="paragraph" w:styleId="1">
    <w:name w:val="heading 1"/>
    <w:basedOn w:val="a"/>
    <w:uiPriority w:val="9"/>
    <w:qFormat/>
    <w:pPr>
      <w:ind w:left="36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C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line="487" w:lineRule="exact"/>
      <w:ind w:left="3"/>
      <w:jc w:val="center"/>
    </w:pPr>
    <w:rPr>
      <w:sz w:val="40"/>
      <w:szCs w:val="40"/>
    </w:rPr>
  </w:style>
  <w:style w:type="paragraph" w:styleId="a5">
    <w:name w:val="List Paragraph"/>
    <w:basedOn w:val="a"/>
    <w:uiPriority w:val="1"/>
    <w:qFormat/>
    <w:pPr>
      <w:spacing w:before="134"/>
      <w:ind w:left="1077" w:hanging="358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30">
    <w:name w:val="Заголовок 3 Знак"/>
    <w:basedOn w:val="a0"/>
    <w:link w:val="3"/>
    <w:uiPriority w:val="9"/>
    <w:semiHidden/>
    <w:rsid w:val="00443CC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6">
    <w:name w:val="Strong"/>
    <w:basedOn w:val="a0"/>
    <w:uiPriority w:val="22"/>
    <w:qFormat/>
    <w:rsid w:val="000625A6"/>
    <w:rPr>
      <w:b/>
      <w:bCs/>
    </w:rPr>
  </w:style>
  <w:style w:type="character" w:styleId="a7">
    <w:name w:val="Emphasis"/>
    <w:basedOn w:val="a0"/>
    <w:uiPriority w:val="20"/>
    <w:qFormat/>
    <w:rsid w:val="000625A6"/>
    <w:rPr>
      <w:i/>
      <w:iCs/>
    </w:rPr>
  </w:style>
  <w:style w:type="character" w:styleId="a8">
    <w:name w:val="Hyperlink"/>
    <w:basedOn w:val="a0"/>
    <w:uiPriority w:val="99"/>
    <w:unhideWhenUsed/>
    <w:rsid w:val="005638E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5638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3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981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9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4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5233</Words>
  <Characters>2983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Discovery Communications Inc.,</Company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JonFuhrer</dc:creator>
  <cp:lastModifiedBy>Ніна Кириленко</cp:lastModifiedBy>
  <cp:revision>6</cp:revision>
  <dcterms:created xsi:type="dcterms:W3CDTF">2025-02-21T07:08:00Z</dcterms:created>
  <dcterms:modified xsi:type="dcterms:W3CDTF">2025-02-21T07:54:00Z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2016-11-21T00:00:00Z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2025-02-21T00:00:00Z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D:20161121234441</vt:lpwstr>
  </property>
</Properties>
</file>