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43C" w:rsidRPr="006C443C" w:rsidRDefault="006C443C" w:rsidP="006C443C">
      <w:pPr>
        <w:spacing w:line="240" w:lineRule="auto"/>
        <w:jc w:val="center"/>
        <w:rPr>
          <w:b/>
          <w:sz w:val="20"/>
          <w:szCs w:val="20"/>
        </w:rPr>
      </w:pPr>
      <w:bookmarkStart w:id="0" w:name="_TOC_250044"/>
      <w:r w:rsidRPr="006C443C">
        <w:rPr>
          <w:b/>
          <w:sz w:val="20"/>
          <w:szCs w:val="20"/>
        </w:rPr>
        <w:t>Гнучке управління проектами –</w:t>
      </w:r>
    </w:p>
    <w:p w:rsidR="006C443C" w:rsidRPr="006C443C" w:rsidRDefault="006C443C" w:rsidP="006C443C">
      <w:pPr>
        <w:spacing w:line="240" w:lineRule="auto"/>
        <w:jc w:val="center"/>
        <w:rPr>
          <w:b/>
          <w:sz w:val="20"/>
          <w:szCs w:val="20"/>
        </w:rPr>
      </w:pPr>
      <w:r w:rsidRPr="006C443C">
        <w:rPr>
          <w:b/>
          <w:sz w:val="20"/>
          <w:szCs w:val="20"/>
          <w:lang w:val="en-US"/>
        </w:rPr>
        <w:t>Agile</w:t>
      </w:r>
      <w:r w:rsidRPr="006C443C">
        <w:rPr>
          <w:b/>
          <w:sz w:val="20"/>
          <w:szCs w:val="20"/>
        </w:rPr>
        <w:t xml:space="preserve"> </w:t>
      </w:r>
      <w:r w:rsidRPr="006C443C">
        <w:rPr>
          <w:b/>
          <w:sz w:val="20"/>
          <w:szCs w:val="20"/>
          <w:lang w:val="en-US"/>
        </w:rPr>
        <w:t>project</w:t>
      </w:r>
      <w:r w:rsidRPr="006C443C">
        <w:rPr>
          <w:b/>
          <w:sz w:val="20"/>
          <w:szCs w:val="20"/>
        </w:rPr>
        <w:t xml:space="preserve"> </w:t>
      </w:r>
      <w:r w:rsidRPr="006C443C">
        <w:rPr>
          <w:b/>
          <w:sz w:val="20"/>
          <w:szCs w:val="20"/>
          <w:lang w:val="en-US"/>
        </w:rPr>
        <w:t>management</w:t>
      </w:r>
    </w:p>
    <w:p w:rsidR="006C443C" w:rsidRDefault="006C443C" w:rsidP="006C443C">
      <w:pPr>
        <w:spacing w:line="240" w:lineRule="auto"/>
        <w:jc w:val="center"/>
        <w:rPr>
          <w:sz w:val="20"/>
          <w:szCs w:val="20"/>
          <w:lang w:val="en-US"/>
        </w:rPr>
      </w:pPr>
      <w:r w:rsidRPr="006C443C">
        <w:rPr>
          <w:sz w:val="20"/>
          <w:szCs w:val="20"/>
        </w:rPr>
        <w:t>Конспект лекцій</w:t>
      </w:r>
    </w:p>
    <w:p w:rsidR="00E00F96" w:rsidRPr="00E00F96" w:rsidRDefault="00E00F96" w:rsidP="006C443C">
      <w:pPr>
        <w:spacing w:line="240" w:lineRule="auto"/>
        <w:jc w:val="center"/>
        <w:rPr>
          <w:sz w:val="20"/>
          <w:szCs w:val="20"/>
          <w:lang w:val="en-US"/>
        </w:rPr>
      </w:pPr>
      <w:r>
        <w:rPr>
          <w:sz w:val="20"/>
          <w:szCs w:val="20"/>
          <w:lang w:val="en-US"/>
        </w:rPr>
        <w:t>(</w:t>
      </w:r>
      <w:r>
        <w:rPr>
          <w:sz w:val="20"/>
          <w:szCs w:val="20"/>
        </w:rPr>
        <w:t>згідно розробки Р4-університету-партнера</w:t>
      </w:r>
      <w:r>
        <w:rPr>
          <w:sz w:val="20"/>
          <w:szCs w:val="20"/>
          <w:lang w:val="en-US"/>
        </w:rPr>
        <w:t>)</w:t>
      </w:r>
    </w:p>
    <w:p w:rsidR="006C443C" w:rsidRPr="006C443C" w:rsidRDefault="006C443C" w:rsidP="004F3B6A">
      <w:pPr>
        <w:spacing w:line="240" w:lineRule="auto"/>
        <w:jc w:val="center"/>
        <w:rPr>
          <w:b/>
          <w:sz w:val="20"/>
          <w:szCs w:val="20"/>
        </w:rPr>
      </w:pPr>
      <w:r w:rsidRPr="006C443C">
        <w:rPr>
          <w:sz w:val="20"/>
          <w:szCs w:val="20"/>
        </w:rPr>
        <w:t>з дисципліни «</w:t>
      </w:r>
      <w:r w:rsidRPr="006C443C">
        <w:rPr>
          <w:b/>
          <w:sz w:val="20"/>
          <w:szCs w:val="20"/>
        </w:rPr>
        <w:t>Гнучке управління проектами</w:t>
      </w:r>
      <w:r w:rsidRPr="006C443C">
        <w:rPr>
          <w:sz w:val="20"/>
          <w:szCs w:val="20"/>
        </w:rPr>
        <w:t>»</w:t>
      </w:r>
    </w:p>
    <w:p w:rsidR="006C443C" w:rsidRPr="006C443C" w:rsidRDefault="006C443C" w:rsidP="004F3B6A">
      <w:pPr>
        <w:spacing w:line="240" w:lineRule="auto"/>
        <w:jc w:val="center"/>
        <w:rPr>
          <w:sz w:val="20"/>
          <w:szCs w:val="20"/>
        </w:rPr>
      </w:pPr>
      <w:r w:rsidRPr="006C443C">
        <w:rPr>
          <w:sz w:val="20"/>
          <w:szCs w:val="20"/>
        </w:rPr>
        <w:t xml:space="preserve">для студентів спеціальностей </w:t>
      </w:r>
      <w:r w:rsidRPr="006C443C">
        <w:rPr>
          <w:rFonts w:eastAsia="Calibri"/>
          <w:color w:val="000000"/>
          <w:sz w:val="20"/>
          <w:szCs w:val="20"/>
          <w:lang w:eastAsia="uk-UA"/>
        </w:rPr>
        <w:t>051 «Економіка»</w:t>
      </w:r>
    </w:p>
    <w:p w:rsidR="006C443C" w:rsidRPr="006C443C" w:rsidRDefault="006C443C" w:rsidP="004F3B6A">
      <w:pPr>
        <w:spacing w:line="240" w:lineRule="auto"/>
        <w:jc w:val="center"/>
        <w:rPr>
          <w:sz w:val="20"/>
          <w:szCs w:val="20"/>
        </w:rPr>
      </w:pPr>
      <w:r w:rsidRPr="006C443C">
        <w:rPr>
          <w:sz w:val="20"/>
          <w:szCs w:val="20"/>
        </w:rPr>
        <w:t>освітньо-професійна програма «Економіка»</w:t>
      </w:r>
    </w:p>
    <w:p w:rsidR="006C443C" w:rsidRPr="006C443C" w:rsidRDefault="006C443C" w:rsidP="004F3B6A">
      <w:pPr>
        <w:spacing w:line="240" w:lineRule="auto"/>
        <w:jc w:val="center"/>
        <w:rPr>
          <w:sz w:val="20"/>
          <w:szCs w:val="20"/>
        </w:rPr>
      </w:pPr>
      <w:r w:rsidRPr="006C443C">
        <w:rPr>
          <w:sz w:val="20"/>
          <w:szCs w:val="20"/>
          <w:lang w:eastAsia="uk-UA"/>
        </w:rPr>
        <w:t xml:space="preserve">факультет </w:t>
      </w:r>
      <w:r w:rsidRPr="006C443C">
        <w:rPr>
          <w:sz w:val="20"/>
          <w:szCs w:val="20"/>
          <w:u w:val="single"/>
        </w:rPr>
        <w:t>бізнесу та сфери обслуговування</w:t>
      </w:r>
    </w:p>
    <w:p w:rsidR="00A51E31" w:rsidRDefault="006C443C" w:rsidP="00A51E31">
      <w:pPr>
        <w:spacing w:line="240" w:lineRule="auto"/>
        <w:jc w:val="center"/>
        <w:rPr>
          <w:sz w:val="20"/>
          <w:szCs w:val="20"/>
          <w:lang w:val="en-US" w:eastAsia="uk-UA"/>
        </w:rPr>
      </w:pPr>
      <w:r w:rsidRPr="006C443C">
        <w:rPr>
          <w:sz w:val="20"/>
          <w:szCs w:val="20"/>
          <w:lang w:eastAsia="uk-UA"/>
        </w:rPr>
        <w:t>(назва факультету)</w:t>
      </w:r>
    </w:p>
    <w:p w:rsidR="004F3B6A" w:rsidRPr="00A51E31" w:rsidRDefault="004F3B6A" w:rsidP="00A51E31">
      <w:pPr>
        <w:spacing w:line="240" w:lineRule="auto"/>
        <w:jc w:val="center"/>
        <w:rPr>
          <w:sz w:val="20"/>
          <w:szCs w:val="20"/>
          <w:lang w:eastAsia="uk-UA"/>
        </w:rPr>
      </w:pPr>
      <w:r w:rsidRPr="004F3B6A">
        <w:rPr>
          <w:b/>
          <w:sz w:val="20"/>
          <w:szCs w:val="20"/>
          <w:lang w:eastAsia="uk-UA"/>
        </w:rPr>
        <w:t>Розробник</w:t>
      </w:r>
      <w:r w:rsidR="00E00F96">
        <w:rPr>
          <w:b/>
          <w:sz w:val="20"/>
          <w:szCs w:val="20"/>
          <w:lang w:val="en-US" w:eastAsia="uk-UA"/>
        </w:rPr>
        <w:t>-</w:t>
      </w:r>
      <w:r w:rsidR="00E00F96">
        <w:rPr>
          <w:b/>
          <w:sz w:val="20"/>
          <w:szCs w:val="20"/>
          <w:lang w:eastAsia="uk-UA"/>
        </w:rPr>
        <w:t>укладач</w:t>
      </w:r>
      <w:r>
        <w:rPr>
          <w:b/>
          <w:sz w:val="20"/>
          <w:szCs w:val="20"/>
          <w:lang w:eastAsia="uk-UA"/>
        </w:rPr>
        <w:br/>
      </w:r>
      <w:r w:rsidRPr="004F3B6A">
        <w:rPr>
          <w:rFonts w:ascii="Georgia" w:hAnsi="Georgia"/>
          <w:b/>
          <w:bCs/>
          <w:sz w:val="20"/>
          <w:szCs w:val="20"/>
        </w:rPr>
        <w:t xml:space="preserve">Богоявленська Юлія Вячеславівна - </w:t>
      </w:r>
      <w:r w:rsidR="00F1322B">
        <w:rPr>
          <w:rFonts w:ascii="Georgia" w:hAnsi="Georgia" w:cs="Georgia"/>
          <w:sz w:val="20"/>
          <w:szCs w:val="20"/>
        </w:rPr>
        <w:t>к.е.н., доц.</w:t>
      </w:r>
    </w:p>
    <w:p w:rsidR="006C443C" w:rsidRPr="006C443C" w:rsidRDefault="006C443C" w:rsidP="006C443C">
      <w:pPr>
        <w:spacing w:line="240" w:lineRule="auto"/>
        <w:rPr>
          <w:sz w:val="20"/>
          <w:szCs w:val="20"/>
          <w:lang w:val="en-US"/>
        </w:rPr>
      </w:pPr>
      <w:r w:rsidRPr="006C443C">
        <w:rPr>
          <w:sz w:val="20"/>
          <w:szCs w:val="20"/>
        </w:rPr>
        <w:t xml:space="preserve">Рекомендовано на засіданні кафедри </w:t>
      </w:r>
      <w:r w:rsidR="00A51E31">
        <w:rPr>
          <w:sz w:val="20"/>
          <w:szCs w:val="20"/>
          <w:lang w:val="en-US"/>
        </w:rPr>
        <w:t>__________</w:t>
      </w:r>
      <w:r w:rsidRPr="006C443C">
        <w:rPr>
          <w:sz w:val="20"/>
          <w:szCs w:val="20"/>
        </w:rPr>
        <w:t>_</w:t>
      </w:r>
      <w:r w:rsidR="00A51E31">
        <w:rPr>
          <w:sz w:val="20"/>
          <w:szCs w:val="20"/>
          <w:lang w:val="en-US"/>
        </w:rPr>
        <w:t>_____</w:t>
      </w:r>
      <w:r w:rsidRPr="006C443C">
        <w:rPr>
          <w:sz w:val="20"/>
          <w:szCs w:val="20"/>
        </w:rPr>
        <w:t>__ __________ 202</w:t>
      </w:r>
      <w:r w:rsidR="00A51E31">
        <w:rPr>
          <w:sz w:val="20"/>
          <w:szCs w:val="20"/>
          <w:lang w:val="en-US"/>
        </w:rPr>
        <w:t>_</w:t>
      </w:r>
      <w:r w:rsidRPr="006C443C">
        <w:rPr>
          <w:sz w:val="20"/>
          <w:szCs w:val="20"/>
        </w:rPr>
        <w:t> р., протокол № ___</w:t>
      </w:r>
    </w:p>
    <w:p w:rsidR="006C443C" w:rsidRPr="006C443C" w:rsidRDefault="006C443C" w:rsidP="006C443C">
      <w:pPr>
        <w:spacing w:line="240" w:lineRule="auto"/>
        <w:jc w:val="center"/>
        <w:rPr>
          <w:color w:val="000000"/>
          <w:sz w:val="16"/>
          <w:szCs w:val="16"/>
          <w:lang w:eastAsia="zh-CN"/>
        </w:rPr>
      </w:pPr>
      <w:r w:rsidRPr="006C443C">
        <w:rPr>
          <w:color w:val="000000"/>
          <w:sz w:val="16"/>
          <w:szCs w:val="16"/>
          <w:lang w:eastAsia="zh-CN"/>
        </w:rPr>
        <w:t xml:space="preserve">The </w:t>
      </w:r>
      <w:r w:rsidRPr="006C443C">
        <w:rPr>
          <w:color w:val="000000"/>
          <w:sz w:val="16"/>
          <w:szCs w:val="16"/>
          <w:lang w:val="en-US" w:eastAsia="zh-CN"/>
        </w:rPr>
        <w:t>Digital</w:t>
      </w:r>
      <w:r w:rsidRPr="006C443C">
        <w:rPr>
          <w:color w:val="000000"/>
          <w:sz w:val="16"/>
          <w:szCs w:val="16"/>
          <w:lang w:eastAsia="zh-CN"/>
        </w:rPr>
        <w:t xml:space="preserve"> </w:t>
      </w:r>
      <w:r w:rsidRPr="006C443C">
        <w:rPr>
          <w:color w:val="000000"/>
          <w:sz w:val="16"/>
          <w:szCs w:val="16"/>
          <w:lang w:val="en-US" w:eastAsia="zh-CN"/>
        </w:rPr>
        <w:t>Business</w:t>
      </w:r>
      <w:r w:rsidRPr="006C443C">
        <w:rPr>
          <w:color w:val="000000"/>
          <w:sz w:val="16"/>
          <w:szCs w:val="16"/>
          <w:lang w:eastAsia="zh-CN"/>
        </w:rPr>
        <w:t xml:space="preserve"> </w:t>
      </w:r>
      <w:r w:rsidRPr="006C443C">
        <w:rPr>
          <w:color w:val="000000"/>
          <w:sz w:val="16"/>
          <w:szCs w:val="16"/>
          <w:lang w:val="en-US" w:eastAsia="zh-CN"/>
        </w:rPr>
        <w:t>Models</w:t>
      </w:r>
      <w:r w:rsidRPr="006C443C">
        <w:rPr>
          <w:color w:val="000000"/>
          <w:sz w:val="16"/>
          <w:szCs w:val="16"/>
          <w:lang w:eastAsia="zh-CN"/>
        </w:rPr>
        <w:t xml:space="preserve"> syllabus is developed in the framework of ERASMUS+ CBHE project “Digitalization of economic as an element of sustainable development of Ukraine and  Tajikistan”  / DigEco 618270</w:t>
      </w:r>
      <w:r w:rsidRPr="006C443C">
        <w:rPr>
          <w:color w:val="000000"/>
          <w:sz w:val="16"/>
          <w:szCs w:val="16"/>
          <w:lang w:val="en-US" w:eastAsia="zh-CN"/>
        </w:rPr>
        <w:t xml:space="preserve"> </w:t>
      </w:r>
      <w:r w:rsidRPr="006C443C">
        <w:rPr>
          <w:color w:val="000000"/>
          <w:sz w:val="16"/>
          <w:szCs w:val="16"/>
          <w:lang w:eastAsia="zh-CN"/>
        </w:rPr>
        <w:t>EPP-1-2020-1-LT-EPPKA2-CBHE-JP</w:t>
      </w:r>
    </w:p>
    <w:p w:rsidR="006C443C" w:rsidRPr="006C443C" w:rsidRDefault="006C443C" w:rsidP="006C443C">
      <w:pPr>
        <w:spacing w:line="240" w:lineRule="auto"/>
        <w:jc w:val="center"/>
        <w:rPr>
          <w:color w:val="000000"/>
          <w:sz w:val="16"/>
          <w:szCs w:val="16"/>
          <w:lang w:eastAsia="zh-CN"/>
        </w:rPr>
      </w:pPr>
      <w:r w:rsidRPr="006C443C">
        <w:rPr>
          <w:color w:val="000000"/>
          <w:sz w:val="16"/>
          <w:szCs w:val="16"/>
          <w:lang w:eastAsia="zh-CN"/>
        </w:rPr>
        <w:t>This project has been funded with support from the European Commission. This document reflects the views only of the author, and the Commission cannot be held responsible for any use which may be made of the information contained there in.</w:t>
      </w:r>
    </w:p>
    <w:p w:rsidR="006C443C" w:rsidRPr="004F3B6A" w:rsidRDefault="006C443C" w:rsidP="006C443C">
      <w:pPr>
        <w:spacing w:line="240" w:lineRule="auto"/>
        <w:jc w:val="center"/>
        <w:rPr>
          <w:color w:val="000000"/>
          <w:sz w:val="16"/>
          <w:szCs w:val="16"/>
          <w:lang w:val="ru-RU" w:eastAsia="zh-CN"/>
        </w:rPr>
      </w:pPr>
      <w:r w:rsidRPr="006C443C">
        <w:rPr>
          <w:color w:val="000000"/>
          <w:sz w:val="16"/>
          <w:szCs w:val="16"/>
          <w:lang w:eastAsia="zh-CN"/>
        </w:rPr>
        <w:t>Цей проект фінансується за підтримки Європейської Комісії. Цей документ відображає лише погляди автора, і Комісія не несе відповідальності за будь-яке використання інформації, що міститься в документі.</w:t>
      </w:r>
    </w:p>
    <w:p w:rsidR="006C443C" w:rsidRDefault="006C443C" w:rsidP="006C443C">
      <w:pPr>
        <w:spacing w:line="240" w:lineRule="auto"/>
        <w:jc w:val="center"/>
        <w:rPr>
          <w:sz w:val="16"/>
          <w:szCs w:val="16"/>
        </w:rPr>
      </w:pPr>
      <w:r w:rsidRPr="006C443C">
        <w:rPr>
          <w:sz w:val="16"/>
          <w:szCs w:val="16"/>
        </w:rPr>
        <w:t>Житомир</w:t>
      </w:r>
    </w:p>
    <w:p w:rsidR="004638F2" w:rsidRDefault="004638F2" w:rsidP="006C443C">
      <w:pPr>
        <w:spacing w:line="240" w:lineRule="auto"/>
        <w:jc w:val="center"/>
        <w:rPr>
          <w:sz w:val="16"/>
          <w:szCs w:val="16"/>
        </w:rPr>
      </w:pPr>
    </w:p>
    <w:p w:rsidR="004638F2" w:rsidRDefault="004638F2" w:rsidP="006C443C">
      <w:pPr>
        <w:spacing w:line="240" w:lineRule="auto"/>
        <w:jc w:val="center"/>
        <w:rPr>
          <w:sz w:val="16"/>
          <w:szCs w:val="16"/>
        </w:rPr>
      </w:pPr>
    </w:p>
    <w:p w:rsidR="004638F2" w:rsidRDefault="004638F2" w:rsidP="006C443C">
      <w:pPr>
        <w:spacing w:line="240" w:lineRule="auto"/>
        <w:jc w:val="center"/>
        <w:rPr>
          <w:sz w:val="16"/>
          <w:szCs w:val="16"/>
        </w:rPr>
      </w:pPr>
    </w:p>
    <w:p w:rsidR="004638F2" w:rsidRDefault="00A51E31" w:rsidP="00A51E31">
      <w:pPr>
        <w:tabs>
          <w:tab w:val="left" w:pos="660"/>
        </w:tabs>
        <w:spacing w:line="240" w:lineRule="auto"/>
        <w:rPr>
          <w:szCs w:val="28"/>
          <w:lang w:val="en-US"/>
        </w:rPr>
      </w:pPr>
      <w:r>
        <w:rPr>
          <w:sz w:val="16"/>
          <w:szCs w:val="16"/>
        </w:rPr>
        <w:lastRenderedPageBreak/>
        <w:tab/>
      </w:r>
    </w:p>
    <w:p w:rsidR="00394C15" w:rsidRPr="00072BA2" w:rsidRDefault="00394C15" w:rsidP="00394C15">
      <w:pPr>
        <w:spacing w:after="0" w:line="240" w:lineRule="auto"/>
        <w:jc w:val="center"/>
        <w:rPr>
          <w:rFonts w:ascii="Times New Roman" w:hAnsi="Times New Roman" w:cs="Times New Roman"/>
          <w:b/>
        </w:rPr>
      </w:pPr>
      <w:r w:rsidRPr="00072BA2">
        <w:rPr>
          <w:rFonts w:ascii="Times New Roman" w:hAnsi="Times New Roman" w:cs="Times New Roman"/>
          <w:b/>
        </w:rPr>
        <w:t>ЗМІСТ</w:t>
      </w:r>
    </w:p>
    <w:sdt>
      <w:sdtPr>
        <w:rPr>
          <w:rFonts w:asciiTheme="minorHAnsi" w:eastAsiaTheme="minorHAnsi" w:hAnsiTheme="minorHAnsi" w:cstheme="minorBidi"/>
          <w:b w:val="0"/>
          <w:bCs w:val="0"/>
          <w:color w:val="auto"/>
          <w:szCs w:val="22"/>
          <w:lang w:eastAsia="en-US"/>
        </w:rPr>
        <w:id w:val="1092514229"/>
        <w:docPartObj>
          <w:docPartGallery w:val="Table of Contents"/>
          <w:docPartUnique/>
        </w:docPartObj>
      </w:sdtPr>
      <w:sdtEndPr/>
      <w:sdtContent>
        <w:p w:rsidR="00F00A11" w:rsidRPr="00501DF2" w:rsidRDefault="00F00A11" w:rsidP="00501DF2">
          <w:pPr>
            <w:pStyle w:val="ac"/>
            <w:spacing w:before="0" w:line="240" w:lineRule="auto"/>
            <w:jc w:val="left"/>
            <w:rPr>
              <w:rFonts w:ascii="Times New Roman" w:hAnsi="Times New Roman" w:cs="Times New Roman"/>
              <w:szCs w:val="22"/>
            </w:rPr>
          </w:pPr>
        </w:p>
        <w:p w:rsidR="00501DF2" w:rsidRPr="00501DF2" w:rsidRDefault="000C32AA" w:rsidP="00501DF2">
          <w:pPr>
            <w:pStyle w:val="12"/>
            <w:tabs>
              <w:tab w:val="right" w:leader="dot" w:pos="6680"/>
            </w:tabs>
            <w:spacing w:before="0"/>
            <w:rPr>
              <w:rFonts w:eastAsiaTheme="minorEastAsia"/>
              <w:noProof/>
              <w:sz w:val="22"/>
              <w:szCs w:val="22"/>
              <w:lang w:val="uk-UA" w:eastAsia="uk-UA"/>
            </w:rPr>
          </w:pPr>
          <w:r w:rsidRPr="00501DF2">
            <w:rPr>
              <w:sz w:val="22"/>
              <w:szCs w:val="22"/>
              <w:lang w:val="uk-UA"/>
            </w:rPr>
            <w:fldChar w:fldCharType="begin"/>
          </w:r>
          <w:r w:rsidR="00F00A11" w:rsidRPr="00501DF2">
            <w:rPr>
              <w:sz w:val="22"/>
              <w:szCs w:val="22"/>
              <w:lang w:val="uk-UA"/>
            </w:rPr>
            <w:instrText xml:space="preserve"> TOC \o "1-3" \h \z \u </w:instrText>
          </w:r>
          <w:r w:rsidRPr="00501DF2">
            <w:rPr>
              <w:sz w:val="22"/>
              <w:szCs w:val="22"/>
              <w:lang w:val="uk-UA"/>
            </w:rPr>
            <w:fldChar w:fldCharType="separate"/>
          </w:r>
          <w:hyperlink w:anchor="_Toc75352134" w:history="1">
            <w:r w:rsidR="00501DF2" w:rsidRPr="00501DF2">
              <w:rPr>
                <w:rStyle w:val="aa"/>
                <w:noProof/>
                <w:sz w:val="22"/>
                <w:szCs w:val="22"/>
                <w:lang w:val="uk-UA"/>
              </w:rPr>
              <w:t>ВСТУП</w:t>
            </w:r>
            <w:r w:rsidR="00501DF2" w:rsidRPr="00501DF2">
              <w:rPr>
                <w:noProof/>
                <w:webHidden/>
                <w:sz w:val="22"/>
                <w:szCs w:val="22"/>
              </w:rPr>
              <w:tab/>
            </w:r>
            <w:r w:rsidRPr="00501DF2">
              <w:rPr>
                <w:noProof/>
                <w:webHidden/>
                <w:sz w:val="22"/>
                <w:szCs w:val="22"/>
              </w:rPr>
              <w:fldChar w:fldCharType="begin"/>
            </w:r>
            <w:r w:rsidR="00501DF2" w:rsidRPr="00501DF2">
              <w:rPr>
                <w:noProof/>
                <w:webHidden/>
                <w:sz w:val="22"/>
                <w:szCs w:val="22"/>
              </w:rPr>
              <w:instrText xml:space="preserve"> PAGEREF _Toc75352134 \h </w:instrText>
            </w:r>
            <w:r w:rsidRPr="00501DF2">
              <w:rPr>
                <w:noProof/>
                <w:webHidden/>
                <w:sz w:val="22"/>
                <w:szCs w:val="22"/>
              </w:rPr>
            </w:r>
            <w:r w:rsidRPr="00501DF2">
              <w:rPr>
                <w:noProof/>
                <w:webHidden/>
                <w:sz w:val="22"/>
                <w:szCs w:val="22"/>
              </w:rPr>
              <w:fldChar w:fldCharType="separate"/>
            </w:r>
            <w:r w:rsidR="00501DF2" w:rsidRPr="00501DF2">
              <w:rPr>
                <w:noProof/>
                <w:webHidden/>
                <w:sz w:val="22"/>
                <w:szCs w:val="22"/>
              </w:rPr>
              <w:t>7</w:t>
            </w:r>
            <w:r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35" w:history="1">
            <w:r w:rsidR="00501DF2" w:rsidRPr="00501DF2">
              <w:rPr>
                <w:rStyle w:val="aa"/>
                <w:noProof/>
                <w:sz w:val="22"/>
                <w:szCs w:val="22"/>
              </w:rPr>
              <w:t>Лекція 1. ВВЕДЕННЯ В ПРОГРАМНУ ІНЖЕНЕРІЮ</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_Toc75352135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36" w:history="1">
            <w:r w:rsidR="00501DF2" w:rsidRPr="00501DF2">
              <w:rPr>
                <w:rStyle w:val="aa"/>
                <w:noProof/>
                <w:sz w:val="22"/>
                <w:szCs w:val="22"/>
              </w:rPr>
              <w:t>1.1 Історія і основні поняття</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_Toc75352136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37" w:history="1">
            <w:r w:rsidR="00501DF2" w:rsidRPr="00501DF2">
              <w:rPr>
                <w:rStyle w:val="aa"/>
                <w:noProof/>
                <w:sz w:val="22"/>
                <w:szCs w:val="22"/>
                <w:lang w:val="uk-UA"/>
              </w:rPr>
              <w:t>1.2 Відмінності програмної інженерії від інших галузей</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_Toc75352137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38" w:history="1">
            <w:r w:rsidR="00501DF2" w:rsidRPr="00501DF2">
              <w:rPr>
                <w:rStyle w:val="aa"/>
                <w:noProof/>
                <w:sz w:val="22"/>
                <w:szCs w:val="22"/>
                <w:lang w:val="uk-UA"/>
              </w:rPr>
              <w:t>1.3 Еволюція підходів до управління програмними проектами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_Toc75352138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39" w:history="1">
            <w:r w:rsidR="00501DF2" w:rsidRPr="00501DF2">
              <w:rPr>
                <w:rStyle w:val="aa"/>
                <w:noProof/>
                <w:sz w:val="22"/>
                <w:szCs w:val="22"/>
                <w:lang w:val="uk-UA"/>
              </w:rPr>
              <w:t>1.4 Моделі процесу розробки ПЗ</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_Toc75352139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0" w:history="1">
            <w:r w:rsidR="00501DF2" w:rsidRPr="00501DF2">
              <w:rPr>
                <w:rStyle w:val="aa"/>
                <w:noProof/>
                <w:sz w:val="22"/>
                <w:szCs w:val="22"/>
                <w:lang w:val="uk-UA" w:bidi="ru-RU"/>
              </w:rPr>
              <w:t>1.5 Вибір моделі процесу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_Toc75352140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21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1" w:history="1">
            <w:r w:rsidR="00501DF2" w:rsidRPr="00501DF2">
              <w:rPr>
                <w:rStyle w:val="aa"/>
                <w:noProof/>
                <w:sz w:val="22"/>
                <w:szCs w:val="22"/>
                <w:lang w:bidi="ru-RU"/>
              </w:rPr>
              <w:t>1.6 Що треба робити для успіху програмного проекту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_Toc75352141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24</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42" w:history="1">
            <w:r w:rsidR="00501DF2" w:rsidRPr="00501DF2">
              <w:rPr>
                <w:rStyle w:val="aa"/>
                <w:noProof/>
                <w:sz w:val="22"/>
                <w:szCs w:val="22"/>
                <w:lang w:bidi="ru-RU"/>
              </w:rPr>
              <w:t>Лекція 2.</w:t>
            </w:r>
            <w:r w:rsidR="00501DF2" w:rsidRPr="00501DF2">
              <w:rPr>
                <w:rStyle w:val="aa"/>
                <w:noProof/>
                <w:sz w:val="22"/>
                <w:szCs w:val="22"/>
                <w:lang w:val="uk-UA" w:bidi="ru-RU"/>
              </w:rPr>
              <w:t xml:space="preserve"> </w:t>
            </w:r>
            <w:r w:rsidR="00501DF2" w:rsidRPr="00501DF2">
              <w:rPr>
                <w:rStyle w:val="aa"/>
                <w:noProof/>
                <w:sz w:val="22"/>
                <w:szCs w:val="22"/>
                <w:lang w:bidi="ru-RU"/>
              </w:rPr>
              <w:t>УПРАВЛІННЯ ПРОЕКТАМИ. ВИЗНАЧЕННЯ ТА КОНЦЕПЦІЇ</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_Toc75352142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28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3" w:history="1">
            <w:r w:rsidR="00501DF2" w:rsidRPr="00501DF2">
              <w:rPr>
                <w:rStyle w:val="aa"/>
                <w:noProof/>
                <w:sz w:val="22"/>
                <w:szCs w:val="22"/>
                <w:lang w:bidi="ru-RU"/>
              </w:rPr>
              <w:t>2.1 Проект – основа інновацій</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_Toc75352143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28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4" w:history="1">
            <w:r w:rsidR="00501DF2" w:rsidRPr="00501DF2">
              <w:rPr>
                <w:rStyle w:val="aa"/>
                <w:noProof/>
                <w:sz w:val="22"/>
                <w:szCs w:val="22"/>
                <w:lang w:bidi="ru-RU"/>
              </w:rPr>
              <w:t>2.2 Критерії успіху проекта</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_Toc75352144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31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5" w:history="1">
            <w:r w:rsidR="00501DF2" w:rsidRPr="00501DF2">
              <w:rPr>
                <w:rStyle w:val="aa"/>
                <w:noProof/>
                <w:sz w:val="22"/>
                <w:szCs w:val="22"/>
                <w:lang w:bidi="ru-RU"/>
              </w:rPr>
              <w:t>2.3 Проект і організаційна структура компанії</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_Toc75352145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33</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6" w:history="1">
            <w:r w:rsidR="00501DF2" w:rsidRPr="00501DF2">
              <w:rPr>
                <w:rStyle w:val="aa"/>
                <w:noProof/>
                <w:sz w:val="22"/>
                <w:szCs w:val="22"/>
                <w:lang w:bidi="ru-RU"/>
              </w:rPr>
              <w:t>2.4 Організація проекту команди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38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7" w:history="1">
            <w:r w:rsidR="00501DF2" w:rsidRPr="00501DF2">
              <w:rPr>
                <w:rStyle w:val="aa"/>
                <w:noProof/>
                <w:sz w:val="22"/>
                <w:szCs w:val="22"/>
                <w:lang w:bidi="ru-RU"/>
              </w:rPr>
              <w:t>2.5 Життєвий цикл проекту. Фази і продукти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_Toc75352147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42</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48" w:history="1">
            <w:r w:rsidR="00501DF2" w:rsidRPr="00501DF2">
              <w:rPr>
                <w:rStyle w:val="aa"/>
                <w:noProof/>
                <w:sz w:val="22"/>
                <w:szCs w:val="22"/>
                <w:lang w:bidi="ru-RU"/>
              </w:rPr>
              <w:t>Лекц</w:t>
            </w:r>
            <w:r w:rsidR="00501DF2" w:rsidRPr="00501DF2">
              <w:rPr>
                <w:rStyle w:val="aa"/>
                <w:noProof/>
                <w:sz w:val="22"/>
                <w:szCs w:val="22"/>
                <w:lang w:val="uk-UA" w:bidi="ru-RU"/>
              </w:rPr>
              <w:t>і</w:t>
            </w:r>
            <w:r w:rsidR="00501DF2" w:rsidRPr="00501DF2">
              <w:rPr>
                <w:rStyle w:val="aa"/>
                <w:noProof/>
                <w:sz w:val="22"/>
                <w:szCs w:val="22"/>
                <w:lang w:bidi="ru-RU"/>
              </w:rPr>
              <w:t xml:space="preserve">я 3. </w:t>
            </w:r>
            <w:r w:rsidR="00501DF2" w:rsidRPr="00501DF2">
              <w:rPr>
                <w:rStyle w:val="aa"/>
                <w:noProof/>
                <w:sz w:val="22"/>
                <w:szCs w:val="22"/>
                <w:lang w:val="uk-UA" w:bidi="ru-RU"/>
              </w:rPr>
              <w:t xml:space="preserve"> </w:t>
            </w:r>
            <w:r w:rsidR="00501DF2" w:rsidRPr="00501DF2">
              <w:rPr>
                <w:rStyle w:val="aa"/>
                <w:noProof/>
                <w:sz w:val="22"/>
                <w:szCs w:val="22"/>
                <w:lang w:bidi="ru-RU"/>
              </w:rPr>
              <w:t>ІНІЦІАЦІЯ ПРОЕКТУ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_Toc75352148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47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49" w:history="1">
            <w:r w:rsidR="00501DF2" w:rsidRPr="00501DF2">
              <w:rPr>
                <w:rStyle w:val="aa"/>
                <w:noProof/>
                <w:sz w:val="22"/>
                <w:szCs w:val="22"/>
                <w:lang w:bidi="ru-RU"/>
              </w:rPr>
              <w:t>3.1 Управління пріоритетами проектів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_Toc75352149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47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0" w:history="1">
            <w:r w:rsidR="00501DF2" w:rsidRPr="00501DF2">
              <w:rPr>
                <w:rStyle w:val="aa"/>
                <w:noProof/>
                <w:sz w:val="22"/>
                <w:szCs w:val="22"/>
                <w:lang w:bidi="ru-RU"/>
              </w:rPr>
              <w:t>3.2 Концепція проекта</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_Toc75352150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50</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1" w:history="1">
            <w:r w:rsidR="00501DF2" w:rsidRPr="00501DF2">
              <w:rPr>
                <w:rStyle w:val="aa"/>
                <w:noProof/>
                <w:sz w:val="22"/>
                <w:szCs w:val="22"/>
                <w:lang w:bidi="ru-RU"/>
              </w:rPr>
              <w:t>3.3 Ц</w:t>
            </w:r>
            <w:r w:rsidR="00501DF2" w:rsidRPr="00501DF2">
              <w:rPr>
                <w:rStyle w:val="aa"/>
                <w:noProof/>
                <w:sz w:val="22"/>
                <w:szCs w:val="22"/>
                <w:lang w:val="uk-UA" w:bidi="ru-RU"/>
              </w:rPr>
              <w:t>і</w:t>
            </w:r>
            <w:r w:rsidR="00501DF2" w:rsidRPr="00501DF2">
              <w:rPr>
                <w:rStyle w:val="aa"/>
                <w:noProof/>
                <w:sz w:val="22"/>
                <w:szCs w:val="22"/>
                <w:lang w:bidi="ru-RU"/>
              </w:rPr>
              <w:t xml:space="preserve">лі </w:t>
            </w:r>
            <w:r w:rsidR="00501DF2" w:rsidRPr="00501DF2">
              <w:rPr>
                <w:rStyle w:val="aa"/>
                <w:noProof/>
                <w:sz w:val="22"/>
                <w:szCs w:val="22"/>
                <w:lang w:val="uk-UA" w:bidi="ru-RU"/>
              </w:rPr>
              <w:t>та</w:t>
            </w:r>
            <w:r w:rsidR="00501DF2" w:rsidRPr="00501DF2">
              <w:rPr>
                <w:rStyle w:val="aa"/>
                <w:noProof/>
                <w:sz w:val="22"/>
                <w:szCs w:val="22"/>
                <w:lang w:bidi="ru-RU"/>
              </w:rPr>
              <w:t xml:space="preserve"> результат</w:t>
            </w:r>
            <w:r w:rsidR="00501DF2" w:rsidRPr="00501DF2">
              <w:rPr>
                <w:rStyle w:val="aa"/>
                <w:noProof/>
                <w:sz w:val="22"/>
                <w:szCs w:val="22"/>
                <w:lang w:val="uk-UA" w:bidi="ru-RU"/>
              </w:rPr>
              <w:t>и</w:t>
            </w:r>
            <w:r w:rsidR="00501DF2" w:rsidRPr="00501DF2">
              <w:rPr>
                <w:rStyle w:val="aa"/>
                <w:noProof/>
                <w:sz w:val="22"/>
                <w:szCs w:val="22"/>
                <w:lang w:bidi="ru-RU"/>
              </w:rPr>
              <w:t xml:space="preserve"> проекта</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_Toc75352151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2" w:history="1">
            <w:r w:rsidR="00501DF2" w:rsidRPr="00501DF2">
              <w:rPr>
                <w:rStyle w:val="aa"/>
                <w:noProof/>
                <w:sz w:val="22"/>
                <w:szCs w:val="22"/>
                <w:lang w:bidi="ru-RU"/>
              </w:rPr>
              <w:t>3.4 Допущення і обмеження</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_Toc75352152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52</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3" w:history="1">
            <w:r w:rsidR="00501DF2" w:rsidRPr="00501DF2">
              <w:rPr>
                <w:rStyle w:val="aa"/>
                <w:noProof/>
                <w:sz w:val="22"/>
                <w:szCs w:val="22"/>
                <w:lang w:bidi="ru-RU"/>
              </w:rPr>
              <w:t>3.5 Ключові учасники та зацікавлені сторони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_Toc75352153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53</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4" w:history="1">
            <w:r w:rsidR="00501DF2" w:rsidRPr="00501DF2">
              <w:rPr>
                <w:rStyle w:val="aa"/>
                <w:noProof/>
                <w:sz w:val="22"/>
                <w:szCs w:val="22"/>
                <w:lang w:bidi="ru-RU"/>
              </w:rPr>
              <w:t>3.6 Ресурс</w:t>
            </w:r>
            <w:r w:rsidR="00501DF2" w:rsidRPr="00501DF2">
              <w:rPr>
                <w:rStyle w:val="aa"/>
                <w:noProof/>
                <w:sz w:val="22"/>
                <w:szCs w:val="22"/>
                <w:lang w:val="uk-UA" w:bidi="ru-RU"/>
              </w:rPr>
              <w:t>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_Toc75352154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53</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5" w:history="1">
            <w:r w:rsidR="00501DF2" w:rsidRPr="00501DF2">
              <w:rPr>
                <w:rStyle w:val="aa"/>
                <w:noProof/>
                <w:sz w:val="22"/>
                <w:szCs w:val="22"/>
                <w:lang w:bidi="ru-RU"/>
              </w:rPr>
              <w:t>3.7 Ризик</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_Toc75352155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54</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56" w:history="1">
            <w:r w:rsidR="00501DF2" w:rsidRPr="00501DF2">
              <w:rPr>
                <w:rStyle w:val="aa"/>
                <w:noProof/>
                <w:sz w:val="22"/>
                <w:szCs w:val="22"/>
                <w:lang w:bidi="ru-RU"/>
              </w:rPr>
              <w:t>Лекц</w:t>
            </w:r>
            <w:r w:rsidR="00501DF2" w:rsidRPr="00501DF2">
              <w:rPr>
                <w:rStyle w:val="aa"/>
                <w:noProof/>
                <w:sz w:val="22"/>
                <w:szCs w:val="22"/>
                <w:lang w:val="uk-UA" w:bidi="ru-RU"/>
              </w:rPr>
              <w:t>і</w:t>
            </w:r>
            <w:r w:rsidR="00501DF2" w:rsidRPr="00501DF2">
              <w:rPr>
                <w:rStyle w:val="aa"/>
                <w:noProof/>
                <w:sz w:val="22"/>
                <w:szCs w:val="22"/>
                <w:lang w:bidi="ru-RU"/>
              </w:rPr>
              <w:t xml:space="preserve">я 4. </w:t>
            </w:r>
            <w:r w:rsidR="00501DF2" w:rsidRPr="00501DF2">
              <w:rPr>
                <w:rStyle w:val="aa"/>
                <w:noProof/>
                <w:sz w:val="22"/>
                <w:szCs w:val="22"/>
                <w:lang w:val="uk-UA" w:bidi="ru-RU"/>
              </w:rPr>
              <w:t>П</w:t>
            </w:r>
            <w:r w:rsidR="00501DF2" w:rsidRPr="00501DF2">
              <w:rPr>
                <w:rStyle w:val="aa"/>
                <w:noProof/>
                <w:sz w:val="22"/>
                <w:szCs w:val="22"/>
                <w:lang w:bidi="ru-RU"/>
              </w:rPr>
              <w:t>ЛАНУВАННЯ ПРОЕКТУ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56</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7" w:history="1">
            <w:r w:rsidR="00501DF2" w:rsidRPr="00501DF2">
              <w:rPr>
                <w:rStyle w:val="aa"/>
                <w:noProof/>
                <w:sz w:val="22"/>
                <w:szCs w:val="22"/>
                <w:lang w:bidi="ru-RU"/>
              </w:rPr>
              <w:t>4.1 Уточнення змісту і складу робіт</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_Toc75352157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56</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8" w:history="1">
            <w:r w:rsidR="00501DF2" w:rsidRPr="00501DF2">
              <w:rPr>
                <w:rStyle w:val="aa"/>
                <w:noProof/>
                <w:sz w:val="22"/>
                <w:szCs w:val="22"/>
                <w:lang w:bidi="ru-RU"/>
              </w:rPr>
              <w:t>4.2 Планування управління вмістом</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_Toc75352158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59" w:history="1">
            <w:r w:rsidR="00501DF2" w:rsidRPr="00501DF2">
              <w:rPr>
                <w:rStyle w:val="aa"/>
                <w:noProof/>
                <w:sz w:val="22"/>
                <w:szCs w:val="22"/>
                <w:lang w:bidi="ru-RU"/>
              </w:rPr>
              <w:t>4.3 Планування організаційної структури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_Toc75352159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58</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0" w:history="1">
            <w:r w:rsidR="00501DF2" w:rsidRPr="00501DF2">
              <w:rPr>
                <w:rStyle w:val="aa"/>
                <w:noProof/>
                <w:sz w:val="22"/>
                <w:szCs w:val="22"/>
                <w:lang w:bidi="ru-RU"/>
              </w:rPr>
              <w:t>4.4 Планування управління конфігурацій</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_Toc75352160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59</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1" w:history="1">
            <w:r w:rsidR="00501DF2" w:rsidRPr="00501DF2">
              <w:rPr>
                <w:rStyle w:val="aa"/>
                <w:noProof/>
                <w:sz w:val="22"/>
                <w:szCs w:val="22"/>
                <w:lang w:bidi="ru-RU"/>
              </w:rPr>
              <w:t>4.5 Планування управління якістю</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_Toc75352161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60</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2" w:history="1">
            <w:r w:rsidR="00501DF2" w:rsidRPr="00501DF2">
              <w:rPr>
                <w:rStyle w:val="aa"/>
                <w:noProof/>
                <w:sz w:val="22"/>
                <w:szCs w:val="22"/>
                <w:lang w:bidi="ru-RU"/>
              </w:rPr>
              <w:t>4.6 Базовий розклад проекту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_Toc75352162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60</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63" w:history="1">
            <w:r w:rsidR="00501DF2" w:rsidRPr="00501DF2">
              <w:rPr>
                <w:rStyle w:val="aa"/>
                <w:noProof/>
                <w:sz w:val="22"/>
                <w:szCs w:val="22"/>
                <w:lang w:bidi="ru-RU"/>
              </w:rPr>
              <w:t>Лекц</w:t>
            </w:r>
            <w:r w:rsidR="00501DF2" w:rsidRPr="00501DF2">
              <w:rPr>
                <w:rStyle w:val="aa"/>
                <w:noProof/>
                <w:sz w:val="22"/>
                <w:szCs w:val="22"/>
                <w:lang w:val="uk-UA" w:bidi="ru-RU"/>
              </w:rPr>
              <w:t>і</w:t>
            </w:r>
            <w:r w:rsidR="00501DF2" w:rsidRPr="00501DF2">
              <w:rPr>
                <w:rStyle w:val="aa"/>
                <w:noProof/>
                <w:sz w:val="22"/>
                <w:szCs w:val="22"/>
                <w:lang w:bidi="ru-RU"/>
              </w:rPr>
              <w:t>я 5.  УПРАВЛІННЯ РИЗИКАМИ ПРОЕКТУ</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_Toc75352163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67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4" w:history="1">
            <w:r w:rsidR="00501DF2" w:rsidRPr="00501DF2">
              <w:rPr>
                <w:rStyle w:val="aa"/>
                <w:noProof/>
                <w:sz w:val="22"/>
                <w:szCs w:val="22"/>
                <w:lang w:bidi="ru-RU"/>
              </w:rPr>
              <w:t>5.1 Основновні поняття</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_Toc75352164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67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5" w:history="1">
            <w:r w:rsidR="00501DF2" w:rsidRPr="00501DF2">
              <w:rPr>
                <w:rStyle w:val="aa"/>
                <w:noProof/>
                <w:sz w:val="22"/>
                <w:szCs w:val="22"/>
                <w:lang w:bidi="ru-RU"/>
              </w:rPr>
              <w:t>5.2 Планування управління ризиками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_Toc75352165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69</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6" w:history="1">
            <w:r w:rsidR="00501DF2" w:rsidRPr="00501DF2">
              <w:rPr>
                <w:rStyle w:val="aa"/>
                <w:noProof/>
                <w:sz w:val="22"/>
                <w:szCs w:val="22"/>
                <w:lang w:bidi="ru-RU"/>
              </w:rPr>
              <w:t>5.3 Ідентифікація ризиків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71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7" w:history="1">
            <w:r w:rsidR="00501DF2" w:rsidRPr="00501DF2">
              <w:rPr>
                <w:rStyle w:val="aa"/>
                <w:noProof/>
                <w:sz w:val="22"/>
                <w:szCs w:val="22"/>
                <w:lang w:bidi="ru-RU"/>
              </w:rPr>
              <w:t>5.4 Високоякісний аналіз ризиков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_Toc75352167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75</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8" w:history="1">
            <w:r w:rsidR="00501DF2" w:rsidRPr="00501DF2">
              <w:rPr>
                <w:rStyle w:val="aa"/>
                <w:noProof/>
                <w:sz w:val="22"/>
                <w:szCs w:val="22"/>
                <w:lang w:bidi="ru-RU"/>
              </w:rPr>
              <w:t>5.5 Кількісний аналіз ризиков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_Toc75352168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77</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69" w:history="1">
            <w:r w:rsidR="00501DF2" w:rsidRPr="00501DF2">
              <w:rPr>
                <w:rStyle w:val="aa"/>
                <w:noProof/>
                <w:sz w:val="22"/>
                <w:szCs w:val="22"/>
                <w:lang w:bidi="ru-RU"/>
              </w:rPr>
              <w:t>5.5 Планування реагування на ризики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_Toc75352169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79</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0" w:history="1">
            <w:r w:rsidR="00501DF2" w:rsidRPr="00501DF2">
              <w:rPr>
                <w:rStyle w:val="aa"/>
                <w:noProof/>
                <w:sz w:val="22"/>
                <w:szCs w:val="22"/>
                <w:lang w:bidi="ru-RU"/>
              </w:rPr>
              <w:t>5.6 Головні ризики програмних проектів та способи реагування</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_Toc75352170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81</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1" w:history="1">
            <w:r w:rsidR="00501DF2" w:rsidRPr="00501DF2">
              <w:rPr>
                <w:rStyle w:val="aa"/>
                <w:noProof/>
                <w:sz w:val="22"/>
                <w:szCs w:val="22"/>
                <w:lang w:bidi="ru-RU"/>
              </w:rPr>
              <w:t>5.7 Управління проектом, спрямоване на зниження ризиків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_Toc75352171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83</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2" w:history="1">
            <w:r w:rsidR="00501DF2" w:rsidRPr="00501DF2">
              <w:rPr>
                <w:rStyle w:val="aa"/>
                <w:noProof/>
                <w:sz w:val="22"/>
                <w:szCs w:val="22"/>
                <w:lang w:bidi="ru-RU"/>
              </w:rPr>
              <w:t>5.8 Моніторинг і контроль ризиков</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_Toc75352172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87</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73" w:history="1">
            <w:r w:rsidR="00501DF2" w:rsidRPr="00501DF2">
              <w:rPr>
                <w:rStyle w:val="aa"/>
                <w:noProof/>
                <w:sz w:val="22"/>
                <w:szCs w:val="22"/>
                <w:lang w:val="uk-UA"/>
              </w:rPr>
              <w:t>Лекція 6. ІНФОРМАЦІЙНІ СИСТЕМИ І ТЕХНОЛОГІЇ УПРАВЛІННЯ ПРОЕКТАМИ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_Toc75352173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89</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4" w:history="1">
            <w:r w:rsidR="00501DF2" w:rsidRPr="00501DF2">
              <w:rPr>
                <w:rStyle w:val="aa"/>
                <w:noProof/>
                <w:sz w:val="22"/>
                <w:szCs w:val="22"/>
                <w:lang w:val="uk-UA"/>
              </w:rPr>
              <w:t>6</w:t>
            </w:r>
            <w:r w:rsidR="00501DF2" w:rsidRPr="00501DF2">
              <w:rPr>
                <w:rStyle w:val="aa"/>
                <w:noProof/>
                <w:sz w:val="22"/>
                <w:szCs w:val="22"/>
              </w:rPr>
              <w:t>.1 Основні види інформаційних систем управління проектами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_Toc75352174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89</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5" w:history="1">
            <w:r w:rsidR="00501DF2" w:rsidRPr="00501DF2">
              <w:rPr>
                <w:rStyle w:val="aa"/>
                <w:noProof/>
                <w:sz w:val="22"/>
                <w:szCs w:val="22"/>
                <w:lang w:val="uk-UA"/>
              </w:rPr>
              <w:t>6</w:t>
            </w:r>
            <w:r w:rsidR="00501DF2" w:rsidRPr="00501DF2">
              <w:rPr>
                <w:rStyle w:val="aa"/>
                <w:noProof/>
                <w:sz w:val="22"/>
                <w:szCs w:val="22"/>
              </w:rPr>
              <w:t>.2 Огляд програмних засобів управління проектами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_Toc75352175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96</w:t>
            </w:r>
            <w:r w:rsidR="000C32AA" w:rsidRPr="00501DF2">
              <w:rPr>
                <w:noProof/>
                <w:webHidden/>
                <w:sz w:val="22"/>
                <w:szCs w:val="22"/>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176" w:history="1">
            <w:r w:rsidR="00501DF2" w:rsidRPr="00501DF2">
              <w:rPr>
                <w:rStyle w:val="aa"/>
                <w:noProof/>
                <w:sz w:val="22"/>
                <w:szCs w:val="22"/>
                <w:lang w:val="uk-UA"/>
              </w:rPr>
              <w:t>Лекція 7. УПРАВЛІННЯ ПРОЕКТОМ ЗАСОБАМИ MICROSOFT</w:t>
            </w:r>
            <w:r w:rsidR="00501DF2" w:rsidRPr="00501DF2">
              <w:rPr>
                <w:rStyle w:val="aa"/>
                <w:noProof/>
                <w:spacing w:val="-3"/>
                <w:sz w:val="22"/>
                <w:szCs w:val="22"/>
                <w:lang w:val="uk-UA"/>
              </w:rPr>
              <w:t xml:space="preserve"> </w:t>
            </w:r>
            <w:r w:rsidR="00501DF2" w:rsidRPr="00501DF2">
              <w:rPr>
                <w:rStyle w:val="aa"/>
                <w:noProof/>
                <w:sz w:val="22"/>
                <w:szCs w:val="22"/>
                <w:lang w:val="uk-UA"/>
              </w:rPr>
              <w:t>PROJECT</w:t>
            </w:r>
            <w:r w:rsidR="00501DF2" w:rsidRPr="00501DF2">
              <w:rPr>
                <w:rStyle w:val="aa"/>
                <w:noProof/>
                <w:spacing w:val="-2"/>
                <w:sz w:val="22"/>
                <w:szCs w:val="22"/>
                <w:lang w:val="uk-UA"/>
              </w:rPr>
              <w:t xml:space="preserve"> </w:t>
            </w:r>
            <w:r w:rsidR="00501DF2" w:rsidRPr="00501DF2">
              <w:rPr>
                <w:rStyle w:val="aa"/>
                <w:noProof/>
                <w:sz w:val="22"/>
                <w:szCs w:val="22"/>
                <w:lang w:val="uk-UA"/>
              </w:rPr>
              <w:t>2010</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104</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7" w:history="1">
            <w:r w:rsidR="00501DF2" w:rsidRPr="00501DF2">
              <w:rPr>
                <w:rStyle w:val="aa"/>
                <w:noProof/>
                <w:sz w:val="22"/>
                <w:szCs w:val="22"/>
                <w:lang w:val="uk-UA"/>
              </w:rPr>
              <w:t>7</w:t>
            </w:r>
            <w:r w:rsidR="00501DF2" w:rsidRPr="00501DF2">
              <w:rPr>
                <w:rStyle w:val="aa"/>
                <w:noProof/>
                <w:sz w:val="22"/>
                <w:szCs w:val="22"/>
              </w:rPr>
              <w:t>.1 Microsoft Project і існуюча система управління проектами</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_Toc75352177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104</w:t>
            </w:r>
            <w:r w:rsidR="000C32AA" w:rsidRPr="00501DF2">
              <w:rPr>
                <w:noProof/>
                <w:webHidden/>
                <w:sz w:val="22"/>
                <w:szCs w:val="22"/>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78" w:history="1">
            <w:r w:rsidR="00501DF2" w:rsidRPr="00501DF2">
              <w:rPr>
                <w:rStyle w:val="aa"/>
                <w:noProof/>
                <w:sz w:val="22"/>
                <w:szCs w:val="22"/>
                <w:lang w:val="uk-UA"/>
              </w:rPr>
              <w:t xml:space="preserve">7.2 Ініціація проекту в </w:t>
            </w:r>
            <w:r w:rsidR="00501DF2" w:rsidRPr="00501DF2">
              <w:rPr>
                <w:rStyle w:val="aa"/>
                <w:noProof/>
                <w:sz w:val="22"/>
                <w:szCs w:val="22"/>
              </w:rPr>
              <w:t>Microsoft</w:t>
            </w:r>
            <w:r w:rsidR="00501DF2" w:rsidRPr="00501DF2">
              <w:rPr>
                <w:rStyle w:val="aa"/>
                <w:noProof/>
                <w:sz w:val="22"/>
                <w:szCs w:val="22"/>
                <w:lang w:val="uk-UA"/>
              </w:rPr>
              <w:t xml:space="preserve"> </w:t>
            </w:r>
            <w:r w:rsidR="00501DF2" w:rsidRPr="00501DF2">
              <w:rPr>
                <w:rStyle w:val="aa"/>
                <w:noProof/>
                <w:sz w:val="22"/>
                <w:szCs w:val="22"/>
              </w:rPr>
              <w:t>Project</w:t>
            </w:r>
            <w:r w:rsidR="00501DF2" w:rsidRPr="00501DF2">
              <w:rPr>
                <w:rStyle w:val="aa"/>
                <w:noProof/>
                <w:sz w:val="22"/>
                <w:szCs w:val="22"/>
                <w:lang w:val="uk-UA"/>
              </w:rPr>
              <w:t xml:space="preserve"> 2010</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_Toc75352178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107</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79" w:history="1">
            <w:r w:rsidR="00501DF2" w:rsidRPr="00501DF2">
              <w:rPr>
                <w:rStyle w:val="aa"/>
                <w:rFonts w:ascii="Times New Roman" w:eastAsia="Times New Roman" w:hAnsi="Times New Roman" w:cs="Times New Roman"/>
                <w:noProof/>
              </w:rPr>
              <w:t>7.2.1 Створення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_Toc75352179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107</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0" w:history="1">
            <w:r w:rsidR="00501DF2" w:rsidRPr="00501DF2">
              <w:rPr>
                <w:rStyle w:val="aa"/>
                <w:rFonts w:ascii="Times New Roman" w:eastAsia="Times New Roman" w:hAnsi="Times New Roman" w:cs="Times New Roman"/>
                <w:noProof/>
              </w:rPr>
              <w:t>7.2.2 Визначення ієрархічної структури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_Toc75352180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108</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1" w:history="1">
            <w:r w:rsidR="00501DF2" w:rsidRPr="00501DF2">
              <w:rPr>
                <w:rStyle w:val="aa"/>
                <w:rFonts w:ascii="Times New Roman" w:eastAsia="Times New Roman" w:hAnsi="Times New Roman" w:cs="Times New Roman"/>
                <w:noProof/>
              </w:rPr>
              <w:t>7.2.3 Визначення коду структурної декомпозиції робіт</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_Toc75352181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111</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2" w:history="1">
            <w:r w:rsidR="00501DF2" w:rsidRPr="00501DF2">
              <w:rPr>
                <w:rStyle w:val="aa"/>
                <w:rFonts w:ascii="Times New Roman" w:eastAsia="Times New Roman" w:hAnsi="Times New Roman" w:cs="Times New Roman"/>
                <w:noProof/>
              </w:rPr>
              <w:t>7.2.3 Визначення взаємозв'язків завдань в проекті</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_Toc75352182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113</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3" w:history="1">
            <w:r w:rsidR="00501DF2" w:rsidRPr="00501DF2">
              <w:rPr>
                <w:rStyle w:val="aa"/>
                <w:rFonts w:ascii="Times New Roman" w:eastAsia="Times New Roman" w:hAnsi="Times New Roman" w:cs="Times New Roman"/>
                <w:noProof/>
              </w:rPr>
              <w:t>7.2.4 Визначення тривалості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_Toc75352183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114</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4" w:history="1">
            <w:r w:rsidR="00501DF2" w:rsidRPr="00501DF2">
              <w:rPr>
                <w:rStyle w:val="aa"/>
                <w:rFonts w:ascii="Times New Roman" w:eastAsia="Times New Roman" w:hAnsi="Times New Roman" w:cs="Times New Roman"/>
                <w:noProof/>
              </w:rPr>
              <w:t>7.2.5 Встановлення обмежень і крайніх термінів завдань</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_Toc75352184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115</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5" w:history="1">
            <w:r w:rsidR="00501DF2" w:rsidRPr="00501DF2">
              <w:rPr>
                <w:rStyle w:val="aa"/>
                <w:rFonts w:ascii="Times New Roman" w:eastAsia="Times New Roman" w:hAnsi="Times New Roman" w:cs="Times New Roman"/>
                <w:noProof/>
              </w:rPr>
              <w:t>7.2.6 Презентація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_Toc75352185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117</w:t>
            </w:r>
            <w:r w:rsidR="000C32AA" w:rsidRPr="00501DF2">
              <w:rPr>
                <w:rFonts w:ascii="Times New Roman" w:hAnsi="Times New Roman" w:cs="Times New Roman"/>
                <w:noProof/>
                <w:webHidden/>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86" w:history="1">
            <w:r w:rsidR="00501DF2" w:rsidRPr="00501DF2">
              <w:rPr>
                <w:rStyle w:val="aa"/>
                <w:noProof/>
                <w:sz w:val="22"/>
                <w:szCs w:val="22"/>
                <w:lang w:val="uk-UA"/>
              </w:rPr>
              <w:t>7</w:t>
            </w:r>
            <w:r w:rsidR="00501DF2" w:rsidRPr="00501DF2">
              <w:rPr>
                <w:rStyle w:val="aa"/>
                <w:noProof/>
                <w:sz w:val="22"/>
                <w:szCs w:val="22"/>
              </w:rPr>
              <w:t>.3 Планування проекту в Microsoft Project 2010</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_Toc75352186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117</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7" w:history="1">
            <w:r w:rsidR="00501DF2" w:rsidRPr="00501DF2">
              <w:rPr>
                <w:rStyle w:val="aa"/>
                <w:rFonts w:ascii="Times New Roman" w:eastAsia="Times New Roman" w:hAnsi="Times New Roman" w:cs="Times New Roman"/>
                <w:noProof/>
              </w:rPr>
              <w:t>7.3.1 Планування робочого часу в проекті</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_Toc75352187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117</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88" w:history="1">
            <w:r w:rsidR="00501DF2" w:rsidRPr="00501DF2">
              <w:rPr>
                <w:rStyle w:val="aa"/>
                <w:rFonts w:ascii="Times New Roman" w:eastAsia="Times New Roman" w:hAnsi="Times New Roman" w:cs="Times New Roman"/>
                <w:noProof/>
              </w:rPr>
              <w:t>7.3.2 Планування завдань</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_Toc75352188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119</w:t>
            </w:r>
            <w:r w:rsidR="000C32AA" w:rsidRPr="00501DF2">
              <w:rPr>
                <w:rFonts w:ascii="Times New Roman" w:hAnsi="Times New Roman" w:cs="Times New Roman"/>
                <w:noProof/>
                <w:webHidden/>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89" w:history="1">
            <w:r w:rsidR="00501DF2" w:rsidRPr="00501DF2">
              <w:rPr>
                <w:rStyle w:val="aa"/>
                <w:noProof/>
                <w:sz w:val="22"/>
                <w:szCs w:val="22"/>
                <w:lang w:val="uk-UA"/>
              </w:rPr>
              <w:t xml:space="preserve">7.4 Планування ресурсів в </w:t>
            </w:r>
            <w:r w:rsidR="00501DF2" w:rsidRPr="00501DF2">
              <w:rPr>
                <w:rStyle w:val="aa"/>
                <w:noProof/>
                <w:sz w:val="22"/>
                <w:szCs w:val="22"/>
              </w:rPr>
              <w:t>Microsoft</w:t>
            </w:r>
            <w:r w:rsidR="00501DF2" w:rsidRPr="00501DF2">
              <w:rPr>
                <w:rStyle w:val="aa"/>
                <w:noProof/>
                <w:spacing w:val="-3"/>
                <w:sz w:val="22"/>
                <w:szCs w:val="22"/>
                <w:lang w:val="uk-UA"/>
              </w:rPr>
              <w:t xml:space="preserve"> </w:t>
            </w:r>
            <w:r w:rsidR="00501DF2" w:rsidRPr="00501DF2">
              <w:rPr>
                <w:rStyle w:val="aa"/>
                <w:noProof/>
                <w:sz w:val="22"/>
                <w:szCs w:val="22"/>
              </w:rPr>
              <w:t>Project</w:t>
            </w:r>
            <w:r w:rsidR="00501DF2" w:rsidRPr="00501DF2">
              <w:rPr>
                <w:rStyle w:val="aa"/>
                <w:noProof/>
                <w:spacing w:val="-2"/>
                <w:sz w:val="22"/>
                <w:szCs w:val="22"/>
                <w:lang w:val="uk-UA"/>
              </w:rPr>
              <w:t xml:space="preserve"> </w:t>
            </w:r>
            <w:r w:rsidR="00501DF2" w:rsidRPr="00501DF2">
              <w:rPr>
                <w:rStyle w:val="aa"/>
                <w:noProof/>
                <w:sz w:val="22"/>
                <w:szCs w:val="22"/>
                <w:lang w:val="uk-UA"/>
              </w:rPr>
              <w:t>2010</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_Toc75352189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120</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0" w:history="1">
            <w:r w:rsidR="00501DF2" w:rsidRPr="00501DF2">
              <w:rPr>
                <w:rStyle w:val="aa"/>
                <w:rFonts w:ascii="Times New Roman" w:eastAsia="Times New Roman" w:hAnsi="Times New Roman" w:cs="Times New Roman"/>
                <w:noProof/>
              </w:rPr>
              <w:t>7.4.1 Планування трудових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_Toc75352190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121</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1" w:history="1">
            <w:r w:rsidR="00501DF2" w:rsidRPr="00501DF2">
              <w:rPr>
                <w:rStyle w:val="aa"/>
                <w:rFonts w:ascii="Times New Roman" w:eastAsia="Times New Roman" w:hAnsi="Times New Roman" w:cs="Times New Roman"/>
                <w:noProof/>
              </w:rPr>
              <w:t>7.4.2 Планування матеріальних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_Toc75352191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125</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2" w:history="1">
            <w:r w:rsidR="00501DF2" w:rsidRPr="00501DF2">
              <w:rPr>
                <w:rStyle w:val="aa"/>
                <w:rFonts w:ascii="Times New Roman" w:eastAsia="Times New Roman" w:hAnsi="Times New Roman" w:cs="Times New Roman"/>
                <w:noProof/>
              </w:rPr>
              <w:t>7.4.3 Планування витрат і витратних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_Toc75352192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125</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3" w:history="1">
            <w:r w:rsidR="00501DF2" w:rsidRPr="00501DF2">
              <w:rPr>
                <w:rStyle w:val="aa"/>
                <w:rFonts w:ascii="Times New Roman" w:eastAsia="Times New Roman" w:hAnsi="Times New Roman" w:cs="Times New Roman"/>
                <w:noProof/>
              </w:rPr>
              <w:t>7.4.4 Планування бюджету проекту (бюджетні ресурси)</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_Toc75352193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126</w:t>
            </w:r>
            <w:r w:rsidR="000C32AA" w:rsidRPr="00501DF2">
              <w:rPr>
                <w:rFonts w:ascii="Times New Roman" w:hAnsi="Times New Roman" w:cs="Times New Roman"/>
                <w:noProof/>
                <w:webHidden/>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94" w:history="1">
            <w:r w:rsidR="00501DF2" w:rsidRPr="00501DF2">
              <w:rPr>
                <w:rStyle w:val="aa"/>
                <w:noProof/>
                <w:sz w:val="22"/>
                <w:szCs w:val="22"/>
                <w:lang w:val="uk-UA"/>
              </w:rPr>
              <w:t>7</w:t>
            </w:r>
            <w:r w:rsidR="00501DF2" w:rsidRPr="00501DF2">
              <w:rPr>
                <w:rStyle w:val="aa"/>
                <w:noProof/>
                <w:sz w:val="22"/>
                <w:szCs w:val="22"/>
              </w:rPr>
              <w:t>.5 Призначення ресурсів на завдання</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_Toc75352194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128</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5" w:history="1">
            <w:r w:rsidR="00501DF2" w:rsidRPr="00501DF2">
              <w:rPr>
                <w:rStyle w:val="aa"/>
                <w:rFonts w:ascii="Times New Roman" w:eastAsia="Times New Roman" w:hAnsi="Times New Roman" w:cs="Times New Roman"/>
                <w:noProof/>
              </w:rPr>
              <w:t>7.5.1 Призначення бюджетних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_Toc75352195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128</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6" w:history="1">
            <w:r w:rsidR="00501DF2" w:rsidRPr="00501DF2">
              <w:rPr>
                <w:rStyle w:val="aa"/>
                <w:rFonts w:ascii="Times New Roman" w:eastAsia="Times New Roman" w:hAnsi="Times New Roman" w:cs="Times New Roman"/>
                <w:noProof/>
              </w:rPr>
              <w:t>7.5.2 Призначення трудових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_Toc75352196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129</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7" w:history="1">
            <w:r w:rsidR="00501DF2" w:rsidRPr="00501DF2">
              <w:rPr>
                <w:rStyle w:val="aa"/>
                <w:rFonts w:ascii="Times New Roman" w:eastAsia="Times New Roman" w:hAnsi="Times New Roman" w:cs="Times New Roman"/>
                <w:noProof/>
              </w:rPr>
              <w:t>7.5.3 Призначені ресурси на завдання етапу «Ініціація»</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_Toc75352197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131</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198" w:history="1">
            <w:r w:rsidR="00501DF2" w:rsidRPr="00501DF2">
              <w:rPr>
                <w:rStyle w:val="aa"/>
                <w:rFonts w:ascii="Times New Roman" w:eastAsia="Times New Roman" w:hAnsi="Times New Roman" w:cs="Times New Roman"/>
                <w:noProof/>
              </w:rPr>
              <w:t>7.5.4 Призначення витрат і витратних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_Toc75352198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132</w:t>
            </w:r>
            <w:r w:rsidR="000C32AA" w:rsidRPr="00501DF2">
              <w:rPr>
                <w:rFonts w:ascii="Times New Roman" w:hAnsi="Times New Roman" w:cs="Times New Roman"/>
                <w:noProof/>
                <w:webHidden/>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199" w:history="1">
            <w:r w:rsidR="00501DF2" w:rsidRPr="00501DF2">
              <w:rPr>
                <w:rStyle w:val="aa"/>
                <w:noProof/>
                <w:sz w:val="22"/>
                <w:szCs w:val="22"/>
                <w:lang w:val="uk-UA"/>
              </w:rPr>
              <w:t>7</w:t>
            </w:r>
            <w:r w:rsidR="00501DF2" w:rsidRPr="00501DF2">
              <w:rPr>
                <w:rStyle w:val="aa"/>
                <w:noProof/>
                <w:sz w:val="22"/>
                <w:szCs w:val="22"/>
              </w:rPr>
              <w:t>.6 Аналіз проекту в Microsoft Project 2010</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_Toc75352199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133</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0" w:history="1">
            <w:r w:rsidR="00501DF2" w:rsidRPr="00501DF2">
              <w:rPr>
                <w:rStyle w:val="aa"/>
                <w:rFonts w:ascii="Times New Roman" w:eastAsia="Times New Roman" w:hAnsi="Times New Roman" w:cs="Times New Roman"/>
                <w:noProof/>
              </w:rPr>
              <w:t>7.6.1 Аналіз розкладу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_Toc75352200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133</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1" w:history="1">
            <w:r w:rsidR="00501DF2" w:rsidRPr="00501DF2">
              <w:rPr>
                <w:rStyle w:val="aa"/>
                <w:rFonts w:ascii="Times New Roman" w:eastAsia="Times New Roman" w:hAnsi="Times New Roman" w:cs="Times New Roman"/>
                <w:noProof/>
              </w:rPr>
              <w:t>7.6.2 Критичний шлях</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_Toc75352201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135</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2" w:history="1">
            <w:r w:rsidR="00501DF2" w:rsidRPr="00501DF2">
              <w:rPr>
                <w:rStyle w:val="aa"/>
                <w:rFonts w:ascii="Times New Roman" w:eastAsia="Times New Roman" w:hAnsi="Times New Roman" w:cs="Times New Roman"/>
                <w:noProof/>
              </w:rPr>
              <w:t>7.6.3 Аналіз вартості</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_Toc75352202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136</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3" w:history="1">
            <w:r w:rsidR="00501DF2" w:rsidRPr="00501DF2">
              <w:rPr>
                <w:rStyle w:val="aa"/>
                <w:rFonts w:ascii="Times New Roman" w:eastAsia="Times New Roman" w:hAnsi="Times New Roman" w:cs="Times New Roman"/>
                <w:noProof/>
                <w:lang w:val="ru-RU"/>
              </w:rPr>
              <w:t>7</w:t>
            </w:r>
            <w:r w:rsidR="00501DF2" w:rsidRPr="00501DF2">
              <w:rPr>
                <w:rStyle w:val="aa"/>
                <w:rFonts w:ascii="Times New Roman" w:eastAsia="Times New Roman" w:hAnsi="Times New Roman" w:cs="Times New Roman"/>
                <w:noProof/>
              </w:rPr>
              <w:t>.6.4 Аналіз вартості проекту в розрізі статей витрат</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_Toc75352203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140</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4" w:history="1">
            <w:r w:rsidR="00501DF2" w:rsidRPr="00501DF2">
              <w:rPr>
                <w:rStyle w:val="aa"/>
                <w:rFonts w:ascii="Times New Roman" w:eastAsia="Times New Roman" w:hAnsi="Times New Roman" w:cs="Times New Roman"/>
                <w:noProof/>
                <w:lang w:val="ru-RU"/>
              </w:rPr>
              <w:t>7</w:t>
            </w:r>
            <w:r w:rsidR="00501DF2" w:rsidRPr="00501DF2">
              <w:rPr>
                <w:rStyle w:val="aa"/>
                <w:rFonts w:ascii="Times New Roman" w:eastAsia="Times New Roman" w:hAnsi="Times New Roman" w:cs="Times New Roman"/>
                <w:noProof/>
              </w:rPr>
              <w:t>.6.5 Аналіз завантаження і використання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_Toc75352204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142</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5" w:history="1">
            <w:r w:rsidR="00501DF2" w:rsidRPr="00501DF2">
              <w:rPr>
                <w:rStyle w:val="aa"/>
                <w:rFonts w:ascii="Times New Roman" w:eastAsia="Times New Roman" w:hAnsi="Times New Roman" w:cs="Times New Roman"/>
                <w:noProof/>
              </w:rPr>
              <w:t>7.6.6 Вирівнювання завантаження ресурсів</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_Toc75352205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144</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6" w:history="1">
            <w:r w:rsidR="00501DF2" w:rsidRPr="00501DF2">
              <w:rPr>
                <w:rStyle w:val="aa"/>
                <w:rFonts w:ascii="Times New Roman" w:eastAsia="Times New Roman" w:hAnsi="Times New Roman" w:cs="Times New Roman"/>
                <w:noProof/>
              </w:rPr>
              <w:t>7.6.7 Аналіз потреби в матеріалах</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_Toc75352206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146</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7" w:history="1">
            <w:r w:rsidR="00501DF2" w:rsidRPr="00501DF2">
              <w:rPr>
                <w:rStyle w:val="aa"/>
                <w:rFonts w:ascii="Times New Roman" w:eastAsia="Times New Roman" w:hAnsi="Times New Roman" w:cs="Times New Roman"/>
                <w:noProof/>
              </w:rPr>
              <w:t>7.6.8 Аналіз потреби в ресурсах</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_Toc75352207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147</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08" w:history="1">
            <w:r w:rsidR="00501DF2" w:rsidRPr="00501DF2">
              <w:rPr>
                <w:rStyle w:val="aa"/>
                <w:rFonts w:ascii="Times New Roman" w:eastAsia="Times New Roman" w:hAnsi="Times New Roman" w:cs="Times New Roman"/>
                <w:noProof/>
              </w:rPr>
              <w:t>7.6.9 Аналіз ризиків в проекті</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_Toc75352208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148</w:t>
            </w:r>
            <w:r w:rsidR="000C32AA" w:rsidRPr="00501DF2">
              <w:rPr>
                <w:rFonts w:ascii="Times New Roman" w:hAnsi="Times New Roman" w:cs="Times New Roman"/>
                <w:noProof/>
                <w:webHidden/>
              </w:rPr>
              <w:fldChar w:fldCharType="end"/>
            </w:r>
          </w:hyperlink>
        </w:p>
        <w:p w:rsidR="00501DF2" w:rsidRPr="00501DF2" w:rsidRDefault="004E33B0" w:rsidP="00501DF2">
          <w:pPr>
            <w:pStyle w:val="21"/>
            <w:tabs>
              <w:tab w:val="right" w:leader="dot" w:pos="6680"/>
            </w:tabs>
            <w:spacing w:line="240" w:lineRule="auto"/>
            <w:rPr>
              <w:rFonts w:eastAsiaTheme="minorEastAsia"/>
              <w:noProof/>
              <w:sz w:val="22"/>
              <w:szCs w:val="22"/>
              <w:lang w:val="uk-UA" w:eastAsia="uk-UA"/>
            </w:rPr>
          </w:pPr>
          <w:hyperlink w:anchor="_Toc75352209" w:history="1">
            <w:r w:rsidR="00501DF2" w:rsidRPr="00501DF2">
              <w:rPr>
                <w:rStyle w:val="aa"/>
                <w:noProof/>
                <w:sz w:val="22"/>
                <w:szCs w:val="22"/>
                <w:lang w:val="uk-UA"/>
              </w:rPr>
              <w:t xml:space="preserve">7.7 Виконання проектів в </w:t>
            </w:r>
            <w:r w:rsidR="00501DF2" w:rsidRPr="00501DF2">
              <w:rPr>
                <w:rStyle w:val="aa"/>
                <w:noProof/>
                <w:sz w:val="22"/>
                <w:szCs w:val="22"/>
              </w:rPr>
              <w:t>Microsoft</w:t>
            </w:r>
            <w:r w:rsidR="00501DF2" w:rsidRPr="00501DF2">
              <w:rPr>
                <w:rStyle w:val="aa"/>
                <w:noProof/>
                <w:sz w:val="22"/>
                <w:szCs w:val="22"/>
                <w:lang w:val="uk-UA"/>
              </w:rPr>
              <w:t xml:space="preserve"> </w:t>
            </w:r>
            <w:r w:rsidR="00501DF2" w:rsidRPr="00501DF2">
              <w:rPr>
                <w:rStyle w:val="aa"/>
                <w:noProof/>
                <w:sz w:val="22"/>
                <w:szCs w:val="22"/>
              </w:rPr>
              <w:t>Project</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_Toc75352209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151</w:t>
            </w:r>
            <w:r w:rsidR="000C32AA" w:rsidRPr="00501DF2">
              <w:rPr>
                <w:noProof/>
                <w:webHidden/>
                <w:sz w:val="22"/>
                <w:szCs w:val="22"/>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10" w:history="1">
            <w:r w:rsidR="00501DF2" w:rsidRPr="00501DF2">
              <w:rPr>
                <w:rStyle w:val="aa"/>
                <w:rFonts w:ascii="Times New Roman" w:eastAsia="Times New Roman" w:hAnsi="Times New Roman" w:cs="Times New Roman"/>
                <w:noProof/>
              </w:rPr>
              <w:t>7.7.1 Узгодження плану роботи</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_Toc75352210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151</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11" w:history="1">
            <w:r w:rsidR="00501DF2" w:rsidRPr="00501DF2">
              <w:rPr>
                <w:rStyle w:val="aa"/>
                <w:rFonts w:ascii="Times New Roman" w:eastAsia="Times New Roman" w:hAnsi="Times New Roman" w:cs="Times New Roman"/>
                <w:noProof/>
              </w:rPr>
              <w:t>7.7.2 Робота з базовим планом</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_Toc75352211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153</w:t>
            </w:r>
            <w:r w:rsidR="000C32AA" w:rsidRPr="00501DF2">
              <w:rPr>
                <w:rFonts w:ascii="Times New Roman" w:hAnsi="Times New Roman" w:cs="Times New Roman"/>
                <w:noProof/>
                <w:webHidden/>
              </w:rPr>
              <w:fldChar w:fldCharType="end"/>
            </w:r>
          </w:hyperlink>
        </w:p>
        <w:p w:rsidR="00501DF2" w:rsidRPr="00501DF2" w:rsidRDefault="004E33B0" w:rsidP="00501DF2">
          <w:pPr>
            <w:pStyle w:val="31"/>
            <w:tabs>
              <w:tab w:val="right" w:leader="dot" w:pos="6680"/>
            </w:tabs>
            <w:spacing w:after="0" w:line="240" w:lineRule="auto"/>
            <w:rPr>
              <w:rFonts w:ascii="Times New Roman" w:hAnsi="Times New Roman" w:cs="Times New Roman"/>
              <w:noProof/>
            </w:rPr>
          </w:pPr>
          <w:hyperlink w:anchor="_Toc75352212" w:history="1">
            <w:r w:rsidR="00501DF2" w:rsidRPr="00501DF2">
              <w:rPr>
                <w:rStyle w:val="aa"/>
                <w:rFonts w:ascii="Times New Roman" w:eastAsia="Times New Roman" w:hAnsi="Times New Roman" w:cs="Times New Roman"/>
                <w:noProof/>
              </w:rPr>
              <w:t>7.7.3 Управління змінами плану проекту</w:t>
            </w:r>
            <w:r w:rsidR="00501DF2" w:rsidRPr="00501DF2">
              <w:rPr>
                <w:rFonts w:ascii="Times New Roman" w:hAnsi="Times New Roman" w:cs="Times New Roman"/>
                <w:noProof/>
                <w:webHidden/>
              </w:rPr>
              <w:tab/>
            </w:r>
            <w:r w:rsidR="000C32AA" w:rsidRPr="00501DF2">
              <w:rPr>
                <w:rFonts w:ascii="Times New Roman" w:hAnsi="Times New Roman" w:cs="Times New Roman"/>
                <w:noProof/>
                <w:webHidden/>
              </w:rPr>
              <w:fldChar w:fldCharType="begin"/>
            </w:r>
            <w:r w:rsidR="00501DF2" w:rsidRPr="00501DF2">
              <w:rPr>
                <w:rFonts w:ascii="Times New Roman" w:hAnsi="Times New Roman" w:cs="Times New Roman"/>
                <w:noProof/>
                <w:webHidden/>
              </w:rPr>
              <w:instrText xml:space="preserve"> PAGEREF _Toc75352212 \h </w:instrText>
            </w:r>
            <w:r w:rsidR="000C32AA" w:rsidRPr="00501DF2">
              <w:rPr>
                <w:rFonts w:ascii="Times New Roman" w:hAnsi="Times New Roman" w:cs="Times New Roman"/>
                <w:noProof/>
                <w:webHidden/>
              </w:rPr>
            </w:r>
            <w:r w:rsidR="000C32AA" w:rsidRPr="00501DF2">
              <w:rPr>
                <w:rFonts w:ascii="Times New Roman" w:hAnsi="Times New Roman" w:cs="Times New Roman"/>
                <w:noProof/>
                <w:webHidden/>
              </w:rPr>
              <w:fldChar w:fldCharType="separate"/>
            </w:r>
            <w:r w:rsidR="00501DF2" w:rsidRPr="00501DF2">
              <w:rPr>
                <w:rFonts w:ascii="Times New Roman" w:hAnsi="Times New Roman" w:cs="Times New Roman"/>
                <w:noProof/>
                <w:webHidden/>
              </w:rPr>
              <w:t>154</w:t>
            </w:r>
            <w:r w:rsidR="000C32AA" w:rsidRPr="00501DF2">
              <w:rPr>
                <w:rFonts w:ascii="Times New Roman" w:hAnsi="Times New Roman" w:cs="Times New Roman"/>
                <w:noProof/>
                <w:webHidden/>
              </w:rPr>
              <w:fldChar w:fldCharType="end"/>
            </w:r>
          </w:hyperlink>
        </w:p>
        <w:p w:rsidR="00501DF2" w:rsidRPr="00501DF2" w:rsidRDefault="004E33B0" w:rsidP="00501DF2">
          <w:pPr>
            <w:pStyle w:val="12"/>
            <w:tabs>
              <w:tab w:val="right" w:leader="dot" w:pos="6680"/>
            </w:tabs>
            <w:spacing w:before="0"/>
            <w:rPr>
              <w:rFonts w:eastAsiaTheme="minorEastAsia"/>
              <w:noProof/>
              <w:sz w:val="22"/>
              <w:szCs w:val="22"/>
              <w:lang w:val="uk-UA" w:eastAsia="uk-UA"/>
            </w:rPr>
          </w:pPr>
          <w:hyperlink w:anchor="_Toc75352213" w:history="1">
            <w:r w:rsidR="00501DF2" w:rsidRPr="00501DF2">
              <w:rPr>
                <w:rStyle w:val="aa"/>
                <w:noProof/>
                <w:sz w:val="22"/>
                <w:szCs w:val="22"/>
              </w:rPr>
              <w:t>СПИСОК РЕКОМЕНДОВАНИХ ДЖЕРЕЛ</w:t>
            </w:r>
            <w:r w:rsidR="00501DF2" w:rsidRPr="00501DF2">
              <w:rPr>
                <w:noProof/>
                <w:webHidden/>
                <w:sz w:val="22"/>
                <w:szCs w:val="22"/>
              </w:rPr>
              <w:tab/>
            </w:r>
            <w:r w:rsidR="000C32AA" w:rsidRPr="00501DF2">
              <w:rPr>
                <w:noProof/>
                <w:webHidden/>
                <w:sz w:val="22"/>
                <w:szCs w:val="22"/>
              </w:rPr>
              <w:fldChar w:fldCharType="begin"/>
            </w:r>
            <w:r w:rsidR="00501DF2" w:rsidRPr="00501DF2">
              <w:rPr>
                <w:noProof/>
                <w:webHidden/>
                <w:sz w:val="22"/>
                <w:szCs w:val="22"/>
              </w:rPr>
              <w:instrText xml:space="preserve"> PAGEREF _Toc75352213 \h </w:instrText>
            </w:r>
            <w:r w:rsidR="000C32AA" w:rsidRPr="00501DF2">
              <w:rPr>
                <w:noProof/>
                <w:webHidden/>
                <w:sz w:val="22"/>
                <w:szCs w:val="22"/>
              </w:rPr>
            </w:r>
            <w:r w:rsidR="000C32AA" w:rsidRPr="00501DF2">
              <w:rPr>
                <w:noProof/>
                <w:webHidden/>
                <w:sz w:val="22"/>
                <w:szCs w:val="22"/>
              </w:rPr>
              <w:fldChar w:fldCharType="separate"/>
            </w:r>
            <w:r w:rsidR="00501DF2" w:rsidRPr="00501DF2">
              <w:rPr>
                <w:noProof/>
                <w:webHidden/>
                <w:sz w:val="22"/>
                <w:szCs w:val="22"/>
              </w:rPr>
              <w:t>158</w:t>
            </w:r>
            <w:r w:rsidR="000C32AA" w:rsidRPr="00501DF2">
              <w:rPr>
                <w:noProof/>
                <w:webHidden/>
                <w:sz w:val="22"/>
                <w:szCs w:val="22"/>
              </w:rPr>
              <w:fldChar w:fldCharType="end"/>
            </w:r>
          </w:hyperlink>
        </w:p>
        <w:p w:rsidR="00F00A11" w:rsidRPr="00072BA2" w:rsidRDefault="000C32AA" w:rsidP="00501DF2">
          <w:pPr>
            <w:spacing w:after="0" w:line="240" w:lineRule="auto"/>
          </w:pPr>
          <w:r w:rsidRPr="00501DF2">
            <w:rPr>
              <w:rFonts w:ascii="Times New Roman" w:hAnsi="Times New Roman" w:cs="Times New Roman"/>
              <w:b/>
              <w:bCs/>
            </w:rPr>
            <w:fldChar w:fldCharType="end"/>
          </w:r>
        </w:p>
      </w:sdtContent>
    </w:sdt>
    <w:p w:rsidR="00394C15" w:rsidRPr="00072BA2" w:rsidRDefault="00394C15" w:rsidP="00394C15">
      <w:pPr>
        <w:spacing w:after="0" w:line="240" w:lineRule="auto"/>
        <w:rPr>
          <w:rFonts w:ascii="Times New Roman" w:hAnsi="Times New Roman" w:cs="Times New Roman"/>
        </w:rPr>
      </w:pPr>
    </w:p>
    <w:p w:rsidR="00664AA2" w:rsidRPr="00072BA2" w:rsidRDefault="00664AA2">
      <w:r w:rsidRPr="00072BA2">
        <w:br w:type="page"/>
      </w:r>
    </w:p>
    <w:p w:rsidR="00664AA2" w:rsidRPr="00072BA2" w:rsidRDefault="00664AA2" w:rsidP="00664AA2">
      <w:pPr>
        <w:pStyle w:val="1"/>
        <w:rPr>
          <w:lang w:val="uk-UA"/>
        </w:rPr>
      </w:pPr>
      <w:bookmarkStart w:id="1" w:name="_Toc75352134"/>
      <w:r w:rsidRPr="00072BA2">
        <w:rPr>
          <w:lang w:val="uk-UA"/>
        </w:rPr>
        <w:lastRenderedPageBreak/>
        <w:t>ВСТУП</w:t>
      </w:r>
      <w:bookmarkEnd w:id="1"/>
    </w:p>
    <w:p w:rsidR="00664AA2" w:rsidRPr="00072BA2" w:rsidRDefault="00664AA2" w:rsidP="000E39E4">
      <w:pPr>
        <w:spacing w:after="0" w:line="240" w:lineRule="auto"/>
        <w:ind w:firstLine="425"/>
        <w:jc w:val="both"/>
        <w:rPr>
          <w:rFonts w:ascii="Times New Roman" w:eastAsia="Times New Roman" w:hAnsi="Times New Roman" w:cs="Times New Roman"/>
          <w:b/>
          <w:bCs/>
        </w:rPr>
      </w:pPr>
    </w:p>
    <w:p w:rsidR="00664AA2" w:rsidRPr="00072BA2" w:rsidRDefault="00664AA2" w:rsidP="00664AA2">
      <w:pPr>
        <w:widowControl w:val="0"/>
        <w:tabs>
          <w:tab w:val="left" w:pos="993"/>
        </w:tabs>
        <w:spacing w:after="0" w:line="240" w:lineRule="auto"/>
        <w:ind w:firstLine="425"/>
        <w:jc w:val="both"/>
        <w:rPr>
          <w:rFonts w:ascii="Times New Roman" w:hAnsi="Times New Roman"/>
          <w:szCs w:val="20"/>
        </w:rPr>
      </w:pPr>
      <w:r w:rsidRPr="00072BA2">
        <w:rPr>
          <w:rFonts w:ascii="Times New Roman" w:hAnsi="Times New Roman"/>
          <w:bCs/>
          <w:spacing w:val="-1"/>
          <w:szCs w:val="28"/>
        </w:rPr>
        <w:t>Метою викладання навчальної дисципліни «</w:t>
      </w:r>
      <w:r w:rsidR="00226B85">
        <w:rPr>
          <w:rFonts w:ascii="Times New Roman" w:hAnsi="Times New Roman"/>
          <w:szCs w:val="20"/>
        </w:rPr>
        <w:t>У</w:t>
      </w:r>
      <w:r w:rsidRPr="00072BA2">
        <w:rPr>
          <w:rFonts w:ascii="Times New Roman" w:hAnsi="Times New Roman"/>
          <w:szCs w:val="20"/>
        </w:rPr>
        <w:t xml:space="preserve">правління </w:t>
      </w:r>
      <w:r w:rsidR="00226B85">
        <w:rPr>
          <w:rFonts w:ascii="Times New Roman" w:hAnsi="Times New Roman"/>
          <w:szCs w:val="20"/>
          <w:lang w:val="en-US"/>
        </w:rPr>
        <w:t>IT</w:t>
      </w:r>
      <w:r w:rsidR="00226B85" w:rsidRPr="00226B85">
        <w:rPr>
          <w:rFonts w:ascii="Times New Roman" w:hAnsi="Times New Roman"/>
          <w:szCs w:val="20"/>
        </w:rPr>
        <w:t xml:space="preserve"> </w:t>
      </w:r>
      <w:r w:rsidRPr="00072BA2">
        <w:rPr>
          <w:rFonts w:ascii="Times New Roman" w:hAnsi="Times New Roman"/>
          <w:szCs w:val="20"/>
        </w:rPr>
        <w:t>проектами</w:t>
      </w:r>
      <w:r w:rsidRPr="00072BA2">
        <w:rPr>
          <w:rFonts w:ascii="Times New Roman" w:hAnsi="Times New Roman"/>
          <w:bCs/>
          <w:spacing w:val="-1"/>
          <w:szCs w:val="28"/>
        </w:rPr>
        <w:t>»</w:t>
      </w:r>
      <w:r w:rsidRPr="00072BA2">
        <w:rPr>
          <w:rFonts w:ascii="Times New Roman" w:hAnsi="Times New Roman"/>
          <w:szCs w:val="28"/>
        </w:rPr>
        <w:t xml:space="preserve"> </w:t>
      </w:r>
      <w:r w:rsidRPr="00072BA2">
        <w:rPr>
          <w:rFonts w:ascii="Times New Roman" w:hAnsi="Times New Roman"/>
          <w:szCs w:val="20"/>
        </w:rPr>
        <w:t xml:space="preserve">є формування системи теоретичних і практичних знань, навичок, методів та засобів у галузі застосування інформаційних технологій щодо вирішення практичних задач управління </w:t>
      </w:r>
      <w:r w:rsidR="00226B85">
        <w:rPr>
          <w:rFonts w:ascii="Times New Roman" w:hAnsi="Times New Roman"/>
          <w:szCs w:val="20"/>
          <w:lang w:val="en-US"/>
        </w:rPr>
        <w:t>IT</w:t>
      </w:r>
      <w:r w:rsidRPr="00072BA2">
        <w:rPr>
          <w:rFonts w:ascii="Times New Roman" w:hAnsi="Times New Roman"/>
          <w:szCs w:val="20"/>
        </w:rPr>
        <w:t>-проектами..</w:t>
      </w:r>
    </w:p>
    <w:p w:rsidR="00664AA2" w:rsidRPr="00072BA2" w:rsidRDefault="00664AA2" w:rsidP="00664AA2">
      <w:pPr>
        <w:widowControl w:val="0"/>
        <w:tabs>
          <w:tab w:val="left" w:pos="993"/>
        </w:tabs>
        <w:spacing w:after="0" w:line="240" w:lineRule="auto"/>
        <w:ind w:firstLine="425"/>
        <w:jc w:val="both"/>
        <w:rPr>
          <w:rFonts w:ascii="Times New Roman" w:hAnsi="Times New Roman"/>
          <w:szCs w:val="20"/>
        </w:rPr>
      </w:pPr>
      <w:r w:rsidRPr="00072BA2">
        <w:rPr>
          <w:rFonts w:ascii="Times New Roman" w:hAnsi="Times New Roman"/>
          <w:szCs w:val="20"/>
        </w:rPr>
        <w:t>Основними завданнями вивчення дисципліни «</w:t>
      </w:r>
      <w:r w:rsidR="00226B85">
        <w:rPr>
          <w:rFonts w:ascii="Times New Roman" w:hAnsi="Times New Roman"/>
          <w:szCs w:val="20"/>
        </w:rPr>
        <w:t>У</w:t>
      </w:r>
      <w:r w:rsidRPr="00072BA2">
        <w:rPr>
          <w:rFonts w:ascii="Times New Roman" w:hAnsi="Times New Roman"/>
          <w:szCs w:val="20"/>
        </w:rPr>
        <w:t xml:space="preserve">правління </w:t>
      </w:r>
      <w:r w:rsidR="00226B85">
        <w:rPr>
          <w:rFonts w:ascii="Times New Roman" w:hAnsi="Times New Roman"/>
          <w:szCs w:val="20"/>
          <w:lang w:val="en-US"/>
        </w:rPr>
        <w:t>IT</w:t>
      </w:r>
      <w:r w:rsidR="00226B85" w:rsidRPr="00226B85">
        <w:rPr>
          <w:rFonts w:ascii="Times New Roman" w:hAnsi="Times New Roman"/>
          <w:szCs w:val="20"/>
        </w:rPr>
        <w:t xml:space="preserve"> </w:t>
      </w:r>
      <w:r w:rsidRPr="00072BA2">
        <w:rPr>
          <w:rFonts w:ascii="Times New Roman" w:hAnsi="Times New Roman"/>
          <w:szCs w:val="20"/>
        </w:rPr>
        <w:t>проектами» є набуття вмінь щодо використання інформаційних технологій для розробки планів управління якістю, ризиками, трудовими ресурсами, комунікаціями, а також для виконання цих процесів, оцінювання результатів проектної діяльності з метою внесення та контролю змін при управлінні проектами.</w:t>
      </w:r>
    </w:p>
    <w:p w:rsidR="00664AA2" w:rsidRPr="00072BA2" w:rsidRDefault="00664AA2" w:rsidP="00664AA2">
      <w:pPr>
        <w:widowControl w:val="0"/>
        <w:tabs>
          <w:tab w:val="left" w:pos="993"/>
        </w:tabs>
        <w:spacing w:after="0" w:line="240" w:lineRule="auto"/>
        <w:ind w:firstLine="425"/>
        <w:rPr>
          <w:rFonts w:ascii="Times New Roman" w:hAnsi="Times New Roman"/>
          <w:szCs w:val="28"/>
        </w:rPr>
      </w:pPr>
      <w:r w:rsidRPr="00072BA2">
        <w:rPr>
          <w:rFonts w:ascii="Times New Roman" w:hAnsi="Times New Roman"/>
          <w:bCs/>
          <w:szCs w:val="28"/>
        </w:rPr>
        <w:t>У рез</w:t>
      </w:r>
      <w:r w:rsidRPr="00072BA2">
        <w:rPr>
          <w:rFonts w:ascii="Times New Roman" w:hAnsi="Times New Roman"/>
          <w:bCs/>
          <w:spacing w:val="-1"/>
          <w:szCs w:val="28"/>
        </w:rPr>
        <w:t>у</w:t>
      </w:r>
      <w:r w:rsidRPr="00072BA2">
        <w:rPr>
          <w:rFonts w:ascii="Times New Roman" w:hAnsi="Times New Roman"/>
          <w:bCs/>
          <w:spacing w:val="1"/>
          <w:szCs w:val="28"/>
        </w:rPr>
        <w:t>л</w:t>
      </w:r>
      <w:r w:rsidRPr="00072BA2">
        <w:rPr>
          <w:rFonts w:ascii="Times New Roman" w:hAnsi="Times New Roman"/>
          <w:bCs/>
          <w:spacing w:val="-2"/>
          <w:szCs w:val="28"/>
        </w:rPr>
        <w:t>ь</w:t>
      </w:r>
      <w:r w:rsidRPr="00072BA2">
        <w:rPr>
          <w:rFonts w:ascii="Times New Roman" w:hAnsi="Times New Roman"/>
          <w:bCs/>
          <w:spacing w:val="1"/>
          <w:szCs w:val="28"/>
        </w:rPr>
        <w:t>т</w:t>
      </w:r>
      <w:r w:rsidRPr="00072BA2">
        <w:rPr>
          <w:rFonts w:ascii="Times New Roman" w:hAnsi="Times New Roman"/>
          <w:bCs/>
          <w:spacing w:val="-1"/>
          <w:szCs w:val="28"/>
        </w:rPr>
        <w:t>ат</w:t>
      </w:r>
      <w:r w:rsidRPr="00072BA2">
        <w:rPr>
          <w:rFonts w:ascii="Times New Roman" w:hAnsi="Times New Roman"/>
          <w:bCs/>
          <w:szCs w:val="28"/>
        </w:rPr>
        <w:t xml:space="preserve">і </w:t>
      </w:r>
      <w:r w:rsidRPr="00072BA2">
        <w:rPr>
          <w:rFonts w:ascii="Times New Roman" w:hAnsi="Times New Roman"/>
          <w:bCs/>
          <w:spacing w:val="-1"/>
          <w:szCs w:val="28"/>
        </w:rPr>
        <w:t>ви</w:t>
      </w:r>
      <w:r w:rsidRPr="00072BA2">
        <w:rPr>
          <w:rFonts w:ascii="Times New Roman" w:hAnsi="Times New Roman"/>
          <w:bCs/>
          <w:szCs w:val="28"/>
        </w:rPr>
        <w:t>вч</w:t>
      </w:r>
      <w:r w:rsidRPr="00072BA2">
        <w:rPr>
          <w:rFonts w:ascii="Times New Roman" w:hAnsi="Times New Roman"/>
          <w:bCs/>
          <w:spacing w:val="-3"/>
          <w:szCs w:val="28"/>
        </w:rPr>
        <w:t>е</w:t>
      </w:r>
      <w:r w:rsidRPr="00072BA2">
        <w:rPr>
          <w:rFonts w:ascii="Times New Roman" w:hAnsi="Times New Roman"/>
          <w:bCs/>
          <w:spacing w:val="-1"/>
          <w:szCs w:val="28"/>
        </w:rPr>
        <w:t>нн</w:t>
      </w:r>
      <w:r w:rsidRPr="00072BA2">
        <w:rPr>
          <w:rFonts w:ascii="Times New Roman" w:hAnsi="Times New Roman"/>
          <w:bCs/>
          <w:szCs w:val="28"/>
        </w:rPr>
        <w:t xml:space="preserve">я </w:t>
      </w:r>
      <w:r w:rsidRPr="00072BA2">
        <w:rPr>
          <w:rFonts w:ascii="Times New Roman" w:hAnsi="Times New Roman"/>
          <w:bCs/>
          <w:spacing w:val="-1"/>
          <w:szCs w:val="28"/>
        </w:rPr>
        <w:t>н</w:t>
      </w:r>
      <w:r w:rsidRPr="00072BA2">
        <w:rPr>
          <w:rFonts w:ascii="Times New Roman" w:hAnsi="Times New Roman"/>
          <w:bCs/>
          <w:spacing w:val="1"/>
          <w:szCs w:val="28"/>
        </w:rPr>
        <w:t>а</w:t>
      </w:r>
      <w:r w:rsidRPr="00072BA2">
        <w:rPr>
          <w:rFonts w:ascii="Times New Roman" w:hAnsi="Times New Roman"/>
          <w:bCs/>
          <w:szCs w:val="28"/>
        </w:rPr>
        <w:t>вча</w:t>
      </w:r>
      <w:r w:rsidRPr="00072BA2">
        <w:rPr>
          <w:rFonts w:ascii="Times New Roman" w:hAnsi="Times New Roman"/>
          <w:bCs/>
          <w:spacing w:val="1"/>
          <w:szCs w:val="28"/>
        </w:rPr>
        <w:t>л</w:t>
      </w:r>
      <w:r w:rsidRPr="00072BA2">
        <w:rPr>
          <w:rFonts w:ascii="Times New Roman" w:hAnsi="Times New Roman"/>
          <w:bCs/>
          <w:szCs w:val="28"/>
        </w:rPr>
        <w:t>ь</w:t>
      </w:r>
      <w:r w:rsidRPr="00072BA2">
        <w:rPr>
          <w:rFonts w:ascii="Times New Roman" w:hAnsi="Times New Roman"/>
          <w:bCs/>
          <w:spacing w:val="-3"/>
          <w:szCs w:val="28"/>
        </w:rPr>
        <w:t>н</w:t>
      </w:r>
      <w:r w:rsidRPr="00072BA2">
        <w:rPr>
          <w:rFonts w:ascii="Times New Roman" w:hAnsi="Times New Roman"/>
          <w:bCs/>
          <w:spacing w:val="1"/>
          <w:szCs w:val="28"/>
        </w:rPr>
        <w:t>о</w:t>
      </w:r>
      <w:r w:rsidRPr="00072BA2">
        <w:rPr>
          <w:rFonts w:ascii="Times New Roman" w:hAnsi="Times New Roman"/>
          <w:bCs/>
          <w:szCs w:val="28"/>
        </w:rPr>
        <w:t>ї д</w:t>
      </w:r>
      <w:r w:rsidRPr="00072BA2">
        <w:rPr>
          <w:rFonts w:ascii="Times New Roman" w:hAnsi="Times New Roman"/>
          <w:bCs/>
          <w:spacing w:val="-4"/>
          <w:szCs w:val="28"/>
        </w:rPr>
        <w:t>и</w:t>
      </w:r>
      <w:r w:rsidRPr="00072BA2">
        <w:rPr>
          <w:rFonts w:ascii="Times New Roman" w:hAnsi="Times New Roman"/>
          <w:bCs/>
          <w:szCs w:val="28"/>
        </w:rPr>
        <w:t>сц</w:t>
      </w:r>
      <w:r w:rsidRPr="00072BA2">
        <w:rPr>
          <w:rFonts w:ascii="Times New Roman" w:hAnsi="Times New Roman"/>
          <w:bCs/>
          <w:spacing w:val="-2"/>
          <w:szCs w:val="28"/>
        </w:rPr>
        <w:t>и</w:t>
      </w:r>
      <w:r w:rsidRPr="00072BA2">
        <w:rPr>
          <w:rFonts w:ascii="Times New Roman" w:hAnsi="Times New Roman"/>
          <w:bCs/>
          <w:spacing w:val="-1"/>
          <w:szCs w:val="28"/>
        </w:rPr>
        <w:t>п</w:t>
      </w:r>
      <w:r w:rsidRPr="00072BA2">
        <w:rPr>
          <w:rFonts w:ascii="Times New Roman" w:hAnsi="Times New Roman"/>
          <w:bCs/>
          <w:spacing w:val="1"/>
          <w:szCs w:val="28"/>
        </w:rPr>
        <w:t>лі</w:t>
      </w:r>
      <w:r w:rsidRPr="00072BA2">
        <w:rPr>
          <w:rFonts w:ascii="Times New Roman" w:hAnsi="Times New Roman"/>
          <w:bCs/>
          <w:spacing w:val="-1"/>
          <w:szCs w:val="28"/>
        </w:rPr>
        <w:t>н</w:t>
      </w:r>
      <w:r w:rsidRPr="00072BA2">
        <w:rPr>
          <w:rFonts w:ascii="Times New Roman" w:hAnsi="Times New Roman"/>
          <w:bCs/>
          <w:szCs w:val="28"/>
        </w:rPr>
        <w:t>и с</w:t>
      </w:r>
      <w:r w:rsidRPr="00072BA2">
        <w:rPr>
          <w:rFonts w:ascii="Times New Roman" w:hAnsi="Times New Roman"/>
          <w:bCs/>
          <w:spacing w:val="-2"/>
          <w:szCs w:val="28"/>
        </w:rPr>
        <w:t>т</w:t>
      </w:r>
      <w:r w:rsidRPr="00072BA2">
        <w:rPr>
          <w:rFonts w:ascii="Times New Roman" w:hAnsi="Times New Roman"/>
          <w:bCs/>
          <w:spacing w:val="1"/>
          <w:szCs w:val="28"/>
        </w:rPr>
        <w:t>у</w:t>
      </w:r>
      <w:r w:rsidRPr="00072BA2">
        <w:rPr>
          <w:rFonts w:ascii="Times New Roman" w:hAnsi="Times New Roman"/>
          <w:bCs/>
          <w:szCs w:val="28"/>
        </w:rPr>
        <w:t>де</w:t>
      </w:r>
      <w:r w:rsidRPr="00072BA2">
        <w:rPr>
          <w:rFonts w:ascii="Times New Roman" w:hAnsi="Times New Roman"/>
          <w:bCs/>
          <w:spacing w:val="-1"/>
          <w:szCs w:val="28"/>
        </w:rPr>
        <w:t>н</w:t>
      </w:r>
      <w:r w:rsidRPr="00072BA2">
        <w:rPr>
          <w:rFonts w:ascii="Times New Roman" w:hAnsi="Times New Roman"/>
          <w:bCs/>
          <w:szCs w:val="28"/>
        </w:rPr>
        <w:t xml:space="preserve">т </w:t>
      </w:r>
      <w:r w:rsidRPr="00072BA2">
        <w:rPr>
          <w:rFonts w:ascii="Times New Roman" w:hAnsi="Times New Roman"/>
          <w:bCs/>
          <w:spacing w:val="-4"/>
          <w:szCs w:val="28"/>
        </w:rPr>
        <w:t>п</w:t>
      </w:r>
      <w:r w:rsidRPr="00072BA2">
        <w:rPr>
          <w:rFonts w:ascii="Times New Roman" w:hAnsi="Times New Roman"/>
          <w:bCs/>
          <w:spacing w:val="1"/>
          <w:szCs w:val="28"/>
        </w:rPr>
        <w:t>о</w:t>
      </w:r>
      <w:r w:rsidRPr="00072BA2">
        <w:rPr>
          <w:rFonts w:ascii="Times New Roman" w:hAnsi="Times New Roman"/>
          <w:bCs/>
          <w:szCs w:val="28"/>
        </w:rPr>
        <w:t>в</w:t>
      </w:r>
      <w:r w:rsidRPr="00072BA2">
        <w:rPr>
          <w:rFonts w:ascii="Times New Roman" w:hAnsi="Times New Roman"/>
          <w:bCs/>
          <w:spacing w:val="-1"/>
          <w:szCs w:val="28"/>
        </w:rPr>
        <w:t>ин</w:t>
      </w:r>
      <w:r w:rsidRPr="00072BA2">
        <w:rPr>
          <w:rFonts w:ascii="Times New Roman" w:hAnsi="Times New Roman"/>
          <w:bCs/>
          <w:szCs w:val="28"/>
        </w:rPr>
        <w:t>е</w:t>
      </w:r>
      <w:r w:rsidRPr="00072BA2">
        <w:rPr>
          <w:rFonts w:ascii="Times New Roman" w:hAnsi="Times New Roman"/>
          <w:bCs/>
          <w:spacing w:val="2"/>
          <w:szCs w:val="28"/>
        </w:rPr>
        <w:t>н</w:t>
      </w:r>
      <w:r w:rsidRPr="00072BA2">
        <w:rPr>
          <w:rFonts w:ascii="Times New Roman" w:hAnsi="Times New Roman"/>
          <w:bCs/>
          <w:szCs w:val="28"/>
        </w:rPr>
        <w:t>:</w:t>
      </w:r>
    </w:p>
    <w:p w:rsidR="00664AA2" w:rsidRPr="00072BA2" w:rsidRDefault="00664AA2" w:rsidP="00664AA2">
      <w:pPr>
        <w:widowControl w:val="0"/>
        <w:tabs>
          <w:tab w:val="left" w:pos="993"/>
        </w:tabs>
        <w:spacing w:after="0" w:line="240" w:lineRule="auto"/>
        <w:ind w:firstLine="425"/>
        <w:jc w:val="both"/>
        <w:rPr>
          <w:rFonts w:ascii="Times New Roman" w:hAnsi="Times New Roman"/>
          <w:szCs w:val="28"/>
        </w:rPr>
      </w:pPr>
      <w:r w:rsidRPr="00072BA2">
        <w:rPr>
          <w:rFonts w:ascii="Times New Roman" w:hAnsi="Times New Roman"/>
          <w:bCs/>
          <w:szCs w:val="28"/>
        </w:rPr>
        <w:t>з</w:t>
      </w:r>
      <w:r w:rsidRPr="00072BA2">
        <w:rPr>
          <w:rFonts w:ascii="Times New Roman" w:hAnsi="Times New Roman"/>
          <w:bCs/>
          <w:spacing w:val="-1"/>
          <w:szCs w:val="28"/>
        </w:rPr>
        <w:t>н</w:t>
      </w:r>
      <w:r w:rsidRPr="00072BA2">
        <w:rPr>
          <w:rFonts w:ascii="Times New Roman" w:hAnsi="Times New Roman"/>
          <w:bCs/>
          <w:spacing w:val="1"/>
          <w:szCs w:val="28"/>
        </w:rPr>
        <w:t>ат</w:t>
      </w:r>
      <w:r w:rsidRPr="00072BA2">
        <w:rPr>
          <w:rFonts w:ascii="Times New Roman" w:hAnsi="Times New Roman"/>
          <w:bCs/>
          <w:spacing w:val="-1"/>
          <w:szCs w:val="28"/>
        </w:rPr>
        <w:t>и</w:t>
      </w:r>
      <w:r w:rsidRPr="00072BA2">
        <w:rPr>
          <w:rFonts w:ascii="Times New Roman" w:hAnsi="Times New Roman"/>
          <w:bCs/>
          <w:szCs w:val="28"/>
        </w:rPr>
        <w:t>:</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сучасні технології розробки та управління проектами;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сучасні програмні засоби розробки проектів;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методи складання моделі проекту за допомогою програмних засобів;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методологію управління проектами із застосуванням сучасних засобів розробки проектів;</w:t>
      </w:r>
    </w:p>
    <w:p w:rsidR="00664AA2" w:rsidRPr="00072BA2" w:rsidRDefault="00664AA2" w:rsidP="00664AA2">
      <w:pPr>
        <w:widowControl w:val="0"/>
        <w:spacing w:after="0" w:line="240" w:lineRule="auto"/>
        <w:ind w:firstLine="425"/>
        <w:jc w:val="both"/>
        <w:rPr>
          <w:rFonts w:ascii="Times New Roman" w:hAnsi="Times New Roman"/>
          <w:szCs w:val="28"/>
        </w:rPr>
      </w:pPr>
      <w:r w:rsidRPr="00072BA2">
        <w:rPr>
          <w:rFonts w:ascii="Times New Roman" w:hAnsi="Times New Roman"/>
          <w:bCs/>
          <w:szCs w:val="28"/>
        </w:rPr>
        <w:t>вміти:</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застосовувати отримані теоретичні знання при вирішенні практичних задач, пов'язаних з програмними засобами розробки проектів;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розробляти календарний план проектів за допомогою програмних засобів;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відстежувати хід виконання проектів та вносити корективи при відхиленнях від плану;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моделювати різні сценарії виконання проектів;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створювати звіти про майбутні роботи, про хід виконання проектів та відхилення;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 xml:space="preserve">ефективно керувати ресурсами при одночасному виконанні кількох проектів; </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використовувати математичні формули для отримання необхідних даних;</w:t>
      </w:r>
    </w:p>
    <w:p w:rsidR="00664AA2" w:rsidRPr="00072BA2" w:rsidRDefault="00664AA2" w:rsidP="004F4EED">
      <w:pPr>
        <w:pStyle w:val="a9"/>
        <w:numPr>
          <w:ilvl w:val="0"/>
          <w:numId w:val="2"/>
        </w:numPr>
        <w:tabs>
          <w:tab w:val="left" w:pos="993"/>
        </w:tabs>
        <w:autoSpaceDE/>
        <w:autoSpaceDN/>
        <w:ind w:left="0" w:firstLine="425"/>
        <w:contextualSpacing/>
        <w:jc w:val="both"/>
        <w:rPr>
          <w:szCs w:val="28"/>
          <w:lang w:val="uk-UA"/>
        </w:rPr>
      </w:pPr>
      <w:r w:rsidRPr="00072BA2">
        <w:rPr>
          <w:szCs w:val="28"/>
          <w:lang w:val="uk-UA"/>
        </w:rPr>
        <w:t>розраховувати та ефективно керувати бюджетом проекту.</w:t>
      </w:r>
    </w:p>
    <w:p w:rsidR="00664AA2" w:rsidRPr="00072BA2" w:rsidRDefault="00664AA2" w:rsidP="000E39E4">
      <w:pPr>
        <w:spacing w:after="0" w:line="240" w:lineRule="auto"/>
        <w:ind w:firstLine="425"/>
        <w:jc w:val="both"/>
        <w:rPr>
          <w:rFonts w:ascii="Times New Roman" w:eastAsia="Times New Roman" w:hAnsi="Times New Roman" w:cs="Times New Roman"/>
          <w:b/>
          <w:bCs/>
          <w:sz w:val="18"/>
        </w:rPr>
      </w:pPr>
    </w:p>
    <w:p w:rsidR="00B6663E" w:rsidRPr="00072BA2" w:rsidRDefault="00B6663E" w:rsidP="000E39E4">
      <w:pPr>
        <w:spacing w:after="0" w:line="240" w:lineRule="auto"/>
        <w:ind w:firstLine="425"/>
        <w:jc w:val="both"/>
        <w:rPr>
          <w:rFonts w:ascii="Times New Roman" w:eastAsia="Times New Roman" w:hAnsi="Times New Roman" w:cs="Times New Roman"/>
          <w:b/>
          <w:bCs/>
        </w:rPr>
      </w:pPr>
      <w:r w:rsidRPr="00072BA2">
        <w:rPr>
          <w:rFonts w:ascii="Times New Roman" w:eastAsia="Times New Roman" w:hAnsi="Times New Roman" w:cs="Times New Roman"/>
          <w:b/>
          <w:bCs/>
        </w:rPr>
        <w:br w:type="page"/>
      </w:r>
    </w:p>
    <w:p w:rsidR="00226B85" w:rsidRPr="00226B85" w:rsidRDefault="00226B85" w:rsidP="00226B85">
      <w:pPr>
        <w:pStyle w:val="1"/>
      </w:pPr>
      <w:bookmarkStart w:id="2" w:name="_Toc75352135"/>
      <w:bookmarkStart w:id="3" w:name="_Toc65480628"/>
      <w:r>
        <w:lastRenderedPageBreak/>
        <w:t>Лекція 1</w:t>
      </w:r>
      <w:r w:rsidR="009C4AAD">
        <w:t xml:space="preserve">. </w:t>
      </w:r>
      <w:r w:rsidRPr="00226B85">
        <w:t>ВВЕДЕННЯ В ПРОГРАМНУ ІНЖЕНЕРІЮ</w:t>
      </w:r>
      <w:bookmarkEnd w:id="2"/>
    </w:p>
    <w:p w:rsid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p>
    <w:p w:rsidR="009C4AAD" w:rsidRDefault="009C4AAD" w:rsidP="009C4AAD">
      <w:pPr>
        <w:widowControl w:val="0"/>
        <w:tabs>
          <w:tab w:val="left" w:pos="1068"/>
        </w:tabs>
        <w:autoSpaceDE w:val="0"/>
        <w:autoSpaceDN w:val="0"/>
        <w:spacing w:after="0" w:line="240" w:lineRule="auto"/>
        <w:jc w:val="center"/>
        <w:rPr>
          <w:rFonts w:ascii="Times New Roman" w:eastAsia="Times New Roman" w:hAnsi="Times New Roman" w:cs="Times New Roman"/>
          <w:lang w:val="ru-RU"/>
        </w:rPr>
      </w:pPr>
      <w:r>
        <w:rPr>
          <w:rFonts w:ascii="Times New Roman" w:eastAsia="Times New Roman" w:hAnsi="Times New Roman" w:cs="Times New Roman"/>
          <w:lang w:val="ru-RU"/>
        </w:rPr>
        <w:t>План</w:t>
      </w:r>
    </w:p>
    <w:p w:rsidR="009C4AAD" w:rsidRDefault="009C4AAD"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p>
    <w:p w:rsidR="00501DF2" w:rsidRPr="00501DF2"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Pr>
          <w:rFonts w:ascii="Times New Roman" w:eastAsia="Times New Roman" w:hAnsi="Times New Roman" w:cs="Times New Roman"/>
          <w:lang w:val="ru-RU"/>
        </w:rPr>
        <w:t>1.1 Історія і основні поняття</w:t>
      </w:r>
    </w:p>
    <w:p w:rsidR="00501DF2" w:rsidRPr="00501DF2"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sidRPr="00501DF2">
        <w:rPr>
          <w:rFonts w:ascii="Times New Roman" w:eastAsia="Times New Roman" w:hAnsi="Times New Roman" w:cs="Times New Roman"/>
          <w:lang w:val="ru-RU"/>
        </w:rPr>
        <w:t>1.2 Відмінності програмно</w:t>
      </w:r>
      <w:r>
        <w:rPr>
          <w:rFonts w:ascii="Times New Roman" w:eastAsia="Times New Roman" w:hAnsi="Times New Roman" w:cs="Times New Roman"/>
          <w:lang w:val="ru-RU"/>
        </w:rPr>
        <w:t>ї інженерії від інших галузей</w:t>
      </w:r>
    </w:p>
    <w:p w:rsidR="00501DF2" w:rsidRPr="00501DF2"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sidRPr="00501DF2">
        <w:rPr>
          <w:rFonts w:ascii="Times New Roman" w:eastAsia="Times New Roman" w:hAnsi="Times New Roman" w:cs="Times New Roman"/>
          <w:lang w:val="ru-RU"/>
        </w:rPr>
        <w:t>1.3 Еволюція підходів до упр</w:t>
      </w:r>
      <w:r>
        <w:rPr>
          <w:rFonts w:ascii="Times New Roman" w:eastAsia="Times New Roman" w:hAnsi="Times New Roman" w:cs="Times New Roman"/>
          <w:lang w:val="ru-RU"/>
        </w:rPr>
        <w:t>авління програмними проектами</w:t>
      </w:r>
    </w:p>
    <w:p w:rsidR="00501DF2" w:rsidRPr="00501DF2"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sidRPr="00501DF2">
        <w:rPr>
          <w:rFonts w:ascii="Times New Roman" w:eastAsia="Times New Roman" w:hAnsi="Times New Roman" w:cs="Times New Roman"/>
          <w:lang w:val="ru-RU"/>
        </w:rPr>
        <w:t>1</w:t>
      </w:r>
      <w:r>
        <w:rPr>
          <w:rFonts w:ascii="Times New Roman" w:eastAsia="Times New Roman" w:hAnsi="Times New Roman" w:cs="Times New Roman"/>
          <w:lang w:val="ru-RU"/>
        </w:rPr>
        <w:t>.4 Моделі процесу розробки ПЗ</w:t>
      </w:r>
    </w:p>
    <w:p w:rsidR="00501DF2" w:rsidRPr="00501DF2"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Pr>
          <w:rFonts w:ascii="Times New Roman" w:eastAsia="Times New Roman" w:hAnsi="Times New Roman" w:cs="Times New Roman"/>
          <w:lang w:val="ru-RU"/>
        </w:rPr>
        <w:t>1.5 Вибір моделі процесу</w:t>
      </w:r>
    </w:p>
    <w:p w:rsidR="009C4AAD"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r w:rsidRPr="00501DF2">
        <w:rPr>
          <w:rFonts w:ascii="Times New Roman" w:eastAsia="Times New Roman" w:hAnsi="Times New Roman" w:cs="Times New Roman"/>
          <w:lang w:val="ru-RU"/>
        </w:rPr>
        <w:t>1.6 Що треба робити д</w:t>
      </w:r>
      <w:r>
        <w:rPr>
          <w:rFonts w:ascii="Times New Roman" w:eastAsia="Times New Roman" w:hAnsi="Times New Roman" w:cs="Times New Roman"/>
          <w:lang w:val="ru-RU"/>
        </w:rPr>
        <w:t>ля успіху програмного проекту</w:t>
      </w:r>
    </w:p>
    <w:p w:rsidR="00501DF2" w:rsidRPr="009C4AAD" w:rsidRDefault="00501DF2" w:rsidP="00501DF2">
      <w:pPr>
        <w:widowControl w:val="0"/>
        <w:tabs>
          <w:tab w:val="left" w:pos="1068"/>
        </w:tabs>
        <w:autoSpaceDE w:val="0"/>
        <w:autoSpaceDN w:val="0"/>
        <w:spacing w:after="0" w:line="240" w:lineRule="auto"/>
        <w:ind w:firstLine="425"/>
        <w:jc w:val="both"/>
        <w:rPr>
          <w:rFonts w:ascii="Times New Roman" w:eastAsia="Times New Roman" w:hAnsi="Times New Roman" w:cs="Times New Roman"/>
          <w:lang w:val="ru-RU"/>
        </w:rPr>
      </w:pPr>
    </w:p>
    <w:p w:rsidR="00226B85" w:rsidRPr="00226B85" w:rsidRDefault="00226B85" w:rsidP="00226B85">
      <w:pPr>
        <w:pStyle w:val="2"/>
      </w:pPr>
      <w:bookmarkStart w:id="4" w:name="_bookmark5"/>
      <w:bookmarkStart w:id="5" w:name="_Toc75352136"/>
      <w:bookmarkEnd w:id="4"/>
      <w:r w:rsidRPr="00226B85">
        <w:t>1.1 Історія і основні поняття</w:t>
      </w:r>
      <w:bookmarkEnd w:id="5"/>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Програмна інженерія є застосування певного систематичного вимірного підходу при розробці, експлуатації та підтримки програмного забезпечення [1].</w:t>
      </w: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Термін software (програмне забезпечення, ПО) ввів в 1958 році всесвітньо відомий статистик Джон Тьюк (John Tukey). Термін software engineering (програмна інженерія) вперше з'явився в назві конференції НАТО, що відбулася в Німеччині в 1968 році і присвяченій так званій кризі програмного забезпечення. З 1990-го по 1995 рік велася робота над міжнародним стандартом, який повинен був дати єдине уявлення про процеси розробки програмного забезпечення. В результаті був випущений стандарт ISO / IEC 12207 [2]. У 2004 році в галузі була створене праця «Керівництво до зводу знань з програмної інженерії» (SWEBOK) [3], в якій були зібрані основні теоретичні та практичні знання, накопичені в цій галузі.</w:t>
      </w: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Програмування - процес відображення певної множини цілей на безліч машинних команд і даних, інтерпретація яких на комп'ютері або обчислювальному коплекс забезпечує досягнення поставлених цілей.</w:t>
      </w: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Цілі можуть бути будь-які: відтворення звуку в динаміці ПК, розрахунок траєкторії польоту космічного апарату на Марс, друк річного балансового звіту і т.д. Важливим є те, що вони повинні бути визначені. Це звучить банально, але скільки б раз про це не твердили раніше, як і раніше, доводиться стикатися з програмними проектами, в яких відсутні будь-які певні цілі.</w:t>
      </w: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lastRenderedPageBreak/>
        <w:t>Це відображення може бути дуже простим, наприклад, перфорування машинних команд і даних на перфокартах. А може бути багатоступеневим і дуже складним, коли спочатку цілі відображаються на вимоги до системи, вимоги - на високорівневу архітектуру і специфікації компонентів, специфікації - на дизайн компонентів, дизайн - на вихідний код. Далі вихідний код за допомогою компіляторів і збирачів відображається на код розгортання, код розгортання - на виклики функцій ПО оточення (ОС, проміжне ПО, бази даних), яке може розташовуватися на безлічі комп'ютерів, об'єднаних в мережу, і тільки після цього - в машинні команди і дані.</w:t>
      </w:r>
    </w:p>
    <w:p w:rsidR="00226B85" w:rsidRP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Професійне програмування (синонім виробництво програм) - діяльність, спрямована на отримання доходів за допомогою програмування.</w:t>
      </w:r>
    </w:p>
    <w:p w:rsidR="00226B85" w:rsidRDefault="00226B85" w:rsidP="00226B85">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226B85">
        <w:rPr>
          <w:rFonts w:ascii="Times New Roman" w:eastAsia="Times New Roman" w:hAnsi="Times New Roman" w:cs="Times New Roman"/>
        </w:rPr>
        <w:t>Принциповою відмінністю від просто програмування є те, що є або, принаймні, передбачається деякий споживач, який готовий платити за використання програмного продукту. Звідси випливає важливий висновок про те, що професійне виробництво програм це завжди колективна діяльність, в якій беруть участь мінімум дві людини: програміст і споживач.</w:t>
      </w:r>
    </w:p>
    <w:p w:rsidR="00226B85" w:rsidRPr="00F02ECE" w:rsidRDefault="00226B85" w:rsidP="00F02ECE">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F02ECE">
        <w:rPr>
          <w:rFonts w:ascii="Times New Roman" w:eastAsia="Times New Roman" w:hAnsi="Times New Roman" w:cs="Times New Roman"/>
        </w:rPr>
        <w:t>Професійний програміст - людина, яка займається професійним програмуванням.</w:t>
      </w:r>
    </w:p>
    <w:p w:rsidR="00226B85" w:rsidRPr="00F02ECE" w:rsidRDefault="00226B85" w:rsidP="00F02ECE">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F02ECE">
        <w:rPr>
          <w:rFonts w:ascii="Times New Roman" w:eastAsia="Times New Roman" w:hAnsi="Times New Roman" w:cs="Times New Roman"/>
        </w:rPr>
        <w:t>Професійного програміста слід відрізняти від професіонала (майстра в програмуванні). Розкид професійної майстерності в програмуванні досить широкий і далеко не кожен, хто заробляє на життя програмуванням, є майстром.</w:t>
      </w:r>
    </w:p>
    <w:p w:rsidR="00226B85" w:rsidRPr="00F02ECE" w:rsidRDefault="00226B85" w:rsidP="00F02ECE">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F02ECE">
        <w:rPr>
          <w:rFonts w:ascii="Times New Roman" w:eastAsia="Times New Roman" w:hAnsi="Times New Roman" w:cs="Times New Roman"/>
        </w:rPr>
        <w:t>Програмний продукт - сукупність програм і супровідної документації по їх установці, налаштуванні, використання і доопрацювання.</w:t>
      </w:r>
    </w:p>
    <w:p w:rsidR="00226B85" w:rsidRPr="00F02ECE" w:rsidRDefault="00226B85" w:rsidP="00F02ECE">
      <w:pPr>
        <w:pStyle w:val="a5"/>
        <w:spacing w:line="249" w:lineRule="auto"/>
        <w:ind w:right="3" w:firstLine="426"/>
        <w:jc w:val="both"/>
        <w:rPr>
          <w:spacing w:val="-15"/>
          <w:sz w:val="22"/>
          <w:szCs w:val="22"/>
          <w:lang w:val="uk-UA"/>
        </w:rPr>
      </w:pPr>
      <w:r w:rsidRPr="00F02ECE">
        <w:rPr>
          <w:spacing w:val="-5"/>
          <w:sz w:val="22"/>
          <w:szCs w:val="22"/>
          <w:lang w:val="uk-UA"/>
        </w:rPr>
        <w:t xml:space="preserve">Відповідно до стандарту [2] життєвий цикл програми, програмної системи, програмного продукту включає в себе розробку, розгортання, підтримку і супровід. Якщо програмний продукт не коробковий, а досить складний, то його розгортання у клієнтів, як правило, реалізується окремими самостійними проектами впровадження. Супровід включає в себе усунення критичних несправностей в системі і реалізується часто не як проект а, як процессная діяльність. Підтримка полягає в розробці нової функціональності, переробці вже існуючої функціональності, в зв'язку зі </w:t>
      </w:r>
      <w:r w:rsidRPr="00F02ECE">
        <w:rPr>
          <w:spacing w:val="-5"/>
          <w:sz w:val="22"/>
          <w:szCs w:val="22"/>
          <w:lang w:val="uk-UA"/>
        </w:rPr>
        <w:lastRenderedPageBreak/>
        <w:t>зміною вимог, і поліпшенням продукту, а також усунення некритичних зауважень до ПЗ, виявлених при його експлуатації (рисунок 1.1). Життєвий цикл програмного продукту завершується висновком продукту з експлуатації і зняттям його з підтримки і супроводу.</w:t>
      </w:r>
      <w:r w:rsidRPr="00F02ECE">
        <w:rPr>
          <w:spacing w:val="-15"/>
          <w:sz w:val="22"/>
          <w:szCs w:val="22"/>
          <w:lang w:val="uk-UA"/>
        </w:rPr>
        <w:t xml:space="preserve"> </w:t>
      </w:r>
    </w:p>
    <w:p w:rsidR="00F02ECE" w:rsidRPr="00F02ECE" w:rsidRDefault="00F02ECE" w:rsidP="00F02ECE">
      <w:pPr>
        <w:tabs>
          <w:tab w:val="left" w:pos="993"/>
        </w:tabs>
        <w:spacing w:after="0" w:line="252" w:lineRule="auto"/>
        <w:ind w:firstLine="425"/>
        <w:jc w:val="both"/>
        <w:rPr>
          <w:rFonts w:ascii="Times New Roman" w:hAnsi="Times New Roman" w:cs="Times New Roman"/>
        </w:rPr>
      </w:pPr>
      <w:r w:rsidRPr="00F02ECE">
        <w:rPr>
          <w:rFonts w:ascii="Times New Roman" w:hAnsi="Times New Roman" w:cs="Times New Roman"/>
          <w:i/>
          <w:spacing w:val="-5"/>
        </w:rPr>
        <w:t>Процес розробки ПЗ</w:t>
      </w:r>
      <w:r w:rsidRPr="00F02ECE">
        <w:rPr>
          <w:rFonts w:ascii="Times New Roman" w:hAnsi="Times New Roman" w:cs="Times New Roman"/>
          <w:spacing w:val="-5"/>
        </w:rPr>
        <w:t xml:space="preserve"> - сукупність процесів, що забезпечують створення і розвиток програмного забезпечення.</w:t>
      </w:r>
    </w:p>
    <w:p w:rsidR="00F02ECE" w:rsidRPr="00F02ECE" w:rsidRDefault="00F02ECE" w:rsidP="00F02ECE">
      <w:pPr>
        <w:pStyle w:val="a5"/>
        <w:tabs>
          <w:tab w:val="left" w:pos="993"/>
        </w:tabs>
        <w:spacing w:line="249" w:lineRule="auto"/>
        <w:ind w:firstLine="425"/>
        <w:jc w:val="both"/>
        <w:rPr>
          <w:spacing w:val="-5"/>
          <w:sz w:val="22"/>
          <w:szCs w:val="22"/>
          <w:lang w:val="uk-UA"/>
        </w:rPr>
      </w:pPr>
      <w:r w:rsidRPr="00F02ECE">
        <w:rPr>
          <w:spacing w:val="-5"/>
          <w:sz w:val="22"/>
          <w:szCs w:val="22"/>
          <w:lang w:val="uk-UA"/>
        </w:rPr>
        <w:t>Найпоширеніший процес розробки ПО, який довелося спостерігати за роки роботи в галузі, можна назвати «як вийде». Це не означає, що процесу як такого немає. Він є і, як правило, забезпечує розробку ПЗ при прийнятних витратах і якості, але цей процес не документований, є «знанням зграї», тримається на людях і передається з покоління в покоління. Цілеспрямована робота з оцінки ефективності і поліпшення процесу не ведеться.</w:t>
      </w:r>
    </w:p>
    <w:p w:rsidR="00F02ECE" w:rsidRPr="00F02ECE" w:rsidRDefault="00F02ECE" w:rsidP="00F02ECE">
      <w:pPr>
        <w:pStyle w:val="a5"/>
        <w:tabs>
          <w:tab w:val="left" w:pos="993"/>
        </w:tabs>
        <w:spacing w:line="252" w:lineRule="auto"/>
        <w:ind w:firstLine="425"/>
        <w:jc w:val="both"/>
        <w:rPr>
          <w:sz w:val="22"/>
          <w:szCs w:val="22"/>
          <w:lang w:val="uk-UA"/>
        </w:rPr>
      </w:pPr>
      <w:r w:rsidRPr="00F02ECE">
        <w:rPr>
          <w:i/>
          <w:spacing w:val="-5"/>
          <w:sz w:val="22"/>
          <w:szCs w:val="22"/>
          <w:lang w:val="uk-UA"/>
        </w:rPr>
        <w:t>Модель процесу розробки ПЗ</w:t>
      </w:r>
      <w:r w:rsidRPr="00F02ECE">
        <w:rPr>
          <w:spacing w:val="-5"/>
          <w:sz w:val="22"/>
          <w:szCs w:val="22"/>
          <w:lang w:val="uk-UA"/>
        </w:rPr>
        <w:t xml:space="preserve"> - формалізоване представлення процесу розробки ПО. Часто при описі процесів замість слова модель вживається термін методологія, що призводить до невиправданого розширення даного поняття.</w:t>
      </w:r>
    </w:p>
    <w:p w:rsidR="00226B85" w:rsidRPr="00F02ECE" w:rsidRDefault="00226B85" w:rsidP="00F02ECE">
      <w:pPr>
        <w:pStyle w:val="a5"/>
        <w:spacing w:line="249" w:lineRule="auto"/>
        <w:ind w:right="3" w:firstLine="426"/>
        <w:jc w:val="both"/>
        <w:rPr>
          <w:sz w:val="22"/>
          <w:szCs w:val="22"/>
          <w:lang w:val="uk-UA"/>
        </w:rPr>
      </w:pPr>
    </w:p>
    <w:p w:rsidR="00226B85" w:rsidRPr="00F02ECE" w:rsidRDefault="00F02ECE" w:rsidP="00F02ECE">
      <w:pPr>
        <w:pStyle w:val="a5"/>
        <w:spacing w:before="4"/>
        <w:jc w:val="center"/>
        <w:rPr>
          <w:sz w:val="22"/>
          <w:szCs w:val="22"/>
          <w:lang w:val="uk-UA"/>
        </w:rPr>
      </w:pPr>
      <w:r w:rsidRPr="00F02ECE">
        <w:rPr>
          <w:noProof/>
          <w:sz w:val="22"/>
          <w:szCs w:val="22"/>
          <w:lang w:val="uk-UA" w:eastAsia="uk-UA"/>
        </w:rPr>
        <w:drawing>
          <wp:inline distT="0" distB="0" distL="0" distR="0">
            <wp:extent cx="4013962" cy="2560320"/>
            <wp:effectExtent l="0" t="0" r="5715"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5485" cy="2561291"/>
                    </a:xfrm>
                    <a:prstGeom prst="rect">
                      <a:avLst/>
                    </a:prstGeom>
                  </pic:spPr>
                </pic:pic>
              </a:graphicData>
            </a:graphic>
          </wp:inline>
        </w:drawing>
      </w:r>
    </w:p>
    <w:p w:rsidR="00226B85" w:rsidRPr="00F02ECE" w:rsidRDefault="00226B85" w:rsidP="00226B85">
      <w:pPr>
        <w:jc w:val="center"/>
        <w:rPr>
          <w:rFonts w:ascii="Times New Roman" w:hAnsi="Times New Roman" w:cs="Times New Roman"/>
        </w:rPr>
      </w:pPr>
      <w:bookmarkStart w:id="6" w:name="_bookmark6"/>
      <w:bookmarkEnd w:id="6"/>
      <w:r w:rsidRPr="00F02ECE">
        <w:rPr>
          <w:rFonts w:ascii="Times New Roman" w:hAnsi="Times New Roman" w:cs="Times New Roman"/>
        </w:rPr>
        <w:t>Рисунок 1.1 - Життєвий цикл програмного продукту</w:t>
      </w:r>
    </w:p>
    <w:p w:rsidR="00226B85" w:rsidRPr="00F02ECE" w:rsidRDefault="00226B85" w:rsidP="00F02ECE">
      <w:pPr>
        <w:pStyle w:val="a5"/>
        <w:spacing w:line="249" w:lineRule="auto"/>
        <w:ind w:right="3" w:firstLine="426"/>
        <w:jc w:val="both"/>
        <w:rPr>
          <w:sz w:val="22"/>
          <w:szCs w:val="22"/>
          <w:lang w:val="uk-UA"/>
        </w:rPr>
      </w:pPr>
    </w:p>
    <w:p w:rsidR="00226B85" w:rsidRPr="00F02ECE" w:rsidRDefault="00226B85" w:rsidP="00F02ECE">
      <w:pPr>
        <w:pStyle w:val="a5"/>
        <w:tabs>
          <w:tab w:val="left" w:pos="993"/>
        </w:tabs>
        <w:spacing w:line="249" w:lineRule="auto"/>
        <w:ind w:firstLine="425"/>
        <w:jc w:val="both"/>
        <w:rPr>
          <w:spacing w:val="-4"/>
          <w:sz w:val="22"/>
          <w:szCs w:val="22"/>
          <w:lang w:val="uk-UA"/>
        </w:rPr>
      </w:pPr>
      <w:r w:rsidRPr="00F02ECE">
        <w:rPr>
          <w:spacing w:val="-4"/>
          <w:sz w:val="22"/>
          <w:szCs w:val="22"/>
          <w:lang w:val="uk-UA"/>
        </w:rPr>
        <w:lastRenderedPageBreak/>
        <w:t>Згідно SWEBOK 2004, програмна інженерія включає в себе 10 основних і 7 додаткових областей знань, на яких базуються процеси розробки ПЗ. До основних галузей знань відносяться такі області:</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requirements </w:t>
      </w:r>
      <w:r w:rsidRPr="00F02ECE">
        <w:rPr>
          <w:lang w:val="uk-UA"/>
        </w:rPr>
        <w:t xml:space="preserve">– </w:t>
      </w:r>
      <w:r w:rsidRPr="00F02ECE">
        <w:rPr>
          <w:spacing w:val="-5"/>
          <w:lang w:val="uk-UA"/>
        </w:rPr>
        <w:t>програмні вимоги.</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design </w:t>
      </w:r>
      <w:r w:rsidRPr="00F02ECE">
        <w:rPr>
          <w:lang w:val="uk-UA"/>
        </w:rPr>
        <w:t xml:space="preserve">– </w:t>
      </w:r>
      <w:r w:rsidRPr="00F02ECE">
        <w:rPr>
          <w:spacing w:val="-4"/>
          <w:lang w:val="uk-UA"/>
        </w:rPr>
        <w:t>дизайн (архітектура).</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construction </w:t>
      </w:r>
      <w:r w:rsidRPr="00F02ECE">
        <w:rPr>
          <w:lang w:val="uk-UA"/>
        </w:rPr>
        <w:t xml:space="preserve">– </w:t>
      </w:r>
      <w:r w:rsidRPr="00F02ECE">
        <w:rPr>
          <w:spacing w:val="-5"/>
          <w:lang w:val="uk-UA"/>
        </w:rPr>
        <w:t>конструювання програмного забезпечення.</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testing </w:t>
      </w:r>
      <w:r w:rsidRPr="00F02ECE">
        <w:rPr>
          <w:lang w:val="uk-UA"/>
        </w:rPr>
        <w:t>–</w:t>
      </w:r>
      <w:r w:rsidRPr="00F02ECE">
        <w:rPr>
          <w:spacing w:val="-20"/>
          <w:lang w:val="uk-UA"/>
        </w:rPr>
        <w:t xml:space="preserve"> </w:t>
      </w:r>
      <w:r w:rsidRPr="00F02ECE">
        <w:rPr>
          <w:spacing w:val="-5"/>
          <w:lang w:val="uk-UA"/>
        </w:rPr>
        <w:t>тестування.</w:t>
      </w:r>
    </w:p>
    <w:p w:rsidR="00226B85" w:rsidRPr="00F02ECE" w:rsidRDefault="00F02ECE" w:rsidP="00F02ECE">
      <w:pPr>
        <w:pStyle w:val="a9"/>
        <w:numPr>
          <w:ilvl w:val="0"/>
          <w:numId w:val="9"/>
        </w:numPr>
        <w:tabs>
          <w:tab w:val="left" w:pos="993"/>
          <w:tab w:val="left" w:pos="3321"/>
          <w:tab w:val="left" w:pos="4272"/>
          <w:tab w:val="left" w:pos="5569"/>
          <w:tab w:val="left" w:pos="5881"/>
        </w:tabs>
        <w:spacing w:line="249" w:lineRule="auto"/>
        <w:ind w:left="0" w:firstLine="425"/>
        <w:jc w:val="both"/>
        <w:rPr>
          <w:lang w:val="uk-UA"/>
        </w:rPr>
      </w:pPr>
      <w:r>
        <w:rPr>
          <w:spacing w:val="-5"/>
          <w:lang w:val="uk-UA"/>
        </w:rPr>
        <w:t xml:space="preserve">Software </w:t>
      </w:r>
      <w:r w:rsidR="00226B85" w:rsidRPr="00F02ECE">
        <w:rPr>
          <w:spacing w:val="-5"/>
          <w:lang w:val="uk-UA"/>
        </w:rPr>
        <w:t>maintenance</w:t>
      </w:r>
      <w:r>
        <w:rPr>
          <w:spacing w:val="-5"/>
          <w:lang w:val="uk-UA"/>
        </w:rPr>
        <w:t xml:space="preserve"> </w:t>
      </w:r>
      <w:r w:rsidR="00226B85" w:rsidRPr="00F02ECE">
        <w:rPr>
          <w:lang w:val="uk-UA"/>
        </w:rPr>
        <w:t>–</w:t>
      </w:r>
      <w:r>
        <w:rPr>
          <w:lang w:val="uk-UA"/>
        </w:rPr>
        <w:t xml:space="preserve"> </w:t>
      </w:r>
      <w:r w:rsidR="00226B85" w:rsidRPr="00F02ECE">
        <w:rPr>
          <w:spacing w:val="-5"/>
          <w:lang w:val="uk-UA"/>
        </w:rPr>
        <w:t>експлуатація (підтримка) програмного забезпечення.</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configuration </w:t>
      </w:r>
      <w:r w:rsidRPr="00F02ECE">
        <w:rPr>
          <w:spacing w:val="-4"/>
          <w:lang w:val="uk-UA"/>
        </w:rPr>
        <w:t xml:space="preserve">management </w:t>
      </w:r>
      <w:r w:rsidRPr="00F02ECE">
        <w:rPr>
          <w:lang w:val="uk-UA"/>
        </w:rPr>
        <w:t xml:space="preserve">– </w:t>
      </w:r>
      <w:r w:rsidRPr="00F02ECE">
        <w:rPr>
          <w:spacing w:val="-5"/>
          <w:lang w:val="uk-UA"/>
        </w:rPr>
        <w:t>конфігураційне управління.</w:t>
      </w:r>
    </w:p>
    <w:p w:rsidR="00226B85" w:rsidRPr="00F02ECE" w:rsidRDefault="00F02ECE" w:rsidP="00F02ECE">
      <w:pPr>
        <w:pStyle w:val="a9"/>
        <w:numPr>
          <w:ilvl w:val="0"/>
          <w:numId w:val="9"/>
        </w:numPr>
        <w:tabs>
          <w:tab w:val="left" w:pos="993"/>
          <w:tab w:val="left" w:pos="3321"/>
          <w:tab w:val="left" w:pos="7096"/>
        </w:tabs>
        <w:spacing w:line="249" w:lineRule="auto"/>
        <w:ind w:left="0" w:firstLine="425"/>
        <w:jc w:val="both"/>
        <w:rPr>
          <w:lang w:val="uk-UA"/>
        </w:rPr>
      </w:pPr>
      <w:r>
        <w:rPr>
          <w:spacing w:val="-5"/>
          <w:lang w:val="uk-UA"/>
        </w:rPr>
        <w:t>Software engineering</w:t>
      </w:r>
      <w:r w:rsidR="00226B85" w:rsidRPr="00F02ECE">
        <w:rPr>
          <w:spacing w:val="37"/>
          <w:lang w:val="uk-UA"/>
        </w:rPr>
        <w:t xml:space="preserve"> </w:t>
      </w:r>
      <w:r>
        <w:rPr>
          <w:spacing w:val="-5"/>
          <w:lang w:val="uk-UA"/>
        </w:rPr>
        <w:t>management</w:t>
      </w:r>
      <w:r w:rsidR="00226B85" w:rsidRPr="00F02ECE">
        <w:rPr>
          <w:spacing w:val="41"/>
          <w:lang w:val="uk-UA"/>
        </w:rPr>
        <w:t xml:space="preserve"> </w:t>
      </w:r>
      <w:r w:rsidR="00226B85" w:rsidRPr="00F02ECE">
        <w:rPr>
          <w:lang w:val="uk-UA"/>
        </w:rPr>
        <w:t>–</w:t>
      </w:r>
      <w:r>
        <w:rPr>
          <w:lang w:val="uk-UA"/>
        </w:rPr>
        <w:t xml:space="preserve"> </w:t>
      </w:r>
      <w:r w:rsidR="00226B85" w:rsidRPr="00F02ECE">
        <w:rPr>
          <w:spacing w:val="-5"/>
          <w:lang w:val="uk-UA"/>
        </w:rPr>
        <w:t>управління в програмної інженерії.</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 xml:space="preserve">Software engineering </w:t>
      </w:r>
      <w:r w:rsidRPr="00F02ECE">
        <w:rPr>
          <w:spacing w:val="-4"/>
          <w:lang w:val="uk-UA"/>
        </w:rPr>
        <w:t xml:space="preserve">process </w:t>
      </w:r>
      <w:r w:rsidRPr="00F02ECE">
        <w:rPr>
          <w:lang w:val="uk-UA"/>
        </w:rPr>
        <w:t>–</w:t>
      </w:r>
      <w:r w:rsidRPr="00F02ECE">
        <w:rPr>
          <w:spacing w:val="-42"/>
          <w:lang w:val="uk-UA"/>
        </w:rPr>
        <w:t xml:space="preserve"> </w:t>
      </w:r>
      <w:r w:rsidRPr="00F02ECE">
        <w:rPr>
          <w:spacing w:val="-5"/>
          <w:lang w:val="uk-UA"/>
        </w:rPr>
        <w:t>процеси програмної інженерії.</w:t>
      </w:r>
    </w:p>
    <w:p w:rsidR="00226B85" w:rsidRPr="00F02ECE" w:rsidRDefault="00226B85" w:rsidP="00F02ECE">
      <w:pPr>
        <w:pStyle w:val="a9"/>
        <w:numPr>
          <w:ilvl w:val="0"/>
          <w:numId w:val="9"/>
        </w:numPr>
        <w:tabs>
          <w:tab w:val="left" w:pos="993"/>
          <w:tab w:val="left" w:pos="3321"/>
        </w:tabs>
        <w:ind w:left="0" w:firstLine="425"/>
        <w:jc w:val="both"/>
        <w:rPr>
          <w:lang w:val="uk-UA"/>
        </w:rPr>
      </w:pPr>
      <w:r w:rsidRPr="00F02ECE">
        <w:rPr>
          <w:spacing w:val="-5"/>
          <w:lang w:val="uk-UA"/>
        </w:rPr>
        <w:t>Software</w:t>
      </w:r>
      <w:r w:rsidRPr="00F02ECE">
        <w:rPr>
          <w:spacing w:val="-9"/>
          <w:lang w:val="uk-UA"/>
        </w:rPr>
        <w:t xml:space="preserve"> </w:t>
      </w:r>
      <w:r w:rsidRPr="00F02ECE">
        <w:rPr>
          <w:spacing w:val="-5"/>
          <w:lang w:val="uk-UA"/>
        </w:rPr>
        <w:t>engineering</w:t>
      </w:r>
      <w:r w:rsidRPr="00F02ECE">
        <w:rPr>
          <w:spacing w:val="-11"/>
          <w:lang w:val="uk-UA"/>
        </w:rPr>
        <w:t xml:space="preserve"> </w:t>
      </w:r>
      <w:r w:rsidRPr="00F02ECE">
        <w:rPr>
          <w:spacing w:val="-4"/>
          <w:lang w:val="uk-UA"/>
        </w:rPr>
        <w:t>tools</w:t>
      </w:r>
      <w:r w:rsidRPr="00F02ECE">
        <w:rPr>
          <w:spacing w:val="-9"/>
          <w:lang w:val="uk-UA"/>
        </w:rPr>
        <w:t xml:space="preserve"> </w:t>
      </w:r>
      <w:r w:rsidRPr="00F02ECE">
        <w:rPr>
          <w:spacing w:val="-3"/>
          <w:lang w:val="uk-UA"/>
        </w:rPr>
        <w:t>and</w:t>
      </w:r>
      <w:r w:rsidRPr="00F02ECE">
        <w:rPr>
          <w:spacing w:val="-11"/>
          <w:lang w:val="uk-UA"/>
        </w:rPr>
        <w:t xml:space="preserve"> </w:t>
      </w:r>
      <w:r w:rsidRPr="00F02ECE">
        <w:rPr>
          <w:spacing w:val="-5"/>
          <w:lang w:val="uk-UA"/>
        </w:rPr>
        <w:t>methods</w:t>
      </w:r>
      <w:r w:rsidRPr="00F02ECE">
        <w:rPr>
          <w:spacing w:val="-8"/>
          <w:lang w:val="uk-UA"/>
        </w:rPr>
        <w:t xml:space="preserve"> </w:t>
      </w:r>
      <w:r w:rsidRPr="00F02ECE">
        <w:rPr>
          <w:lang w:val="uk-UA"/>
        </w:rPr>
        <w:t>–</w:t>
      </w:r>
      <w:r w:rsidRPr="00F02ECE">
        <w:rPr>
          <w:spacing w:val="-11"/>
          <w:lang w:val="uk-UA"/>
        </w:rPr>
        <w:t xml:space="preserve"> </w:t>
      </w:r>
      <w:r w:rsidRPr="00F02ECE">
        <w:rPr>
          <w:spacing w:val="-5"/>
          <w:lang w:val="uk-UA"/>
        </w:rPr>
        <w:t>інструменти та методи.</w:t>
      </w:r>
    </w:p>
    <w:p w:rsidR="00226B85" w:rsidRPr="00F02ECE" w:rsidRDefault="00226B85" w:rsidP="00F02ECE">
      <w:pPr>
        <w:pStyle w:val="a9"/>
        <w:numPr>
          <w:ilvl w:val="0"/>
          <w:numId w:val="9"/>
        </w:numPr>
        <w:tabs>
          <w:tab w:val="left" w:pos="1134"/>
          <w:tab w:val="left" w:pos="3321"/>
        </w:tabs>
        <w:ind w:left="0" w:firstLine="425"/>
        <w:jc w:val="both"/>
        <w:rPr>
          <w:lang w:val="uk-UA"/>
        </w:rPr>
      </w:pPr>
      <w:r w:rsidRPr="00F02ECE">
        <w:rPr>
          <w:spacing w:val="-5"/>
          <w:lang w:val="uk-UA"/>
        </w:rPr>
        <w:t xml:space="preserve">Software </w:t>
      </w:r>
      <w:r w:rsidRPr="00F02ECE">
        <w:rPr>
          <w:spacing w:val="-4"/>
          <w:lang w:val="uk-UA"/>
        </w:rPr>
        <w:t xml:space="preserve">quality </w:t>
      </w:r>
      <w:r w:rsidRPr="00F02ECE">
        <w:rPr>
          <w:lang w:val="uk-UA"/>
        </w:rPr>
        <w:t xml:space="preserve">– </w:t>
      </w:r>
      <w:r w:rsidRPr="00F02ECE">
        <w:rPr>
          <w:spacing w:val="-5"/>
          <w:lang w:val="uk-UA"/>
        </w:rPr>
        <w:t>якість програмного забезпечення.</w:t>
      </w:r>
    </w:p>
    <w:p w:rsidR="00226B85" w:rsidRPr="00F02ECE" w:rsidRDefault="00226B85" w:rsidP="00F02ECE">
      <w:pPr>
        <w:pStyle w:val="a5"/>
        <w:tabs>
          <w:tab w:val="left" w:pos="993"/>
        </w:tabs>
        <w:ind w:firstLine="425"/>
        <w:jc w:val="both"/>
        <w:rPr>
          <w:sz w:val="22"/>
          <w:szCs w:val="22"/>
          <w:lang w:val="uk-UA"/>
        </w:rPr>
      </w:pPr>
      <w:r w:rsidRPr="00F02ECE">
        <w:rPr>
          <w:sz w:val="22"/>
          <w:szCs w:val="22"/>
          <w:lang w:val="uk-UA"/>
        </w:rPr>
        <w:t>Додаткові галузі знань включають в себе:</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5"/>
          <w:lang w:val="uk-UA"/>
        </w:rPr>
        <w:t xml:space="preserve">Computer </w:t>
      </w:r>
      <w:r w:rsidRPr="00F02ECE">
        <w:rPr>
          <w:spacing w:val="-6"/>
          <w:lang w:val="uk-UA"/>
        </w:rPr>
        <w:t xml:space="preserve">engineering </w:t>
      </w:r>
      <w:r w:rsidRPr="00F02ECE">
        <w:rPr>
          <w:lang w:val="uk-UA"/>
        </w:rPr>
        <w:t xml:space="preserve">– </w:t>
      </w:r>
      <w:r w:rsidRPr="00F02ECE">
        <w:rPr>
          <w:spacing w:val="-5"/>
          <w:lang w:val="uk-UA"/>
        </w:rPr>
        <w:t>розробка комп'ютерів.</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5"/>
          <w:lang w:val="uk-UA"/>
        </w:rPr>
        <w:t xml:space="preserve">Computer science </w:t>
      </w:r>
      <w:r w:rsidRPr="00F02ECE">
        <w:rPr>
          <w:lang w:val="uk-UA"/>
        </w:rPr>
        <w:t>–</w:t>
      </w:r>
      <w:r w:rsidRPr="00F02ECE">
        <w:rPr>
          <w:spacing w:val="-21"/>
          <w:lang w:val="uk-UA"/>
        </w:rPr>
        <w:t xml:space="preserve"> </w:t>
      </w:r>
      <w:r w:rsidRPr="00F02ECE">
        <w:rPr>
          <w:spacing w:val="-5"/>
          <w:lang w:val="uk-UA"/>
        </w:rPr>
        <w:t>інформатика.</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5"/>
          <w:lang w:val="uk-UA"/>
        </w:rPr>
        <w:t xml:space="preserve">Management </w:t>
      </w:r>
      <w:r w:rsidRPr="00F02ECE">
        <w:rPr>
          <w:lang w:val="uk-UA"/>
        </w:rPr>
        <w:t xml:space="preserve">– </w:t>
      </w:r>
      <w:r w:rsidRPr="00F02ECE">
        <w:rPr>
          <w:spacing w:val="-5"/>
          <w:lang w:val="uk-UA"/>
        </w:rPr>
        <w:t>загальний менеджмент.</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5"/>
          <w:lang w:val="uk-UA"/>
        </w:rPr>
        <w:t xml:space="preserve">Mathematics </w:t>
      </w:r>
      <w:r w:rsidRPr="00F02ECE">
        <w:rPr>
          <w:lang w:val="uk-UA"/>
        </w:rPr>
        <w:t>–</w:t>
      </w:r>
      <w:r w:rsidRPr="00F02ECE">
        <w:rPr>
          <w:spacing w:val="-16"/>
          <w:lang w:val="uk-UA"/>
        </w:rPr>
        <w:t xml:space="preserve"> </w:t>
      </w:r>
      <w:r w:rsidRPr="00F02ECE">
        <w:rPr>
          <w:spacing w:val="-5"/>
          <w:lang w:val="uk-UA"/>
        </w:rPr>
        <w:t>математика.</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5"/>
          <w:lang w:val="uk-UA"/>
        </w:rPr>
        <w:t xml:space="preserve">Project management </w:t>
      </w:r>
      <w:r w:rsidRPr="00F02ECE">
        <w:rPr>
          <w:lang w:val="uk-UA"/>
        </w:rPr>
        <w:t xml:space="preserve">– </w:t>
      </w:r>
      <w:r w:rsidRPr="00F02ECE">
        <w:rPr>
          <w:spacing w:val="-5"/>
          <w:lang w:val="uk-UA"/>
        </w:rPr>
        <w:t>управління проектами.</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4"/>
          <w:lang w:val="uk-UA"/>
        </w:rPr>
        <w:t xml:space="preserve">Quality </w:t>
      </w:r>
      <w:r w:rsidRPr="00F02ECE">
        <w:rPr>
          <w:spacing w:val="-5"/>
          <w:lang w:val="uk-UA"/>
        </w:rPr>
        <w:t xml:space="preserve">management </w:t>
      </w:r>
      <w:r w:rsidRPr="00F02ECE">
        <w:rPr>
          <w:lang w:val="uk-UA"/>
        </w:rPr>
        <w:t xml:space="preserve">– </w:t>
      </w:r>
      <w:r w:rsidRPr="00F02ECE">
        <w:rPr>
          <w:spacing w:val="-5"/>
          <w:lang w:val="uk-UA"/>
        </w:rPr>
        <w:t>управління якістю.</w:t>
      </w:r>
    </w:p>
    <w:p w:rsidR="00226B85" w:rsidRPr="00F02ECE" w:rsidRDefault="00226B85" w:rsidP="00F02ECE">
      <w:pPr>
        <w:pStyle w:val="a9"/>
        <w:numPr>
          <w:ilvl w:val="0"/>
          <w:numId w:val="8"/>
        </w:numPr>
        <w:tabs>
          <w:tab w:val="left" w:pos="993"/>
          <w:tab w:val="left" w:pos="3321"/>
        </w:tabs>
        <w:ind w:left="0" w:firstLine="425"/>
        <w:jc w:val="both"/>
        <w:rPr>
          <w:lang w:val="uk-UA"/>
        </w:rPr>
      </w:pPr>
      <w:r w:rsidRPr="00F02ECE">
        <w:rPr>
          <w:spacing w:val="-4"/>
          <w:lang w:val="uk-UA"/>
        </w:rPr>
        <w:t xml:space="preserve">Systems </w:t>
      </w:r>
      <w:r w:rsidRPr="00F02ECE">
        <w:rPr>
          <w:spacing w:val="-5"/>
          <w:lang w:val="uk-UA"/>
        </w:rPr>
        <w:t xml:space="preserve">engineering </w:t>
      </w:r>
      <w:r w:rsidRPr="00F02ECE">
        <w:rPr>
          <w:lang w:val="uk-UA"/>
        </w:rPr>
        <w:t xml:space="preserve">– </w:t>
      </w:r>
      <w:r w:rsidRPr="00F02ECE">
        <w:rPr>
          <w:spacing w:val="-5"/>
          <w:lang w:val="uk-UA"/>
        </w:rPr>
        <w:t>системне проектування.</w:t>
      </w:r>
    </w:p>
    <w:p w:rsidR="00226B85" w:rsidRPr="00F02ECE" w:rsidRDefault="00226B85" w:rsidP="00F02ECE">
      <w:pPr>
        <w:pStyle w:val="a5"/>
        <w:tabs>
          <w:tab w:val="left" w:pos="993"/>
        </w:tabs>
        <w:spacing w:line="249" w:lineRule="auto"/>
        <w:ind w:firstLine="425"/>
        <w:jc w:val="both"/>
        <w:rPr>
          <w:spacing w:val="-4"/>
          <w:sz w:val="22"/>
          <w:szCs w:val="22"/>
          <w:lang w:val="uk-UA"/>
        </w:rPr>
      </w:pPr>
      <w:r w:rsidRPr="00F02ECE">
        <w:rPr>
          <w:spacing w:val="-4"/>
          <w:sz w:val="22"/>
          <w:szCs w:val="22"/>
          <w:lang w:val="uk-UA"/>
        </w:rPr>
        <w:t>Все це необхідно знати і вміти застосовувати, для того щоб розробляти ПО. Як бачимо, управління проектами, про який ми будемо говорити далі, лише одна з 17 областей знань програмної інженерії, і то допоміжна. Однак основною причиною більшості провалів програмних проектів є саме застосування неадекватних методів управління розробкою.</w:t>
      </w:r>
    </w:p>
    <w:p w:rsidR="00226B85" w:rsidRPr="00F02ECE" w:rsidRDefault="00226B85" w:rsidP="00F02ECE">
      <w:pPr>
        <w:pStyle w:val="a5"/>
        <w:tabs>
          <w:tab w:val="left" w:pos="993"/>
        </w:tabs>
        <w:spacing w:line="249" w:lineRule="auto"/>
        <w:ind w:firstLine="425"/>
        <w:jc w:val="both"/>
        <w:rPr>
          <w:sz w:val="22"/>
          <w:szCs w:val="22"/>
          <w:lang w:val="uk-UA"/>
        </w:rPr>
      </w:pPr>
    </w:p>
    <w:p w:rsidR="00226B85" w:rsidRPr="00F02ECE" w:rsidRDefault="00226B85" w:rsidP="00F02ECE">
      <w:pPr>
        <w:pStyle w:val="2"/>
        <w:ind w:firstLine="425"/>
        <w:rPr>
          <w:lang w:val="uk-UA"/>
        </w:rPr>
      </w:pPr>
      <w:bookmarkStart w:id="7" w:name="_bookmark7"/>
      <w:bookmarkStart w:id="8" w:name="_Toc75352137"/>
      <w:bookmarkEnd w:id="7"/>
      <w:r w:rsidRPr="00F02ECE">
        <w:rPr>
          <w:lang w:val="uk-UA"/>
        </w:rPr>
        <w:t>1.2 Відмінності програмної інженерії від інших галузей</w:t>
      </w:r>
      <w:bookmarkEnd w:id="8"/>
    </w:p>
    <w:p w:rsidR="00F02ECE" w:rsidRDefault="00F02ECE" w:rsidP="00F02ECE">
      <w:pPr>
        <w:pStyle w:val="a5"/>
        <w:tabs>
          <w:tab w:val="left" w:pos="993"/>
        </w:tabs>
        <w:spacing w:line="249" w:lineRule="auto"/>
        <w:ind w:firstLine="425"/>
        <w:jc w:val="both"/>
        <w:rPr>
          <w:i/>
          <w:spacing w:val="-5"/>
          <w:sz w:val="22"/>
          <w:szCs w:val="22"/>
          <w:lang w:val="uk-UA"/>
        </w:rPr>
      </w:pPr>
    </w:p>
    <w:p w:rsidR="00226B85" w:rsidRPr="00F02ECE" w:rsidRDefault="00226B85" w:rsidP="00F02ECE">
      <w:pPr>
        <w:pStyle w:val="a5"/>
        <w:tabs>
          <w:tab w:val="left" w:pos="993"/>
        </w:tabs>
        <w:spacing w:line="249" w:lineRule="auto"/>
        <w:ind w:firstLine="425"/>
        <w:jc w:val="both"/>
        <w:rPr>
          <w:sz w:val="22"/>
          <w:szCs w:val="22"/>
          <w:lang w:val="uk-UA"/>
        </w:rPr>
      </w:pPr>
      <w:r w:rsidRPr="00F02ECE">
        <w:rPr>
          <w:i/>
          <w:spacing w:val="-5"/>
          <w:sz w:val="22"/>
          <w:szCs w:val="22"/>
          <w:lang w:val="uk-UA"/>
        </w:rPr>
        <w:t>Standish Group,</w:t>
      </w:r>
      <w:r w:rsidRPr="00F02ECE">
        <w:rPr>
          <w:spacing w:val="-5"/>
          <w:sz w:val="22"/>
          <w:szCs w:val="22"/>
          <w:lang w:val="uk-UA"/>
        </w:rPr>
        <w:t xml:space="preserve"> проаналізувавши роботу сотень американських корпорацій і підсумки виконання декількох десятків тисяч проектів, пов'язаних з розробкою ПЗ, в своїй доповіді з красномовним назвою </w:t>
      </w:r>
      <w:r w:rsidRPr="00F02ECE">
        <w:rPr>
          <w:spacing w:val="-5"/>
          <w:sz w:val="22"/>
          <w:szCs w:val="22"/>
          <w:lang w:val="uk-UA"/>
        </w:rPr>
        <w:lastRenderedPageBreak/>
        <w:t>«Хаос» [4] прийшла до наступних невтішних висновків:</w:t>
      </w:r>
    </w:p>
    <w:p w:rsidR="00226B85" w:rsidRPr="00F02ECE" w:rsidRDefault="00226B85" w:rsidP="00F02ECE">
      <w:pPr>
        <w:pStyle w:val="a9"/>
        <w:numPr>
          <w:ilvl w:val="0"/>
          <w:numId w:val="10"/>
        </w:numPr>
        <w:tabs>
          <w:tab w:val="left" w:pos="993"/>
        </w:tabs>
        <w:spacing w:line="249" w:lineRule="auto"/>
        <w:ind w:left="0" w:firstLine="425"/>
        <w:jc w:val="both"/>
        <w:rPr>
          <w:lang w:val="uk-UA"/>
        </w:rPr>
      </w:pPr>
      <w:r w:rsidRPr="00F02ECE">
        <w:rPr>
          <w:spacing w:val="-3"/>
          <w:lang w:val="uk-UA"/>
        </w:rPr>
        <w:t>тільки 35% проектів завершилися в строк, що не перевищили запланований бюджет і реалізували всі необхідні функції і можливості.</w:t>
      </w:r>
    </w:p>
    <w:p w:rsidR="00226B85" w:rsidRPr="00F02ECE" w:rsidRDefault="00226B85" w:rsidP="00F02ECE">
      <w:pPr>
        <w:pStyle w:val="a9"/>
        <w:numPr>
          <w:ilvl w:val="0"/>
          <w:numId w:val="10"/>
        </w:numPr>
        <w:tabs>
          <w:tab w:val="left" w:pos="993"/>
        </w:tabs>
        <w:spacing w:line="249" w:lineRule="auto"/>
        <w:ind w:left="0" w:firstLine="425"/>
        <w:jc w:val="both"/>
        <w:rPr>
          <w:lang w:val="uk-UA"/>
        </w:rPr>
      </w:pPr>
      <w:r w:rsidRPr="00F02ECE">
        <w:rPr>
          <w:lang w:val="uk-UA"/>
        </w:rPr>
        <w:t>46% проектів завершилися з запізненням, витрати перевищили запланований бюджет, необхідні функції не були реалізовані в повному обсязі. Середнє перевищення термінів склало 120%, середнє перевищення витрат 100%, зазвичай виключалося значне число функцій.</w:t>
      </w:r>
    </w:p>
    <w:p w:rsidR="00226B85" w:rsidRPr="00F02ECE" w:rsidRDefault="00226B85" w:rsidP="00F02ECE">
      <w:pPr>
        <w:pStyle w:val="a9"/>
        <w:numPr>
          <w:ilvl w:val="0"/>
          <w:numId w:val="10"/>
        </w:numPr>
        <w:tabs>
          <w:tab w:val="left" w:pos="993"/>
        </w:tabs>
        <w:spacing w:line="249" w:lineRule="auto"/>
        <w:ind w:left="0" w:firstLine="425"/>
        <w:jc w:val="both"/>
        <w:rPr>
          <w:lang w:val="uk-UA"/>
        </w:rPr>
      </w:pPr>
      <w:r w:rsidRPr="00F02ECE">
        <w:rPr>
          <w:spacing w:val="-3"/>
          <w:lang w:val="uk-UA"/>
        </w:rPr>
        <w:t xml:space="preserve">19 </w:t>
      </w:r>
      <w:r w:rsidRPr="00F02ECE">
        <w:rPr>
          <w:lang w:val="uk-UA"/>
        </w:rPr>
        <w:t xml:space="preserve">% </w:t>
      </w:r>
      <w:r w:rsidRPr="00F02ECE">
        <w:rPr>
          <w:spacing w:val="-5"/>
          <w:lang w:val="uk-UA"/>
        </w:rPr>
        <w:t>проектів повністю провалилися і були анульовані до завершення.</w:t>
      </w:r>
    </w:p>
    <w:p w:rsidR="00226B85" w:rsidRPr="00F02ECE" w:rsidRDefault="00226B85" w:rsidP="00F02ECE">
      <w:pPr>
        <w:pStyle w:val="a5"/>
        <w:spacing w:line="249" w:lineRule="auto"/>
        <w:ind w:firstLine="425"/>
        <w:jc w:val="both"/>
        <w:rPr>
          <w:sz w:val="22"/>
          <w:szCs w:val="22"/>
          <w:lang w:val="uk-UA"/>
        </w:rPr>
      </w:pPr>
      <w:bookmarkStart w:id="9" w:name="_bookmark8"/>
      <w:bookmarkEnd w:id="9"/>
      <w:r w:rsidRPr="00F02ECE">
        <w:rPr>
          <w:sz w:val="22"/>
          <w:szCs w:val="22"/>
          <w:lang w:val="uk-UA"/>
        </w:rPr>
        <w:t>Відразу дам відповіді на вічні питання «Хто винен?» І «Що робити?».</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Хто винен? Ніхто. Як ніхто не винен в тому, що на небі хмари, що йде дощ, що дме вітер. Оскільки самого-то «хаосу» не було, і немає, а є лише Богом дана (для атеїстів - об'єктивна) реальність, яка полягає в особливій специфіці виробництва програм, в порівнянні з будь-якою іншою виробничою діяльністю, тому що те, що роблять програмісти</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 нематеріальне, це колективні ментальні моделі, записані на мові програмування. І з цією специфікою ми зобов'язані рахуватися, якщо, звичайно, не хочемо «дути проти вітру».</w:t>
      </w:r>
    </w:p>
    <w:p w:rsidR="00226B85" w:rsidRPr="00F02ECE" w:rsidRDefault="00226B85" w:rsidP="00F02ECE">
      <w:pPr>
        <w:pStyle w:val="a5"/>
        <w:spacing w:line="252" w:lineRule="auto"/>
        <w:ind w:firstLine="425"/>
        <w:jc w:val="both"/>
        <w:rPr>
          <w:sz w:val="22"/>
          <w:szCs w:val="22"/>
          <w:lang w:val="uk-UA"/>
        </w:rPr>
      </w:pPr>
      <w:r w:rsidRPr="00F02ECE">
        <w:rPr>
          <w:sz w:val="22"/>
          <w:szCs w:val="22"/>
          <w:lang w:val="uk-UA"/>
        </w:rPr>
        <w:t>Що робити? Керувати людьми. Успіх, а так само і провал, проектів з виробництва ПО лежать в області психології.</w:t>
      </w:r>
    </w:p>
    <w:p w:rsidR="00226B85" w:rsidRPr="00F02ECE" w:rsidRDefault="00226B85" w:rsidP="00F02ECE">
      <w:pPr>
        <w:pStyle w:val="a5"/>
        <w:spacing w:line="252" w:lineRule="auto"/>
        <w:ind w:firstLine="425"/>
        <w:jc w:val="both"/>
        <w:rPr>
          <w:sz w:val="22"/>
          <w:szCs w:val="22"/>
          <w:lang w:val="uk-UA"/>
        </w:rPr>
      </w:pPr>
      <w:r w:rsidRPr="00F02ECE">
        <w:rPr>
          <w:sz w:val="22"/>
          <w:szCs w:val="22"/>
          <w:lang w:val="uk-UA"/>
        </w:rPr>
        <w:t>Гуру програмування Ф. Брукс в 1975 році писав [5]: «Програміст, подібно поетові, працює майже безпосередньо з чистою думкою. Він будує свої замки в повітрі і з повітря, творячи силою уяви. Важко знайти інший матеріал, який використовується в творчості, який настільки ж гнучкий, простий для шліфування або переробки і доступний для втілення грандіозних задумів ».</w:t>
      </w:r>
    </w:p>
    <w:p w:rsidR="00226B85" w:rsidRPr="00F02ECE" w:rsidRDefault="00226B85" w:rsidP="00F02ECE">
      <w:pPr>
        <w:pStyle w:val="a5"/>
        <w:spacing w:line="249" w:lineRule="auto"/>
        <w:ind w:firstLine="425"/>
        <w:jc w:val="both"/>
        <w:rPr>
          <w:spacing w:val="-4"/>
          <w:sz w:val="22"/>
          <w:szCs w:val="22"/>
          <w:lang w:val="uk-UA"/>
        </w:rPr>
      </w:pPr>
      <w:r w:rsidRPr="00F02ECE">
        <w:rPr>
          <w:spacing w:val="-4"/>
          <w:sz w:val="22"/>
          <w:szCs w:val="22"/>
          <w:lang w:val="uk-UA"/>
        </w:rPr>
        <w:t xml:space="preserve">Те, що виробляють програмісти нематеріальне - це колективні думки і ідеї, висловлені на мові програмування. Я не кажу, що виробництво ПО суперскладна інтелектуальна діяльність. Галузь ще тільки зароджується. Час входження в професію сильно менше, ніж в інших інженерних дисциплінах. Розробляти ПО точно не складніше, ніж робити ракети. Просто в силу унікальності галузі досвід професіоналів, накопичений в матеріальному виробництві і викладений в стандарті PMI PMBOK [6], мало сприяє успіху в управлінні програмним проектом. Керувати </w:t>
      </w:r>
      <w:r w:rsidRPr="00F02ECE">
        <w:rPr>
          <w:spacing w:val="-4"/>
          <w:sz w:val="22"/>
          <w:szCs w:val="22"/>
          <w:lang w:val="uk-UA"/>
        </w:rPr>
        <w:lastRenderedPageBreak/>
        <w:t>розробкою ПЗ треба інакше.</w:t>
      </w:r>
    </w:p>
    <w:p w:rsidR="00226B85" w:rsidRPr="00F02ECE" w:rsidRDefault="00226B85" w:rsidP="00F02ECE">
      <w:pPr>
        <w:pStyle w:val="a5"/>
        <w:spacing w:line="249" w:lineRule="auto"/>
        <w:ind w:firstLine="425"/>
        <w:jc w:val="both"/>
        <w:rPr>
          <w:spacing w:val="-4"/>
          <w:sz w:val="22"/>
          <w:szCs w:val="22"/>
          <w:lang w:val="uk-UA"/>
        </w:rPr>
      </w:pPr>
      <w:r w:rsidRPr="00F02ECE">
        <w:rPr>
          <w:i/>
          <w:spacing w:val="-4"/>
          <w:sz w:val="22"/>
          <w:szCs w:val="22"/>
          <w:lang w:val="uk-UA"/>
        </w:rPr>
        <w:t>Творчість</w:t>
      </w:r>
      <w:r w:rsidRPr="00F02ECE">
        <w:rPr>
          <w:spacing w:val="-4"/>
          <w:sz w:val="22"/>
          <w:szCs w:val="22"/>
          <w:lang w:val="uk-UA"/>
        </w:rPr>
        <w:t xml:space="preserve"> - це інтелектуальна діяльність людини, закони якої нам невідомі. Якби ми знали закони творчості, то і картини, і вірші, і музику, і програми вже давно б створювали комп'ютери. Творче початок це те, що ріднить програмування з наукою і мистецтвом.</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Творчість в програмуванні починається з визначення цілей програми і закінчується тільки тоді, коли в її коді, написаному на якій-небудь мові програмування, поставлена остання крапка. Спроби розділяти програмістів на творчу еліту, архітекторів і проектувальників, і нетворчих програмістів-кодерів не мають під собою об'єктивних підстав. Навіть якщо алгоритм програми строго визначений математично, два різних програміста його закодують по-різному, і отримана програма матиме різні споживчі якості.</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Творчість нерозривно пов'язане з натхненням, а це субстанція примхлива і непередбачувана (пам'ятаєте знаменитий сон Д. І. Менделєєва, про Періодичну таблицю елементів його імені?). Знаю тільки, що без натхнення в програмуванні не обійтися. І чим складніше завдання, тим важче отримати це натхнення з підсвідомості. Іноді для цього потрібні годинник, а іноді тижні.</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Програмування це не мистецтво, в тому сенсі, що воно не є творчим відображенням і відтворенням дійсності в художніх образах. Про мистецтво в програмуванні можна і треба говорити тільки в сенсі вміння, майстерності, знання справи, як і в будь-який інший професії. І як в будь-якій іншій професії програмістська майстерність може доставляти справжнє естетичне задоволення, але тільки для людей, причепних до цієї професії.</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Програмування це не наука. Напрацювання математиків в області логіки, теорії інформації, чисельних методів, реляційної алгебри, теорії графів і деяких інших дисциплінах на частку відсотка не покривають складність програмістів завдань. У програмуванні немає системи знань про закономірності створення програм. Навіть видатні програмісти не візьмуть на себе сміливість стверджувати про архітектуру нової програмної системи то, що вона буде успішною. Хоча в програмуванні вже накопичено певний досвід провалів, який може дозволити досвідченому програмісту побачити в архітектурі нової системи антипаттерн - джерела серйозних майбутніх проблем. Але не більше того.</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lastRenderedPageBreak/>
        <w:t>Існуючий стан програмної інженерії нагадує велику кулінарну книгу з численними описами рецептів одного разу успішно приготованих страв з інгредієнтів, яких в майбутньому вже не буде. Завтра в новій системі будуть інші обчислювальні машини, технології, мови програмування, інструменти та навколишнє ПЗ, нові проблеми взаємодії з якими обов'язково доведеться вирішувати.</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Професійне творчість програміста принципово відрізняється від творчості в науці і мистецтві. Програмістські завдання з кожним роком стають все складніше і об'ємніше, а терміни, за які потрібно вирішити ці завдання, навпаки, з кожним роком скорочуються. Тому сучасні програми створюються колективами від декількох до тисяч програмістів, в той час як творчі діячі науки і мистецтва працюють, як правило, поодинці.</w:t>
      </w:r>
    </w:p>
    <w:p w:rsidR="00226B85" w:rsidRPr="00F02ECE" w:rsidRDefault="00226B85" w:rsidP="00F02ECE">
      <w:pPr>
        <w:pStyle w:val="a5"/>
        <w:spacing w:line="249" w:lineRule="auto"/>
        <w:ind w:firstLine="425"/>
        <w:jc w:val="both"/>
        <w:rPr>
          <w:sz w:val="22"/>
          <w:szCs w:val="22"/>
          <w:lang w:val="uk-UA"/>
        </w:rPr>
      </w:pPr>
      <w:r w:rsidRPr="00F02ECE">
        <w:rPr>
          <w:spacing w:val="-4"/>
          <w:sz w:val="22"/>
          <w:szCs w:val="22"/>
          <w:lang w:val="uk-UA"/>
        </w:rPr>
        <w:t>Є ще щось, що відрізняє працю професійного програміста від ученого, художника, композитора і поета. Предметом діяльності вчених є спрощені моделі, в яких вони можуть абстрагуватися від більшості деталей реального світу, не істотних для їх цілей. Математик, доводячи нову теорему про тензори, не дбає ні про що, крім системи постулатів, покладених в основу диференціальної геометрії. Фізик, описуючи динаміку рідини в трубі, абстрагується від того, як рухаються і стикаються молекули і від того, як рухаються планети навколо Сонця. Діячі мистецтва теж багато в чому оперують абстракціями. Поету, композитору, художнику достатньо лише зробити натяк, абрис об'єкта творчості, і на цьому його робота закінчена. Решта нехай додумує читач, слухач, глядач.</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Програміст теж працює з абстракціями, але йому доводиться тримати в голові набагато більше абстракцій, ніж будь-якому вченому. Абстракції супроводжують програмісту на всіх рівнях розробки програми від опису її цілей до виконуваного машинного коду. І цих рівнів можуть бути десятки. І на кожному рівні абстракцій їх деталей стає все більше і більше.</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Додатково до абстрактного мислення, програміст повинен володіти сильно вираженим системним мисленням, щоб утримувати численні взаємозв'язки, що існують на всіх рівнях програмістів абстракцій, а також взаємозв'язку між цими рівнями. Ще однією складністю є те, що всі ці абстракції і взаємозв'язку між ними змінюються в часі, і програміст повинен враховувати цю динаміку.</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 xml:space="preserve">Крім того, програміст повинен володіти маніакальною старанністю, </w:t>
      </w:r>
      <w:r w:rsidRPr="00F02ECE">
        <w:rPr>
          <w:spacing w:val="-5"/>
          <w:sz w:val="22"/>
          <w:szCs w:val="22"/>
          <w:lang w:val="uk-UA"/>
        </w:rPr>
        <w:lastRenderedPageBreak/>
        <w:t>зосередженістю і завзятістю для перебору всіх можливих варіантів поведінки своїх абстракцій і досконального опрацювання всіх деталей. Опрацювання повинна бути абсолютно точною і не повинна містити жодної помилки, неправильного, зайвого або відсутнього символу вихідного коду (а це часом мільйони рядків). Інструменти програмування: синтаксичні аналізатори, компілятори і ін., - лише незначно допомагають у цій роботі.</w:t>
      </w:r>
    </w:p>
    <w:p w:rsidR="00226B85" w:rsidRPr="00F02ECE" w:rsidRDefault="00226B85" w:rsidP="00F02ECE">
      <w:pPr>
        <w:pStyle w:val="a5"/>
        <w:spacing w:line="252" w:lineRule="auto"/>
        <w:ind w:firstLine="425"/>
        <w:jc w:val="both"/>
        <w:rPr>
          <w:sz w:val="22"/>
          <w:szCs w:val="22"/>
          <w:lang w:val="uk-UA"/>
        </w:rPr>
      </w:pPr>
      <w:r w:rsidRPr="00F02ECE">
        <w:rPr>
          <w:spacing w:val="-4"/>
          <w:sz w:val="22"/>
          <w:szCs w:val="22"/>
          <w:lang w:val="uk-UA"/>
        </w:rPr>
        <w:t>Ще одна особливість, яка властива програмістському творчості, це постійне оновлення інформаційних технологій, які програмісту необхідно знати і успішно застосовувати в своїй роботі. Тому професійний програміст повинен, як сказав один з наших колишніх вождів, «вчитися, вчитися і вчитися». Програміст повинен утримувати в голові, постійно поповнювати і активно застосовувати на практиці гігабайти професійної інформації. Це пристрій комп'ютерів, комп'ютерних мереж і мережеві протоколи. Це системи та мови програмування. Це програмні інтерфейси проміжного програмного забезпечення і прикладних бібліотек з особливостями і багами їх реалізації в конкретних продуктах. Це технологічні стандарти, технології розробки та інструменти, які їх підтримують. Це архітектури програмних систем, патерни і антипаттерн проектування і багато-багато іншої інформації</w:t>
      </w:r>
      <w:r w:rsidRPr="00F02ECE">
        <w:rPr>
          <w:spacing w:val="-5"/>
          <w:sz w:val="22"/>
          <w:szCs w:val="22"/>
          <w:lang w:val="uk-UA"/>
        </w:rPr>
        <w:t>.</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Ще на початку 70-х чудовий вчений академік А. П. Єршов сказав [8]:</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«Програміст повинен володіти здатністю першокласного математика до абстракції і логічного мислення в поєднанні з едісоновськой талантом споруджувати все, що завгодно, з нуля і одиниці. Він повинен поєднувати акуратність бухгалтера з проникливістю розвідника, фантазію автора детективних романів з тверезою практичністю економіста». Образно можна сказати, що програміст повинен поєднувати в собі легкість і політ таланту Моцарта з старанністю і скрупульозністю Сальєрі</w:t>
      </w:r>
      <w:r w:rsidRPr="00F02ECE">
        <w:rPr>
          <w:spacing w:val="-5"/>
          <w:sz w:val="22"/>
          <w:szCs w:val="22"/>
          <w:lang w:val="uk-UA"/>
        </w:rPr>
        <w:t>.</w:t>
      </w:r>
    </w:p>
    <w:p w:rsidR="00226B85" w:rsidRPr="00F02ECE" w:rsidRDefault="00226B85" w:rsidP="00F02ECE">
      <w:pPr>
        <w:spacing w:after="0" w:line="252" w:lineRule="auto"/>
        <w:ind w:firstLine="425"/>
        <w:jc w:val="both"/>
        <w:rPr>
          <w:rFonts w:ascii="Times New Roman" w:hAnsi="Times New Roman" w:cs="Times New Roman"/>
        </w:rPr>
      </w:pPr>
      <w:r w:rsidRPr="00F02ECE">
        <w:rPr>
          <w:rFonts w:ascii="Times New Roman" w:hAnsi="Times New Roman" w:cs="Times New Roman"/>
          <w:i/>
          <w:spacing w:val="-6"/>
        </w:rPr>
        <w:t>Програмування - не мистецтво і не наука - це ремесло</w:t>
      </w:r>
      <w:r w:rsidRPr="00F02ECE">
        <w:rPr>
          <w:rFonts w:ascii="Times New Roman" w:hAnsi="Times New Roman" w:cs="Times New Roman"/>
          <w:spacing w:val="-6"/>
        </w:rPr>
        <w:t>. Сьогодні ми так само далекі від індустріальної розробки програм, як і 50 років тому</w:t>
      </w:r>
      <w:r w:rsidRPr="00F02ECE">
        <w:rPr>
          <w:rFonts w:ascii="Times New Roman" w:hAnsi="Times New Roman" w:cs="Times New Roman"/>
          <w:spacing w:val="-5"/>
        </w:rPr>
        <w:t>.</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 xml:space="preserve">А оскільки це ремесло, то людина, яка навчилася писати програми на C++, буде так само далекий від професіонала, як учень третього класу середньої школи, яка навчилася писати по-російськи, </w:t>
      </w:r>
      <w:r w:rsidRPr="00F02ECE">
        <w:rPr>
          <w:sz w:val="22"/>
          <w:szCs w:val="22"/>
          <w:lang w:val="uk-UA"/>
        </w:rPr>
        <w:lastRenderedPageBreak/>
        <w:t>від А. С. Пушкіна або Ф. М. Достоєвського. Шлях до майстерності в ремеслі лежить тільки через досвід. Не можна навчитися програмуванню, читаючи книги. Як можна по книгам навчитися писати романи, картини, вірші, музику. А ще програмістам потрібен постійний працю самовдосконалення та саморозвитку. Тому далеко не всі, хто пише програми, стають професіоналами</w:t>
      </w:r>
      <w:r w:rsidRPr="00F02ECE">
        <w:rPr>
          <w:spacing w:val="-5"/>
          <w:sz w:val="22"/>
          <w:szCs w:val="22"/>
          <w:lang w:val="uk-UA"/>
        </w:rPr>
        <w:t>.</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Чомусь, якщо ми говоримо про поетів, художників, композиторів, то розкид творчої продуктивності нікого не дивує. «Творчий політ»,</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«Творчий застій» - це про діячів мистецтва. А коли говоримо про нерівномірність продуктивності програмістів, то багато менеджерів починають з цим сперечатися, і намагаються «штовхати» програмістів, як ніби це змусить їх думати швидше. Чи не змусить. Але може змусити звільнитися або зайнятися імітацією роботи.</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Правда, існують ще інженерні дисципліни такі, як будівництво, машинобудування, авіабудування та інші галузі матеріального виробництва, в яких над створенням нових виробів трудяться сотні тисяч людей. Дуже велика спокуса провести аналогію з цими галузями і говорити про індустріальне підході до розробки ПЗ. Не виходить.</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Спрощено, шлях від ідеї до її реалізації в цих галузях виглядає наступним чином: НДР-ОКР-завод. У верхній частині цієї піраміди знаходяться галузеві НДІ, які виробляють ідеї і займаються проектуванням нових виробів. На другому поверсі піраміди працюють конструктори в конструкторських бюро, в завдання яких входить реалізація нового проекту в кресленнях деталей і технологіях виготовлення і збірки. На нижньому рівні знаходяться виробничі потужності - заводи, на яких інженери та робітники втілюють «в залізі» креслення і технології.</w:t>
      </w:r>
    </w:p>
    <w:p w:rsidR="00226B85" w:rsidRPr="00F02ECE" w:rsidRDefault="00226B85" w:rsidP="00F02ECE">
      <w:pPr>
        <w:pStyle w:val="a5"/>
        <w:spacing w:line="249" w:lineRule="auto"/>
        <w:ind w:firstLine="425"/>
        <w:jc w:val="both"/>
        <w:rPr>
          <w:sz w:val="22"/>
          <w:szCs w:val="22"/>
          <w:lang w:val="uk-UA"/>
        </w:rPr>
      </w:pPr>
      <w:r w:rsidRPr="00F02ECE">
        <w:rPr>
          <w:spacing w:val="-4"/>
          <w:sz w:val="22"/>
          <w:szCs w:val="22"/>
          <w:lang w:val="uk-UA"/>
        </w:rPr>
        <w:t>Якщо проводити аналогію, то програмісти працюють виключно на вершині описаної піраміди. Програмування - це проектування і тільки проектування. Роль конструкторського бюро для програмного проекту виконують компілятор і збирач програм. А програмістських аналогом заводу, який переводить конструкторську документацію в продукт, доступний споживачеві, служить обчислювальний комплекс, на якому розгортається і виконується створена програма</w:t>
      </w:r>
      <w:r w:rsidRPr="00F02ECE">
        <w:rPr>
          <w:spacing w:val="-5"/>
          <w:sz w:val="22"/>
          <w:szCs w:val="22"/>
          <w:lang w:val="uk-UA"/>
        </w:rPr>
        <w:t>.</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 xml:space="preserve">А тепер давайте згадаємо, скільки НДР так і залишилися на папері, не дійшовши до ОКР, і скільки ще ОКР закінчилося закриттям </w:t>
      </w:r>
      <w:r w:rsidRPr="00F02ECE">
        <w:rPr>
          <w:sz w:val="22"/>
          <w:szCs w:val="22"/>
          <w:lang w:val="uk-UA"/>
        </w:rPr>
        <w:lastRenderedPageBreak/>
        <w:t>тематики. Я думаю, що відсоток інновацій, що дійшли до виробництва від загального числа проектів, виконаних в галузевих НДІ, буде порівнянний з відсотком успішних програмних проектів. І давайте ще врахуємо, що вчені в НДІ спираються на досить добре вивчені закони математики, фізики та хімії, а програмування, як ми зазначали вище, поки залишається лише ремісничим виробництвом</w:t>
      </w:r>
      <w:r w:rsidRPr="00F02ECE">
        <w:rPr>
          <w:spacing w:val="-5"/>
          <w:sz w:val="22"/>
          <w:szCs w:val="22"/>
          <w:lang w:val="uk-UA"/>
        </w:rPr>
        <w:t>.</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Для колективного програміста творчості швидше доречна аналогія зі створенням художнього кінофільму або театральної вистави. Кількість провальних проектів в цих областях нітрохи не менше, ніж в програмуванні. Дай Бог, якщо хоча б п'ята частина кінофільмів НЕ</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«Лягає на полиці» після першого показу. Про це ж пише авторитет в управлінні програмними проектами У.Ройс [7]: «Менеджери програмних проектів зможуть домогтися більшого, якщо будуть застосовувати методи управління, характерні для кіноіндустрії</w:t>
      </w:r>
      <w:r w:rsidRPr="00F02ECE">
        <w:rPr>
          <w:spacing w:val="-6"/>
          <w:sz w:val="22"/>
          <w:szCs w:val="22"/>
          <w:lang w:val="uk-UA"/>
        </w:rPr>
        <w:t>».</w:t>
      </w:r>
    </w:p>
    <w:p w:rsidR="00226B85" w:rsidRPr="00F02ECE" w:rsidRDefault="00226B85" w:rsidP="00F02ECE">
      <w:pPr>
        <w:pStyle w:val="a5"/>
        <w:spacing w:line="249" w:lineRule="auto"/>
        <w:ind w:firstLine="425"/>
        <w:jc w:val="both"/>
        <w:rPr>
          <w:sz w:val="22"/>
          <w:szCs w:val="22"/>
          <w:lang w:val="uk-UA"/>
        </w:rPr>
      </w:pPr>
      <w:r w:rsidRPr="00F02ECE">
        <w:rPr>
          <w:sz w:val="22"/>
          <w:szCs w:val="22"/>
          <w:lang w:val="uk-UA"/>
        </w:rPr>
        <w:t>І ще одна аналогія програмних проектів з кінематографом. Наявність навіть найзоряніших акторів не забезпечує успіх фільму. Тільки талановитий режисер здатний організувати і надихнути акторів на створення шедевра, відкрити нові зірки. А талановитих режисерів, як, втім, і талановитих менеджерів програмних проектів, на жаль, не так багато, як хотілося б</w:t>
      </w:r>
      <w:r w:rsidRPr="00F02ECE">
        <w:rPr>
          <w:spacing w:val="-3"/>
          <w:sz w:val="22"/>
          <w:szCs w:val="22"/>
          <w:lang w:val="uk-UA"/>
        </w:rPr>
        <w:t>.</w:t>
      </w:r>
    </w:p>
    <w:p w:rsidR="00226B85" w:rsidRPr="00F02ECE" w:rsidRDefault="00226B85" w:rsidP="00F02ECE">
      <w:pPr>
        <w:pStyle w:val="a5"/>
        <w:ind w:firstLine="425"/>
        <w:jc w:val="both"/>
        <w:rPr>
          <w:sz w:val="22"/>
          <w:szCs w:val="22"/>
          <w:lang w:val="uk-UA"/>
        </w:rPr>
      </w:pPr>
    </w:p>
    <w:p w:rsidR="00226B85" w:rsidRPr="00F02ECE" w:rsidRDefault="00226B85" w:rsidP="00F02ECE">
      <w:pPr>
        <w:pStyle w:val="2"/>
        <w:ind w:firstLine="425"/>
        <w:rPr>
          <w:lang w:val="uk-UA"/>
        </w:rPr>
      </w:pPr>
      <w:bookmarkStart w:id="10" w:name="_bookmark9"/>
      <w:bookmarkStart w:id="11" w:name="_Toc75352138"/>
      <w:bookmarkEnd w:id="10"/>
      <w:r w:rsidRPr="00F02ECE">
        <w:rPr>
          <w:lang w:val="uk-UA"/>
        </w:rPr>
        <w:t>1.3 Еволюція підходів до управління програмними проектами</w:t>
      </w:r>
      <w:bookmarkEnd w:id="11"/>
    </w:p>
    <w:p w:rsidR="00F02ECE" w:rsidRDefault="00F02ECE" w:rsidP="00F02ECE">
      <w:pPr>
        <w:pStyle w:val="a5"/>
        <w:spacing w:line="252" w:lineRule="auto"/>
        <w:ind w:firstLine="425"/>
        <w:jc w:val="both"/>
        <w:rPr>
          <w:spacing w:val="-3"/>
          <w:sz w:val="22"/>
          <w:szCs w:val="22"/>
          <w:lang w:val="uk-UA"/>
        </w:rPr>
      </w:pPr>
    </w:p>
    <w:p w:rsidR="00226B85" w:rsidRPr="00F02ECE" w:rsidRDefault="00226B85" w:rsidP="00F02ECE">
      <w:pPr>
        <w:pStyle w:val="a5"/>
        <w:spacing w:line="252" w:lineRule="auto"/>
        <w:ind w:firstLine="425"/>
        <w:jc w:val="both"/>
        <w:rPr>
          <w:spacing w:val="-3"/>
          <w:sz w:val="22"/>
          <w:szCs w:val="22"/>
          <w:lang w:val="uk-UA"/>
        </w:rPr>
      </w:pPr>
      <w:r w:rsidRPr="00F02ECE">
        <w:rPr>
          <w:spacing w:val="-3"/>
          <w:sz w:val="22"/>
          <w:szCs w:val="22"/>
          <w:lang w:val="uk-UA"/>
        </w:rPr>
        <w:t>За 50 років розвитку програмної інженерії накопичилася велика кількість моделей розробки ПО. Цікаво провести аналогію між історією розвитку методів, застосовуваних в системах автоматичного управління літальними апаратами, і еволюцією підходів до управління програмними проектами.</w:t>
      </w:r>
    </w:p>
    <w:p w:rsidR="00226B85" w:rsidRPr="00F02ECE" w:rsidRDefault="00226B85" w:rsidP="00F02ECE">
      <w:pPr>
        <w:pStyle w:val="a5"/>
        <w:spacing w:line="252" w:lineRule="auto"/>
        <w:ind w:firstLine="425"/>
        <w:jc w:val="both"/>
        <w:rPr>
          <w:spacing w:val="-3"/>
          <w:sz w:val="22"/>
          <w:szCs w:val="22"/>
          <w:lang w:val="uk-UA"/>
        </w:rPr>
      </w:pPr>
      <w:r w:rsidRPr="00F02ECE">
        <w:rPr>
          <w:spacing w:val="-3"/>
          <w:sz w:val="22"/>
          <w:szCs w:val="22"/>
          <w:lang w:val="uk-UA"/>
        </w:rPr>
        <w:t>"Як вийде". Разомкнутая система управління. Повна довіра технічним лідерам. Представники бізнесу практично не бере участь у проекті. Планування, якщо воно і є, то неформальне і словесне. Час і бюджет, як правило, не контролюються. Аналогія: балістичний політ без зворотного зв'язку. Можна, але недалеко і неточно.</w:t>
      </w:r>
    </w:p>
    <w:p w:rsidR="00226B85" w:rsidRPr="00F02ECE" w:rsidRDefault="00226B85" w:rsidP="00F02ECE">
      <w:pPr>
        <w:pStyle w:val="a5"/>
        <w:spacing w:line="252" w:lineRule="auto"/>
        <w:ind w:firstLine="425"/>
        <w:jc w:val="both"/>
        <w:rPr>
          <w:sz w:val="22"/>
          <w:szCs w:val="22"/>
          <w:lang w:val="uk-UA"/>
        </w:rPr>
      </w:pPr>
      <w:r w:rsidRPr="00F02ECE">
        <w:rPr>
          <w:spacing w:val="-3"/>
          <w:sz w:val="22"/>
          <w:szCs w:val="22"/>
          <w:lang w:val="uk-UA"/>
        </w:rPr>
        <w:t xml:space="preserve">«Водоспад» або каскадна модель. Жорстке управління зі зворотним </w:t>
      </w:r>
      <w:r w:rsidRPr="00F02ECE">
        <w:rPr>
          <w:spacing w:val="-3"/>
          <w:sz w:val="22"/>
          <w:szCs w:val="22"/>
          <w:lang w:val="uk-UA"/>
        </w:rPr>
        <w:lastRenderedPageBreak/>
        <w:t>зв'язком. Розрахунок опорної траєкторії (план проекту), вимір відхилень, корекція і повернення на опорну траєкторію. Краще, але не ефективно</w:t>
      </w:r>
      <w:r w:rsidRPr="00F02ECE">
        <w:rPr>
          <w:spacing w:val="-5"/>
          <w:sz w:val="22"/>
          <w:szCs w:val="22"/>
          <w:lang w:val="uk-UA"/>
        </w:rPr>
        <w:t>.</w:t>
      </w:r>
    </w:p>
    <w:p w:rsidR="00226B85" w:rsidRPr="00F02ECE" w:rsidRDefault="00226B85" w:rsidP="00F02ECE">
      <w:pPr>
        <w:pStyle w:val="a5"/>
        <w:spacing w:line="252" w:lineRule="auto"/>
        <w:ind w:firstLine="425"/>
        <w:jc w:val="both"/>
        <w:rPr>
          <w:spacing w:val="-5"/>
          <w:sz w:val="22"/>
          <w:szCs w:val="22"/>
          <w:lang w:val="uk-UA"/>
        </w:rPr>
      </w:pPr>
      <w:r w:rsidRPr="00F02ECE">
        <w:rPr>
          <w:spacing w:val="-5"/>
          <w:sz w:val="22"/>
          <w:szCs w:val="22"/>
          <w:lang w:val="uk-UA"/>
        </w:rPr>
        <w:t>«</w:t>
      </w:r>
      <w:r w:rsidRPr="00F02ECE">
        <w:rPr>
          <w:i/>
          <w:spacing w:val="-5"/>
          <w:sz w:val="22"/>
          <w:szCs w:val="22"/>
          <w:lang w:val="uk-UA"/>
        </w:rPr>
        <w:t>Гнучке управління</w:t>
      </w:r>
      <w:r w:rsidRPr="00F02ECE">
        <w:rPr>
          <w:spacing w:val="-5"/>
          <w:sz w:val="22"/>
          <w:szCs w:val="22"/>
          <w:lang w:val="uk-UA"/>
        </w:rPr>
        <w:t>». Розрахунок опорної траєкторії, вимір відхилень, розрахунок нової потрапляє траєкторії і корекція для виходу на неї. «Плани - ніщо, планування - все» (Дуайт Ейзенхауер)</w:t>
      </w:r>
    </w:p>
    <w:p w:rsidR="00226B85" w:rsidRPr="00F02ECE" w:rsidRDefault="00226B85" w:rsidP="00F02ECE">
      <w:pPr>
        <w:pStyle w:val="a5"/>
        <w:spacing w:line="252" w:lineRule="auto"/>
        <w:ind w:firstLine="425"/>
        <w:jc w:val="both"/>
        <w:rPr>
          <w:sz w:val="22"/>
          <w:szCs w:val="22"/>
          <w:lang w:val="uk-UA"/>
        </w:rPr>
      </w:pPr>
      <w:r w:rsidRPr="00F02ECE">
        <w:rPr>
          <w:spacing w:val="-5"/>
          <w:sz w:val="22"/>
          <w:szCs w:val="22"/>
          <w:lang w:val="uk-UA"/>
        </w:rPr>
        <w:t>«</w:t>
      </w:r>
      <w:r w:rsidRPr="00F02ECE">
        <w:rPr>
          <w:i/>
          <w:spacing w:val="-5"/>
          <w:sz w:val="22"/>
          <w:szCs w:val="22"/>
          <w:lang w:val="uk-UA"/>
        </w:rPr>
        <w:t>Метод частих поставок</w:t>
      </w:r>
      <w:r w:rsidRPr="00F02ECE">
        <w:rPr>
          <w:spacing w:val="-5"/>
          <w:sz w:val="22"/>
          <w:szCs w:val="22"/>
          <w:lang w:val="uk-UA"/>
        </w:rPr>
        <w:t>». Самонаведення. Розрахунок опорної траєкторії, вимір відхилень, уточнення мети, розрахунок нової потрапляє траєкторії і корекція для виходу на неї.</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 xml:space="preserve">Класичні методи управління перестають працювати в випадках, коли структура і властивості керованого об'єкта нам не відомі і / або змінюються з часом. Ці підходи так само не допоможуть, якщо поточні властивості об'єкта не дозволяють йому рухатися з необхідними характеристиками. Наприклад, літальний апарат не може розвинути необхідну прискорення або руйнується при неприпустимомі перевантаженні. Аналогічно, якщо робоча група проекту не може забезпечити необхідну ефективність і тому постійно працює в режимі авралу, то це призводить не до зростання продуктивності, а до відходу професіоналів з проекту. </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Коли структура і властивості керованого об'єкта нам не відомі, необхідно використовувати адаптивне управління, яке, додатково до прямих керуючих впливів, направлено на вивчення і зміну властивостей керованого об'єкта. Продовжуючи аналогію з управлінням літальними апаратами - це розрахунок опорної траєкторії, вимір відхилень, уточнення мети, уточнення об'єкта управління, адаптація (необхідна зміна) об'єкта управління, розрахунок нової траєкторії і корекція для виходу на неї.</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Для того щоб зрозуміти структуру і властивості об'єкта і впливати на нього з метою їх приведення до бажаного стану, в проекті повинен бути додатковий контур зворотного зв'язку - контур адаптації.</w:t>
      </w: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Відомо, що продуктивність різних програмістів може відрізнятися в десятки разів. Стверджую, що продуктивність одного і того ж програміста може так само відрізнятися в десятки разів. Примусьте кращого в світі бігуна бігати в мішку, і він покаже в 10 разів гірший результат. Примусьте кращого програміста займатися «сізіфовою працею»: плодити документацію (яку, як правило, ніхто не читає) на догоду «Методології» (саме з великої літери М), - і його продуктивність знизиться в 10 разів.</w:t>
      </w:r>
    </w:p>
    <w:p w:rsidR="00226B85" w:rsidRPr="00F02ECE" w:rsidRDefault="00226B85" w:rsidP="00F02ECE">
      <w:pPr>
        <w:pStyle w:val="a5"/>
        <w:spacing w:line="249" w:lineRule="auto"/>
        <w:ind w:firstLine="425"/>
        <w:jc w:val="both"/>
        <w:rPr>
          <w:sz w:val="22"/>
          <w:szCs w:val="22"/>
          <w:lang w:val="uk-UA"/>
        </w:rPr>
      </w:pPr>
      <w:r w:rsidRPr="00F02ECE">
        <w:rPr>
          <w:spacing w:val="-5"/>
          <w:sz w:val="22"/>
          <w:szCs w:val="22"/>
          <w:lang w:val="uk-UA"/>
        </w:rPr>
        <w:t xml:space="preserve">Тому, крім суто управлінських завдань керівник, якщо він прагне </w:t>
      </w:r>
      <w:r w:rsidRPr="00F02ECE">
        <w:rPr>
          <w:spacing w:val="-5"/>
          <w:sz w:val="22"/>
          <w:szCs w:val="22"/>
          <w:lang w:val="uk-UA"/>
        </w:rPr>
        <w:lastRenderedPageBreak/>
        <w:t>отримати найвищу продуктивність робочої групи, повинен направляти постійні зусилля на вивчення і зміна об'єкта управління: людей і їх взаємодії.</w:t>
      </w:r>
    </w:p>
    <w:p w:rsidR="00226B85" w:rsidRPr="00F02ECE" w:rsidRDefault="00226B85" w:rsidP="00F02ECE">
      <w:pPr>
        <w:pStyle w:val="a5"/>
        <w:ind w:firstLine="425"/>
        <w:jc w:val="both"/>
        <w:rPr>
          <w:sz w:val="22"/>
          <w:szCs w:val="22"/>
          <w:lang w:val="uk-UA"/>
        </w:rPr>
      </w:pPr>
    </w:p>
    <w:p w:rsidR="00226B85" w:rsidRPr="00F02ECE" w:rsidRDefault="00226B85" w:rsidP="00F02ECE">
      <w:pPr>
        <w:pStyle w:val="2"/>
        <w:ind w:firstLine="425"/>
        <w:rPr>
          <w:lang w:val="uk-UA"/>
        </w:rPr>
      </w:pPr>
      <w:bookmarkStart w:id="12" w:name="_bookmark10"/>
      <w:bookmarkStart w:id="13" w:name="_Toc75352139"/>
      <w:bookmarkEnd w:id="12"/>
      <w:r w:rsidRPr="00F02ECE">
        <w:rPr>
          <w:lang w:val="uk-UA"/>
        </w:rPr>
        <w:t>1.4 Моделі процесу розробки ПЗ</w:t>
      </w:r>
      <w:bookmarkEnd w:id="13"/>
    </w:p>
    <w:p w:rsidR="00226B85" w:rsidRPr="00F02ECE" w:rsidRDefault="00226B85" w:rsidP="00F02ECE">
      <w:pPr>
        <w:spacing w:after="0"/>
        <w:ind w:firstLine="425"/>
        <w:jc w:val="both"/>
        <w:rPr>
          <w:rFonts w:ascii="Times New Roman" w:hAnsi="Times New Roman" w:cs="Times New Roman"/>
        </w:rPr>
      </w:pPr>
    </w:p>
    <w:p w:rsidR="00226B85" w:rsidRPr="00F02ECE" w:rsidRDefault="00226B85" w:rsidP="00F02ECE">
      <w:pPr>
        <w:pStyle w:val="a5"/>
        <w:spacing w:line="249" w:lineRule="auto"/>
        <w:ind w:firstLine="425"/>
        <w:jc w:val="both"/>
        <w:rPr>
          <w:spacing w:val="-5"/>
          <w:sz w:val="22"/>
          <w:szCs w:val="22"/>
          <w:lang w:val="uk-UA"/>
        </w:rPr>
      </w:pPr>
      <w:r w:rsidRPr="00F02ECE">
        <w:rPr>
          <w:spacing w:val="-5"/>
          <w:sz w:val="22"/>
          <w:szCs w:val="22"/>
          <w:lang w:val="uk-UA"/>
        </w:rPr>
        <w:t>Моделі (або, як ще люблять говорити, методології) процесів розробки ПЗ прийнято класифікувати за «вагою» - кількості формалізованих процесів (більшість процесів або тільки основні) і детальності їх регламентації. Чим більше процесів документовано, ніж більш детально вони описані, тим більше «вагу» моделі.</w:t>
      </w:r>
    </w:p>
    <w:p w:rsidR="00226B85" w:rsidRDefault="00226B85" w:rsidP="00F02ECE">
      <w:pPr>
        <w:pStyle w:val="a5"/>
        <w:spacing w:line="249" w:lineRule="auto"/>
        <w:ind w:firstLine="425"/>
        <w:jc w:val="both"/>
        <w:rPr>
          <w:spacing w:val="-5"/>
          <w:sz w:val="22"/>
          <w:szCs w:val="22"/>
          <w:lang w:val="uk-UA"/>
        </w:rPr>
      </w:pPr>
      <w:r w:rsidRPr="00F02ECE">
        <w:rPr>
          <w:spacing w:val="-5"/>
          <w:sz w:val="22"/>
          <w:szCs w:val="22"/>
          <w:lang w:val="uk-UA"/>
        </w:rPr>
        <w:t>Найбільш поширені сучасні моделі процесу розробки ПЗ представлені на рисунок 1.</w:t>
      </w:r>
      <w:r w:rsidR="00F2589B">
        <w:rPr>
          <w:spacing w:val="-5"/>
          <w:sz w:val="22"/>
          <w:szCs w:val="22"/>
          <w:lang w:val="uk-UA"/>
        </w:rPr>
        <w:t>2</w:t>
      </w:r>
      <w:r w:rsidR="00F02ECE">
        <w:rPr>
          <w:spacing w:val="-5"/>
          <w:sz w:val="22"/>
          <w:szCs w:val="22"/>
          <w:lang w:val="uk-UA"/>
        </w:rPr>
        <w:t>.</w:t>
      </w:r>
    </w:p>
    <w:p w:rsidR="00F02ECE" w:rsidRPr="00F02ECE" w:rsidRDefault="00F02ECE" w:rsidP="00F02ECE">
      <w:pPr>
        <w:spacing w:after="0"/>
        <w:ind w:firstLine="425"/>
        <w:jc w:val="both"/>
        <w:rPr>
          <w:rFonts w:ascii="Times New Roman" w:hAnsi="Times New Roman" w:cs="Times New Roman"/>
          <w:lang w:bidi="ru-RU"/>
        </w:rPr>
      </w:pPr>
      <w:r>
        <w:rPr>
          <w:rFonts w:ascii="Times New Roman" w:hAnsi="Times New Roman" w:cs="Times New Roman"/>
          <w:lang w:bidi="ru-RU"/>
        </w:rPr>
        <w:t>ДСТУ</w:t>
      </w:r>
      <w:r w:rsidRPr="00F02ECE">
        <w:rPr>
          <w:rFonts w:ascii="Times New Roman" w:hAnsi="Times New Roman" w:cs="Times New Roman"/>
          <w:lang w:bidi="ru-RU"/>
        </w:rPr>
        <w:t xml:space="preserve"> «Єдина система програмної документації» і </w:t>
      </w:r>
      <w:r>
        <w:rPr>
          <w:rFonts w:ascii="Times New Roman" w:hAnsi="Times New Roman" w:cs="Times New Roman"/>
          <w:lang w:bidi="ru-RU"/>
        </w:rPr>
        <w:t>ДСТУ</w:t>
      </w:r>
      <w:r w:rsidRPr="00F02ECE">
        <w:rPr>
          <w:rFonts w:ascii="Times New Roman" w:hAnsi="Times New Roman" w:cs="Times New Roman"/>
          <w:lang w:bidi="ru-RU"/>
        </w:rPr>
        <w:t xml:space="preserve"> «Стандарти на розробку і супровід автоматизованих систем» орієнтовані на послідовний підхід до розробки ПЗ. Розробка відповідно до цих стандартів проводиться по етапах, кожен з яких передбачає виконання суворо визначених робіт, і завершується випуском досить великої кількості дуже формалізованих і великих документів. Таким чином, суворе дотримання цих гостами не тільки призводить до водоспадних підходу, але і вимагає дуже високого ступеня формализованности розробки. На основі цих стандартів розробляються програмні системи за держзамовленням в </w:t>
      </w:r>
      <w:r>
        <w:rPr>
          <w:rFonts w:ascii="Times New Roman" w:hAnsi="Times New Roman" w:cs="Times New Roman"/>
          <w:lang w:bidi="ru-RU"/>
        </w:rPr>
        <w:t>Україні</w:t>
      </w:r>
      <w:r w:rsidRPr="00F02ECE">
        <w:rPr>
          <w:rFonts w:ascii="Times New Roman" w:hAnsi="Times New Roman" w:cs="Times New Roman"/>
          <w:lang w:bidi="ru-RU"/>
        </w:rPr>
        <w:t>.</w:t>
      </w:r>
    </w:p>
    <w:p w:rsidR="00F02ECE" w:rsidRPr="00F02ECE" w:rsidRDefault="00F02ECE" w:rsidP="00F02ECE">
      <w:pPr>
        <w:pStyle w:val="a5"/>
        <w:spacing w:line="249" w:lineRule="auto"/>
        <w:ind w:firstLine="425"/>
        <w:jc w:val="both"/>
        <w:rPr>
          <w:spacing w:val="-5"/>
          <w:sz w:val="22"/>
          <w:szCs w:val="22"/>
          <w:lang w:val="uk-UA"/>
        </w:rPr>
      </w:pPr>
    </w:p>
    <w:p w:rsidR="00F02ECE" w:rsidRPr="00F02ECE" w:rsidRDefault="00F02ECE" w:rsidP="00F02ECE">
      <w:pPr>
        <w:spacing w:after="0"/>
        <w:jc w:val="center"/>
        <w:rPr>
          <w:rFonts w:ascii="Times New Roman" w:hAnsi="Times New Roman" w:cs="Times New Roman"/>
          <w:lang w:bidi="ru-RU"/>
        </w:rPr>
      </w:pPr>
      <w:r w:rsidRPr="00F02ECE">
        <w:rPr>
          <w:rFonts w:ascii="Times New Roman" w:hAnsi="Times New Roman" w:cs="Times New Roman"/>
          <w:noProof/>
          <w:lang w:eastAsia="uk-UA"/>
        </w:rPr>
        <w:lastRenderedPageBreak/>
        <w:drawing>
          <wp:inline distT="0" distB="0" distL="0" distR="0">
            <wp:extent cx="3950739" cy="2615979"/>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3949784" cy="2615347"/>
                    </a:xfrm>
                    <a:prstGeom prst="rect">
                      <a:avLst/>
                    </a:prstGeom>
                  </pic:spPr>
                </pic:pic>
              </a:graphicData>
            </a:graphic>
          </wp:inline>
        </w:drawing>
      </w:r>
    </w:p>
    <w:p w:rsidR="00F02ECE" w:rsidRPr="00F02ECE" w:rsidRDefault="00F02ECE" w:rsidP="00F02ECE">
      <w:pPr>
        <w:spacing w:after="0"/>
        <w:jc w:val="center"/>
        <w:rPr>
          <w:rFonts w:ascii="Times New Roman" w:hAnsi="Times New Roman" w:cs="Times New Roman"/>
          <w:lang w:bidi="ru-RU"/>
        </w:rPr>
      </w:pPr>
      <w:r w:rsidRPr="00F02ECE">
        <w:rPr>
          <w:rFonts w:ascii="Times New Roman" w:hAnsi="Times New Roman" w:cs="Times New Roman"/>
        </w:rPr>
        <w:t>Рисунок</w:t>
      </w:r>
      <w:r w:rsidRPr="00F02ECE">
        <w:rPr>
          <w:rFonts w:ascii="Times New Roman" w:hAnsi="Times New Roman" w:cs="Times New Roman"/>
          <w:lang w:bidi="ru-RU"/>
        </w:rPr>
        <w:t xml:space="preserve"> </w:t>
      </w:r>
      <w:r w:rsidRPr="00F02ECE">
        <w:rPr>
          <w:rFonts w:ascii="Times New Roman" w:hAnsi="Times New Roman" w:cs="Times New Roman"/>
        </w:rPr>
        <w:t>1.</w:t>
      </w:r>
      <w:r w:rsidR="00F2589B">
        <w:rPr>
          <w:rFonts w:ascii="Times New Roman" w:hAnsi="Times New Roman" w:cs="Times New Roman"/>
          <w:lang w:bidi="ru-RU"/>
        </w:rPr>
        <w:t>2</w:t>
      </w:r>
      <w:r w:rsidRPr="00F02ECE">
        <w:rPr>
          <w:rFonts w:ascii="Times New Roman" w:hAnsi="Times New Roman" w:cs="Times New Roman"/>
          <w:lang w:bidi="ru-RU"/>
        </w:rPr>
        <w:t xml:space="preserve"> Різні моделі процесу розробки ПО і їх розподіл за «вагою»</w:t>
      </w:r>
    </w:p>
    <w:p w:rsidR="00F02ECE" w:rsidRPr="00F02ECE" w:rsidRDefault="00F02ECE" w:rsidP="00F02ECE">
      <w:pPr>
        <w:spacing w:after="0"/>
        <w:ind w:firstLine="425"/>
        <w:jc w:val="both"/>
        <w:rPr>
          <w:rFonts w:ascii="Times New Roman" w:hAnsi="Times New Roman" w:cs="Times New Roman"/>
          <w:lang w:bidi="ru-RU"/>
        </w:rPr>
      </w:pP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SW-CMM</w:t>
      </w:r>
      <w:r>
        <w:rPr>
          <w:rFonts w:ascii="Times New Roman" w:hAnsi="Times New Roman" w:cs="Times New Roman"/>
          <w:lang w:bidi="ru-RU"/>
        </w:rPr>
        <w:t xml:space="preserve">. </w:t>
      </w:r>
      <w:r w:rsidRPr="00F02ECE">
        <w:rPr>
          <w:rFonts w:ascii="Times New Roman" w:hAnsi="Times New Roman" w:cs="Times New Roman"/>
          <w:lang w:bidi="ru-RU"/>
        </w:rPr>
        <w:t>В середині 80-х років минулого століття Міністерство оборони США міцно задумалося про те, як вибирати розробників ПЗ при реалізації великомасштабних програмних проектів. На замовлення військових Інститут програмної інженерії, що входить до складу Університету Карнегі-Меллона, розробив SW-CMM, Capability Maturity Model for Software [9] в якості еталонної моделі організації розробки програмного забезпечення.</w:t>
      </w: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Дана модель визначає п'ять рівнів зрілості процесу розробки П</w:t>
      </w:r>
      <w:r w:rsidRPr="00F02ECE">
        <w:rPr>
          <w:rFonts w:ascii="Times New Roman" w:hAnsi="Times New Roman" w:cs="Times New Roman"/>
        </w:rPr>
        <w:t>З</w:t>
      </w:r>
      <w:r w:rsidRPr="00F02ECE">
        <w:rPr>
          <w:rFonts w:ascii="Times New Roman" w:hAnsi="Times New Roman" w:cs="Times New Roman"/>
          <w:lang w:bidi="ru-RU"/>
        </w:rPr>
        <w:t>.</w:t>
      </w: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Початковий - процес розробки носить хаотичний характер. Визначено лише деякі з процесів, і успіх проектів залежить від конкретних виконавців.</w:t>
      </w:r>
    </w:p>
    <w:p w:rsidR="00F02ECE" w:rsidRPr="00F02ECE" w:rsidRDefault="00F02ECE" w:rsidP="00F2589B">
      <w:pPr>
        <w:spacing w:after="0"/>
        <w:ind w:firstLine="425"/>
        <w:jc w:val="both"/>
        <w:rPr>
          <w:rFonts w:ascii="Times New Roman" w:hAnsi="Times New Roman" w:cs="Times New Roman"/>
          <w:lang w:bidi="ru-RU"/>
        </w:rPr>
      </w:pP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 xml:space="preserve">Повторюваний - встановлені основні процеси управління проектами: відстеження витрат, термінів і функціональності. </w:t>
      </w:r>
      <w:r w:rsidRPr="00F02ECE">
        <w:rPr>
          <w:rFonts w:ascii="Times New Roman" w:hAnsi="Times New Roman" w:cs="Times New Roman"/>
          <w:lang w:bidi="ru-RU"/>
        </w:rPr>
        <w:lastRenderedPageBreak/>
        <w:t>Упорядковано деякі процеси, необхідні для того, щоб повторити попередні досягнення на аналогічних проектах.</w:t>
      </w: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Певний - процеси розробки програмного забезпечення та управління проектами описані і впроваджені в єдину систему процесів компанії. У всіх проектах використовується стандартний для організації процес розробки і підтримки програмного забезпечення, адаптований під конкретний проект.</w:t>
      </w: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lang w:bidi="ru-RU"/>
        </w:rPr>
        <w:t>Керований - збираються детальні кількісні дані щодо функціонування процесів розробки і якості кінцевого продукту. Аналізується значення і динаміка цих даних.</w:t>
      </w:r>
    </w:p>
    <w:p w:rsidR="00F02ECE" w:rsidRPr="00F02ECE" w:rsidRDefault="00F02ECE" w:rsidP="00F2589B">
      <w:pPr>
        <w:spacing w:after="0"/>
        <w:ind w:firstLine="425"/>
        <w:jc w:val="both"/>
        <w:rPr>
          <w:rFonts w:ascii="Times New Roman" w:hAnsi="Times New Roman" w:cs="Times New Roman"/>
          <w:lang w:bidi="ru-RU"/>
        </w:rPr>
      </w:pPr>
      <w:r w:rsidRPr="00F02ECE">
        <w:rPr>
          <w:rFonts w:ascii="Times New Roman" w:hAnsi="Times New Roman" w:cs="Times New Roman"/>
        </w:rPr>
        <w:t>О</w:t>
      </w:r>
      <w:r w:rsidRPr="00F02ECE">
        <w:rPr>
          <w:rFonts w:ascii="Times New Roman" w:hAnsi="Times New Roman" w:cs="Times New Roman"/>
          <w:lang w:bidi="ru-RU"/>
        </w:rPr>
        <w:t>птим</w:t>
      </w:r>
      <w:r w:rsidR="00F2589B">
        <w:rPr>
          <w:rFonts w:ascii="Times New Roman" w:hAnsi="Times New Roman" w:cs="Times New Roman"/>
          <w:lang w:bidi="ru-RU"/>
        </w:rPr>
        <w:t>ізований</w:t>
      </w:r>
      <w:r w:rsidRPr="00F02ECE">
        <w:rPr>
          <w:rFonts w:ascii="Times New Roman" w:hAnsi="Times New Roman" w:cs="Times New Roman"/>
          <w:lang w:bidi="ru-RU"/>
        </w:rPr>
        <w:t xml:space="preserve"> </w:t>
      </w:r>
      <w:r w:rsidR="00F2589B">
        <w:rPr>
          <w:rFonts w:ascii="Times New Roman" w:hAnsi="Times New Roman" w:cs="Times New Roman"/>
          <w:lang w:bidi="ru-RU"/>
        </w:rPr>
        <w:t>–</w:t>
      </w:r>
      <w:r w:rsidRPr="00F02ECE">
        <w:rPr>
          <w:rFonts w:ascii="Times New Roman" w:hAnsi="Times New Roman" w:cs="Times New Roman"/>
          <w:lang w:bidi="ru-RU"/>
        </w:rPr>
        <w:t xml:space="preserve"> постійне поліпшення процесів ґрунтується на кількісних даних по процесах і на пробному впровадженні нових ідей і технологій.</w:t>
      </w:r>
    </w:p>
    <w:p w:rsidR="00F02ECE" w:rsidRPr="00F02ECE" w:rsidRDefault="00F02ECE" w:rsidP="00F02ECE">
      <w:pPr>
        <w:spacing w:after="0"/>
        <w:ind w:firstLine="425"/>
        <w:jc w:val="both"/>
        <w:rPr>
          <w:rFonts w:ascii="Times New Roman" w:hAnsi="Times New Roman" w:cs="Times New Roman"/>
        </w:rPr>
      </w:pPr>
      <w:r w:rsidRPr="00F02ECE">
        <w:rPr>
          <w:rFonts w:ascii="Times New Roman" w:hAnsi="Times New Roman" w:cs="Times New Roman"/>
        </w:rPr>
        <w:t xml:space="preserve">Документація з повним описом </w:t>
      </w:r>
      <w:r w:rsidRPr="00F02ECE">
        <w:rPr>
          <w:rFonts w:ascii="Times New Roman" w:hAnsi="Times New Roman" w:cs="Times New Roman"/>
          <w:lang w:bidi="ru-RU"/>
        </w:rPr>
        <w:t>SW</w:t>
      </w:r>
      <w:r w:rsidRPr="00F02ECE">
        <w:rPr>
          <w:rFonts w:ascii="Times New Roman" w:hAnsi="Times New Roman" w:cs="Times New Roman"/>
        </w:rPr>
        <w:t>-</w:t>
      </w:r>
      <w:r w:rsidRPr="00F02ECE">
        <w:rPr>
          <w:rFonts w:ascii="Times New Roman" w:hAnsi="Times New Roman" w:cs="Times New Roman"/>
          <w:lang w:bidi="ru-RU"/>
        </w:rPr>
        <w:t>CMM</w:t>
      </w:r>
      <w:r w:rsidRPr="00F02ECE">
        <w:rPr>
          <w:rFonts w:ascii="Times New Roman" w:hAnsi="Times New Roman" w:cs="Times New Roman"/>
        </w:rPr>
        <w:t xml:space="preserve"> займає близько 500 сторінок і визначає набір з 312 вимог, яким повинна відповідати організація, якщо вона планує атестуватися за цим стандартом на 5-ий рівень зрілості.</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RUP</w:t>
      </w:r>
      <w:r w:rsidR="00F2589B">
        <w:rPr>
          <w:rFonts w:ascii="Times New Roman" w:hAnsi="Times New Roman" w:cs="Times New Roman"/>
          <w:lang w:bidi="ru-RU"/>
        </w:rPr>
        <w:t xml:space="preserve">. </w:t>
      </w:r>
      <w:r w:rsidRPr="00F02ECE">
        <w:rPr>
          <w:rFonts w:ascii="Times New Roman" w:hAnsi="Times New Roman" w:cs="Times New Roman"/>
        </w:rPr>
        <w:t>Уніфікований процес (</w:t>
      </w:r>
      <w:r w:rsidRPr="00F02ECE">
        <w:rPr>
          <w:rFonts w:ascii="Times New Roman" w:hAnsi="Times New Roman" w:cs="Times New Roman"/>
          <w:lang w:bidi="ru-RU"/>
        </w:rPr>
        <w:t>Rational</w:t>
      </w:r>
      <w:r w:rsidRPr="00F02ECE">
        <w:rPr>
          <w:rFonts w:ascii="Times New Roman" w:hAnsi="Times New Roman" w:cs="Times New Roman"/>
        </w:rPr>
        <w:t xml:space="preserve"> </w:t>
      </w:r>
      <w:r w:rsidRPr="00F02ECE">
        <w:rPr>
          <w:rFonts w:ascii="Times New Roman" w:hAnsi="Times New Roman" w:cs="Times New Roman"/>
          <w:lang w:bidi="ru-RU"/>
        </w:rPr>
        <w:t>Unified</w:t>
      </w:r>
      <w:r w:rsidRPr="00F02ECE">
        <w:rPr>
          <w:rFonts w:ascii="Times New Roman" w:hAnsi="Times New Roman" w:cs="Times New Roman"/>
        </w:rPr>
        <w:t xml:space="preserve"> </w:t>
      </w:r>
      <w:r w:rsidRPr="00F02ECE">
        <w:rPr>
          <w:rFonts w:ascii="Times New Roman" w:hAnsi="Times New Roman" w:cs="Times New Roman"/>
          <w:lang w:bidi="ru-RU"/>
        </w:rPr>
        <w:t>Process</w:t>
      </w:r>
      <w:r w:rsidRPr="00F02ECE">
        <w:rPr>
          <w:rFonts w:ascii="Times New Roman" w:hAnsi="Times New Roman" w:cs="Times New Roman"/>
        </w:rPr>
        <w:t xml:space="preserve">, </w:t>
      </w:r>
      <w:r w:rsidRPr="00F02ECE">
        <w:rPr>
          <w:rFonts w:ascii="Times New Roman" w:hAnsi="Times New Roman" w:cs="Times New Roman"/>
          <w:lang w:bidi="ru-RU"/>
        </w:rPr>
        <w:t>RUP</w:t>
      </w:r>
      <w:r w:rsidRPr="00F02ECE">
        <w:rPr>
          <w:rFonts w:ascii="Times New Roman" w:hAnsi="Times New Roman" w:cs="Times New Roman"/>
        </w:rPr>
        <w:t>) [10] був розроблений Філіпом Крачтеном (</w:t>
      </w:r>
      <w:r w:rsidRPr="00F02ECE">
        <w:rPr>
          <w:rFonts w:ascii="Times New Roman" w:hAnsi="Times New Roman" w:cs="Times New Roman"/>
          <w:lang w:bidi="ru-RU"/>
        </w:rPr>
        <w:t>Philippe</w:t>
      </w:r>
      <w:r w:rsidRPr="00F02ECE">
        <w:rPr>
          <w:rFonts w:ascii="Times New Roman" w:hAnsi="Times New Roman" w:cs="Times New Roman"/>
        </w:rPr>
        <w:t xml:space="preserve"> </w:t>
      </w:r>
      <w:r w:rsidRPr="00F02ECE">
        <w:rPr>
          <w:rFonts w:ascii="Times New Roman" w:hAnsi="Times New Roman" w:cs="Times New Roman"/>
          <w:lang w:bidi="ru-RU"/>
        </w:rPr>
        <w:t>Kruchten</w:t>
      </w:r>
      <w:r w:rsidRPr="00F02ECE">
        <w:rPr>
          <w:rFonts w:ascii="Times New Roman" w:hAnsi="Times New Roman" w:cs="Times New Roman"/>
        </w:rPr>
        <w:t>), Іваром Якобсоном (</w:t>
      </w:r>
      <w:r w:rsidRPr="00F02ECE">
        <w:rPr>
          <w:rFonts w:ascii="Times New Roman" w:hAnsi="Times New Roman" w:cs="Times New Roman"/>
          <w:lang w:bidi="ru-RU"/>
        </w:rPr>
        <w:t>Ivar</w:t>
      </w:r>
      <w:r w:rsidRPr="00F02ECE">
        <w:rPr>
          <w:rFonts w:ascii="Times New Roman" w:hAnsi="Times New Roman" w:cs="Times New Roman"/>
        </w:rPr>
        <w:t xml:space="preserve"> </w:t>
      </w:r>
      <w:r w:rsidRPr="00F02ECE">
        <w:rPr>
          <w:rFonts w:ascii="Times New Roman" w:hAnsi="Times New Roman" w:cs="Times New Roman"/>
          <w:lang w:bidi="ru-RU"/>
        </w:rPr>
        <w:t>Jacobson</w:t>
      </w:r>
      <w:r w:rsidRPr="00F02ECE">
        <w:rPr>
          <w:rFonts w:ascii="Times New Roman" w:hAnsi="Times New Roman" w:cs="Times New Roman"/>
        </w:rPr>
        <w:t>) і іншими співробітниками компанії "</w:t>
      </w:r>
      <w:r w:rsidRPr="00F02ECE">
        <w:rPr>
          <w:rFonts w:ascii="Times New Roman" w:hAnsi="Times New Roman" w:cs="Times New Roman"/>
          <w:lang w:bidi="ru-RU"/>
        </w:rPr>
        <w:t>Rational</w:t>
      </w:r>
      <w:r w:rsidRPr="00F02ECE">
        <w:rPr>
          <w:rFonts w:ascii="Times New Roman" w:hAnsi="Times New Roman" w:cs="Times New Roman"/>
        </w:rPr>
        <w:t xml:space="preserve"> </w:t>
      </w:r>
      <w:r w:rsidRPr="00F02ECE">
        <w:rPr>
          <w:rFonts w:ascii="Times New Roman" w:hAnsi="Times New Roman" w:cs="Times New Roman"/>
          <w:lang w:bidi="ru-RU"/>
        </w:rPr>
        <w:t>Software</w:t>
      </w:r>
      <w:r w:rsidRPr="00F02ECE">
        <w:rPr>
          <w:rFonts w:ascii="Times New Roman" w:hAnsi="Times New Roman" w:cs="Times New Roman"/>
        </w:rPr>
        <w:t xml:space="preserve">" в якості доповнення до мови моделювання </w:t>
      </w:r>
      <w:r w:rsidRPr="00F02ECE">
        <w:rPr>
          <w:rFonts w:ascii="Times New Roman" w:hAnsi="Times New Roman" w:cs="Times New Roman"/>
          <w:lang w:bidi="ru-RU"/>
        </w:rPr>
        <w:t>UML</w:t>
      </w:r>
      <w:r w:rsidRPr="00F02ECE">
        <w:rPr>
          <w:rFonts w:ascii="Times New Roman" w:hAnsi="Times New Roman" w:cs="Times New Roman"/>
        </w:rPr>
        <w:t xml:space="preserve"> .. </w:t>
      </w:r>
      <w:r w:rsidRPr="00F02ECE">
        <w:rPr>
          <w:rFonts w:ascii="Times New Roman" w:hAnsi="Times New Roman" w:cs="Times New Roman"/>
          <w:lang w:bidi="ru-RU"/>
        </w:rPr>
        <w:t>Модель RUP описує абстрактний загальний процес , на основі якого організація або проектна команда повинна створити конкретний спеціалізований процес, орієнтований на її потреби. Саме ця риса RUP викликає основну критику - оскільки він може бути чим завгодно, його не можна вважати нічим визначеним. В результаті такого загального побудови RUP можна використовувати і як основу для самого що ні на є традиційного водоспадного стилю розробки, так і в якості гнучкого процесу.</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MSF</w:t>
      </w:r>
      <w:r w:rsidR="00F2589B">
        <w:rPr>
          <w:rFonts w:ascii="Times New Roman" w:hAnsi="Times New Roman" w:cs="Times New Roman"/>
          <w:lang w:bidi="ru-RU"/>
        </w:rPr>
        <w:t xml:space="preserve">. </w:t>
      </w:r>
      <w:r w:rsidRPr="00F02ECE">
        <w:rPr>
          <w:rFonts w:ascii="Times New Roman" w:hAnsi="Times New Roman" w:cs="Times New Roman"/>
          <w:lang w:bidi="ru-RU"/>
        </w:rPr>
        <w:t xml:space="preserve">Microsoft Solutions Framework (MSF) [11] - це гнучка і досить легка модель, побудована на основі итеративной розробки. Привабливою особливістю MSF є велика увага до створення ефективної і небюрократізірованной проектної команди. Для </w:t>
      </w:r>
      <w:r w:rsidRPr="00F02ECE">
        <w:rPr>
          <w:rFonts w:ascii="Times New Roman" w:hAnsi="Times New Roman" w:cs="Times New Roman"/>
          <w:lang w:bidi="ru-RU"/>
        </w:rPr>
        <w:lastRenderedPageBreak/>
        <w:t>досягнення цієї мети MSF пропонує досить нестандартних підходів до організаційної структури, розподілу відповідальності і принципам взаємодії всередині команди.</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PSP/TSP</w:t>
      </w:r>
      <w:r w:rsidR="00F2589B">
        <w:rPr>
          <w:rFonts w:ascii="Times New Roman" w:hAnsi="Times New Roman" w:cs="Times New Roman"/>
          <w:lang w:bidi="ru-RU"/>
        </w:rPr>
        <w:t xml:space="preserve">. </w:t>
      </w:r>
      <w:r w:rsidRPr="00F02ECE">
        <w:rPr>
          <w:rFonts w:ascii="Times New Roman" w:hAnsi="Times New Roman" w:cs="Times New Roman"/>
          <w:lang w:bidi="ru-RU"/>
        </w:rPr>
        <w:t>Одна з останніх розробок Інституту програмної інженерії Personal Software Process / Team Software Process [12,13]. Personal Software Process визначає вимоги до компетенцій розробника. Відповідно до цієї моделі кожен програміст повинен вміти:</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враховувати час, витрачений на роботу над проектом;</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враховувати знайдені недоліки;</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класифікувати типи дефектів;</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оцінювати розмір завдання;</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здійснювати систематичний підхід до опису результатів тестування;</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планувати програмні завдання;</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розподіляти їх по часу і складати графік роботи</w:t>
      </w:r>
      <w:r w:rsidRPr="00F02ECE">
        <w:rPr>
          <w:rFonts w:ascii="Times New Roman" w:hAnsi="Times New Roman" w:cs="Times New Roman"/>
        </w:rPr>
        <w:t>;</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виконувати індивідуальну перевірку проекту та архітектури;</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здійснювати індивідуальну перевірку коду;</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виконувати регресійне тестування.</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Team Software Process робить ставку на самоврядні команди чисельністю 3-20 розробників. команди повинні:</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встановити власні цілі;</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скласти свій процес і плани;</w:t>
      </w:r>
    </w:p>
    <w:p w:rsidR="00F02ECE" w:rsidRPr="00F02ECE" w:rsidRDefault="00F02ECE" w:rsidP="00F2589B">
      <w:pPr>
        <w:numPr>
          <w:ilvl w:val="1"/>
          <w:numId w:val="16"/>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відслідковувати роботу;</w:t>
      </w:r>
    </w:p>
    <w:p w:rsidR="00F02ECE" w:rsidRPr="00F02ECE" w:rsidRDefault="00F2589B" w:rsidP="00F2589B">
      <w:pPr>
        <w:numPr>
          <w:ilvl w:val="1"/>
          <w:numId w:val="16"/>
        </w:numPr>
        <w:spacing w:after="0"/>
        <w:ind w:left="0" w:firstLine="426"/>
        <w:jc w:val="both"/>
        <w:rPr>
          <w:rFonts w:ascii="Times New Roman" w:hAnsi="Times New Roman" w:cs="Times New Roman"/>
          <w:lang w:bidi="ru-RU"/>
        </w:rPr>
      </w:pPr>
      <w:r w:rsidRPr="00F2589B">
        <w:rPr>
          <w:rFonts w:ascii="Times New Roman" w:hAnsi="Times New Roman" w:cs="Times New Roman"/>
          <w:lang w:bidi="ru-RU"/>
        </w:rPr>
        <w:t>підтримувати мотивацію і максимальну продуктивність.</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Послідовне застосування моделі PSP/чайна ложка робить п'ятий рівень CMM нормою в організації.</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Agile</w:t>
      </w:r>
      <w:r w:rsidR="00F2589B">
        <w:rPr>
          <w:rFonts w:ascii="Times New Roman" w:hAnsi="Times New Roman" w:cs="Times New Roman"/>
          <w:lang w:bidi="ru-RU"/>
        </w:rPr>
        <w:t xml:space="preserve">. </w:t>
      </w:r>
      <w:r w:rsidRPr="00F02ECE">
        <w:rPr>
          <w:rFonts w:ascii="Times New Roman" w:hAnsi="Times New Roman" w:cs="Times New Roman"/>
          <w:lang w:bidi="ru-RU"/>
        </w:rPr>
        <w:t xml:space="preserve">Основна ідея всіх Agile моделей є те, що процес, використовуваний в розробці програмного забезпечення має бути адаптивним. Вони заявляють про свою високу вартість орієнтації на людей і їхню взаємодію, а не на процеси і засоби. Насправді, так звані, гнучкі методики не є методиками, а набір практик, які можуть (або не можуть), дозволяють ефективно розробку програмного забезпечення </w:t>
      </w:r>
      <w:r w:rsidRPr="00F02ECE">
        <w:rPr>
          <w:rFonts w:ascii="Times New Roman" w:hAnsi="Times New Roman" w:cs="Times New Roman"/>
          <w:lang w:bidi="ru-RU"/>
        </w:rPr>
        <w:lastRenderedPageBreak/>
        <w:t xml:space="preserve">на основі ітеративності, створення ментальності, командної самоконтролю та адаптованості </w:t>
      </w:r>
      <w:r w:rsidRPr="00F02ECE">
        <w:rPr>
          <w:rFonts w:ascii="Times New Roman" w:hAnsi="Times New Roman" w:cs="Times New Roman"/>
        </w:rPr>
        <w:t>п</w:t>
      </w:r>
      <w:r w:rsidRPr="00F02ECE">
        <w:rPr>
          <w:rFonts w:ascii="Times New Roman" w:hAnsi="Times New Roman" w:cs="Times New Roman"/>
          <w:lang w:bidi="ru-RU"/>
        </w:rPr>
        <w:t>роцес</w:t>
      </w:r>
      <w:r w:rsidRPr="00F02ECE">
        <w:rPr>
          <w:rFonts w:ascii="Times New Roman" w:hAnsi="Times New Roman" w:cs="Times New Roman"/>
        </w:rPr>
        <w:t>а</w:t>
      </w:r>
      <w:r w:rsidRPr="00F02ECE">
        <w:rPr>
          <w:rFonts w:ascii="Times New Roman" w:hAnsi="Times New Roman" w:cs="Times New Roman"/>
          <w:lang w:bidi="ru-RU"/>
        </w:rPr>
        <w:t>.</w:t>
      </w:r>
    </w:p>
    <w:p w:rsidR="00F02ECE" w:rsidRPr="00F02ECE" w:rsidRDefault="00F02ECE" w:rsidP="00F02ECE">
      <w:pPr>
        <w:spacing w:after="0"/>
        <w:ind w:firstLine="425"/>
        <w:jc w:val="both"/>
        <w:rPr>
          <w:rFonts w:ascii="Times New Roman" w:hAnsi="Times New Roman" w:cs="Times New Roman"/>
          <w:lang w:bidi="ru-RU"/>
        </w:rPr>
      </w:pPr>
    </w:p>
    <w:p w:rsidR="00F02ECE" w:rsidRPr="009C4AAD" w:rsidRDefault="00F2589B" w:rsidP="00F2589B">
      <w:pPr>
        <w:pStyle w:val="2"/>
        <w:rPr>
          <w:lang w:val="uk-UA" w:bidi="ru-RU"/>
        </w:rPr>
      </w:pPr>
      <w:bookmarkStart w:id="14" w:name="_Toc75352140"/>
      <w:r w:rsidRPr="009C4AAD">
        <w:rPr>
          <w:lang w:val="uk-UA" w:bidi="ru-RU"/>
        </w:rPr>
        <w:t xml:space="preserve">1.5 </w:t>
      </w:r>
      <w:r w:rsidR="00F02ECE" w:rsidRPr="009C4AAD">
        <w:rPr>
          <w:lang w:val="uk-UA" w:bidi="ru-RU"/>
        </w:rPr>
        <w:t>Вибір моделі процесу</w:t>
      </w:r>
      <w:bookmarkEnd w:id="14"/>
    </w:p>
    <w:p w:rsidR="00F2589B" w:rsidRPr="00F02ECE" w:rsidRDefault="00F2589B" w:rsidP="00F02ECE">
      <w:pPr>
        <w:spacing w:after="0"/>
        <w:ind w:firstLine="425"/>
        <w:jc w:val="both"/>
        <w:rPr>
          <w:rFonts w:ascii="Times New Roman" w:hAnsi="Times New Roman" w:cs="Times New Roman"/>
          <w:lang w:bidi="ru-RU"/>
        </w:rPr>
      </w:pP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Важкі і легкі моделі виробництва мають свої плюси і мінуси (табл. 1</w:t>
      </w:r>
      <w:r w:rsidR="00F2589B">
        <w:rPr>
          <w:rFonts w:ascii="Times New Roman" w:hAnsi="Times New Roman" w:cs="Times New Roman"/>
          <w:lang w:bidi="ru-RU"/>
        </w:rPr>
        <w:t>.1</w:t>
      </w:r>
      <w:r w:rsidRPr="00F02ECE">
        <w:rPr>
          <w:rFonts w:ascii="Times New Roman" w:hAnsi="Times New Roman" w:cs="Times New Roman"/>
          <w:lang w:bidi="ru-RU"/>
        </w:rPr>
        <w:t>).</w:t>
      </w:r>
    </w:p>
    <w:p w:rsidR="00F02ECE" w:rsidRPr="00F02ECE" w:rsidRDefault="00F02ECE" w:rsidP="00F02ECE">
      <w:pPr>
        <w:spacing w:after="0"/>
        <w:ind w:firstLine="425"/>
        <w:jc w:val="both"/>
        <w:rPr>
          <w:rFonts w:ascii="Times New Roman" w:hAnsi="Times New Roman" w:cs="Times New Roman"/>
          <w:lang w:bidi="ru-RU"/>
        </w:rPr>
      </w:pPr>
    </w:p>
    <w:p w:rsidR="00F02ECE" w:rsidRPr="00F02ECE" w:rsidRDefault="00F02ECE" w:rsidP="00F02ECE">
      <w:pPr>
        <w:spacing w:after="0"/>
        <w:ind w:firstLine="425"/>
        <w:jc w:val="both"/>
        <w:rPr>
          <w:rFonts w:ascii="Times New Roman" w:hAnsi="Times New Roman" w:cs="Times New Roman"/>
        </w:rPr>
      </w:pPr>
      <w:bookmarkStart w:id="15" w:name="_bookmark11"/>
      <w:bookmarkEnd w:id="15"/>
      <w:r w:rsidRPr="00F02ECE">
        <w:rPr>
          <w:rFonts w:ascii="Times New Roman" w:hAnsi="Times New Roman" w:cs="Times New Roman"/>
          <w:lang w:bidi="ru-RU"/>
        </w:rPr>
        <w:t>Таблиці 1.</w:t>
      </w:r>
      <w:r w:rsidR="00F2589B">
        <w:rPr>
          <w:rFonts w:ascii="Times New Roman" w:hAnsi="Times New Roman" w:cs="Times New Roman"/>
          <w:lang w:bidi="ru-RU"/>
        </w:rPr>
        <w:t>1 –</w:t>
      </w:r>
      <w:r w:rsidRPr="00F02ECE">
        <w:rPr>
          <w:rFonts w:ascii="Times New Roman" w:hAnsi="Times New Roman" w:cs="Times New Roman"/>
          <w:lang w:bidi="ru-RU"/>
        </w:rPr>
        <w:t xml:space="preserve"> Плюси і мінуси важких і легких моделей процесу розробки П</w:t>
      </w:r>
      <w:r w:rsidRPr="00F02ECE">
        <w:rPr>
          <w:rFonts w:ascii="Times New Roman" w:hAnsi="Times New Roman" w:cs="Times New Roman"/>
        </w:rPr>
        <w:t>З</w:t>
      </w:r>
    </w:p>
    <w:tbl>
      <w:tblPr>
        <w:tblW w:w="69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2766"/>
        <w:gridCol w:w="3158"/>
      </w:tblGrid>
      <w:tr w:rsidR="00F02ECE" w:rsidRPr="0003230B" w:rsidTr="00F2589B">
        <w:trPr>
          <w:trHeight w:val="720"/>
        </w:trPr>
        <w:tc>
          <w:tcPr>
            <w:tcW w:w="993" w:type="dxa"/>
          </w:tcPr>
          <w:p w:rsidR="00F02ECE" w:rsidRPr="0003230B" w:rsidRDefault="00F02ECE" w:rsidP="00F2589B">
            <w:pPr>
              <w:spacing w:after="0" w:line="240" w:lineRule="auto"/>
              <w:jc w:val="both"/>
              <w:rPr>
                <w:rFonts w:ascii="Times New Roman" w:hAnsi="Times New Roman" w:cs="Times New Roman"/>
                <w:b/>
                <w:sz w:val="20"/>
                <w:lang w:bidi="ru-RU"/>
              </w:rPr>
            </w:pPr>
            <w:r w:rsidRPr="0003230B">
              <w:rPr>
                <w:rFonts w:ascii="Times New Roman" w:hAnsi="Times New Roman" w:cs="Times New Roman"/>
                <w:b/>
                <w:sz w:val="20"/>
                <w:lang w:bidi="ru-RU"/>
              </w:rPr>
              <w:t>Вага моделі</w:t>
            </w:r>
          </w:p>
        </w:tc>
        <w:tc>
          <w:tcPr>
            <w:tcW w:w="2766" w:type="dxa"/>
          </w:tcPr>
          <w:p w:rsidR="00F02ECE" w:rsidRPr="0003230B" w:rsidRDefault="00F02ECE" w:rsidP="00F2589B">
            <w:pPr>
              <w:spacing w:after="0" w:line="240" w:lineRule="auto"/>
              <w:jc w:val="both"/>
              <w:rPr>
                <w:rFonts w:ascii="Times New Roman" w:hAnsi="Times New Roman" w:cs="Times New Roman"/>
                <w:b/>
                <w:sz w:val="20"/>
                <w:lang w:bidi="ru-RU"/>
              </w:rPr>
            </w:pPr>
            <w:r w:rsidRPr="0003230B">
              <w:rPr>
                <w:rFonts w:ascii="Times New Roman" w:hAnsi="Times New Roman" w:cs="Times New Roman"/>
                <w:b/>
                <w:sz w:val="20"/>
                <w:lang w:bidi="ru-RU"/>
              </w:rPr>
              <w:t>Плюси</w:t>
            </w:r>
          </w:p>
        </w:tc>
        <w:tc>
          <w:tcPr>
            <w:tcW w:w="3158" w:type="dxa"/>
          </w:tcPr>
          <w:p w:rsidR="00F02ECE" w:rsidRPr="0003230B" w:rsidRDefault="00F02ECE" w:rsidP="00F2589B">
            <w:pPr>
              <w:spacing w:after="0" w:line="240" w:lineRule="auto"/>
              <w:jc w:val="both"/>
              <w:rPr>
                <w:rFonts w:ascii="Times New Roman" w:hAnsi="Times New Roman" w:cs="Times New Roman"/>
                <w:b/>
                <w:sz w:val="20"/>
                <w:lang w:bidi="ru-RU"/>
              </w:rPr>
            </w:pPr>
            <w:r w:rsidRPr="0003230B">
              <w:rPr>
                <w:rFonts w:ascii="Times New Roman" w:hAnsi="Times New Roman" w:cs="Times New Roman"/>
                <w:b/>
                <w:sz w:val="20"/>
                <w:lang w:bidi="ru-RU"/>
              </w:rPr>
              <w:t>Мінуси</w:t>
            </w:r>
          </w:p>
        </w:tc>
      </w:tr>
      <w:tr w:rsidR="00F02ECE" w:rsidRPr="0003230B" w:rsidTr="00F2589B">
        <w:trPr>
          <w:trHeight w:val="1919"/>
        </w:trPr>
        <w:tc>
          <w:tcPr>
            <w:tcW w:w="993" w:type="dxa"/>
          </w:tcPr>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Важких</w:t>
            </w:r>
          </w:p>
        </w:tc>
        <w:tc>
          <w:tcPr>
            <w:tcW w:w="2766" w:type="dxa"/>
          </w:tcPr>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Процеси розраховані на середню кваліфікацію виконавців. Велика спеціалізація виконавців. Нижче наведено вимоги до стабільності команди.</w:t>
            </w:r>
          </w:p>
          <w:p w:rsidR="00F02ECE" w:rsidRPr="0003230B" w:rsidRDefault="00F02ECE" w:rsidP="00F2589B">
            <w:pPr>
              <w:spacing w:after="0" w:line="240" w:lineRule="auto"/>
              <w:jc w:val="both"/>
              <w:rPr>
                <w:rFonts w:ascii="Times New Roman" w:hAnsi="Times New Roman" w:cs="Times New Roman"/>
                <w:sz w:val="20"/>
                <w:lang w:bidi="ru-RU"/>
              </w:rPr>
            </w:pPr>
          </w:p>
          <w:p w:rsidR="00F02ECE" w:rsidRPr="0003230B" w:rsidRDefault="00F02ECE" w:rsidP="00F2589B">
            <w:pPr>
              <w:spacing w:after="0" w:line="240" w:lineRule="auto"/>
              <w:jc w:val="both"/>
              <w:rPr>
                <w:rFonts w:ascii="Times New Roman" w:hAnsi="Times New Roman" w:cs="Times New Roman"/>
                <w:sz w:val="20"/>
              </w:rPr>
            </w:pPr>
          </w:p>
          <w:p w:rsidR="00F02ECE" w:rsidRPr="0003230B" w:rsidRDefault="00F02ECE" w:rsidP="00F2589B">
            <w:pPr>
              <w:spacing w:after="0" w:line="240" w:lineRule="auto"/>
              <w:jc w:val="both"/>
              <w:rPr>
                <w:rFonts w:ascii="Times New Roman" w:hAnsi="Times New Roman" w:cs="Times New Roman"/>
                <w:sz w:val="20"/>
              </w:rPr>
            </w:pPr>
            <w:r w:rsidRPr="0003230B">
              <w:rPr>
                <w:rFonts w:ascii="Times New Roman" w:hAnsi="Times New Roman" w:cs="Times New Roman"/>
                <w:sz w:val="20"/>
                <w:lang w:bidi="ru-RU"/>
              </w:rPr>
              <w:t>Обмежень щодо масштабів та складності реалізованих проектів.</w:t>
            </w:r>
          </w:p>
        </w:tc>
        <w:tc>
          <w:tcPr>
            <w:tcW w:w="3158" w:type="dxa"/>
          </w:tcPr>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Потрібен суттєвий додатковий додаток для керування.</w:t>
            </w:r>
          </w:p>
          <w:p w:rsidR="00F02ECE" w:rsidRPr="0003230B" w:rsidRDefault="00F02ECE" w:rsidP="00F2589B">
            <w:pPr>
              <w:spacing w:after="0" w:line="240" w:lineRule="auto"/>
              <w:jc w:val="both"/>
              <w:rPr>
                <w:rFonts w:ascii="Times New Roman" w:hAnsi="Times New Roman" w:cs="Times New Roman"/>
                <w:sz w:val="20"/>
                <w:lang w:bidi="ru-RU"/>
              </w:rPr>
            </w:pPr>
          </w:p>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Більш тривалі етапи аналізу та проектування.</w:t>
            </w:r>
          </w:p>
          <w:p w:rsidR="00F02ECE" w:rsidRPr="0003230B" w:rsidRDefault="00F02ECE" w:rsidP="00F2589B">
            <w:pPr>
              <w:spacing w:after="0" w:line="240" w:lineRule="auto"/>
              <w:jc w:val="both"/>
              <w:rPr>
                <w:rFonts w:ascii="Times New Roman" w:hAnsi="Times New Roman" w:cs="Times New Roman"/>
                <w:sz w:val="20"/>
                <w:lang w:bidi="ru-RU"/>
              </w:rPr>
            </w:pPr>
          </w:p>
          <w:p w:rsidR="00F02ECE" w:rsidRPr="0003230B" w:rsidRDefault="00F02ECE" w:rsidP="00F2589B">
            <w:pPr>
              <w:spacing w:after="0" w:line="240" w:lineRule="auto"/>
              <w:jc w:val="both"/>
              <w:rPr>
                <w:rFonts w:ascii="Times New Roman" w:hAnsi="Times New Roman" w:cs="Times New Roman"/>
                <w:sz w:val="20"/>
              </w:rPr>
            </w:pPr>
            <w:r w:rsidRPr="0003230B">
              <w:rPr>
                <w:rFonts w:ascii="Times New Roman" w:hAnsi="Times New Roman" w:cs="Times New Roman"/>
                <w:sz w:val="20"/>
                <w:lang w:bidi="ru-RU"/>
              </w:rPr>
              <w:t>Більш Формалізовано комунікації.</w:t>
            </w:r>
          </w:p>
        </w:tc>
      </w:tr>
      <w:tr w:rsidR="00F02ECE" w:rsidRPr="0003230B" w:rsidTr="00F2589B">
        <w:trPr>
          <w:trHeight w:val="2882"/>
        </w:trPr>
        <w:tc>
          <w:tcPr>
            <w:tcW w:w="993" w:type="dxa"/>
          </w:tcPr>
          <w:p w:rsidR="00F02ECE" w:rsidRPr="0003230B" w:rsidRDefault="00F02ECE" w:rsidP="00F2589B">
            <w:pPr>
              <w:spacing w:after="0" w:line="240" w:lineRule="auto"/>
              <w:jc w:val="both"/>
              <w:rPr>
                <w:rFonts w:ascii="Times New Roman" w:hAnsi="Times New Roman" w:cs="Times New Roman"/>
                <w:sz w:val="20"/>
              </w:rPr>
            </w:pPr>
            <w:r w:rsidRPr="0003230B">
              <w:rPr>
                <w:rFonts w:ascii="Times New Roman" w:hAnsi="Times New Roman" w:cs="Times New Roman"/>
                <w:sz w:val="20"/>
                <w:lang w:bidi="ru-RU"/>
              </w:rPr>
              <w:t>Легк</w:t>
            </w:r>
            <w:r w:rsidRPr="0003230B">
              <w:rPr>
                <w:rFonts w:ascii="Times New Roman" w:hAnsi="Times New Roman" w:cs="Times New Roman"/>
                <w:sz w:val="20"/>
              </w:rPr>
              <w:t>і</w:t>
            </w:r>
          </w:p>
        </w:tc>
        <w:tc>
          <w:tcPr>
            <w:tcW w:w="2766" w:type="dxa"/>
          </w:tcPr>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Менше непродуктивних витрат, пов'язаних з управлінням проектами, ризиками, змінами, конфігураціями.</w:t>
            </w:r>
          </w:p>
          <w:p w:rsidR="00F02ECE" w:rsidRPr="0003230B" w:rsidRDefault="00F02ECE" w:rsidP="00F2589B">
            <w:pPr>
              <w:spacing w:after="0" w:line="240" w:lineRule="auto"/>
              <w:jc w:val="both"/>
              <w:rPr>
                <w:rFonts w:ascii="Times New Roman" w:hAnsi="Times New Roman" w:cs="Times New Roman"/>
                <w:sz w:val="20"/>
                <w:lang w:bidi="ru-RU"/>
              </w:rPr>
            </w:pPr>
          </w:p>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Спрощені етапи аналізу і дизайну, орієнтуючись на розвиток функціональності, поєднуючи ролі. Неофіційні комунікації.</w:t>
            </w:r>
          </w:p>
        </w:tc>
        <w:tc>
          <w:tcPr>
            <w:tcW w:w="3158" w:type="dxa"/>
          </w:tcPr>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Ефективність багато в чому залежить від індивідуальних здібностей, вимагає більш кваліфікованої, універсальної і стабільної команди.</w:t>
            </w:r>
          </w:p>
          <w:p w:rsidR="00F02ECE" w:rsidRPr="0003230B" w:rsidRDefault="00F02ECE" w:rsidP="00F2589B">
            <w:pPr>
              <w:spacing w:after="0" w:line="240" w:lineRule="auto"/>
              <w:jc w:val="both"/>
              <w:rPr>
                <w:rFonts w:ascii="Times New Roman" w:hAnsi="Times New Roman" w:cs="Times New Roman"/>
                <w:sz w:val="20"/>
                <w:lang w:bidi="ru-RU"/>
              </w:rPr>
            </w:pPr>
          </w:p>
          <w:p w:rsidR="00F02ECE" w:rsidRPr="0003230B" w:rsidRDefault="00F02ECE" w:rsidP="00F2589B">
            <w:pPr>
              <w:spacing w:after="0" w:line="240" w:lineRule="auto"/>
              <w:jc w:val="both"/>
              <w:rPr>
                <w:rFonts w:ascii="Times New Roman" w:hAnsi="Times New Roman" w:cs="Times New Roman"/>
                <w:sz w:val="20"/>
                <w:lang w:bidi="ru-RU"/>
              </w:rPr>
            </w:pPr>
            <w:r w:rsidRPr="0003230B">
              <w:rPr>
                <w:rFonts w:ascii="Times New Roman" w:hAnsi="Times New Roman" w:cs="Times New Roman"/>
                <w:sz w:val="20"/>
                <w:lang w:bidi="ru-RU"/>
              </w:rPr>
              <w:t>Обсяги та складність проектів, що здійснюються, обмежені.</w:t>
            </w:r>
          </w:p>
        </w:tc>
      </w:tr>
    </w:tbl>
    <w:p w:rsidR="00F02ECE" w:rsidRPr="00F02ECE" w:rsidRDefault="00F02ECE" w:rsidP="00F02ECE">
      <w:pPr>
        <w:spacing w:after="0"/>
        <w:ind w:firstLine="425"/>
        <w:jc w:val="both"/>
        <w:rPr>
          <w:rFonts w:ascii="Times New Roman" w:hAnsi="Times New Roman" w:cs="Times New Roman"/>
          <w:lang w:bidi="ru-RU"/>
        </w:rPr>
      </w:pP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lastRenderedPageBreak/>
        <w:t>Ті, хто намагається наслідувати моделі, описані в книгах, без аналізу їх застосовності в конкретній ситуації, свідченнях і контрацепцію, є прихильниками культу культового "вантажу"-релігії площині прихильників. У Меланезії західні товари, як вважають, створюються духів своїх предків і призначені для Меланезійських людей. Вважається, що білі люди несправедливо отримали контроль над цими об'єктами. У найвідоміших культів вантажу кокосових пальм і соломи побудовані точні репліки злітно-посадкових смуг, аеропортів і радіовеж. Члени культу будують їх, вважаючи, що ці будівлі будуть залучати транспортні самосаміти (які вважаються посланцями духів) заповнені з вантажем (вантаж). Віруючі регулярно проводять військові навчання ("муштру") і деякі подобою військових походів, використовуючи гілки замість гвинтівок і спираючись на тіло ордена і напис "США". Все це для того, щоб знову спуститися з неба літаки і ці предмети стали більш.</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Alistair Cowburn, один з авторів Agile Software маніфест, проаналізовані дуже різні програмні проекти, які були проведені на різних моделях з абсолютно легкий і "гнучкий" до важких (у-5) за останні 20 років. Він не знайшов кореляції між успіхом або невдачею проектів та моделями процесу розробки, які використовувалися в проектах. З цього він дійшов висновку, що ефективність розробки програмного забезпечення не залежить від моделі процесу, а також:</w:t>
      </w:r>
    </w:p>
    <w:p w:rsidR="00F02ECE" w:rsidRPr="00F02ECE" w:rsidRDefault="00F2589B" w:rsidP="00F2589B">
      <w:pPr>
        <w:numPr>
          <w:ilvl w:val="1"/>
          <w:numId w:val="16"/>
        </w:numPr>
        <w:spacing w:after="0"/>
        <w:ind w:left="0" w:firstLine="426"/>
        <w:jc w:val="both"/>
        <w:rPr>
          <w:rFonts w:ascii="Times New Roman" w:hAnsi="Times New Roman" w:cs="Times New Roman"/>
          <w:lang w:bidi="ru-RU"/>
        </w:rPr>
      </w:pPr>
      <w:r>
        <w:rPr>
          <w:rFonts w:ascii="Times New Roman" w:hAnsi="Times New Roman" w:cs="Times New Roman"/>
          <w:lang w:bidi="ru-RU"/>
        </w:rPr>
        <w:t>к</w:t>
      </w:r>
      <w:r w:rsidR="00F02ECE" w:rsidRPr="00F02ECE">
        <w:rPr>
          <w:rFonts w:ascii="Times New Roman" w:hAnsi="Times New Roman" w:cs="Times New Roman"/>
          <w:lang w:bidi="ru-RU"/>
        </w:rPr>
        <w:t>ожен проект повинен мати власну модель процесу розробки</w:t>
      </w:r>
      <w:r>
        <w:rPr>
          <w:rFonts w:ascii="Times New Roman" w:hAnsi="Times New Roman" w:cs="Times New Roman"/>
          <w:lang w:bidi="ru-RU"/>
        </w:rPr>
        <w:t>;</w:t>
      </w:r>
    </w:p>
    <w:p w:rsidR="00F02ECE" w:rsidRPr="00F02ECE" w:rsidRDefault="00F2589B" w:rsidP="00F2589B">
      <w:pPr>
        <w:numPr>
          <w:ilvl w:val="1"/>
          <w:numId w:val="16"/>
        </w:numPr>
        <w:spacing w:after="0"/>
        <w:ind w:left="0" w:firstLine="426"/>
        <w:jc w:val="both"/>
        <w:rPr>
          <w:rFonts w:ascii="Times New Roman" w:hAnsi="Times New Roman" w:cs="Times New Roman"/>
          <w:lang w:bidi="ru-RU"/>
        </w:rPr>
      </w:pPr>
      <w:r>
        <w:rPr>
          <w:rFonts w:ascii="Times New Roman" w:hAnsi="Times New Roman" w:cs="Times New Roman"/>
          <w:lang w:bidi="ru-RU"/>
        </w:rPr>
        <w:t>к</w:t>
      </w:r>
      <w:r w:rsidR="00F02ECE" w:rsidRPr="00F02ECE">
        <w:rPr>
          <w:rFonts w:ascii="Times New Roman" w:hAnsi="Times New Roman" w:cs="Times New Roman"/>
          <w:lang w:bidi="ru-RU"/>
        </w:rPr>
        <w:t>ожна модель має свій час.</w:t>
      </w:r>
    </w:p>
    <w:p w:rsid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 xml:space="preserve">Це означає, що не існує єдиного правильного процесу розробки програмного забезпечення, і кожному новому проекту необхідно перевизначити процес кожного разу, залежно від проекту, продукту та персоналу, відповідно до акту 4P (рис. </w:t>
      </w:r>
      <w:r w:rsidR="00F2589B">
        <w:rPr>
          <w:rFonts w:ascii="Times New Roman" w:hAnsi="Times New Roman" w:cs="Times New Roman"/>
          <w:lang w:bidi="ru-RU"/>
        </w:rPr>
        <w:t>1.3</w:t>
      </w:r>
      <w:r w:rsidRPr="00F02ECE">
        <w:rPr>
          <w:rFonts w:ascii="Times New Roman" w:hAnsi="Times New Roman" w:cs="Times New Roman"/>
          <w:lang w:bidi="ru-RU"/>
        </w:rPr>
        <w:t xml:space="preserve">). Повністю різні процеси повинні застосовуватися в проектах, що включають 5 осіб і в проектах за участю 500 чоловік. Якщо продукт проекту є критичним програмним забезпеченням, як-от система управління АЕС, процес розробки повинен бути дуже різним від розробки, наприклад, сайту "rest.ru". Нарешті, процес розвитку повинен бути організований в </w:t>
      </w:r>
      <w:r w:rsidRPr="00F02ECE">
        <w:rPr>
          <w:rFonts w:ascii="Times New Roman" w:hAnsi="Times New Roman" w:cs="Times New Roman"/>
          <w:lang w:bidi="ru-RU"/>
        </w:rPr>
        <w:lastRenderedPageBreak/>
        <w:t>команді вчорашніх студентів і в команді створених професіоналів по-різному.</w:t>
      </w:r>
    </w:p>
    <w:p w:rsidR="008B7493" w:rsidRPr="00F02ECE" w:rsidRDefault="008B7493" w:rsidP="008B7493">
      <w:pPr>
        <w:spacing w:after="0"/>
        <w:ind w:firstLine="425"/>
        <w:jc w:val="both"/>
        <w:rPr>
          <w:rFonts w:ascii="Times New Roman" w:hAnsi="Times New Roman" w:cs="Times New Roman"/>
          <w:lang w:bidi="ru-RU"/>
        </w:rPr>
      </w:pPr>
      <w:r w:rsidRPr="00F02ECE">
        <w:rPr>
          <w:rFonts w:ascii="Times New Roman" w:hAnsi="Times New Roman" w:cs="Times New Roman"/>
          <w:lang w:bidi="ru-RU"/>
        </w:rPr>
        <w:t>Процес у проекті повинен визначатися проектом, продуктом і персоналом</w:t>
      </w:r>
    </w:p>
    <w:p w:rsidR="008B7493" w:rsidRPr="00F02ECE" w:rsidRDefault="008B7493" w:rsidP="008B7493">
      <w:pPr>
        <w:spacing w:after="0"/>
        <w:ind w:firstLine="425"/>
        <w:jc w:val="both"/>
        <w:rPr>
          <w:rFonts w:ascii="Times New Roman" w:hAnsi="Times New Roman" w:cs="Times New Roman"/>
          <w:lang w:bidi="ru-RU"/>
        </w:rPr>
      </w:pPr>
      <w:r w:rsidRPr="00F02ECE">
        <w:rPr>
          <w:rFonts w:ascii="Times New Roman" w:hAnsi="Times New Roman" w:cs="Times New Roman"/>
          <w:lang w:bidi="ru-RU"/>
        </w:rPr>
        <w:t>Команда, яка почала проект не залишається незмінною, проходить через певні етапи становлення і, як правило, зростає кількісно, оскільки проект розвивається. Таким чином, процес має постійно адаптуватися до цих змін. Головний принцип: не люди повинні будуватися під обрану модель процесу, і модель процесу повинна бути адаптована до конкретної команди, щоб забезпечити її найвищу ефективність.</w:t>
      </w:r>
    </w:p>
    <w:p w:rsidR="00F2589B" w:rsidRPr="00F02ECE" w:rsidRDefault="00F2589B" w:rsidP="00F02ECE">
      <w:pPr>
        <w:spacing w:after="0"/>
        <w:ind w:firstLine="425"/>
        <w:jc w:val="both"/>
        <w:rPr>
          <w:rFonts w:ascii="Times New Roman" w:hAnsi="Times New Roman" w:cs="Times New Roman"/>
          <w:lang w:bidi="ru-RU"/>
        </w:rPr>
      </w:pPr>
    </w:p>
    <w:p w:rsidR="00F02ECE" w:rsidRPr="00F02ECE" w:rsidRDefault="00F02ECE" w:rsidP="00F2589B">
      <w:pPr>
        <w:spacing w:after="0"/>
        <w:jc w:val="both"/>
        <w:rPr>
          <w:rFonts w:ascii="Times New Roman" w:hAnsi="Times New Roman" w:cs="Times New Roman"/>
          <w:lang w:bidi="ru-RU"/>
        </w:rPr>
      </w:pPr>
      <w:r w:rsidRPr="00F02ECE">
        <w:rPr>
          <w:rFonts w:ascii="Times New Roman" w:hAnsi="Times New Roman" w:cs="Times New Roman"/>
          <w:noProof/>
          <w:lang w:eastAsia="uk-UA"/>
        </w:rPr>
        <w:drawing>
          <wp:inline distT="0" distB="0" distL="0" distR="0">
            <wp:extent cx="4253948" cy="2988938"/>
            <wp:effectExtent l="0" t="0" r="0" b="2540"/>
            <wp:docPr id="5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4258393" cy="2992061"/>
                    </a:xfrm>
                    <a:prstGeom prst="rect">
                      <a:avLst/>
                    </a:prstGeom>
                  </pic:spPr>
                </pic:pic>
              </a:graphicData>
            </a:graphic>
          </wp:inline>
        </w:drawing>
      </w:r>
    </w:p>
    <w:p w:rsidR="00F2589B" w:rsidRDefault="00F2589B" w:rsidP="00F2589B">
      <w:pPr>
        <w:spacing w:after="0"/>
        <w:ind w:firstLine="425"/>
        <w:jc w:val="center"/>
        <w:rPr>
          <w:rFonts w:ascii="Times New Roman" w:hAnsi="Times New Roman" w:cs="Times New Roman"/>
          <w:lang w:bidi="ru-RU"/>
        </w:rPr>
      </w:pPr>
      <w:bookmarkStart w:id="16" w:name="_bookmark12"/>
      <w:bookmarkEnd w:id="16"/>
      <w:r>
        <w:rPr>
          <w:rFonts w:ascii="Times New Roman" w:hAnsi="Times New Roman" w:cs="Times New Roman"/>
        </w:rPr>
        <w:t xml:space="preserve">Рисунок 1.3 – </w:t>
      </w:r>
      <w:r w:rsidR="0003230B">
        <w:rPr>
          <w:rFonts w:ascii="Times New Roman" w:hAnsi="Times New Roman" w:cs="Times New Roman"/>
          <w:lang w:bidi="ru-RU"/>
        </w:rPr>
        <w:t>Закон 4 р</w:t>
      </w:r>
    </w:p>
    <w:p w:rsidR="00F2589B" w:rsidRDefault="00F2589B" w:rsidP="00F02ECE">
      <w:pPr>
        <w:spacing w:after="0"/>
        <w:ind w:firstLine="425"/>
        <w:jc w:val="both"/>
        <w:rPr>
          <w:rFonts w:ascii="Times New Roman" w:hAnsi="Times New Roman" w:cs="Times New Roman"/>
          <w:lang w:bidi="ru-RU"/>
        </w:rPr>
      </w:pPr>
    </w:p>
    <w:p w:rsidR="00F02ECE" w:rsidRPr="00F02ECE" w:rsidRDefault="0003230B" w:rsidP="0003230B">
      <w:pPr>
        <w:pStyle w:val="2"/>
        <w:rPr>
          <w:lang w:bidi="ru-RU"/>
        </w:rPr>
      </w:pPr>
      <w:bookmarkStart w:id="17" w:name="_bookmark13"/>
      <w:bookmarkStart w:id="18" w:name="_Toc75352141"/>
      <w:bookmarkEnd w:id="17"/>
      <w:r>
        <w:rPr>
          <w:lang w:bidi="ru-RU"/>
        </w:rPr>
        <w:t xml:space="preserve">1.6 </w:t>
      </w:r>
      <w:r w:rsidR="00F02ECE" w:rsidRPr="00F02ECE">
        <w:rPr>
          <w:lang w:bidi="ru-RU"/>
        </w:rPr>
        <w:t>Що треба робити для успіху програмного проекту</w:t>
      </w:r>
      <w:bookmarkEnd w:id="18"/>
    </w:p>
    <w:p w:rsidR="0003230B" w:rsidRDefault="0003230B" w:rsidP="00F02ECE">
      <w:pPr>
        <w:spacing w:after="0"/>
        <w:ind w:firstLine="425"/>
        <w:jc w:val="both"/>
        <w:rPr>
          <w:rFonts w:ascii="Times New Roman" w:hAnsi="Times New Roman" w:cs="Times New Roman"/>
          <w:lang w:bidi="ru-RU"/>
        </w:rPr>
      </w:pP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lastRenderedPageBreak/>
        <w:t>Стів Макконнелл, у своїй книзі, веде випробування програми проекту для виживання. Цей контрольний список становить 33 очок, які, на мою думку, необхідно процитувати з декількома коригуваннями. Керівник програмного проекту повинен періодично використовувати його для внутрішнього аудиту його процесів..</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Щоб проект програми був успішним, необхідно:</w:t>
      </w:r>
    </w:p>
    <w:p w:rsidR="00F02ECE" w:rsidRPr="00F02ECE" w:rsidRDefault="00F02ECE" w:rsidP="00F2589B">
      <w:pPr>
        <w:numPr>
          <w:ilvl w:val="0"/>
          <w:numId w:val="14"/>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Чітко встановити цілі.</w:t>
      </w:r>
    </w:p>
    <w:p w:rsidR="00F02ECE" w:rsidRPr="00F02ECE" w:rsidRDefault="00F02ECE" w:rsidP="00F2589B">
      <w:pPr>
        <w:numPr>
          <w:ilvl w:val="0"/>
          <w:numId w:val="14"/>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Визначте, як досягати поставлених цілей.</w:t>
      </w:r>
    </w:p>
    <w:p w:rsidR="00F02ECE" w:rsidRPr="00F02ECE" w:rsidRDefault="00F02ECE" w:rsidP="00F2589B">
      <w:pPr>
        <w:numPr>
          <w:ilvl w:val="0"/>
          <w:numId w:val="14"/>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Контроль і управління реалізацією.</w:t>
      </w:r>
    </w:p>
    <w:p w:rsidR="00F02ECE" w:rsidRPr="00F02ECE" w:rsidRDefault="00F02ECE" w:rsidP="00F2589B">
      <w:pPr>
        <w:numPr>
          <w:ilvl w:val="0"/>
          <w:numId w:val="14"/>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Аналізувати загрози і протидіяти їм.</w:t>
      </w:r>
    </w:p>
    <w:p w:rsidR="00F02ECE" w:rsidRPr="00F02ECE" w:rsidRDefault="00F02ECE" w:rsidP="00F2589B">
      <w:pPr>
        <w:numPr>
          <w:ilvl w:val="0"/>
          <w:numId w:val="14"/>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Створити команду.</w:t>
      </w:r>
    </w:p>
    <w:p w:rsidR="00F02ECE" w:rsidRPr="00F02ECE" w:rsidRDefault="00F02ECE" w:rsidP="00F2589B">
      <w:pPr>
        <w:numPr>
          <w:ilvl w:val="0"/>
          <w:numId w:val="13"/>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Ставим</w:t>
      </w:r>
      <w:r w:rsidRPr="00F02ECE">
        <w:rPr>
          <w:rFonts w:ascii="Times New Roman" w:hAnsi="Times New Roman" w:cs="Times New Roman"/>
        </w:rPr>
        <w:t>о</w:t>
      </w:r>
      <w:r w:rsidRPr="00F02ECE">
        <w:rPr>
          <w:rFonts w:ascii="Times New Roman" w:hAnsi="Times New Roman" w:cs="Times New Roman"/>
          <w:lang w:bidi="ru-RU"/>
        </w:rPr>
        <w:t xml:space="preserve"> ц</w:t>
      </w:r>
      <w:r w:rsidRPr="00F02ECE">
        <w:rPr>
          <w:rFonts w:ascii="Times New Roman" w:hAnsi="Times New Roman" w:cs="Times New Roman"/>
        </w:rPr>
        <w:t>і</w:t>
      </w:r>
      <w:r w:rsidRPr="00F02ECE">
        <w:rPr>
          <w:rFonts w:ascii="Times New Roman" w:hAnsi="Times New Roman" w:cs="Times New Roman"/>
          <w:lang w:bidi="ru-RU"/>
        </w:rPr>
        <w:t>ли</w:t>
      </w:r>
    </w:p>
    <w:p w:rsidR="00F02ECE" w:rsidRPr="0003230B" w:rsidRDefault="00F02ECE" w:rsidP="0003230B">
      <w:pPr>
        <w:pStyle w:val="a9"/>
        <w:numPr>
          <w:ilvl w:val="0"/>
          <w:numId w:val="17"/>
        </w:numPr>
        <w:tabs>
          <w:tab w:val="num" w:pos="360"/>
        </w:tabs>
        <w:jc w:val="both"/>
        <w:rPr>
          <w:lang w:bidi="ru-RU"/>
        </w:rPr>
      </w:pPr>
      <w:r w:rsidRPr="0003230B">
        <w:rPr>
          <w:lang w:bidi="ru-RU"/>
        </w:rPr>
        <w:t>Концепція визначає чіткі однозначні цілі.</w:t>
      </w:r>
    </w:p>
    <w:p w:rsidR="00F02ECE" w:rsidRPr="0003230B" w:rsidRDefault="00F02ECE" w:rsidP="0003230B">
      <w:pPr>
        <w:pStyle w:val="a9"/>
        <w:numPr>
          <w:ilvl w:val="0"/>
          <w:numId w:val="17"/>
        </w:numPr>
        <w:tabs>
          <w:tab w:val="num" w:pos="360"/>
        </w:tabs>
        <w:jc w:val="both"/>
        <w:rPr>
          <w:lang w:bidi="ru-RU"/>
        </w:rPr>
      </w:pPr>
      <w:r w:rsidRPr="0003230B">
        <w:rPr>
          <w:lang w:bidi="ru-RU"/>
        </w:rPr>
        <w:t>Усі члени команди вважають реалістичну концепцію.</w:t>
      </w:r>
    </w:p>
    <w:p w:rsidR="00F02ECE" w:rsidRPr="0003230B" w:rsidRDefault="00F02ECE" w:rsidP="0003230B">
      <w:pPr>
        <w:pStyle w:val="a9"/>
        <w:numPr>
          <w:ilvl w:val="0"/>
          <w:numId w:val="17"/>
        </w:numPr>
        <w:tabs>
          <w:tab w:val="num" w:pos="360"/>
        </w:tabs>
        <w:jc w:val="both"/>
        <w:rPr>
          <w:lang w:bidi="ru-RU"/>
        </w:rPr>
      </w:pPr>
      <w:r w:rsidRPr="0003230B">
        <w:rPr>
          <w:lang w:bidi="ru-RU"/>
        </w:rPr>
        <w:t>Проект має обгрунтування ефективності витрат.</w:t>
      </w:r>
    </w:p>
    <w:p w:rsidR="00F02ECE" w:rsidRPr="0003230B" w:rsidRDefault="00F02ECE" w:rsidP="0003230B">
      <w:pPr>
        <w:pStyle w:val="a9"/>
        <w:numPr>
          <w:ilvl w:val="0"/>
          <w:numId w:val="17"/>
        </w:numPr>
        <w:tabs>
          <w:tab w:val="num" w:pos="360"/>
        </w:tabs>
        <w:jc w:val="both"/>
        <w:rPr>
          <w:lang w:bidi="ru-RU"/>
        </w:rPr>
      </w:pPr>
      <w:r w:rsidRPr="0003230B">
        <w:rPr>
          <w:lang w:bidi="ru-RU"/>
        </w:rPr>
        <w:t>Розроблено прототип інтерфейсу користувача.</w:t>
      </w:r>
    </w:p>
    <w:p w:rsidR="00F02ECE" w:rsidRPr="0003230B" w:rsidRDefault="00F02ECE" w:rsidP="0003230B">
      <w:pPr>
        <w:pStyle w:val="a9"/>
        <w:numPr>
          <w:ilvl w:val="0"/>
          <w:numId w:val="17"/>
        </w:numPr>
        <w:tabs>
          <w:tab w:val="num" w:pos="360"/>
        </w:tabs>
        <w:jc w:val="both"/>
        <w:rPr>
          <w:lang w:bidi="ru-RU"/>
        </w:rPr>
      </w:pPr>
      <w:r w:rsidRPr="0003230B">
        <w:rPr>
          <w:lang w:bidi="ru-RU"/>
        </w:rPr>
        <w:t>Розроблено специфікацію цільових особливостей програмного продукту.</w:t>
      </w:r>
    </w:p>
    <w:p w:rsidR="00F02ECE" w:rsidRPr="0003230B" w:rsidRDefault="00F02ECE" w:rsidP="0003230B">
      <w:pPr>
        <w:pStyle w:val="a9"/>
        <w:numPr>
          <w:ilvl w:val="0"/>
          <w:numId w:val="17"/>
        </w:numPr>
        <w:tabs>
          <w:tab w:val="num" w:pos="360"/>
        </w:tabs>
        <w:jc w:val="both"/>
        <w:rPr>
          <w:lang w:bidi="ru-RU"/>
        </w:rPr>
      </w:pPr>
      <w:r w:rsidRPr="0003230B">
        <w:rPr>
          <w:lang w:bidi="ru-RU"/>
        </w:rPr>
        <w:t>Існує двосторонній зв'язок з кінцевими користувачами продукту.</w:t>
      </w:r>
    </w:p>
    <w:p w:rsidR="00F02ECE" w:rsidRPr="00F02ECE" w:rsidRDefault="00F02ECE" w:rsidP="0003230B">
      <w:pPr>
        <w:numPr>
          <w:ilvl w:val="0"/>
          <w:numId w:val="13"/>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 xml:space="preserve">Визначте спосіб досягнення </w:t>
      </w:r>
      <w:r w:rsidRPr="00F02ECE">
        <w:rPr>
          <w:rFonts w:ascii="Times New Roman" w:hAnsi="Times New Roman" w:cs="Times New Roman"/>
        </w:rPr>
        <w:t>ц</w:t>
      </w:r>
      <w:r w:rsidRPr="00F02ECE">
        <w:rPr>
          <w:rFonts w:ascii="Times New Roman" w:hAnsi="Times New Roman" w:cs="Times New Roman"/>
          <w:lang w:bidi="ru-RU"/>
        </w:rPr>
        <w:t>ілей</w:t>
      </w:r>
    </w:p>
    <w:p w:rsidR="00F02ECE" w:rsidRPr="00F02ECE" w:rsidRDefault="00F02ECE" w:rsidP="0003230B">
      <w:pPr>
        <w:pStyle w:val="a9"/>
        <w:numPr>
          <w:ilvl w:val="0"/>
          <w:numId w:val="17"/>
        </w:numPr>
        <w:tabs>
          <w:tab w:val="num" w:pos="360"/>
        </w:tabs>
        <w:jc w:val="both"/>
        <w:rPr>
          <w:lang w:bidi="ru-RU"/>
        </w:rPr>
      </w:pPr>
      <w:r w:rsidRPr="00F02ECE">
        <w:rPr>
          <w:lang w:bidi="ru-RU"/>
        </w:rPr>
        <w:t>Існує детальний письмовий план з розробки продукту.</w:t>
      </w:r>
    </w:p>
    <w:p w:rsidR="00F02ECE" w:rsidRPr="00F02ECE" w:rsidRDefault="00F02ECE" w:rsidP="0003230B">
      <w:pPr>
        <w:pStyle w:val="a9"/>
        <w:numPr>
          <w:ilvl w:val="0"/>
          <w:numId w:val="17"/>
        </w:numPr>
        <w:tabs>
          <w:tab w:val="num" w:pos="360"/>
        </w:tabs>
        <w:jc w:val="both"/>
        <w:rPr>
          <w:lang w:bidi="ru-RU"/>
        </w:rPr>
      </w:pPr>
      <w:r w:rsidRPr="00F02ECE">
        <w:rPr>
          <w:lang w:bidi="ru-RU"/>
        </w:rPr>
        <w:t>Список завдань проекту включає в себе "вторинні" завдання (конфігурація управління, перетворення даних, інтеграція з іншими системами).</w:t>
      </w:r>
    </w:p>
    <w:p w:rsidR="00F02ECE" w:rsidRPr="00F02ECE" w:rsidRDefault="00F02ECE" w:rsidP="0003230B">
      <w:pPr>
        <w:pStyle w:val="a9"/>
        <w:numPr>
          <w:ilvl w:val="0"/>
          <w:numId w:val="17"/>
        </w:numPr>
        <w:tabs>
          <w:tab w:val="num" w:pos="360"/>
        </w:tabs>
        <w:jc w:val="both"/>
        <w:rPr>
          <w:lang w:bidi="ru-RU"/>
        </w:rPr>
      </w:pPr>
      <w:r w:rsidRPr="00F02ECE">
        <w:rPr>
          <w:lang w:bidi="ru-RU"/>
        </w:rPr>
        <w:t>Після кожного етапу проекту, розклад і бюджет оновлюються.</w:t>
      </w:r>
    </w:p>
    <w:p w:rsidR="00F02ECE" w:rsidRPr="00F02ECE" w:rsidRDefault="00F02ECE" w:rsidP="0003230B">
      <w:pPr>
        <w:pStyle w:val="a9"/>
        <w:numPr>
          <w:ilvl w:val="0"/>
          <w:numId w:val="17"/>
        </w:numPr>
        <w:tabs>
          <w:tab w:val="num" w:pos="360"/>
        </w:tabs>
        <w:jc w:val="both"/>
        <w:rPr>
          <w:lang w:bidi="ru-RU"/>
        </w:rPr>
      </w:pPr>
      <w:r w:rsidRPr="00F02ECE">
        <w:rPr>
          <w:lang w:bidi="ru-RU"/>
        </w:rPr>
        <w:t>Архітектура і проектні рішення документовані.</w:t>
      </w:r>
    </w:p>
    <w:p w:rsidR="00F02ECE" w:rsidRPr="00F02ECE" w:rsidRDefault="00F02ECE" w:rsidP="0003230B">
      <w:pPr>
        <w:pStyle w:val="a9"/>
        <w:numPr>
          <w:ilvl w:val="0"/>
          <w:numId w:val="17"/>
        </w:numPr>
        <w:tabs>
          <w:tab w:val="num" w:pos="360"/>
        </w:tabs>
        <w:jc w:val="both"/>
        <w:rPr>
          <w:lang w:bidi="ru-RU"/>
        </w:rPr>
      </w:pPr>
      <w:r w:rsidRPr="00F02ECE">
        <w:rPr>
          <w:lang w:bidi="ru-RU"/>
        </w:rPr>
        <w:t>Існує план забезпечення якості, який визначає тестування та перегляд.</w:t>
      </w:r>
    </w:p>
    <w:p w:rsidR="00F02ECE" w:rsidRPr="00F02ECE" w:rsidRDefault="00F02ECE" w:rsidP="0003230B">
      <w:pPr>
        <w:pStyle w:val="a9"/>
        <w:numPr>
          <w:ilvl w:val="0"/>
          <w:numId w:val="17"/>
        </w:numPr>
        <w:tabs>
          <w:tab w:val="num" w:pos="360"/>
        </w:tabs>
        <w:jc w:val="both"/>
        <w:rPr>
          <w:lang w:bidi="ru-RU"/>
        </w:rPr>
      </w:pPr>
      <w:r w:rsidRPr="00F02ECE">
        <w:rPr>
          <w:lang w:bidi="ru-RU"/>
        </w:rPr>
        <w:t>Виявлено багатоетапний план доставки.</w:t>
      </w:r>
    </w:p>
    <w:p w:rsidR="00F02ECE" w:rsidRPr="00F02ECE" w:rsidRDefault="00F02ECE" w:rsidP="0003230B">
      <w:pPr>
        <w:pStyle w:val="a9"/>
        <w:numPr>
          <w:ilvl w:val="0"/>
          <w:numId w:val="17"/>
        </w:numPr>
        <w:tabs>
          <w:tab w:val="num" w:pos="360"/>
        </w:tabs>
        <w:jc w:val="both"/>
        <w:rPr>
          <w:lang w:bidi="ru-RU"/>
        </w:rPr>
      </w:pPr>
      <w:r w:rsidRPr="00F02ECE">
        <w:rPr>
          <w:lang w:bidi="ru-RU"/>
        </w:rPr>
        <w:t>План враховує навчання, вихідні, канікули, лікарняні.</w:t>
      </w:r>
    </w:p>
    <w:p w:rsidR="00F02ECE" w:rsidRPr="00F02ECE" w:rsidRDefault="00F02ECE" w:rsidP="0003230B">
      <w:pPr>
        <w:pStyle w:val="a9"/>
        <w:numPr>
          <w:ilvl w:val="0"/>
          <w:numId w:val="17"/>
        </w:numPr>
        <w:tabs>
          <w:tab w:val="num" w:pos="360"/>
        </w:tabs>
        <w:jc w:val="both"/>
        <w:rPr>
          <w:lang w:bidi="ru-RU"/>
        </w:rPr>
      </w:pPr>
      <w:r w:rsidRPr="00F02ECE">
        <w:rPr>
          <w:lang w:bidi="ru-RU"/>
        </w:rPr>
        <w:t>План і розклад проектів були затверджені всіма членами команди.</w:t>
      </w:r>
    </w:p>
    <w:p w:rsidR="00F02ECE" w:rsidRPr="00F02ECE" w:rsidRDefault="00F02ECE" w:rsidP="0003230B">
      <w:pPr>
        <w:numPr>
          <w:ilvl w:val="0"/>
          <w:numId w:val="13"/>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lang w:bidi="ru-RU"/>
        </w:rPr>
        <w:t>Контроль</w:t>
      </w:r>
      <w:r w:rsidRPr="00F02ECE">
        <w:rPr>
          <w:rFonts w:ascii="Times New Roman" w:hAnsi="Times New Roman" w:cs="Times New Roman"/>
        </w:rPr>
        <w:t xml:space="preserve"> і управління реалізацією</w:t>
      </w:r>
    </w:p>
    <w:p w:rsidR="00F02ECE" w:rsidRPr="00F02ECE" w:rsidRDefault="00F02ECE" w:rsidP="0003230B">
      <w:pPr>
        <w:pStyle w:val="a9"/>
        <w:numPr>
          <w:ilvl w:val="0"/>
          <w:numId w:val="17"/>
        </w:numPr>
        <w:tabs>
          <w:tab w:val="num" w:pos="360"/>
        </w:tabs>
        <w:jc w:val="both"/>
        <w:rPr>
          <w:lang w:bidi="ru-RU"/>
        </w:rPr>
      </w:pPr>
      <w:r w:rsidRPr="00F02ECE">
        <w:rPr>
          <w:lang w:bidi="ru-RU"/>
        </w:rPr>
        <w:t xml:space="preserve">Проект має куратор. Це топ-менеджер виконавчого </w:t>
      </w:r>
      <w:r w:rsidRPr="00F02ECE">
        <w:rPr>
          <w:lang w:bidi="ru-RU"/>
        </w:rPr>
        <w:lastRenderedPageBreak/>
        <w:t>підприємства, який особисто зацікавлений в успішності цього проекту.</w:t>
      </w:r>
    </w:p>
    <w:p w:rsidR="00F02ECE" w:rsidRPr="00F02ECE" w:rsidRDefault="00F02ECE" w:rsidP="0003230B">
      <w:pPr>
        <w:pStyle w:val="a9"/>
        <w:numPr>
          <w:ilvl w:val="0"/>
          <w:numId w:val="17"/>
        </w:numPr>
        <w:tabs>
          <w:tab w:val="num" w:pos="360"/>
        </w:tabs>
        <w:jc w:val="both"/>
        <w:rPr>
          <w:lang w:bidi="ru-RU"/>
        </w:rPr>
      </w:pPr>
      <w:r w:rsidRPr="00F02ECE">
        <w:rPr>
          <w:lang w:bidi="ru-RU"/>
        </w:rPr>
        <w:t>У проекті є менеджер, тільки один!</w:t>
      </w:r>
    </w:p>
    <w:p w:rsidR="00F02ECE" w:rsidRPr="00F02ECE" w:rsidRDefault="00F02ECE" w:rsidP="0003230B">
      <w:pPr>
        <w:pStyle w:val="a9"/>
        <w:numPr>
          <w:ilvl w:val="0"/>
          <w:numId w:val="17"/>
        </w:numPr>
        <w:tabs>
          <w:tab w:val="num" w:pos="360"/>
        </w:tabs>
        <w:jc w:val="both"/>
        <w:rPr>
          <w:lang w:bidi="ru-RU"/>
        </w:rPr>
      </w:pPr>
      <w:r w:rsidRPr="00F02ECE">
        <w:rPr>
          <w:lang w:bidi="ru-RU"/>
        </w:rPr>
        <w:t>План проекту, визначає "двійкові" контрольні точки.</w:t>
      </w:r>
    </w:p>
    <w:p w:rsidR="00F02ECE" w:rsidRPr="00F02ECE" w:rsidRDefault="00F02ECE" w:rsidP="0003230B">
      <w:pPr>
        <w:pStyle w:val="a9"/>
        <w:numPr>
          <w:ilvl w:val="0"/>
          <w:numId w:val="17"/>
        </w:numPr>
        <w:tabs>
          <w:tab w:val="num" w:pos="360"/>
        </w:tabs>
        <w:jc w:val="both"/>
        <w:rPr>
          <w:lang w:bidi="ru-RU"/>
        </w:rPr>
      </w:pPr>
      <w:r w:rsidRPr="00F02ECE">
        <w:rPr>
          <w:lang w:bidi="ru-RU"/>
        </w:rPr>
        <w:t>Всі зацікавлені сторони можуть отримати інформацію, необхідну для прогресу проекту.</w:t>
      </w:r>
    </w:p>
    <w:p w:rsidR="00F02ECE" w:rsidRPr="00F02ECE" w:rsidRDefault="00F02ECE" w:rsidP="0003230B">
      <w:pPr>
        <w:pStyle w:val="a9"/>
        <w:numPr>
          <w:ilvl w:val="0"/>
          <w:numId w:val="17"/>
        </w:numPr>
        <w:tabs>
          <w:tab w:val="num" w:pos="360"/>
        </w:tabs>
        <w:jc w:val="both"/>
        <w:rPr>
          <w:lang w:bidi="ru-RU"/>
        </w:rPr>
      </w:pPr>
      <w:r w:rsidRPr="00F02ECE">
        <w:rPr>
          <w:lang w:bidi="ru-RU"/>
        </w:rPr>
        <w:t>Існує довірливі відносини між керівництвом і розробниками.</w:t>
      </w:r>
    </w:p>
    <w:p w:rsidR="00F02ECE" w:rsidRPr="00F02ECE" w:rsidRDefault="00F02ECE" w:rsidP="0003230B">
      <w:pPr>
        <w:pStyle w:val="a9"/>
        <w:numPr>
          <w:ilvl w:val="0"/>
          <w:numId w:val="17"/>
        </w:numPr>
        <w:tabs>
          <w:tab w:val="num" w:pos="360"/>
        </w:tabs>
        <w:jc w:val="both"/>
        <w:rPr>
          <w:lang w:bidi="ru-RU"/>
        </w:rPr>
      </w:pPr>
      <w:r w:rsidRPr="00F02ECE">
        <w:rPr>
          <w:lang w:bidi="ru-RU"/>
        </w:rPr>
        <w:t>У проекті створено процедуру управління змінами.</w:t>
      </w:r>
    </w:p>
    <w:p w:rsidR="00F02ECE" w:rsidRPr="00F02ECE" w:rsidRDefault="00F02ECE" w:rsidP="0003230B">
      <w:pPr>
        <w:pStyle w:val="a9"/>
        <w:numPr>
          <w:ilvl w:val="0"/>
          <w:numId w:val="17"/>
        </w:numPr>
        <w:tabs>
          <w:tab w:val="num" w:pos="360"/>
        </w:tabs>
        <w:jc w:val="both"/>
        <w:rPr>
          <w:lang w:bidi="ru-RU"/>
        </w:rPr>
      </w:pPr>
      <w:r w:rsidRPr="00F02ECE">
        <w:rPr>
          <w:lang w:bidi="ru-RU"/>
        </w:rPr>
        <w:t>Визначені особи, відповідальні за рішення вносити зміни до проекту.</w:t>
      </w:r>
    </w:p>
    <w:p w:rsidR="00F02ECE" w:rsidRPr="00F02ECE" w:rsidRDefault="00F02ECE" w:rsidP="0003230B">
      <w:pPr>
        <w:pStyle w:val="a9"/>
        <w:numPr>
          <w:ilvl w:val="0"/>
          <w:numId w:val="17"/>
        </w:numPr>
        <w:tabs>
          <w:tab w:val="num" w:pos="360"/>
        </w:tabs>
        <w:jc w:val="both"/>
        <w:rPr>
          <w:lang w:bidi="ru-RU"/>
        </w:rPr>
      </w:pPr>
      <w:r w:rsidRPr="00F02ECE">
        <w:rPr>
          <w:lang w:bidi="ru-RU"/>
        </w:rPr>
        <w:t>План, графік та стан інформації про проект доступний кожному учаснику.</w:t>
      </w:r>
    </w:p>
    <w:p w:rsidR="00F02ECE" w:rsidRPr="00F02ECE" w:rsidRDefault="00F02ECE" w:rsidP="0003230B">
      <w:pPr>
        <w:pStyle w:val="a9"/>
        <w:numPr>
          <w:ilvl w:val="0"/>
          <w:numId w:val="17"/>
        </w:numPr>
        <w:tabs>
          <w:tab w:val="num" w:pos="360"/>
        </w:tabs>
        <w:jc w:val="both"/>
        <w:rPr>
          <w:lang w:bidi="ru-RU"/>
        </w:rPr>
      </w:pPr>
      <w:r w:rsidRPr="00F02ECE">
        <w:rPr>
          <w:lang w:bidi="ru-RU"/>
        </w:rPr>
        <w:t>Системний код проходить автоматичну перевірку.</w:t>
      </w:r>
    </w:p>
    <w:p w:rsidR="00F02ECE" w:rsidRPr="00F02ECE" w:rsidRDefault="00F02ECE" w:rsidP="0003230B">
      <w:pPr>
        <w:pStyle w:val="a9"/>
        <w:numPr>
          <w:ilvl w:val="0"/>
          <w:numId w:val="17"/>
        </w:numPr>
        <w:tabs>
          <w:tab w:val="num" w:pos="360"/>
        </w:tabs>
        <w:jc w:val="both"/>
        <w:rPr>
          <w:lang w:bidi="ru-RU"/>
        </w:rPr>
      </w:pPr>
      <w:r w:rsidRPr="00F02ECE">
        <w:rPr>
          <w:lang w:bidi="ru-RU"/>
        </w:rPr>
        <w:t>Застосовується система управління дефектами.</w:t>
      </w:r>
    </w:p>
    <w:p w:rsidR="00F02ECE" w:rsidRPr="00F02ECE" w:rsidRDefault="00F02ECE" w:rsidP="0003230B">
      <w:pPr>
        <w:numPr>
          <w:ilvl w:val="0"/>
          <w:numId w:val="13"/>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rPr>
        <w:t>Аналіз загроз</w:t>
      </w:r>
    </w:p>
    <w:p w:rsidR="00F02ECE" w:rsidRPr="00F02ECE" w:rsidRDefault="00F02ECE" w:rsidP="0003230B">
      <w:pPr>
        <w:pStyle w:val="a9"/>
        <w:numPr>
          <w:ilvl w:val="0"/>
          <w:numId w:val="17"/>
        </w:numPr>
        <w:tabs>
          <w:tab w:val="num" w:pos="360"/>
        </w:tabs>
        <w:jc w:val="both"/>
        <w:rPr>
          <w:lang w:bidi="ru-RU"/>
        </w:rPr>
      </w:pPr>
      <w:r w:rsidRPr="00F02ECE">
        <w:rPr>
          <w:lang w:bidi="ru-RU"/>
        </w:rPr>
        <w:t>Існує список ризиків проекту. Регулярно аналізуються та оновлюються.</w:t>
      </w:r>
    </w:p>
    <w:p w:rsidR="00F02ECE" w:rsidRPr="00F02ECE" w:rsidRDefault="00F02ECE" w:rsidP="0003230B">
      <w:pPr>
        <w:pStyle w:val="a9"/>
        <w:numPr>
          <w:ilvl w:val="0"/>
          <w:numId w:val="17"/>
        </w:numPr>
        <w:tabs>
          <w:tab w:val="num" w:pos="360"/>
        </w:tabs>
        <w:jc w:val="both"/>
        <w:rPr>
          <w:lang w:bidi="ru-RU"/>
        </w:rPr>
      </w:pPr>
      <w:r w:rsidRPr="00F02ECE">
        <w:rPr>
          <w:lang w:bidi="ru-RU"/>
        </w:rPr>
        <w:t>Менеджер проекту відстежує нові ризики.</w:t>
      </w:r>
    </w:p>
    <w:p w:rsidR="00F02ECE" w:rsidRPr="00F02ECE" w:rsidRDefault="00F02ECE" w:rsidP="0003230B">
      <w:pPr>
        <w:pStyle w:val="a9"/>
        <w:numPr>
          <w:ilvl w:val="0"/>
          <w:numId w:val="17"/>
        </w:numPr>
        <w:tabs>
          <w:tab w:val="num" w:pos="360"/>
        </w:tabs>
        <w:jc w:val="both"/>
        <w:rPr>
          <w:lang w:bidi="ru-RU"/>
        </w:rPr>
      </w:pPr>
      <w:r w:rsidRPr="00F02ECE">
        <w:rPr>
          <w:lang w:bidi="ru-RU"/>
        </w:rPr>
        <w:t>Кожен підрядник був визначений як особа, відповідальна за роботу з ним.</w:t>
      </w:r>
    </w:p>
    <w:p w:rsidR="00F02ECE" w:rsidRPr="00F02ECE" w:rsidRDefault="00F02ECE" w:rsidP="0003230B">
      <w:pPr>
        <w:numPr>
          <w:ilvl w:val="0"/>
          <w:numId w:val="13"/>
        </w:numPr>
        <w:spacing w:after="0" w:line="240" w:lineRule="auto"/>
        <w:ind w:left="0" w:firstLine="425"/>
        <w:jc w:val="both"/>
        <w:rPr>
          <w:rFonts w:ascii="Times New Roman" w:hAnsi="Times New Roman" w:cs="Times New Roman"/>
          <w:lang w:bidi="ru-RU"/>
        </w:rPr>
      </w:pPr>
      <w:r w:rsidRPr="00F02ECE">
        <w:rPr>
          <w:rFonts w:ascii="Times New Roman" w:hAnsi="Times New Roman" w:cs="Times New Roman"/>
        </w:rPr>
        <w:t>Робота над створенням команди</w:t>
      </w:r>
    </w:p>
    <w:p w:rsidR="00F02ECE" w:rsidRPr="00F02ECE" w:rsidRDefault="00F02ECE" w:rsidP="0003230B">
      <w:pPr>
        <w:pStyle w:val="a9"/>
        <w:numPr>
          <w:ilvl w:val="0"/>
          <w:numId w:val="17"/>
        </w:numPr>
        <w:tabs>
          <w:tab w:val="num" w:pos="360"/>
        </w:tabs>
        <w:jc w:val="both"/>
        <w:rPr>
          <w:lang w:bidi="ru-RU"/>
        </w:rPr>
      </w:pPr>
      <w:r w:rsidRPr="00F02ECE">
        <w:rPr>
          <w:lang w:bidi="ru-RU"/>
        </w:rPr>
        <w:t>Досвід команди достатній для завершення проекту.</w:t>
      </w:r>
    </w:p>
    <w:p w:rsidR="00F02ECE" w:rsidRPr="00F02ECE" w:rsidRDefault="00F02ECE" w:rsidP="0003230B">
      <w:pPr>
        <w:pStyle w:val="a9"/>
        <w:numPr>
          <w:ilvl w:val="0"/>
          <w:numId w:val="17"/>
        </w:numPr>
        <w:tabs>
          <w:tab w:val="num" w:pos="360"/>
        </w:tabs>
        <w:jc w:val="both"/>
        <w:rPr>
          <w:lang w:bidi="ru-RU"/>
        </w:rPr>
      </w:pPr>
      <w:r w:rsidRPr="00F02ECE">
        <w:rPr>
          <w:lang w:bidi="ru-RU"/>
        </w:rPr>
        <w:t>Команда має достатню компетентність у сфері застосування.</w:t>
      </w:r>
    </w:p>
    <w:p w:rsidR="00F02ECE" w:rsidRPr="00F02ECE" w:rsidRDefault="00F02ECE" w:rsidP="0003230B">
      <w:pPr>
        <w:pStyle w:val="a9"/>
        <w:numPr>
          <w:ilvl w:val="0"/>
          <w:numId w:val="17"/>
        </w:numPr>
        <w:tabs>
          <w:tab w:val="num" w:pos="360"/>
        </w:tabs>
        <w:jc w:val="both"/>
        <w:rPr>
          <w:lang w:bidi="ru-RU"/>
        </w:rPr>
      </w:pPr>
      <w:r w:rsidRPr="00F02ECE">
        <w:rPr>
          <w:lang w:bidi="ru-RU"/>
        </w:rPr>
        <w:t>Проект має технічного керівника.</w:t>
      </w:r>
    </w:p>
    <w:p w:rsidR="00F02ECE" w:rsidRPr="00F02ECE" w:rsidRDefault="00F02ECE" w:rsidP="0003230B">
      <w:pPr>
        <w:pStyle w:val="a9"/>
        <w:numPr>
          <w:ilvl w:val="0"/>
          <w:numId w:val="17"/>
        </w:numPr>
        <w:tabs>
          <w:tab w:val="num" w:pos="360"/>
        </w:tabs>
        <w:jc w:val="both"/>
        <w:rPr>
          <w:lang w:bidi="ru-RU"/>
        </w:rPr>
      </w:pPr>
      <w:r w:rsidRPr="00F02ECE">
        <w:rPr>
          <w:lang w:bidi="ru-RU"/>
        </w:rPr>
        <w:t>Достатній рівень кадрового забезпечення.</w:t>
      </w:r>
    </w:p>
    <w:p w:rsidR="00F02ECE" w:rsidRPr="00F02ECE" w:rsidRDefault="00F02ECE" w:rsidP="0003230B">
      <w:pPr>
        <w:pStyle w:val="a9"/>
        <w:numPr>
          <w:ilvl w:val="0"/>
          <w:numId w:val="17"/>
        </w:numPr>
        <w:tabs>
          <w:tab w:val="num" w:pos="360"/>
        </w:tabs>
        <w:jc w:val="both"/>
        <w:rPr>
          <w:lang w:bidi="ru-RU"/>
        </w:rPr>
      </w:pPr>
      <w:r w:rsidRPr="00F02ECE">
        <w:rPr>
          <w:lang w:bidi="ru-RU"/>
        </w:rPr>
        <w:t>Команда має достатньо згуртованість.</w:t>
      </w:r>
    </w:p>
    <w:p w:rsidR="00F02ECE" w:rsidRPr="00F02ECE" w:rsidRDefault="00F02ECE" w:rsidP="0003230B">
      <w:pPr>
        <w:pStyle w:val="a9"/>
        <w:numPr>
          <w:ilvl w:val="0"/>
          <w:numId w:val="17"/>
        </w:numPr>
        <w:tabs>
          <w:tab w:val="num" w:pos="360"/>
        </w:tabs>
        <w:jc w:val="both"/>
        <w:rPr>
          <w:lang w:bidi="ru-RU"/>
        </w:rPr>
      </w:pPr>
      <w:r w:rsidRPr="00F02ECE">
        <w:rPr>
          <w:lang w:bidi="ru-RU"/>
        </w:rPr>
        <w:t>Всі учасники прихильні проекту.</w:t>
      </w:r>
    </w:p>
    <w:p w:rsidR="00F02ECE" w:rsidRPr="00F02ECE" w:rsidRDefault="00F02ECE" w:rsidP="00F02ECE">
      <w:pPr>
        <w:spacing w:after="0"/>
        <w:ind w:firstLine="425"/>
        <w:jc w:val="both"/>
        <w:rPr>
          <w:rFonts w:ascii="Times New Roman" w:hAnsi="Times New Roman" w:cs="Times New Roman"/>
          <w:lang w:bidi="ru-RU"/>
        </w:rPr>
      </w:pPr>
    </w:p>
    <w:p w:rsidR="00F02ECE" w:rsidRDefault="0003230B"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 xml:space="preserve">У цьому </w:t>
      </w:r>
      <w:r w:rsidRPr="00F02ECE">
        <w:rPr>
          <w:rFonts w:ascii="Times New Roman" w:hAnsi="Times New Roman" w:cs="Times New Roman"/>
        </w:rPr>
        <w:t>списку</w:t>
      </w:r>
      <w:r w:rsidRPr="00F02ECE">
        <w:rPr>
          <w:rFonts w:ascii="Times New Roman" w:hAnsi="Times New Roman" w:cs="Times New Roman"/>
          <w:lang w:bidi="ru-RU"/>
        </w:rPr>
        <w:t xml:space="preserve"> перелічено, що потрібно зробити для успішної реалізації програмного забезпечення, але не відповідайте на питання, як це зробити.</w:t>
      </w:r>
    </w:p>
    <w:p w:rsidR="00F02ECE" w:rsidRPr="00F02ECE" w:rsidRDefault="0003230B" w:rsidP="00F02ECE">
      <w:pPr>
        <w:spacing w:after="0"/>
        <w:ind w:firstLine="425"/>
        <w:jc w:val="both"/>
        <w:rPr>
          <w:rFonts w:ascii="Times New Roman" w:hAnsi="Times New Roman" w:cs="Times New Roman"/>
          <w:lang w:bidi="ru-RU"/>
        </w:rPr>
      </w:pPr>
      <w:r>
        <w:rPr>
          <w:rFonts w:ascii="Times New Roman" w:hAnsi="Times New Roman" w:cs="Times New Roman"/>
          <w:lang w:bidi="ru-RU"/>
        </w:rPr>
        <w:t xml:space="preserve">Висновки. </w:t>
      </w:r>
      <w:r w:rsidR="00F02ECE" w:rsidRPr="00F02ECE">
        <w:rPr>
          <w:rFonts w:ascii="Times New Roman" w:hAnsi="Times New Roman" w:cs="Times New Roman"/>
          <w:lang w:bidi="ru-RU"/>
        </w:rPr>
        <w:t xml:space="preserve">Те, що виробляють програмісти нематеріальне - це колективні думки і ідеї, висловлені на мові програмування. В силу </w:t>
      </w:r>
      <w:r w:rsidR="00F02ECE" w:rsidRPr="00F02ECE">
        <w:rPr>
          <w:rFonts w:ascii="Times New Roman" w:hAnsi="Times New Roman" w:cs="Times New Roman"/>
          <w:lang w:bidi="ru-RU"/>
        </w:rPr>
        <w:lastRenderedPageBreak/>
        <w:t>унікальності галузі досвід, накопичений в галузях матеріального виробництва, мало сприяє успіху в управлінні програмним проектом. Прямі аналогії з цими галузями не працюють. Керувати розробкою ПЗ треба інакше.</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Не існує єдиного правильного процесу розробки П</w:t>
      </w:r>
      <w:r w:rsidR="0003230B">
        <w:rPr>
          <w:rFonts w:ascii="Times New Roman" w:hAnsi="Times New Roman" w:cs="Times New Roman"/>
          <w:lang w:bidi="ru-RU"/>
        </w:rPr>
        <w:t>З</w:t>
      </w:r>
      <w:r w:rsidRPr="00F02ECE">
        <w:rPr>
          <w:rFonts w:ascii="Times New Roman" w:hAnsi="Times New Roman" w:cs="Times New Roman"/>
          <w:lang w:bidi="ru-RU"/>
        </w:rPr>
        <w:t>. Ефективний виробничий процес повинен ґрунтуватися на ітеративного, Інкрементальний, самоврядності команди і адаптивності. Головний принцип: не люди повинні будуватися під обрану модель процесу, а модель процесу повинна підлаштовуватися під конкретну команду, щоб забезпечити її найвищу продуктивність.</w:t>
      </w:r>
    </w:p>
    <w:p w:rsidR="00F02ECE" w:rsidRPr="00F02ECE" w:rsidRDefault="00F02ECE" w:rsidP="00F02ECE">
      <w:pPr>
        <w:spacing w:after="0"/>
        <w:ind w:firstLine="425"/>
        <w:jc w:val="both"/>
        <w:rPr>
          <w:rFonts w:ascii="Times New Roman" w:hAnsi="Times New Roman" w:cs="Times New Roman"/>
          <w:lang w:bidi="ru-RU"/>
        </w:rPr>
      </w:pPr>
      <w:r w:rsidRPr="00F02ECE">
        <w:rPr>
          <w:rFonts w:ascii="Times New Roman" w:hAnsi="Times New Roman" w:cs="Times New Roman"/>
          <w:lang w:bidi="ru-RU"/>
        </w:rPr>
        <w:t>Щоб програмний проект став успішним, необхідно:</w:t>
      </w:r>
    </w:p>
    <w:p w:rsidR="00F02ECE" w:rsidRPr="00F02ECE" w:rsidRDefault="00F02ECE" w:rsidP="008B7493">
      <w:pPr>
        <w:numPr>
          <w:ilvl w:val="0"/>
          <w:numId w:val="11"/>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Чітко встановити цілі.</w:t>
      </w:r>
    </w:p>
    <w:p w:rsidR="00F02ECE" w:rsidRPr="00F02ECE" w:rsidRDefault="00F02ECE" w:rsidP="008B7493">
      <w:pPr>
        <w:numPr>
          <w:ilvl w:val="0"/>
          <w:numId w:val="11"/>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Визначте, як досягати поставлених цілей.</w:t>
      </w:r>
    </w:p>
    <w:p w:rsidR="00F02ECE" w:rsidRPr="00F02ECE" w:rsidRDefault="00F02ECE" w:rsidP="008B7493">
      <w:pPr>
        <w:numPr>
          <w:ilvl w:val="0"/>
          <w:numId w:val="11"/>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Контроль і управління реалізацією.</w:t>
      </w:r>
    </w:p>
    <w:p w:rsidR="00F02ECE" w:rsidRPr="00F02ECE" w:rsidRDefault="00F02ECE" w:rsidP="008B7493">
      <w:pPr>
        <w:numPr>
          <w:ilvl w:val="0"/>
          <w:numId w:val="11"/>
        </w:numPr>
        <w:spacing w:after="0"/>
        <w:ind w:left="0" w:firstLine="426"/>
        <w:jc w:val="both"/>
        <w:rPr>
          <w:rFonts w:ascii="Times New Roman" w:hAnsi="Times New Roman" w:cs="Times New Roman"/>
          <w:lang w:bidi="ru-RU"/>
        </w:rPr>
      </w:pPr>
      <w:r w:rsidRPr="00F02ECE">
        <w:rPr>
          <w:rFonts w:ascii="Times New Roman" w:hAnsi="Times New Roman" w:cs="Times New Roman"/>
          <w:lang w:bidi="ru-RU"/>
        </w:rPr>
        <w:t>Аналізувати загрози і протидіяти їм.</w:t>
      </w:r>
    </w:p>
    <w:p w:rsidR="00226B85" w:rsidRDefault="00F02ECE" w:rsidP="008B7493">
      <w:pPr>
        <w:numPr>
          <w:ilvl w:val="0"/>
          <w:numId w:val="11"/>
        </w:numPr>
        <w:spacing w:after="0"/>
        <w:ind w:left="0" w:firstLine="426"/>
        <w:jc w:val="both"/>
        <w:rPr>
          <w:rFonts w:ascii="Times New Roman" w:hAnsi="Times New Roman" w:cs="Times New Roman"/>
        </w:rPr>
      </w:pPr>
      <w:r w:rsidRPr="00F02ECE">
        <w:rPr>
          <w:rFonts w:ascii="Times New Roman" w:hAnsi="Times New Roman" w:cs="Times New Roman"/>
          <w:lang w:bidi="ru-RU"/>
        </w:rPr>
        <w:t>Створити команду.</w:t>
      </w:r>
    </w:p>
    <w:p w:rsidR="008B7493" w:rsidRDefault="008B7493" w:rsidP="008B7493">
      <w:pPr>
        <w:spacing w:after="0"/>
        <w:ind w:firstLine="426"/>
        <w:jc w:val="both"/>
        <w:rPr>
          <w:rFonts w:ascii="Times New Roman" w:hAnsi="Times New Roman" w:cs="Times New Roman"/>
          <w:lang w:bidi="ru-RU"/>
        </w:rPr>
      </w:pPr>
    </w:p>
    <w:p w:rsidR="008B7493" w:rsidRPr="009C4AAD" w:rsidRDefault="008B7493" w:rsidP="009C4AAD">
      <w:pPr>
        <w:spacing w:after="0" w:line="240" w:lineRule="auto"/>
        <w:ind w:firstLine="425"/>
        <w:rPr>
          <w:rFonts w:ascii="Times New Roman" w:hAnsi="Times New Roman" w:cs="Times New Roman"/>
          <w:b/>
        </w:rPr>
      </w:pPr>
      <w:r w:rsidRPr="009C4AAD">
        <w:rPr>
          <w:rFonts w:ascii="Times New Roman" w:hAnsi="Times New Roman" w:cs="Times New Roman"/>
          <w:b/>
        </w:rPr>
        <w:t>Питання до теми</w:t>
      </w:r>
    </w:p>
    <w:p w:rsidR="008B7493" w:rsidRDefault="008B7493" w:rsidP="008B7493">
      <w:pPr>
        <w:spacing w:after="0"/>
        <w:ind w:firstLine="426"/>
        <w:jc w:val="both"/>
        <w:rPr>
          <w:rFonts w:ascii="Times New Roman" w:hAnsi="Times New Roman" w:cs="Times New Roman"/>
          <w:lang w:bidi="ru-RU"/>
        </w:rPr>
      </w:pPr>
    </w:p>
    <w:p w:rsidR="008B7493" w:rsidRPr="00545543" w:rsidRDefault="00545543" w:rsidP="00545543">
      <w:pPr>
        <w:pStyle w:val="a9"/>
        <w:numPr>
          <w:ilvl w:val="0"/>
          <w:numId w:val="30"/>
        </w:numPr>
        <w:ind w:left="0" w:firstLine="426"/>
        <w:jc w:val="both"/>
      </w:pPr>
      <w:r>
        <w:t>Що розум</w:t>
      </w:r>
      <w:r>
        <w:rPr>
          <w:lang w:val="uk-UA"/>
        </w:rPr>
        <w:t>іє</w:t>
      </w:r>
      <w:r>
        <w:t xml:space="preserve">ться </w:t>
      </w:r>
      <w:r>
        <w:rPr>
          <w:lang w:val="uk-UA"/>
        </w:rPr>
        <w:t>під поняттям «програмна інженерія»?</w:t>
      </w:r>
    </w:p>
    <w:p w:rsidR="00545543" w:rsidRPr="00545543" w:rsidRDefault="00545543" w:rsidP="00545543">
      <w:pPr>
        <w:pStyle w:val="a9"/>
        <w:numPr>
          <w:ilvl w:val="0"/>
          <w:numId w:val="30"/>
        </w:numPr>
        <w:ind w:left="0" w:firstLine="426"/>
        <w:jc w:val="both"/>
      </w:pPr>
      <w:r>
        <w:rPr>
          <w:lang w:val="uk-UA"/>
        </w:rPr>
        <w:t>Що таке п</w:t>
      </w:r>
      <w:r w:rsidRPr="00545543">
        <w:rPr>
          <w:spacing w:val="-5"/>
        </w:rPr>
        <w:t>роцес розробки ПЗ</w:t>
      </w:r>
      <w:r w:rsidRPr="00545543">
        <w:rPr>
          <w:spacing w:val="-5"/>
          <w:lang w:val="uk-UA"/>
        </w:rPr>
        <w:t>?</w:t>
      </w:r>
    </w:p>
    <w:p w:rsidR="00545543" w:rsidRPr="00545543" w:rsidRDefault="00545543" w:rsidP="00545543">
      <w:pPr>
        <w:pStyle w:val="a9"/>
        <w:numPr>
          <w:ilvl w:val="0"/>
          <w:numId w:val="30"/>
        </w:numPr>
        <w:ind w:left="0" w:firstLine="426"/>
        <w:jc w:val="both"/>
      </w:pPr>
      <w:r>
        <w:rPr>
          <w:lang w:val="uk-UA"/>
        </w:rPr>
        <w:t>На яких областях знань базується програмна інженерія?</w:t>
      </w:r>
    </w:p>
    <w:p w:rsidR="00545543" w:rsidRPr="00545543" w:rsidRDefault="00545543" w:rsidP="00545543">
      <w:pPr>
        <w:pStyle w:val="a9"/>
        <w:numPr>
          <w:ilvl w:val="0"/>
          <w:numId w:val="30"/>
        </w:numPr>
        <w:ind w:left="0" w:firstLine="426"/>
        <w:jc w:val="both"/>
      </w:pPr>
      <w:r>
        <w:rPr>
          <w:lang w:val="uk-UA"/>
        </w:rPr>
        <w:t>Наведіть приклади м</w:t>
      </w:r>
      <w:r w:rsidRPr="00F02ECE">
        <w:rPr>
          <w:lang w:val="uk-UA"/>
        </w:rPr>
        <w:t>оделі</w:t>
      </w:r>
      <w:r>
        <w:rPr>
          <w:lang w:val="uk-UA"/>
        </w:rPr>
        <w:t>в</w:t>
      </w:r>
      <w:r w:rsidRPr="00F02ECE">
        <w:rPr>
          <w:lang w:val="uk-UA"/>
        </w:rPr>
        <w:t xml:space="preserve"> процесу розробки ПЗ</w:t>
      </w:r>
      <w:r>
        <w:rPr>
          <w:lang w:val="uk-UA"/>
        </w:rPr>
        <w:t>.</w:t>
      </w:r>
    </w:p>
    <w:p w:rsidR="00545543" w:rsidRPr="00545543" w:rsidRDefault="00545543" w:rsidP="00545543">
      <w:pPr>
        <w:pStyle w:val="a9"/>
        <w:numPr>
          <w:ilvl w:val="0"/>
          <w:numId w:val="30"/>
        </w:numPr>
        <w:ind w:left="0" w:firstLine="426"/>
        <w:jc w:val="both"/>
      </w:pPr>
      <w:r w:rsidRPr="00F02ECE">
        <w:rPr>
          <w:lang w:bidi="ru-RU"/>
        </w:rPr>
        <w:t>Що треба робити для успіху програмного проекту</w:t>
      </w:r>
      <w:r>
        <w:rPr>
          <w:lang w:val="uk-UA" w:bidi="ru-RU"/>
        </w:rPr>
        <w:t>?</w:t>
      </w:r>
    </w:p>
    <w:p w:rsidR="008B7493" w:rsidRDefault="008B7493" w:rsidP="008B7493">
      <w:pPr>
        <w:spacing w:after="0"/>
        <w:ind w:firstLine="426"/>
        <w:jc w:val="both"/>
        <w:rPr>
          <w:rFonts w:ascii="Times New Roman" w:hAnsi="Times New Roman" w:cs="Times New Roman"/>
        </w:rPr>
      </w:pPr>
    </w:p>
    <w:p w:rsidR="008B7493" w:rsidRPr="00F02ECE" w:rsidRDefault="008B7493" w:rsidP="008B7493">
      <w:pPr>
        <w:spacing w:after="0"/>
        <w:ind w:firstLine="426"/>
        <w:jc w:val="both"/>
        <w:rPr>
          <w:rFonts w:ascii="Times New Roman" w:hAnsi="Times New Roman" w:cs="Times New Roman"/>
        </w:rPr>
      </w:pPr>
    </w:p>
    <w:p w:rsidR="00226B85" w:rsidRDefault="00226B85">
      <w:pPr>
        <w:rPr>
          <w:rFonts w:ascii="Times New Roman" w:eastAsia="Times New Roman" w:hAnsi="Times New Roman" w:cs="Times New Roman"/>
          <w:b/>
          <w:bCs/>
          <w:szCs w:val="28"/>
        </w:rPr>
      </w:pPr>
      <w:r>
        <w:br w:type="page"/>
      </w:r>
    </w:p>
    <w:p w:rsidR="00576356" w:rsidRPr="00576356" w:rsidRDefault="00576356" w:rsidP="00804D56">
      <w:pPr>
        <w:pStyle w:val="1"/>
        <w:rPr>
          <w:lang w:bidi="ru-RU"/>
        </w:rPr>
      </w:pPr>
      <w:bookmarkStart w:id="19" w:name="_Toc75352142"/>
      <w:r w:rsidRPr="00576356">
        <w:rPr>
          <w:lang w:bidi="ru-RU"/>
        </w:rPr>
        <w:lastRenderedPageBreak/>
        <w:t>Лекція 2.</w:t>
      </w:r>
      <w:r w:rsidR="00804D56">
        <w:rPr>
          <w:lang w:val="uk-UA" w:bidi="ru-RU"/>
        </w:rPr>
        <w:br/>
      </w:r>
      <w:r w:rsidR="00804D56" w:rsidRPr="00576356">
        <w:rPr>
          <w:lang w:bidi="ru-RU"/>
        </w:rPr>
        <w:t>УПРАВЛІННЯ ПРОЕКТАМИ. ВИЗНАЧЕННЯ ТА КОНЦЕПЦІЇ</w:t>
      </w:r>
      <w:bookmarkEnd w:id="19"/>
    </w:p>
    <w:p w:rsidR="00501DF2" w:rsidRDefault="00501DF2" w:rsidP="00501DF2">
      <w:pPr>
        <w:spacing w:after="0"/>
        <w:ind w:firstLine="426"/>
        <w:jc w:val="center"/>
        <w:rPr>
          <w:rFonts w:ascii="Times New Roman" w:hAnsi="Times New Roman" w:cs="Times New Roman"/>
          <w:lang w:val="ru-RU" w:bidi="ru-RU"/>
        </w:rPr>
      </w:pPr>
    </w:p>
    <w:p w:rsidR="00501DF2" w:rsidRDefault="00501DF2" w:rsidP="00501DF2">
      <w:pPr>
        <w:spacing w:after="0"/>
        <w:ind w:firstLine="426"/>
        <w:jc w:val="center"/>
        <w:rPr>
          <w:rFonts w:ascii="Times New Roman" w:hAnsi="Times New Roman" w:cs="Times New Roman"/>
          <w:lang w:val="ru-RU" w:bidi="ru-RU"/>
        </w:rPr>
      </w:pPr>
      <w:r>
        <w:rPr>
          <w:rFonts w:ascii="Times New Roman" w:hAnsi="Times New Roman" w:cs="Times New Roman"/>
          <w:lang w:val="ru-RU" w:bidi="ru-RU"/>
        </w:rPr>
        <w:t>План</w:t>
      </w:r>
    </w:p>
    <w:p w:rsidR="00501DF2" w:rsidRPr="00501DF2" w:rsidRDefault="00501DF2" w:rsidP="00501DF2">
      <w:pPr>
        <w:spacing w:after="0"/>
        <w:ind w:firstLine="426"/>
        <w:jc w:val="both"/>
        <w:rPr>
          <w:rFonts w:ascii="Times New Roman" w:hAnsi="Times New Roman" w:cs="Times New Roman"/>
          <w:lang w:val="ru-RU" w:bidi="ru-RU"/>
        </w:rPr>
      </w:pPr>
      <w:r>
        <w:rPr>
          <w:rFonts w:ascii="Times New Roman" w:hAnsi="Times New Roman" w:cs="Times New Roman"/>
          <w:lang w:val="ru-RU" w:bidi="ru-RU"/>
        </w:rPr>
        <w:t>2.1 Проект – основа інновацій</w:t>
      </w:r>
    </w:p>
    <w:p w:rsidR="00501DF2" w:rsidRPr="00501DF2" w:rsidRDefault="00501DF2" w:rsidP="00501DF2">
      <w:pPr>
        <w:spacing w:after="0"/>
        <w:ind w:firstLine="426"/>
        <w:jc w:val="both"/>
        <w:rPr>
          <w:rFonts w:ascii="Times New Roman" w:hAnsi="Times New Roman" w:cs="Times New Roman"/>
          <w:lang w:val="ru-RU" w:bidi="ru-RU"/>
        </w:rPr>
      </w:pPr>
      <w:r>
        <w:rPr>
          <w:rFonts w:ascii="Times New Roman" w:hAnsi="Times New Roman" w:cs="Times New Roman"/>
          <w:lang w:val="ru-RU" w:bidi="ru-RU"/>
        </w:rPr>
        <w:t>2.2 Критерії успіху проекта</w:t>
      </w:r>
    </w:p>
    <w:p w:rsidR="00501DF2" w:rsidRPr="00501DF2" w:rsidRDefault="00501DF2" w:rsidP="00501DF2">
      <w:pPr>
        <w:spacing w:after="0"/>
        <w:ind w:firstLine="426"/>
        <w:jc w:val="both"/>
        <w:rPr>
          <w:rFonts w:ascii="Times New Roman" w:hAnsi="Times New Roman" w:cs="Times New Roman"/>
          <w:lang w:val="ru-RU" w:bidi="ru-RU"/>
        </w:rPr>
      </w:pPr>
      <w:r w:rsidRPr="00501DF2">
        <w:rPr>
          <w:rFonts w:ascii="Times New Roman" w:hAnsi="Times New Roman" w:cs="Times New Roman"/>
          <w:lang w:val="ru-RU" w:bidi="ru-RU"/>
        </w:rPr>
        <w:t>2.3 Проект і орг</w:t>
      </w:r>
      <w:r>
        <w:rPr>
          <w:rFonts w:ascii="Times New Roman" w:hAnsi="Times New Roman" w:cs="Times New Roman"/>
          <w:lang w:val="ru-RU" w:bidi="ru-RU"/>
        </w:rPr>
        <w:t>анізаційна структура компанії</w:t>
      </w:r>
    </w:p>
    <w:p w:rsidR="00501DF2" w:rsidRPr="00501DF2" w:rsidRDefault="00501DF2" w:rsidP="00501DF2">
      <w:pPr>
        <w:spacing w:after="0"/>
        <w:ind w:firstLine="426"/>
        <w:jc w:val="both"/>
        <w:rPr>
          <w:rFonts w:ascii="Times New Roman" w:hAnsi="Times New Roman" w:cs="Times New Roman"/>
          <w:lang w:val="ru-RU" w:bidi="ru-RU"/>
        </w:rPr>
      </w:pPr>
      <w:r w:rsidRPr="00501DF2">
        <w:rPr>
          <w:rFonts w:ascii="Times New Roman" w:hAnsi="Times New Roman" w:cs="Times New Roman"/>
          <w:lang w:val="ru-RU" w:bidi="ru-RU"/>
        </w:rPr>
        <w:t>2.</w:t>
      </w:r>
      <w:r>
        <w:rPr>
          <w:rFonts w:ascii="Times New Roman" w:hAnsi="Times New Roman" w:cs="Times New Roman"/>
          <w:lang w:val="ru-RU" w:bidi="ru-RU"/>
        </w:rPr>
        <w:t>4 Організація проекту команди</w:t>
      </w:r>
    </w:p>
    <w:p w:rsidR="00501DF2" w:rsidRDefault="00501DF2" w:rsidP="00501DF2">
      <w:pPr>
        <w:spacing w:after="0"/>
        <w:ind w:firstLine="426"/>
        <w:jc w:val="both"/>
        <w:rPr>
          <w:rFonts w:ascii="Times New Roman" w:hAnsi="Times New Roman" w:cs="Times New Roman"/>
          <w:lang w:val="ru-RU" w:bidi="ru-RU"/>
        </w:rPr>
      </w:pPr>
      <w:r w:rsidRPr="00501DF2">
        <w:rPr>
          <w:rFonts w:ascii="Times New Roman" w:hAnsi="Times New Roman" w:cs="Times New Roman"/>
          <w:lang w:val="ru-RU" w:bidi="ru-RU"/>
        </w:rPr>
        <w:t xml:space="preserve">2.5 Життєвий </w:t>
      </w:r>
      <w:r>
        <w:rPr>
          <w:rFonts w:ascii="Times New Roman" w:hAnsi="Times New Roman" w:cs="Times New Roman"/>
          <w:lang w:val="ru-RU" w:bidi="ru-RU"/>
        </w:rPr>
        <w:t>цикл проекту. Фази і продукти</w:t>
      </w:r>
    </w:p>
    <w:p w:rsidR="00501DF2" w:rsidRPr="00576356" w:rsidRDefault="00501DF2" w:rsidP="00576356">
      <w:pPr>
        <w:spacing w:after="0"/>
        <w:ind w:firstLine="426"/>
        <w:jc w:val="both"/>
        <w:rPr>
          <w:rFonts w:ascii="Times New Roman" w:hAnsi="Times New Roman" w:cs="Times New Roman"/>
          <w:lang w:val="ru-RU" w:bidi="ru-RU"/>
        </w:rPr>
      </w:pPr>
    </w:p>
    <w:p w:rsidR="00576356" w:rsidRDefault="00804D56" w:rsidP="00804D56">
      <w:pPr>
        <w:pStyle w:val="2"/>
        <w:rPr>
          <w:lang w:bidi="ru-RU"/>
        </w:rPr>
      </w:pPr>
      <w:bookmarkStart w:id="20" w:name="_bookmark34"/>
      <w:bookmarkStart w:id="21" w:name="_Toc75352143"/>
      <w:bookmarkEnd w:id="20"/>
      <w:r>
        <w:rPr>
          <w:lang w:bidi="ru-RU"/>
        </w:rPr>
        <w:t xml:space="preserve">2.1 </w:t>
      </w:r>
      <w:r w:rsidR="00576356" w:rsidRPr="00804D56">
        <w:rPr>
          <w:lang w:bidi="ru-RU"/>
        </w:rPr>
        <w:t xml:space="preserve">Проект </w:t>
      </w:r>
      <w:r w:rsidRPr="00804D56">
        <w:rPr>
          <w:lang w:bidi="ru-RU"/>
        </w:rPr>
        <w:t>–</w:t>
      </w:r>
      <w:r w:rsidR="00576356" w:rsidRPr="00804D56">
        <w:rPr>
          <w:lang w:bidi="ru-RU"/>
        </w:rPr>
        <w:t xml:space="preserve"> основа інновацій</w:t>
      </w:r>
      <w:bookmarkEnd w:id="21"/>
    </w:p>
    <w:p w:rsidR="00804D56" w:rsidRPr="00804D56" w:rsidRDefault="00804D56" w:rsidP="00804D56">
      <w:pPr>
        <w:spacing w:after="0" w:line="240" w:lineRule="auto"/>
        <w:ind w:firstLine="425"/>
        <w:jc w:val="both"/>
        <w:rPr>
          <w:rFonts w:ascii="Times New Roman" w:hAnsi="Times New Roman" w:cs="Times New Roman"/>
          <w:lang w:bidi="ru-RU"/>
        </w:rPr>
      </w:pP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Класичне управління проектами [1] виділяє два види організації людської діяльності: операційна і проектна.</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Операційна діяльність застосовується, коли зовнішні умови добре відомі і стабільні, коли виробничі операції добре вивчені і неодноразово випробувані, а функції виконавців визначені і постійні. У цьому випадку основою ефективності служать вузька спеціалізація і підвищення компетенції. «Якщо водій трамвая почне шукати нові шляхи, чекай біди».</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Там, де розробляється новий продукт, зовнішні умови і вимоги до якого постійно змінюються, де застосовуються виробничі технології використовуються вперше, де постійно потрібні пошук нових можливостей, інтелектуальні зусилля і творчість, там потрібні проекти.</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i/>
          <w:lang w:bidi="ru-RU"/>
        </w:rPr>
        <w:t>Проект</w:t>
      </w:r>
      <w:r w:rsidRPr="00804D56">
        <w:rPr>
          <w:rFonts w:ascii="Times New Roman" w:hAnsi="Times New Roman" w:cs="Times New Roman"/>
          <w:lang w:bidi="ru-RU"/>
        </w:rPr>
        <w:t xml:space="preserve"> - тимчасове підприємство, призначене для створення унікальних продуктів, послуг або результатів.</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У операційній і проектної діяльності є ряд загальних характеристик: виконуються людьми, обмежені доступністю ресурсів, плануються, виконуються і управляються. Операційна діяльність і проекти розрізняються, головним чином, тим, що операційна діяльність - це триває в часі і повторюваний процес, в той час як проекти є тимчасовими і унікальними.</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 xml:space="preserve">Обмеження за термінами означає, що у будь-якого проекту є чітке початок і чітке завершення. Завершення настає, коли досягнуті цілі </w:t>
      </w:r>
      <w:r w:rsidRPr="00804D56">
        <w:rPr>
          <w:rFonts w:ascii="Times New Roman" w:hAnsi="Times New Roman" w:cs="Times New Roman"/>
          <w:lang w:bidi="ru-RU"/>
        </w:rPr>
        <w:lastRenderedPageBreak/>
        <w:t>проекту; або усвідомлено, що цілі проекту не будуть або не можуть бути досягнуті; або зникла необхідність в проекті, і він припиняється.</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Унікальність так само важлива відмінність проектної діяльності від операційної. Якби результати проекту не носили унікальний характер, роботу по їх досягненню можна було б чітко регламентувати, встановити виробничі нормативи і реалізовувати в рамках операційної діяльності (конвеєр). Завдання проекту - досягнення конкретної бізнес-цілі. Завдання операційної діяльності - забезпечення нормального перебігу бізнесу.</w:t>
      </w:r>
    </w:p>
    <w:p w:rsidR="00576356" w:rsidRPr="00804D56" w:rsidRDefault="00576356" w:rsidP="00804D56">
      <w:pPr>
        <w:spacing w:after="0" w:line="240" w:lineRule="auto"/>
        <w:ind w:firstLine="425"/>
        <w:jc w:val="both"/>
        <w:rPr>
          <w:rFonts w:ascii="Times New Roman" w:hAnsi="Times New Roman" w:cs="Times New Roman"/>
          <w:lang w:bidi="ru-RU"/>
        </w:rPr>
      </w:pPr>
      <w:r w:rsidRPr="00804D56">
        <w:rPr>
          <w:rFonts w:ascii="Times New Roman" w:hAnsi="Times New Roman" w:cs="Times New Roman"/>
          <w:lang w:bidi="ru-RU"/>
        </w:rPr>
        <w:t>Проект - це засіб стратегічного розвитку (</w:t>
      </w:r>
      <w:r w:rsidR="00804D56">
        <w:rPr>
          <w:rFonts w:ascii="Times New Roman" w:hAnsi="Times New Roman" w:cs="Times New Roman"/>
          <w:lang w:bidi="ru-RU"/>
        </w:rPr>
        <w:t>рис.2.1</w:t>
      </w:r>
      <w:r w:rsidRPr="00804D56">
        <w:rPr>
          <w:rFonts w:ascii="Times New Roman" w:hAnsi="Times New Roman" w:cs="Times New Roman"/>
          <w:lang w:bidi="ru-RU"/>
        </w:rPr>
        <w:t>). Мета - опис того, що ми хочемо досягти. Стратегія - констатація того, яким чином ми збираємося ці цілі досягати. Проекти перетворять стратегії в дії, а цілі в реальність.</w:t>
      </w:r>
    </w:p>
    <w:p w:rsidR="00804D56" w:rsidRPr="00576356" w:rsidRDefault="00804D56" w:rsidP="00804D56">
      <w:pPr>
        <w:spacing w:after="0" w:line="240" w:lineRule="auto"/>
        <w:ind w:firstLine="425"/>
        <w:jc w:val="both"/>
        <w:rPr>
          <w:rFonts w:ascii="Times New Roman" w:hAnsi="Times New Roman" w:cs="Times New Roman"/>
          <w:lang w:val="ru-RU" w:bidi="ru-RU"/>
        </w:rPr>
      </w:pPr>
    </w:p>
    <w:p w:rsidR="00576356" w:rsidRPr="00576356" w:rsidRDefault="00576356" w:rsidP="00576356">
      <w:pPr>
        <w:spacing w:after="0"/>
        <w:jc w:val="both"/>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4245996" cy="2850281"/>
            <wp:effectExtent l="0" t="0" r="2540" b="7620"/>
            <wp:docPr id="128"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4248545" cy="2851992"/>
                    </a:xfrm>
                    <a:prstGeom prst="rect">
                      <a:avLst/>
                    </a:prstGeom>
                  </pic:spPr>
                </pic:pic>
              </a:graphicData>
            </a:graphic>
          </wp:inline>
        </w:drawing>
      </w:r>
    </w:p>
    <w:p w:rsidR="00576356" w:rsidRPr="00576356" w:rsidRDefault="00804D56" w:rsidP="00804D56">
      <w:pPr>
        <w:spacing w:after="0"/>
        <w:jc w:val="center"/>
        <w:rPr>
          <w:rFonts w:ascii="Times New Roman" w:hAnsi="Times New Roman" w:cs="Times New Roman"/>
          <w:lang w:val="ru-RU" w:bidi="ru-RU"/>
        </w:rPr>
      </w:pPr>
      <w:bookmarkStart w:id="22" w:name="_bookmark35"/>
      <w:bookmarkEnd w:id="22"/>
      <w:r>
        <w:rPr>
          <w:rFonts w:ascii="Times New Roman" w:hAnsi="Times New Roman" w:cs="Times New Roman"/>
          <w:lang w:val="ru-RU" w:bidi="ru-RU"/>
        </w:rPr>
        <w:t xml:space="preserve">Рисунок 2.1 – </w:t>
      </w:r>
      <w:r w:rsidR="00576356" w:rsidRPr="00576356">
        <w:rPr>
          <w:rFonts w:ascii="Times New Roman" w:hAnsi="Times New Roman" w:cs="Times New Roman"/>
          <w:lang w:val="ru-RU" w:bidi="ru-RU"/>
        </w:rPr>
        <w:t>Проект - засіб стратегічного розвитку</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Таким чином, кожна робота, яку виконує конкретний співробітник, прив'язується до досягнення стратегічних цілей організації.</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lastRenderedPageBreak/>
        <w:t>Проекти об'єднуються в програми. Програма - ряд пов'язаних один з одним проектів, управління якими координується для досягнення переваг і ступеня керованості, недоступних при управлінні ними окремо.</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Проекти та програми об'єднуються в портфелі. Портфель - набір проектів або програм та інших робіт, об'єднаних разом з метою ефективного управління даними роботами для досягнення стратегічних цілей.</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Проекти і управління ними існували завжди. В якості самостійної галузі знань управління проектами почало формуватися на початку ХХ століття. У цій дисципліні поки немає єдиних міжнародних стандартів. Найбільш відомі центри компетенції:</w:t>
      </w:r>
    </w:p>
    <w:p w:rsidR="00576356" w:rsidRPr="006C443C" w:rsidRDefault="00576356" w:rsidP="00804D56">
      <w:pPr>
        <w:numPr>
          <w:ilvl w:val="0"/>
          <w:numId w:val="24"/>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en-US" w:bidi="ru-RU"/>
        </w:rPr>
        <w:t>PMI</w:t>
      </w:r>
      <w:r w:rsidRPr="006C443C">
        <w:rPr>
          <w:rFonts w:ascii="Times New Roman" w:hAnsi="Times New Roman" w:cs="Times New Roman"/>
          <w:lang w:val="ru-RU" w:bidi="ru-RU"/>
        </w:rPr>
        <w:t xml:space="preserve">, </w:t>
      </w:r>
      <w:r w:rsidRPr="00576356">
        <w:rPr>
          <w:rFonts w:ascii="Times New Roman" w:hAnsi="Times New Roman" w:cs="Times New Roman"/>
          <w:lang w:val="en-US" w:bidi="ru-RU"/>
        </w:rPr>
        <w:t>Project</w:t>
      </w:r>
      <w:r w:rsidRPr="006C443C">
        <w:rPr>
          <w:rFonts w:ascii="Times New Roman" w:hAnsi="Times New Roman" w:cs="Times New Roman"/>
          <w:lang w:val="ru-RU" w:bidi="ru-RU"/>
        </w:rPr>
        <w:t xml:space="preserve"> </w:t>
      </w:r>
      <w:r w:rsidRPr="00576356">
        <w:rPr>
          <w:rFonts w:ascii="Times New Roman" w:hAnsi="Times New Roman" w:cs="Times New Roman"/>
          <w:lang w:val="en-US" w:bidi="ru-RU"/>
        </w:rPr>
        <w:t>Management</w:t>
      </w:r>
      <w:r w:rsidRPr="006C443C">
        <w:rPr>
          <w:rFonts w:ascii="Times New Roman" w:hAnsi="Times New Roman" w:cs="Times New Roman"/>
          <w:lang w:val="ru-RU" w:bidi="ru-RU"/>
        </w:rPr>
        <w:t xml:space="preserve"> </w:t>
      </w:r>
      <w:r w:rsidRPr="00576356">
        <w:rPr>
          <w:rFonts w:ascii="Times New Roman" w:hAnsi="Times New Roman" w:cs="Times New Roman"/>
          <w:lang w:val="en-US" w:bidi="ru-RU"/>
        </w:rPr>
        <w:t>Institute</w:t>
      </w:r>
      <w:r w:rsidRPr="006C443C">
        <w:rPr>
          <w:rFonts w:ascii="Times New Roman" w:hAnsi="Times New Roman" w:cs="Times New Roman"/>
          <w:lang w:val="ru-RU" w:bidi="ru-RU"/>
        </w:rPr>
        <w:t xml:space="preserve">, </w:t>
      </w:r>
      <w:r w:rsidRPr="00576356">
        <w:rPr>
          <w:rFonts w:ascii="Times New Roman" w:hAnsi="Times New Roman" w:cs="Times New Roman"/>
          <w:lang w:val="en-US" w:bidi="ru-RU"/>
        </w:rPr>
        <w:t>PMBOK</w:t>
      </w:r>
      <w:r w:rsidRPr="006C443C">
        <w:rPr>
          <w:rFonts w:ascii="Times New Roman" w:hAnsi="Times New Roman" w:cs="Times New Roman"/>
          <w:lang w:val="ru-RU" w:bidi="ru-RU"/>
        </w:rPr>
        <w:t xml:space="preserve"> - Американський Національний стандарт </w:t>
      </w:r>
      <w:r w:rsidRPr="00576356">
        <w:rPr>
          <w:rFonts w:ascii="Times New Roman" w:hAnsi="Times New Roman" w:cs="Times New Roman"/>
          <w:lang w:val="en-US" w:bidi="ru-RU"/>
        </w:rPr>
        <w:t>ANSI</w:t>
      </w:r>
      <w:r w:rsidRPr="006C443C">
        <w:rPr>
          <w:rFonts w:ascii="Times New Roman" w:hAnsi="Times New Roman" w:cs="Times New Roman"/>
          <w:lang w:val="ru-RU" w:bidi="ru-RU"/>
        </w:rPr>
        <w:t>/</w:t>
      </w:r>
      <w:r w:rsidRPr="00576356">
        <w:rPr>
          <w:rFonts w:ascii="Times New Roman" w:hAnsi="Times New Roman" w:cs="Times New Roman"/>
          <w:lang w:val="en-US" w:bidi="ru-RU"/>
        </w:rPr>
        <w:t>PMI</w:t>
      </w:r>
      <w:r w:rsidRPr="006C443C">
        <w:rPr>
          <w:rFonts w:ascii="Times New Roman" w:hAnsi="Times New Roman" w:cs="Times New Roman"/>
          <w:lang w:val="ru-RU" w:bidi="ru-RU"/>
        </w:rPr>
        <w:t xml:space="preserve"> 99-001-2004.</w:t>
      </w:r>
    </w:p>
    <w:p w:rsidR="00576356" w:rsidRPr="00804D56" w:rsidRDefault="00576356" w:rsidP="00804D56">
      <w:pPr>
        <w:numPr>
          <w:ilvl w:val="0"/>
          <w:numId w:val="24"/>
        </w:numPr>
        <w:spacing w:after="0" w:line="240" w:lineRule="auto"/>
        <w:ind w:left="0" w:firstLine="425"/>
        <w:jc w:val="both"/>
        <w:rPr>
          <w:rFonts w:ascii="Times New Roman" w:hAnsi="Times New Roman" w:cs="Times New Roman"/>
          <w:lang w:val="en-US" w:bidi="ru-RU"/>
        </w:rPr>
      </w:pPr>
      <w:r w:rsidRPr="00576356">
        <w:rPr>
          <w:rFonts w:ascii="Times New Roman" w:hAnsi="Times New Roman" w:cs="Times New Roman"/>
          <w:lang w:val="en-US" w:bidi="ru-RU"/>
        </w:rPr>
        <w:t xml:space="preserve">IPMA, International Project Management Association. </w:t>
      </w:r>
      <w:r w:rsidRPr="00576356">
        <w:rPr>
          <w:rFonts w:ascii="Times New Roman" w:hAnsi="Times New Roman" w:cs="Times New Roman"/>
          <w:lang w:val="ru-RU" w:bidi="ru-RU"/>
        </w:rPr>
        <w:t>У</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Росії</w:t>
      </w:r>
      <w:r w:rsidRPr="00804D56">
        <w:rPr>
          <w:rFonts w:ascii="Times New Roman" w:hAnsi="Times New Roman" w:cs="Times New Roman"/>
          <w:lang w:val="en-US" w:bidi="ru-RU"/>
        </w:rPr>
        <w:t>-</w:t>
      </w:r>
      <w:r w:rsidRPr="00576356">
        <w:rPr>
          <w:rFonts w:ascii="Times New Roman" w:hAnsi="Times New Roman" w:cs="Times New Roman"/>
          <w:lang w:val="ru-RU" w:bidi="ru-RU"/>
        </w:rPr>
        <w:t>СОВНЕТ</w:t>
      </w:r>
      <w:r w:rsidRPr="00804D56">
        <w:rPr>
          <w:rFonts w:ascii="Times New Roman" w:hAnsi="Times New Roman" w:cs="Times New Roman"/>
          <w:lang w:val="en-US" w:bidi="ru-RU"/>
        </w:rPr>
        <w:t>.</w:t>
      </w:r>
    </w:p>
    <w:p w:rsidR="00576356" w:rsidRPr="00501DF2"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Приблизно</w:t>
      </w:r>
      <w:r w:rsidRPr="00804D56">
        <w:rPr>
          <w:rFonts w:ascii="Times New Roman" w:hAnsi="Times New Roman" w:cs="Times New Roman"/>
          <w:lang w:val="en-US" w:bidi="ru-RU"/>
        </w:rPr>
        <w:t xml:space="preserve"> 50 </w:t>
      </w:r>
      <w:r w:rsidRPr="00576356">
        <w:rPr>
          <w:rFonts w:ascii="Times New Roman" w:hAnsi="Times New Roman" w:cs="Times New Roman"/>
          <w:lang w:val="ru-RU" w:bidi="ru-RU"/>
        </w:rPr>
        <w:t>років</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тому</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людство</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почало</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жити</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в</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новій</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суспільно</w:t>
      </w:r>
      <w:r w:rsidRPr="00804D56">
        <w:rPr>
          <w:rFonts w:ascii="Times New Roman" w:hAnsi="Times New Roman" w:cs="Times New Roman"/>
          <w:lang w:val="en-US" w:bidi="ru-RU"/>
        </w:rPr>
        <w:t>-</w:t>
      </w:r>
      <w:r w:rsidRPr="00576356">
        <w:rPr>
          <w:rFonts w:ascii="Times New Roman" w:hAnsi="Times New Roman" w:cs="Times New Roman"/>
          <w:lang w:val="ru-RU" w:bidi="ru-RU"/>
        </w:rPr>
        <w:t>економічної</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формації</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яка</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називається</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інформаційне</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або</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постіндустріальне</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суспільство</w:t>
      </w:r>
      <w:r w:rsidRPr="00804D56">
        <w:rPr>
          <w:rFonts w:ascii="Times New Roman" w:hAnsi="Times New Roman" w:cs="Times New Roman"/>
          <w:lang w:val="en-US" w:bidi="ru-RU"/>
        </w:rPr>
        <w:t xml:space="preserve">. </w:t>
      </w:r>
      <w:r w:rsidRPr="00576356">
        <w:rPr>
          <w:rFonts w:ascii="Times New Roman" w:hAnsi="Times New Roman" w:cs="Times New Roman"/>
          <w:lang w:val="ru-RU" w:bidi="ru-RU"/>
        </w:rPr>
        <w:t>Ми</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живемо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в</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епоху</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змін</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глобалізації</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та</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інтелектуального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капіталу</w:t>
      </w:r>
      <w:r w:rsidRPr="00501DF2">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Епоха</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змін</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Все</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в</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світі</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стало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безперервно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і</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стрімко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змінюватися</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Достаток</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стало</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причиною</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найгострішої</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конкуренції</w:t>
      </w:r>
      <w:r w:rsidRPr="00501DF2">
        <w:rPr>
          <w:rFonts w:ascii="Times New Roman" w:hAnsi="Times New Roman" w:cs="Times New Roman"/>
          <w:lang w:val="ru-RU" w:bidi="ru-RU"/>
        </w:rPr>
        <w:t xml:space="preserve">. </w:t>
      </w:r>
      <w:r w:rsidRPr="00576356">
        <w:rPr>
          <w:rFonts w:ascii="Times New Roman" w:hAnsi="Times New Roman" w:cs="Times New Roman"/>
          <w:lang w:val="ru-RU" w:bidi="ru-RU"/>
        </w:rPr>
        <w:t xml:space="preserve">Інновації - невід'ємний атрибут нашого часу. «Якщо у вас повільний доступ в Інтернет, ви можете назавжди відстати від розвитку інформаційних технологій». Практика повинна постійно перебудовуватися відповідно до нових і нових умов. </w:t>
      </w:r>
      <w:r w:rsidRPr="00576356">
        <w:rPr>
          <w:rFonts w:ascii="Times New Roman" w:hAnsi="Times New Roman" w:cs="Times New Roman"/>
          <w:lang w:bidi="ru-RU"/>
        </w:rPr>
        <w:t>П</w:t>
      </w:r>
      <w:r w:rsidRPr="00576356">
        <w:rPr>
          <w:rFonts w:ascii="Times New Roman" w:hAnsi="Times New Roman" w:cs="Times New Roman"/>
          <w:lang w:val="ru-RU" w:bidi="ru-RU"/>
        </w:rPr>
        <w:t>риклад.</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Hewlett-Packard отримує більшу частку прибутку на товарах, які рік тому навіть не існували [2].</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i/>
          <w:lang w:val="ru-RU" w:bidi="ru-RU"/>
        </w:rPr>
        <w:t>Глобалізація</w:t>
      </w:r>
      <w:r w:rsidRPr="00576356">
        <w:rPr>
          <w:rFonts w:ascii="Times New Roman" w:hAnsi="Times New Roman" w:cs="Times New Roman"/>
          <w:lang w:val="ru-RU" w:bidi="ru-RU"/>
        </w:rPr>
        <w:t xml:space="preserve">. Загальна взаємозалежність і взаємопов'язаність. Транснаціональні компанії. Бізнес іде туди, де дешевша робоча сила. Інтернет. Конкуренція без кордонів. Приклад. Google. За ніч кожен з нас в принципі може створити багатомільйонну компанію у себе в </w:t>
      </w:r>
      <w:r w:rsidRPr="00576356">
        <w:rPr>
          <w:rFonts w:ascii="Times New Roman" w:hAnsi="Times New Roman" w:cs="Times New Roman"/>
          <w:lang w:val="ru-RU" w:bidi="ru-RU"/>
        </w:rPr>
        <w:lastRenderedPageBreak/>
        <w:t>гаражі. За допомогою Інтернету ви можете вийти на ринок, на якому більше 100 млн. Споживачів.</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i/>
          <w:lang w:val="ru-RU" w:bidi="ru-RU"/>
        </w:rPr>
        <w:t>Все вирішують таланти</w:t>
      </w:r>
      <w:r w:rsidRPr="00576356">
        <w:rPr>
          <w:rFonts w:ascii="Times New Roman" w:hAnsi="Times New Roman" w:cs="Times New Roman"/>
          <w:lang w:val="ru-RU" w:bidi="ru-RU"/>
        </w:rPr>
        <w:t>. Проста мобілізація коштів і зусиль вже не може забезпечити прогрес. Згадаймо Ф. Брукса [3], «Якщо проект не вкладається в терміни, то додавання робочої сили затримає його ще більше». Ідею багатства тепер пов'язують не з грошима, а з людьми, ні з фінансовим капіталом, а з</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«Людським». Ринок праці перетворюється в ринок незалежних фахівців і його учасникам все більше відомо про можливі варіанти вибору. Працівники інтелектуальної праці починають самостійно визначати собі ціну.</w:t>
      </w:r>
    </w:p>
    <w:p w:rsidR="00501DF2"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Людству відомі два види діяльності. </w:t>
      </w:r>
      <w:r w:rsidRPr="00576356">
        <w:rPr>
          <w:rFonts w:ascii="Times New Roman" w:hAnsi="Times New Roman" w:cs="Times New Roman"/>
          <w:i/>
          <w:lang w:val="ru-RU" w:bidi="ru-RU"/>
        </w:rPr>
        <w:t>Репродуктивна</w:t>
      </w:r>
      <w:r w:rsidRPr="00576356">
        <w:rPr>
          <w:rFonts w:ascii="Times New Roman" w:hAnsi="Times New Roman" w:cs="Times New Roman"/>
          <w:lang w:val="ru-RU" w:bidi="ru-RU"/>
        </w:rPr>
        <w:t xml:space="preserve"> діяльність (праця) є зліпком, копією з діяльності іншої людини або копією своєї власної діяльності, освоєної в попередньому досвіді. Така діяльність, як, наприклад, праця токаря в будь-якому механічному цеху, або рутинна повсякденна діяльність менеджера-управлінця на рівні раз і назавжди засвоєних технологій. </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i/>
          <w:lang w:val="ru-RU" w:bidi="ru-RU"/>
        </w:rPr>
        <w:t>Продуктивна</w:t>
      </w:r>
      <w:r w:rsidRPr="00576356">
        <w:rPr>
          <w:rFonts w:ascii="Times New Roman" w:hAnsi="Times New Roman" w:cs="Times New Roman"/>
          <w:lang w:val="ru-RU" w:bidi="ru-RU"/>
        </w:rPr>
        <w:t xml:space="preserve"> діяльність (творчість) - діяльність, спрямована на отримання об'єктивно нового або суб'єктивно нового (для даного працівника) результату.</w:t>
      </w:r>
    </w:p>
    <w:p w:rsidR="00501DF2"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Репродуктивна діяльність відходить у минуле. В постіндустріальному суспільстві інтелект - основна виробнича сила. Сьогодні від 70 до 80% всього, що сьогодні робиться людьми, проводиться за допомогою їх інтелекту [4]. У будь-якому товарі, зробленому в США, частка зарплати становить 70 відсотків. Але це в середньому по всім товарам. Що стосується розробки ПО, то майже все, що в цій галузі виробляється, створюється за допомогою інтелекту.</w:t>
      </w:r>
      <w:r w:rsidR="00501DF2">
        <w:rPr>
          <w:rFonts w:ascii="Times New Roman" w:hAnsi="Times New Roman" w:cs="Times New Roman"/>
          <w:lang w:val="ru-RU" w:bidi="ru-RU"/>
        </w:rPr>
        <w:t xml:space="preserve"> </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Все менший обсяг людської діяльності може бути організований у вигляді повторюваних операцій. Класичний приклад операційної діяльності - це робота бухгалтерії. Але життя так стрімко змінюється, що сьогодні, за твердженням обізнаних людей, підготовка і здача </w:t>
      </w:r>
      <w:r w:rsidRPr="00576356">
        <w:rPr>
          <w:rFonts w:ascii="Times New Roman" w:hAnsi="Times New Roman" w:cs="Times New Roman"/>
          <w:lang w:val="ru-RU" w:bidi="ru-RU"/>
        </w:rPr>
        <w:lastRenderedPageBreak/>
        <w:t>річного фінансового звіту кожного разу реалізується як самостійний проект.</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Проект це основа інновацій. Зробити те, до чого інші компанії ще не додумалися, зробити це якомога швидше, інакше це зроблять інші. Запропонувати споживачеві більш якісний продукт або такий продукт, потреба в якому споживач навіть не може поки усвідомити.</w:t>
      </w:r>
    </w:p>
    <w:p w:rsidR="00804D56" w:rsidRDefault="00804D56" w:rsidP="00576356">
      <w:pPr>
        <w:spacing w:after="0"/>
        <w:ind w:firstLine="426"/>
        <w:jc w:val="both"/>
        <w:rPr>
          <w:rFonts w:ascii="Times New Roman" w:hAnsi="Times New Roman" w:cs="Times New Roman"/>
          <w:lang w:val="ru-RU" w:bidi="ru-RU"/>
        </w:rPr>
      </w:pPr>
      <w:bookmarkStart w:id="23" w:name="_bookmark36"/>
      <w:bookmarkEnd w:id="23"/>
    </w:p>
    <w:p w:rsidR="00576356" w:rsidRDefault="00804D56" w:rsidP="00804D56">
      <w:pPr>
        <w:pStyle w:val="2"/>
        <w:rPr>
          <w:lang w:bidi="ru-RU"/>
        </w:rPr>
      </w:pPr>
      <w:bookmarkStart w:id="24" w:name="_Toc75352144"/>
      <w:r>
        <w:rPr>
          <w:lang w:bidi="ru-RU"/>
        </w:rPr>
        <w:t xml:space="preserve">2.2 </w:t>
      </w:r>
      <w:r w:rsidR="00576356" w:rsidRPr="00576356">
        <w:rPr>
          <w:lang w:bidi="ru-RU"/>
        </w:rPr>
        <w:t>Критерії успіху проекта</w:t>
      </w:r>
      <w:bookmarkEnd w:id="24"/>
    </w:p>
    <w:p w:rsidR="00804D56" w:rsidRPr="00576356" w:rsidRDefault="00804D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Завдання проекту - досягнення конкретної бізнес-цілі, при дотриманні обмежень «залізного трикутника» (</w:t>
      </w:r>
      <w:r w:rsidR="00804D56">
        <w:rPr>
          <w:rFonts w:ascii="Times New Roman" w:hAnsi="Times New Roman" w:cs="Times New Roman"/>
          <w:lang w:val="ru-RU" w:bidi="ru-RU"/>
        </w:rPr>
        <w:t>рис.2.2</w:t>
      </w:r>
      <w:r w:rsidRPr="00576356">
        <w:rPr>
          <w:rFonts w:ascii="Times New Roman" w:hAnsi="Times New Roman" w:cs="Times New Roman"/>
          <w:lang w:val="ru-RU" w:bidi="ru-RU"/>
        </w:rPr>
        <w:t>). Це означає, що жоден з кутів трикутника не може бути змінений без здійснення впливу на інші. Наприклад, щоб зменшити час, потрібно буде збільшити вартість і / або скоротити вміст.</w:t>
      </w:r>
    </w:p>
    <w:p w:rsidR="00576356" w:rsidRPr="00576356" w:rsidRDefault="00576356" w:rsidP="00576356">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2968734" cy="2135124"/>
            <wp:effectExtent l="0" t="0" r="0" b="0"/>
            <wp:docPr id="1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2968734" cy="2135124"/>
                    </a:xfrm>
                    <a:prstGeom prst="rect">
                      <a:avLst/>
                    </a:prstGeom>
                  </pic:spPr>
                </pic:pic>
              </a:graphicData>
            </a:graphic>
          </wp:inline>
        </w:drawing>
      </w:r>
    </w:p>
    <w:p w:rsidR="00576356" w:rsidRPr="00576356" w:rsidRDefault="00804D56" w:rsidP="00576356">
      <w:pPr>
        <w:spacing w:after="0"/>
        <w:jc w:val="center"/>
        <w:rPr>
          <w:rFonts w:ascii="Times New Roman" w:hAnsi="Times New Roman" w:cs="Times New Roman"/>
          <w:lang w:val="ru-RU" w:bidi="ru-RU"/>
        </w:rPr>
      </w:pPr>
      <w:bookmarkStart w:id="25" w:name="_bookmark37"/>
      <w:bookmarkEnd w:id="25"/>
      <w:r>
        <w:rPr>
          <w:rFonts w:ascii="Times New Roman" w:hAnsi="Times New Roman" w:cs="Times New Roman"/>
          <w:lang w:val="ru-RU" w:bidi="ru-RU"/>
        </w:rPr>
        <w:t>Рисунок 2.2 –</w:t>
      </w:r>
      <w:r w:rsidR="00576356" w:rsidRPr="00576356">
        <w:rPr>
          <w:rFonts w:ascii="Times New Roman" w:hAnsi="Times New Roman" w:cs="Times New Roman"/>
          <w:lang w:val="ru-RU" w:bidi="ru-RU"/>
        </w:rPr>
        <w:t xml:space="preserve"> «Залізний трикутник» обмежень проекта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Згідно поточної редакції стандарту PMBOK [1], проект вважається успішним, якщо задоволені всі вимоги замовника та </w:t>
      </w:r>
      <w:r w:rsidRPr="00576356">
        <w:rPr>
          <w:rFonts w:ascii="Times New Roman" w:hAnsi="Times New Roman" w:cs="Times New Roman"/>
          <w:i/>
          <w:lang w:val="ru-RU" w:bidi="ru-RU"/>
        </w:rPr>
        <w:t>учасників проекту</w:t>
      </w:r>
      <w:r w:rsidRPr="00576356">
        <w:rPr>
          <w:rFonts w:ascii="Times New Roman" w:hAnsi="Times New Roman" w:cs="Times New Roman"/>
          <w:lang w:val="ru-RU" w:bidi="ru-RU"/>
        </w:rPr>
        <w:t>. Тому у проекту розробки ПЗ сьогодні не три, а чотири фактори успіху:</w:t>
      </w:r>
    </w:p>
    <w:p w:rsidR="00576356" w:rsidRPr="00804D56" w:rsidRDefault="00576356" w:rsidP="00804D56">
      <w:pPr>
        <w:numPr>
          <w:ilvl w:val="0"/>
          <w:numId w:val="22"/>
        </w:numPr>
        <w:tabs>
          <w:tab w:val="left" w:pos="709"/>
        </w:tabs>
        <w:spacing w:after="0"/>
        <w:ind w:left="0" w:firstLine="426"/>
        <w:jc w:val="both"/>
        <w:rPr>
          <w:rFonts w:ascii="Times New Roman" w:hAnsi="Times New Roman" w:cs="Times New Roman"/>
          <w:lang w:val="ru-RU" w:bidi="ru-RU"/>
        </w:rPr>
      </w:pPr>
      <w:r w:rsidRPr="00804D56">
        <w:rPr>
          <w:rFonts w:ascii="Times New Roman" w:hAnsi="Times New Roman" w:cs="Times New Roman"/>
          <w:lang w:val="ru-RU" w:bidi="ru-RU"/>
        </w:rPr>
        <w:t>Виконана відповідно до специфікацій.</w:t>
      </w:r>
    </w:p>
    <w:p w:rsidR="00576356" w:rsidRPr="00804D56" w:rsidRDefault="00576356" w:rsidP="00804D56">
      <w:pPr>
        <w:numPr>
          <w:ilvl w:val="0"/>
          <w:numId w:val="22"/>
        </w:numPr>
        <w:tabs>
          <w:tab w:val="left" w:pos="709"/>
        </w:tabs>
        <w:spacing w:after="0"/>
        <w:ind w:left="0" w:firstLine="426"/>
        <w:jc w:val="both"/>
        <w:rPr>
          <w:rFonts w:ascii="Times New Roman" w:hAnsi="Times New Roman" w:cs="Times New Roman"/>
          <w:lang w:val="ru-RU" w:bidi="ru-RU"/>
        </w:rPr>
      </w:pPr>
      <w:r w:rsidRPr="00804D56">
        <w:rPr>
          <w:rFonts w:ascii="Times New Roman" w:hAnsi="Times New Roman" w:cs="Times New Roman"/>
          <w:lang w:val="ru-RU" w:bidi="ru-RU"/>
        </w:rPr>
        <w:lastRenderedPageBreak/>
        <w:t>Виконується вчасно.</w:t>
      </w:r>
    </w:p>
    <w:p w:rsidR="00576356" w:rsidRPr="00804D56" w:rsidRDefault="00576356" w:rsidP="00804D56">
      <w:pPr>
        <w:numPr>
          <w:ilvl w:val="0"/>
          <w:numId w:val="22"/>
        </w:numPr>
        <w:tabs>
          <w:tab w:val="left" w:pos="709"/>
        </w:tabs>
        <w:spacing w:after="0"/>
        <w:ind w:left="0" w:firstLine="426"/>
        <w:jc w:val="both"/>
        <w:rPr>
          <w:rFonts w:ascii="Times New Roman" w:hAnsi="Times New Roman" w:cs="Times New Roman"/>
          <w:lang w:val="ru-RU" w:bidi="ru-RU"/>
        </w:rPr>
      </w:pPr>
      <w:r w:rsidRPr="00804D56">
        <w:rPr>
          <w:rFonts w:ascii="Times New Roman" w:hAnsi="Times New Roman" w:cs="Times New Roman"/>
          <w:lang w:val="ru-RU" w:bidi="ru-RU"/>
        </w:rPr>
        <w:t>Виконані в бюджеті.</w:t>
      </w:r>
    </w:p>
    <w:p w:rsidR="00576356" w:rsidRPr="00804D56" w:rsidRDefault="00576356" w:rsidP="00804D56">
      <w:pPr>
        <w:numPr>
          <w:ilvl w:val="0"/>
          <w:numId w:val="22"/>
        </w:numPr>
        <w:tabs>
          <w:tab w:val="left" w:pos="709"/>
        </w:tabs>
        <w:spacing w:after="0"/>
        <w:ind w:left="0" w:firstLine="426"/>
        <w:jc w:val="both"/>
        <w:rPr>
          <w:rFonts w:ascii="Times New Roman" w:hAnsi="Times New Roman" w:cs="Times New Roman"/>
          <w:i/>
          <w:lang w:val="ru-RU" w:bidi="ru-RU"/>
        </w:rPr>
      </w:pPr>
      <w:r w:rsidRPr="00804D56">
        <w:rPr>
          <w:rFonts w:ascii="Times New Roman" w:hAnsi="Times New Roman" w:cs="Times New Roman"/>
          <w:i/>
          <w:lang w:val="ru-RU" w:bidi="ru-RU"/>
        </w:rPr>
        <w:t>Кожен учасник команди йшов з роботи о 18:00 з почуттям успіху.</w:t>
      </w:r>
    </w:p>
    <w:p w:rsidR="00576356" w:rsidRPr="00576356" w:rsidRDefault="00576356" w:rsidP="00576356">
      <w:pPr>
        <w:spacing w:after="0"/>
        <w:ind w:firstLine="426"/>
        <w:jc w:val="both"/>
        <w:rPr>
          <w:rFonts w:ascii="Times New Roman" w:hAnsi="Times New Roman" w:cs="Times New Roman"/>
          <w:i/>
          <w:lang w:val="ru-RU" w:bidi="ru-RU"/>
        </w:rPr>
      </w:pPr>
      <w:r w:rsidRPr="00576356">
        <w:rPr>
          <w:rFonts w:ascii="Times New Roman" w:hAnsi="Times New Roman" w:cs="Times New Roman"/>
          <w:lang w:val="ru-RU" w:bidi="ru-RU"/>
        </w:rPr>
        <w:t xml:space="preserve">Цей четвертий фактор успіху повинен стати відтвореним, якщо підприємство хоче бути ефективним. Для успішного проекту характерно постійне відчуття його учасниками почуття задоволення і гордості за результати своєї роботи, почуття оптимізму. </w:t>
      </w:r>
      <w:r w:rsidRPr="00576356">
        <w:rPr>
          <w:rFonts w:ascii="Times New Roman" w:hAnsi="Times New Roman" w:cs="Times New Roman"/>
          <w:i/>
          <w:lang w:val="ru-RU" w:bidi="ru-RU"/>
        </w:rPr>
        <w:t>Немає нічого більш згубного для проекту, ніж байдужість або зневіру його учасників.</w:t>
      </w:r>
    </w:p>
    <w:p w:rsidR="00576356" w:rsidRPr="00576356" w:rsidRDefault="00576356" w:rsidP="00576356">
      <w:pPr>
        <w:spacing w:after="0"/>
        <w:ind w:firstLine="426"/>
        <w:jc w:val="both"/>
        <w:rPr>
          <w:rFonts w:ascii="Times New Roman" w:hAnsi="Times New Roman" w:cs="Times New Roman"/>
          <w:i/>
          <w:lang w:val="ru-RU" w:bidi="ru-RU"/>
        </w:rPr>
      </w:pPr>
      <w:r w:rsidRPr="00576356">
        <w:rPr>
          <w:rFonts w:ascii="Times New Roman" w:hAnsi="Times New Roman" w:cs="Times New Roman"/>
          <w:lang w:val="ru-RU" w:bidi="ru-RU"/>
        </w:rPr>
        <w:t xml:space="preserve">Ефективність це відношення отриманого результату до виробленим затратам. Не можна розглядати ефективність, виходячи тільки з результативності: чим більше ти робиш, чим більше робиш, тим вище твоя ефективність. З таким підходом можна «зарізати на вечерю курку, яка несе золоті яйця». Витрати не слід плутати з інвестиціями. Оплата оренди, електроенергії, комунальні платежі - витрати. Створення і закріплення ефективної команди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це стратегічне придбання компанії. Навчання учасників проекту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інвестиції. Вкладення в людей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це збільшення чисельника у формулі ефективності. Відхід з компанії всіх професіоналів після проекту, виконаного за принципом «за всяку ціну»,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витрати, причому дуже важко поновлювані. Зростаюча конкуренція вказує на абсолютно чіткий тренд у світовій економіці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персонал </w:t>
      </w:r>
      <w:r w:rsidR="00EC5FB8">
        <w:rPr>
          <w:rFonts w:ascii="Times New Roman" w:hAnsi="Times New Roman" w:cs="Times New Roman"/>
          <w:lang w:val="ru-RU" w:bidi="ru-RU"/>
        </w:rPr>
        <w:t>–</w:t>
      </w:r>
      <w:r w:rsidRPr="00576356">
        <w:rPr>
          <w:rFonts w:ascii="Times New Roman" w:hAnsi="Times New Roman" w:cs="Times New Roman"/>
          <w:lang w:val="ru-RU" w:bidi="ru-RU"/>
        </w:rPr>
        <w:t xml:space="preserve"> це форма інвестицій, активів, які потрібно вміти нарощувати, управляти і зберігати. </w:t>
      </w:r>
      <w:r w:rsidRPr="00576356">
        <w:rPr>
          <w:rFonts w:ascii="Times New Roman" w:hAnsi="Times New Roman" w:cs="Times New Roman"/>
          <w:i/>
          <w:lang w:val="ru-RU" w:bidi="ru-RU"/>
        </w:rPr>
        <w:t>Сьогодні люди - це капітал.</w:t>
      </w:r>
    </w:p>
    <w:p w:rsidR="00576356" w:rsidRPr="00576356" w:rsidRDefault="00576356" w:rsidP="00576356">
      <w:pPr>
        <w:spacing w:after="0"/>
        <w:ind w:firstLine="426"/>
        <w:jc w:val="both"/>
        <w:rPr>
          <w:rFonts w:ascii="Times New Roman" w:hAnsi="Times New Roman" w:cs="Times New Roman"/>
          <w:lang w:bidi="ru-RU"/>
        </w:rPr>
      </w:pPr>
      <w:r w:rsidRPr="00576356">
        <w:rPr>
          <w:rFonts w:ascii="Times New Roman" w:hAnsi="Times New Roman" w:cs="Times New Roman"/>
          <w:lang w:val="ru-RU" w:bidi="ru-RU"/>
        </w:rPr>
        <w:t xml:space="preserve">Сучасне підприємство зобов'язане ставитися до своїх працівників так само, як до своїх кращих клієнтам. Головний капітал сучасної компанії - це знання. Велика частина цих знань невід'ємна від їх носія - людини. Ті підприємства, які цього не зрозуміли, не виживуть тому, що не зможуть бути ефективними. Сьогодні ефективне підприємство - це сервіс. Підприємство, з одного боку, надає послуги і продукти своїм клієнтам, а з іншого, - робочі місця для професійного персоналу. Принципи «Одне підприємство на все життя», «Працюй продуктивно, </w:t>
      </w:r>
      <w:r w:rsidRPr="00576356">
        <w:rPr>
          <w:rFonts w:ascii="Times New Roman" w:hAnsi="Times New Roman" w:cs="Times New Roman"/>
          <w:lang w:val="ru-RU" w:bidi="ru-RU"/>
        </w:rPr>
        <w:lastRenderedPageBreak/>
        <w:t>а підприємство про тебе подбає» - відходять у минуле. Подивіться на ринок робочої сили в ІТ - правила встановлюють професіонали.</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804D56" w:rsidP="00804D56">
      <w:pPr>
        <w:pStyle w:val="2"/>
        <w:rPr>
          <w:lang w:bidi="ru-RU"/>
        </w:rPr>
      </w:pPr>
      <w:bookmarkStart w:id="26" w:name="_bookmark38"/>
      <w:bookmarkStart w:id="27" w:name="_Toc75352145"/>
      <w:bookmarkEnd w:id="26"/>
      <w:r>
        <w:rPr>
          <w:lang w:bidi="ru-RU"/>
        </w:rPr>
        <w:t xml:space="preserve">2.3 </w:t>
      </w:r>
      <w:r w:rsidR="00576356" w:rsidRPr="00576356">
        <w:rPr>
          <w:lang w:bidi="ru-RU"/>
        </w:rPr>
        <w:t>Проект і організаційна структура компанії</w:t>
      </w:r>
      <w:bookmarkEnd w:id="27"/>
    </w:p>
    <w:p w:rsidR="00804D56" w:rsidRDefault="00804D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Організаційна структура компанії відображає її внутрішній устрій, потоки керуючих впливів, розподіл праці і специфічні особливості виробництва. Функціональна і проектна організації - протилежні </w:t>
      </w:r>
      <w:r w:rsidR="00EC5FB8">
        <w:rPr>
          <w:rFonts w:ascii="Times New Roman" w:hAnsi="Times New Roman" w:cs="Times New Roman"/>
          <w:lang w:val="ru-RU" w:bidi="ru-RU"/>
        </w:rPr>
        <w:t>полюси, а матрична організація –</w:t>
      </w:r>
      <w:r w:rsidRPr="00576356">
        <w:rPr>
          <w:rFonts w:ascii="Times New Roman" w:hAnsi="Times New Roman" w:cs="Times New Roman"/>
          <w:lang w:val="ru-RU" w:bidi="ru-RU"/>
        </w:rPr>
        <w:t xml:space="preserve"> проміжні стану. Ні однієї кращої організаційної структури. Немає сенсу протиставляти функціональні структури і проектні організації.</w:t>
      </w:r>
    </w:p>
    <w:p w:rsidR="00804D56" w:rsidRPr="00576356" w:rsidRDefault="00804D56" w:rsidP="00804D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Організаційна структура </w:t>
      </w:r>
      <w:r w:rsidR="00576356" w:rsidRPr="00576356">
        <w:rPr>
          <w:rFonts w:ascii="Times New Roman" w:hAnsi="Times New Roman" w:cs="Times New Roman"/>
          <w:lang w:val="ru-RU" w:bidi="ru-RU"/>
        </w:rPr>
        <w:t>синонім функціональної структури - ієрархічна структура (</w:t>
      </w:r>
      <w:r>
        <w:rPr>
          <w:rFonts w:ascii="Times New Roman" w:hAnsi="Times New Roman" w:cs="Times New Roman"/>
          <w:lang w:val="ru-RU" w:bidi="ru-RU"/>
        </w:rPr>
        <w:t>рис.2.3</w:t>
      </w:r>
      <w:r w:rsidR="00576356" w:rsidRPr="00576356">
        <w:rPr>
          <w:rFonts w:ascii="Times New Roman" w:hAnsi="Times New Roman" w:cs="Times New Roman"/>
          <w:lang w:val="ru-RU" w:bidi="ru-RU"/>
        </w:rPr>
        <w:t>).</w:t>
      </w:r>
      <w:r w:rsidRPr="00804D56">
        <w:rPr>
          <w:rFonts w:ascii="Times New Roman" w:hAnsi="Times New Roman" w:cs="Times New Roman"/>
          <w:lang w:val="ru-RU" w:bidi="ru-RU"/>
        </w:rPr>
        <w:t xml:space="preserve"> </w:t>
      </w:r>
      <w:r w:rsidRPr="00576356">
        <w:rPr>
          <w:rFonts w:ascii="Times New Roman" w:hAnsi="Times New Roman" w:cs="Times New Roman"/>
          <w:lang w:val="ru-RU" w:bidi="ru-RU"/>
        </w:rPr>
        <w:t>Функціональна структура має такі особливості:</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804D56" w:rsidRPr="00576356">
        <w:rPr>
          <w:rFonts w:ascii="Times New Roman" w:hAnsi="Times New Roman" w:cs="Times New Roman"/>
          <w:lang w:val="ru-RU" w:bidi="ru-RU"/>
        </w:rPr>
        <w:t>берігається принцип єдиноначальності</w:t>
      </w:r>
      <w:r>
        <w:rPr>
          <w:rFonts w:ascii="Times New Roman" w:hAnsi="Times New Roman" w:cs="Times New Roman"/>
          <w:lang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bidi="ru-RU"/>
        </w:rPr>
        <w:t>ч</w:t>
      </w:r>
      <w:r w:rsidR="00804D56" w:rsidRPr="00576356">
        <w:rPr>
          <w:rFonts w:ascii="Times New Roman" w:hAnsi="Times New Roman" w:cs="Times New Roman"/>
          <w:lang w:bidi="ru-RU"/>
        </w:rPr>
        <w:t>іткі та стабільні умови праці</w:t>
      </w:r>
      <w:r>
        <w:rPr>
          <w:rFonts w:ascii="Times New Roman" w:hAnsi="Times New Roman" w:cs="Times New Roman"/>
          <w:lang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д</w:t>
      </w:r>
      <w:r w:rsidR="00804D56" w:rsidRPr="00576356">
        <w:rPr>
          <w:rFonts w:ascii="Times New Roman" w:hAnsi="Times New Roman" w:cs="Times New Roman"/>
          <w:lang w:val="ru-RU" w:bidi="ru-RU"/>
        </w:rPr>
        <w:t xml:space="preserve">обре </w:t>
      </w:r>
      <w:r w:rsidR="00804D56" w:rsidRPr="00576356">
        <w:rPr>
          <w:rFonts w:ascii="Times New Roman" w:hAnsi="Times New Roman" w:cs="Times New Roman"/>
          <w:lang w:bidi="ru-RU"/>
        </w:rPr>
        <w:t>а</w:t>
      </w:r>
      <w:r w:rsidR="00804D56" w:rsidRPr="00576356">
        <w:rPr>
          <w:rFonts w:ascii="Times New Roman" w:hAnsi="Times New Roman" w:cs="Times New Roman"/>
          <w:lang w:val="ru-RU" w:bidi="ru-RU"/>
        </w:rPr>
        <w:t>даптовано для операційної діяльності</w:t>
      </w:r>
      <w:r>
        <w:rPr>
          <w:rFonts w:ascii="Times New Roman" w:hAnsi="Times New Roman" w:cs="Times New Roman"/>
          <w:lang w:val="ru-RU"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804D56" w:rsidRPr="00576356">
        <w:rPr>
          <w:rFonts w:ascii="Times New Roman" w:hAnsi="Times New Roman" w:cs="Times New Roman"/>
          <w:lang w:val="ru-RU" w:bidi="ru-RU"/>
        </w:rPr>
        <w:t>пеціалізація підрозділу дозволяє накопичувати експертизу</w:t>
      </w:r>
      <w:r>
        <w:rPr>
          <w:rFonts w:ascii="Times New Roman" w:hAnsi="Times New Roman" w:cs="Times New Roman"/>
          <w:lang w:val="ru-RU"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w:t>
      </w:r>
      <w:r w:rsidR="00804D56" w:rsidRPr="00576356">
        <w:rPr>
          <w:rFonts w:ascii="Times New Roman" w:hAnsi="Times New Roman" w:cs="Times New Roman"/>
          <w:lang w:val="ru-RU" w:bidi="ru-RU"/>
        </w:rPr>
        <w:t>складнено ухвалення рішень і комунікації між виконавцями. Здійснюються тільки через керівництво</w:t>
      </w:r>
      <w:r>
        <w:rPr>
          <w:rFonts w:ascii="Times New Roman" w:hAnsi="Times New Roman" w:cs="Times New Roman"/>
          <w:lang w:val="ru-RU"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w:t>
      </w:r>
      <w:r w:rsidR="00804D56" w:rsidRPr="00576356">
        <w:rPr>
          <w:rFonts w:ascii="Times New Roman" w:hAnsi="Times New Roman" w:cs="Times New Roman"/>
          <w:lang w:val="ru-RU" w:bidi="ru-RU"/>
        </w:rPr>
        <w:t>правління сконцентровано і тримається на компетенції вищого керівництва</w:t>
      </w:r>
      <w:r>
        <w:rPr>
          <w:rFonts w:ascii="Times New Roman" w:hAnsi="Times New Roman" w:cs="Times New Roman"/>
          <w:lang w:bidi="ru-RU"/>
        </w:rPr>
        <w:t>;</w:t>
      </w:r>
    </w:p>
    <w:p w:rsidR="00804D56" w:rsidRPr="00576356" w:rsidRDefault="00EC5FB8"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я</w:t>
      </w:r>
      <w:r w:rsidR="00804D56" w:rsidRPr="00576356">
        <w:rPr>
          <w:rFonts w:ascii="Times New Roman" w:hAnsi="Times New Roman" w:cs="Times New Roman"/>
          <w:lang w:val="ru-RU" w:bidi="ru-RU"/>
        </w:rPr>
        <w:t>к правило, неефективний контроль за ходом проекту (немає цілісної картини)</w:t>
      </w:r>
      <w:r w:rsidR="00804D56" w:rsidRPr="00576356">
        <w:rPr>
          <w:rFonts w:ascii="Times New Roman" w:hAnsi="Times New Roman" w:cs="Times New Roman"/>
          <w:lang w:bidi="ru-RU"/>
        </w:rPr>
        <w:t>.</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804D56">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lastRenderedPageBreak/>
        <w:drawing>
          <wp:inline distT="0" distB="0" distL="0" distR="0">
            <wp:extent cx="4214191" cy="2683319"/>
            <wp:effectExtent l="0" t="0" r="0" b="3175"/>
            <wp:docPr id="13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5744" cy="2684308"/>
                    </a:xfrm>
                    <a:prstGeom prst="rect">
                      <a:avLst/>
                    </a:prstGeom>
                  </pic:spPr>
                </pic:pic>
              </a:graphicData>
            </a:graphic>
          </wp:inline>
        </w:drawing>
      </w:r>
    </w:p>
    <w:p w:rsidR="00576356" w:rsidRPr="00576356" w:rsidRDefault="00804D56" w:rsidP="00804D56">
      <w:pPr>
        <w:spacing w:after="0"/>
        <w:jc w:val="center"/>
        <w:rPr>
          <w:rFonts w:ascii="Times New Roman" w:hAnsi="Times New Roman" w:cs="Times New Roman"/>
          <w:lang w:val="ru-RU" w:bidi="ru-RU"/>
        </w:rPr>
      </w:pPr>
      <w:bookmarkStart w:id="28" w:name="_bookmark39"/>
      <w:bookmarkEnd w:id="28"/>
      <w:r>
        <w:rPr>
          <w:rFonts w:ascii="Times New Roman" w:hAnsi="Times New Roman" w:cs="Times New Roman"/>
          <w:lang w:val="ru-RU" w:bidi="ru-RU"/>
        </w:rPr>
        <w:t>Рисунок 2.3 –</w:t>
      </w:r>
      <w:r w:rsidR="00576356" w:rsidRPr="00576356">
        <w:rPr>
          <w:rFonts w:ascii="Times New Roman" w:hAnsi="Times New Roman" w:cs="Times New Roman"/>
          <w:lang w:val="ru-RU" w:bidi="ru-RU"/>
        </w:rPr>
        <w:t xml:space="preserve"> Функціональна структура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Функціональна структура передбачає багаторівневу ієрархію. Керівники функціональних підрозділів це начальники управлінь, начальники підпорядкованих їм служб, відділів, лабораторій, секторів, груп. А ще у кожного начальника є заступник і, часом, не один. </w:t>
      </w:r>
      <w:r w:rsidRPr="00576356">
        <w:rPr>
          <w:rFonts w:ascii="Times New Roman" w:hAnsi="Times New Roman" w:cs="Times New Roman"/>
          <w:lang w:bidi="ru-RU"/>
        </w:rPr>
        <w:t>П</w:t>
      </w:r>
      <w:r w:rsidRPr="00576356">
        <w:rPr>
          <w:rFonts w:ascii="Times New Roman" w:hAnsi="Times New Roman" w:cs="Times New Roman"/>
          <w:lang w:val="ru-RU" w:bidi="ru-RU"/>
        </w:rPr>
        <w:t>риклади: міністерства, відомства, наукові інститути та підприємства радянського періоду.</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На іншому краю спектра організаційних структур знаходиться проектна структура (</w:t>
      </w:r>
      <w:r w:rsidR="00804D56">
        <w:rPr>
          <w:rFonts w:ascii="Times New Roman" w:hAnsi="Times New Roman" w:cs="Times New Roman"/>
          <w:lang w:val="ru-RU" w:bidi="ru-RU"/>
        </w:rPr>
        <w:t>рис.2.4</w:t>
      </w:r>
      <w:r w:rsidRPr="00576356">
        <w:rPr>
          <w:rFonts w:ascii="Times New Roman" w:hAnsi="Times New Roman" w:cs="Times New Roman"/>
          <w:lang w:val="ru-RU" w:bidi="ru-RU"/>
        </w:rPr>
        <w:t>).</w:t>
      </w:r>
    </w:p>
    <w:p w:rsidR="00576356" w:rsidRPr="00576356" w:rsidRDefault="00576356" w:rsidP="00804D56">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lastRenderedPageBreak/>
        <w:drawing>
          <wp:inline distT="0" distB="0" distL="0" distR="0">
            <wp:extent cx="4222142" cy="2782786"/>
            <wp:effectExtent l="0" t="0" r="6985" b="0"/>
            <wp:docPr id="13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7584" cy="2786373"/>
                    </a:xfrm>
                    <a:prstGeom prst="rect">
                      <a:avLst/>
                    </a:prstGeom>
                  </pic:spPr>
                </pic:pic>
              </a:graphicData>
            </a:graphic>
          </wp:inline>
        </w:drawing>
      </w:r>
    </w:p>
    <w:p w:rsidR="00576356" w:rsidRPr="00576356" w:rsidRDefault="00804D56" w:rsidP="00804D56">
      <w:pPr>
        <w:spacing w:after="0"/>
        <w:jc w:val="center"/>
        <w:rPr>
          <w:rFonts w:ascii="Times New Roman" w:hAnsi="Times New Roman" w:cs="Times New Roman"/>
          <w:lang w:val="ru-RU" w:bidi="ru-RU"/>
        </w:rPr>
      </w:pPr>
      <w:bookmarkStart w:id="29" w:name="_bookmark40"/>
      <w:bookmarkEnd w:id="29"/>
      <w:r>
        <w:rPr>
          <w:rFonts w:ascii="Times New Roman" w:hAnsi="Times New Roman" w:cs="Times New Roman"/>
          <w:lang w:val="ru-RU" w:bidi="ru-RU"/>
        </w:rPr>
        <w:t>Рисунок 2.4 –</w:t>
      </w:r>
      <w:r w:rsidR="00576356" w:rsidRPr="00576356">
        <w:rPr>
          <w:rFonts w:ascii="Times New Roman" w:hAnsi="Times New Roman" w:cs="Times New Roman"/>
          <w:lang w:val="ru-RU" w:bidi="ru-RU"/>
        </w:rPr>
        <w:t xml:space="preserve"> Проектна структура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чисто проектних організаціях:</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роект організовується як самостійна виробничий підрозділ</w:t>
      </w:r>
      <w:r>
        <w:rPr>
          <w:rFonts w:ascii="Times New Roman" w:hAnsi="Times New Roman" w:cs="Times New Roman"/>
          <w:lang w:val="ru-RU" w:bidi="ru-RU"/>
        </w:rPr>
        <w:t>;</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ерсонал на проект набирається за тимчасовими контрактами</w:t>
      </w:r>
      <w:r>
        <w:rPr>
          <w:rFonts w:ascii="Times New Roman" w:hAnsi="Times New Roman" w:cs="Times New Roman"/>
          <w:lang w:val="ru-RU" w:bidi="ru-RU"/>
        </w:rPr>
        <w:t>;</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ісля завершення проекту персонал звільняється</w:t>
      </w:r>
      <w:r>
        <w:rPr>
          <w:rFonts w:ascii="Times New Roman" w:hAnsi="Times New Roman" w:cs="Times New Roman"/>
          <w:lang w:val="ru-RU" w:bidi="ru-RU"/>
        </w:rPr>
        <w:t>;</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овільний старт</w:t>
      </w:r>
      <w:r>
        <w:rPr>
          <w:rFonts w:ascii="Times New Roman" w:hAnsi="Times New Roman" w:cs="Times New Roman"/>
          <w:lang w:val="ru-RU" w:bidi="ru-RU"/>
        </w:rPr>
        <w:t>;</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д</w:t>
      </w:r>
      <w:r w:rsidR="00576356" w:rsidRPr="00576356">
        <w:rPr>
          <w:rFonts w:ascii="Times New Roman" w:hAnsi="Times New Roman" w:cs="Times New Roman"/>
          <w:lang w:val="ru-RU" w:bidi="ru-RU"/>
        </w:rPr>
        <w:t>освід не накопичується</w:t>
      </w:r>
      <w:r>
        <w:rPr>
          <w:rFonts w:ascii="Times New Roman" w:hAnsi="Times New Roman" w:cs="Times New Roman"/>
          <w:lang w:val="ru-RU" w:bidi="ru-RU"/>
        </w:rPr>
        <w:t>;</w:t>
      </w:r>
    </w:p>
    <w:p w:rsidR="00576356" w:rsidRPr="00576356" w:rsidRDefault="00804D56" w:rsidP="00804D56">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оманди не зберігаються.</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Проектні організації не є найбільш ефективними, але іноді тільки можливі проекти, які фізично видаляються з організації, наприклад, будівництво нового нафтопроводу.</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розробці ПО найбільш поширена найбільш матричний організація. Розрізняють три види матричної організаційної структури:</w:t>
      </w:r>
      <w:r w:rsidR="00EC5FB8">
        <w:rPr>
          <w:rFonts w:ascii="Times New Roman" w:hAnsi="Times New Roman" w:cs="Times New Roman"/>
          <w:lang w:val="ru-RU" w:bidi="ru-RU"/>
        </w:rPr>
        <w:t xml:space="preserve"> слабка, збалансована і сильна.</w:t>
      </w:r>
      <w:r w:rsidRPr="00576356">
        <w:rPr>
          <w:rFonts w:ascii="Times New Roman" w:hAnsi="Times New Roman" w:cs="Times New Roman"/>
          <w:lang w:val="ru-RU" w:bidi="ru-RU"/>
        </w:rPr>
        <w:t xml:space="preserve"> Причому, в компаніях, які займаються продуктової розробкою ПЗ, функціональні підрозділи визначаються у відповідність з лінійкою продуктів. Наприклад, відділ </w:t>
      </w:r>
      <w:r w:rsidRPr="00576356">
        <w:rPr>
          <w:rFonts w:ascii="Times New Roman" w:hAnsi="Times New Roman" w:cs="Times New Roman"/>
          <w:lang w:val="ru-RU" w:bidi="ru-RU"/>
        </w:rPr>
        <w:lastRenderedPageBreak/>
        <w:t>розробки CRM-систем, відділ розробки фінансових систем, відділ розробки додаткових продуктів.</w:t>
      </w:r>
    </w:p>
    <w:p w:rsid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компаніях, які орієнтовані в основному на замовлену розробку ПО, функціональні підрозділи частіше об'єднуються у відповідність з використовуваними інформаційними технологіями. Наприклад, відділ розробки баз даних, відділ розробки J2EE-додатків, відділ веб-розробок, відділи тестування, документування і т.</w:t>
      </w:r>
      <w:r>
        <w:rPr>
          <w:rFonts w:ascii="Times New Roman" w:hAnsi="Times New Roman" w:cs="Times New Roman"/>
          <w:lang w:val="ru-RU" w:bidi="ru-RU"/>
        </w:rPr>
        <w:t>і</w:t>
      </w:r>
      <w:r w:rsidRPr="00576356">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EC5FB8">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4253948" cy="2794452"/>
            <wp:effectExtent l="0" t="0" r="0" b="6350"/>
            <wp:docPr id="13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53449" cy="2794124"/>
                    </a:xfrm>
                    <a:prstGeom prst="rect">
                      <a:avLst/>
                    </a:prstGeom>
                  </pic:spPr>
                </pic:pic>
              </a:graphicData>
            </a:graphic>
          </wp:inline>
        </w:drawing>
      </w:r>
    </w:p>
    <w:p w:rsidR="00576356" w:rsidRPr="00576356" w:rsidRDefault="00576356" w:rsidP="00EC5FB8">
      <w:pPr>
        <w:spacing w:after="0"/>
        <w:jc w:val="center"/>
        <w:rPr>
          <w:rFonts w:ascii="Times New Roman" w:hAnsi="Times New Roman" w:cs="Times New Roman"/>
          <w:lang w:val="ru-RU" w:bidi="ru-RU"/>
        </w:rPr>
      </w:pPr>
      <w:bookmarkStart w:id="30" w:name="_bookmark41"/>
      <w:bookmarkEnd w:id="30"/>
      <w:r w:rsidRPr="00576356">
        <w:rPr>
          <w:rFonts w:ascii="Times New Roman" w:hAnsi="Times New Roman" w:cs="Times New Roman"/>
          <w:lang w:val="ru-RU" w:bidi="ru-RU"/>
        </w:rPr>
        <w:t xml:space="preserve">Рисунок </w:t>
      </w:r>
      <w:r w:rsidR="00EC5FB8">
        <w:rPr>
          <w:rFonts w:ascii="Times New Roman" w:hAnsi="Times New Roman" w:cs="Times New Roman"/>
          <w:lang w:val="ru-RU" w:bidi="ru-RU"/>
        </w:rPr>
        <w:t>2.5 –</w:t>
      </w:r>
      <w:r w:rsidRPr="00576356">
        <w:rPr>
          <w:rFonts w:ascii="Times New Roman" w:hAnsi="Times New Roman" w:cs="Times New Roman"/>
          <w:lang w:val="ru-RU" w:bidi="ru-RU"/>
        </w:rPr>
        <w:t xml:space="preserve"> Слабая матрица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bidi="ru-RU"/>
        </w:rPr>
      </w:pPr>
      <w:r w:rsidRPr="00576356">
        <w:rPr>
          <w:rFonts w:ascii="Times New Roman" w:hAnsi="Times New Roman" w:cs="Times New Roman"/>
          <w:lang w:val="ru-RU" w:bidi="ru-RU"/>
        </w:rPr>
        <w:t>У слабкій матриці роль і повноваження співробітника, який координує проект, сильно обмежені. Реальне керівництво проектом здійснює один з функціональних керівників. Координатор проекту, його ще часто називають «трекер», допомагає цьому керівнику збирати інформацію про статус виконуваних проектних робіт, враховує витрати, складає звіти.</w:t>
      </w:r>
    </w:p>
    <w:p w:rsidR="00EC5FB8" w:rsidRPr="00576356" w:rsidRDefault="00EC5FB8" w:rsidP="00EC5FB8">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lastRenderedPageBreak/>
        <w:t>Збалансована матриця характеризується тим, що з'являється менеджер проекту, який реально керує виділеними на проект ресурсами. Він планує роботи, розподіляє завдання серед виконавців, контролює терміни і результати, несе повну відповідальність за досягнення цілей проекту, при дотриманні обмежень.</w:t>
      </w:r>
    </w:p>
    <w:p w:rsidR="00576356" w:rsidRPr="00576356" w:rsidRDefault="00576356" w:rsidP="00576356">
      <w:pPr>
        <w:spacing w:after="0"/>
        <w:ind w:firstLine="426"/>
        <w:jc w:val="both"/>
        <w:rPr>
          <w:rFonts w:ascii="Times New Roman" w:hAnsi="Times New Roman" w:cs="Times New Roman"/>
          <w:lang w:bidi="ru-RU"/>
        </w:rPr>
      </w:pPr>
    </w:p>
    <w:p w:rsidR="00576356" w:rsidRPr="00576356" w:rsidRDefault="00576356" w:rsidP="00EC5FB8">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4199832" cy="2759102"/>
            <wp:effectExtent l="0" t="0" r="0" b="3175"/>
            <wp:docPr id="13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7" cstate="print"/>
                    <a:stretch>
                      <a:fillRect/>
                    </a:stretch>
                  </pic:blipFill>
                  <pic:spPr>
                    <a:xfrm>
                      <a:off x="0" y="0"/>
                      <a:ext cx="4204424" cy="2762119"/>
                    </a:xfrm>
                    <a:prstGeom prst="rect">
                      <a:avLst/>
                    </a:prstGeom>
                  </pic:spPr>
                </pic:pic>
              </a:graphicData>
            </a:graphic>
          </wp:inline>
        </w:drawing>
      </w:r>
    </w:p>
    <w:p w:rsidR="00576356" w:rsidRPr="00576356" w:rsidRDefault="00EC5FB8" w:rsidP="00EC5FB8">
      <w:pPr>
        <w:spacing w:after="0"/>
        <w:jc w:val="center"/>
        <w:rPr>
          <w:rFonts w:ascii="Times New Roman" w:hAnsi="Times New Roman" w:cs="Times New Roman"/>
          <w:lang w:bidi="ru-RU"/>
        </w:rPr>
      </w:pPr>
      <w:r>
        <w:rPr>
          <w:rFonts w:ascii="Times New Roman" w:hAnsi="Times New Roman" w:cs="Times New Roman"/>
          <w:lang w:val="ru-RU" w:bidi="ru-RU"/>
        </w:rPr>
        <w:t>Рисунок 2.6 –</w:t>
      </w:r>
      <w:r w:rsidR="00576356" w:rsidRPr="00576356">
        <w:rPr>
          <w:rFonts w:ascii="Times New Roman" w:hAnsi="Times New Roman" w:cs="Times New Roman"/>
          <w:lang w:val="ru-RU" w:bidi="ru-RU"/>
        </w:rPr>
        <w:t xml:space="preserve"> Збалансована матриця</w:t>
      </w:r>
    </w:p>
    <w:p w:rsidR="00576356" w:rsidRPr="00576356" w:rsidRDefault="00576356" w:rsidP="00576356">
      <w:pPr>
        <w:spacing w:after="0"/>
        <w:ind w:firstLine="426"/>
        <w:jc w:val="both"/>
        <w:rPr>
          <w:rFonts w:ascii="Times New Roman" w:hAnsi="Times New Roman" w:cs="Times New Roman"/>
          <w:lang w:val="ru-RU" w:bidi="ru-RU"/>
        </w:rPr>
      </w:pPr>
    </w:p>
    <w:p w:rsidR="00EC5FB8" w:rsidRDefault="00576356" w:rsidP="00EC5FB8">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збалансованих матрицях найбільш яскраво проявляється проблема подвійного підпорядкування. Керівник функціонального підрозділу і менеджер проекту мають приблизно рівний вплив на матеріальний і професійне зростання розробників.</w:t>
      </w:r>
      <w:r w:rsidR="00EC5FB8" w:rsidRPr="00EC5FB8">
        <w:rPr>
          <w:rFonts w:ascii="Times New Roman" w:hAnsi="Times New Roman" w:cs="Times New Roman"/>
          <w:lang w:val="ru-RU" w:bidi="ru-RU"/>
        </w:rPr>
        <w:t xml:space="preserve"> </w:t>
      </w:r>
    </w:p>
    <w:p w:rsidR="00EC5FB8" w:rsidRPr="00576356" w:rsidRDefault="00EC5FB8" w:rsidP="00EC5FB8">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У сильної матриці визнається, що проектне управління є самостійною областю компетенції, в якій необхідно накопичувати експертизу і використовувати загальні ресурси. Тому в сильній матриці менеджери проектів об'єднуються в самостійне функціональне підрозділ - офіс управління проектами (ОУП). ОУП </w:t>
      </w:r>
      <w:r w:rsidRPr="00576356">
        <w:rPr>
          <w:rFonts w:ascii="Times New Roman" w:hAnsi="Times New Roman" w:cs="Times New Roman"/>
          <w:lang w:val="ru-RU" w:bidi="ru-RU"/>
        </w:rPr>
        <w:lastRenderedPageBreak/>
        <w:t>розробляє корпоративні політики та стандарти в області проектного управління, планує і здійснює професійний розвиток менеджерів.</w:t>
      </w:r>
    </w:p>
    <w:p w:rsidR="00576356" w:rsidRPr="00576356" w:rsidRDefault="00EC5FB8"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Однією з особливостей матричних структур є те, що вони стають «плоскими», зникає багатоступенева ієрархія. Підприємство, як правило, ділиться на функціональні відділи, в яких працюють фахівці різних категорій, безпосередньо підкоряються начальнику відділу. Начальники лабораторій, секторів, груп скасовуються за непотрібністю.</w:t>
      </w:r>
    </w:p>
    <w:p w:rsidR="00576356" w:rsidRPr="00576356" w:rsidRDefault="00576356" w:rsidP="00EC5FB8">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4214191" cy="2768535"/>
            <wp:effectExtent l="0" t="0" r="0" b="0"/>
            <wp:docPr id="13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8" cstate="print"/>
                    <a:stretch>
                      <a:fillRect/>
                    </a:stretch>
                  </pic:blipFill>
                  <pic:spPr>
                    <a:xfrm>
                      <a:off x="0" y="0"/>
                      <a:ext cx="4216856" cy="2770286"/>
                    </a:xfrm>
                    <a:prstGeom prst="rect">
                      <a:avLst/>
                    </a:prstGeom>
                  </pic:spPr>
                </pic:pic>
              </a:graphicData>
            </a:graphic>
          </wp:inline>
        </w:drawing>
      </w:r>
    </w:p>
    <w:p w:rsidR="00576356" w:rsidRPr="00576356" w:rsidRDefault="00EC5FB8" w:rsidP="00EC5FB8">
      <w:pPr>
        <w:spacing w:after="0"/>
        <w:jc w:val="center"/>
        <w:rPr>
          <w:rFonts w:ascii="Times New Roman" w:hAnsi="Times New Roman" w:cs="Times New Roman"/>
          <w:lang w:bidi="ru-RU"/>
        </w:rPr>
      </w:pPr>
      <w:bookmarkStart w:id="31" w:name="_bookmark42"/>
      <w:bookmarkEnd w:id="31"/>
      <w:r>
        <w:rPr>
          <w:rFonts w:ascii="Times New Roman" w:hAnsi="Times New Roman" w:cs="Times New Roman"/>
          <w:lang w:val="ru-RU" w:bidi="ru-RU"/>
        </w:rPr>
        <w:t>Рисунок 2.7 –</w:t>
      </w:r>
      <w:r w:rsidR="00576356" w:rsidRPr="00576356">
        <w:rPr>
          <w:rFonts w:ascii="Times New Roman" w:hAnsi="Times New Roman" w:cs="Times New Roman"/>
          <w:lang w:val="ru-RU" w:bidi="ru-RU"/>
        </w:rPr>
        <w:t xml:space="preserve"> Сильна матриц</w:t>
      </w:r>
      <w:r w:rsidR="00576356" w:rsidRPr="00576356">
        <w:rPr>
          <w:rFonts w:ascii="Times New Roman" w:hAnsi="Times New Roman" w:cs="Times New Roman"/>
          <w:lang w:bidi="ru-RU"/>
        </w:rPr>
        <w:t>я</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У матричних структурах роль начальника функціонального підрозділу в виробничому процесі помітно знижується, в порівнянні з функціональними структурами. У його компетенції залишаються питання стратегічного розвитку функціонального напряму, планування і розвиток кар'єри співробітників, питання матеріально-технічного забезпечення робіт. Слід враховувати, що такий перерозподіл повноважень і відповідальності від функціональних керівників до менеджерів проектів часто служить джерелом </w:t>
      </w:r>
      <w:r w:rsidRPr="00576356">
        <w:rPr>
          <w:rFonts w:ascii="Times New Roman" w:hAnsi="Times New Roman" w:cs="Times New Roman"/>
          <w:lang w:val="ru-RU" w:bidi="ru-RU"/>
        </w:rPr>
        <w:lastRenderedPageBreak/>
        <w:t>конфліктів в компаніях при їх переході від функціональної структури до матричної.</w:t>
      </w:r>
    </w:p>
    <w:p w:rsidR="00576356" w:rsidRPr="00576356" w:rsidRDefault="00576356" w:rsidP="00576356">
      <w:pPr>
        <w:spacing w:after="0"/>
        <w:ind w:firstLine="426"/>
        <w:jc w:val="both"/>
        <w:rPr>
          <w:rFonts w:ascii="Times New Roman" w:hAnsi="Times New Roman" w:cs="Times New Roman"/>
          <w:lang w:val="ru-RU" w:bidi="ru-RU"/>
        </w:rPr>
      </w:pPr>
    </w:p>
    <w:p w:rsidR="00576356" w:rsidRDefault="00EC5FB8" w:rsidP="00EC5FB8">
      <w:pPr>
        <w:pStyle w:val="2"/>
        <w:rPr>
          <w:lang w:bidi="ru-RU"/>
        </w:rPr>
      </w:pPr>
      <w:bookmarkStart w:id="32" w:name="_bookmark43"/>
      <w:bookmarkStart w:id="33" w:name="_Toc75352146"/>
      <w:bookmarkEnd w:id="32"/>
      <w:r>
        <w:rPr>
          <w:lang w:bidi="ru-RU"/>
        </w:rPr>
        <w:t xml:space="preserve">2.4 </w:t>
      </w:r>
      <w:r w:rsidR="00576356" w:rsidRPr="00576356">
        <w:rPr>
          <w:lang w:bidi="ru-RU"/>
        </w:rPr>
        <w:t>Організація проекту команди</w:t>
      </w:r>
      <w:bookmarkEnd w:id="33"/>
    </w:p>
    <w:p w:rsidR="00EC5FB8" w:rsidRPr="00576356" w:rsidRDefault="00EC5FB8" w:rsidP="00576356">
      <w:pPr>
        <w:spacing w:after="0"/>
        <w:ind w:firstLine="426"/>
        <w:jc w:val="both"/>
        <w:rPr>
          <w:rFonts w:ascii="Times New Roman" w:hAnsi="Times New Roman" w:cs="Times New Roman"/>
          <w:lang w:bidi="ru-RU"/>
        </w:rPr>
      </w:pPr>
    </w:p>
    <w:p w:rsidR="00576356" w:rsidRPr="00576356" w:rsidRDefault="00576356" w:rsidP="00576356">
      <w:pPr>
        <w:spacing w:after="0"/>
        <w:ind w:firstLine="426"/>
        <w:jc w:val="both"/>
        <w:rPr>
          <w:rFonts w:ascii="Times New Roman" w:hAnsi="Times New Roman" w:cs="Times New Roman"/>
          <w:lang w:val="ru-RU" w:bidi="ru-RU"/>
        </w:rPr>
      </w:pPr>
      <w:r w:rsidRPr="009C4AAD">
        <w:rPr>
          <w:rFonts w:ascii="Times New Roman" w:hAnsi="Times New Roman" w:cs="Times New Roman"/>
          <w:lang w:bidi="ru-RU"/>
        </w:rPr>
        <w:t xml:space="preserve">Кожен проект розробки ПЗ має свою організаційну структуру, що визначає розподіл відповідальності і повноважень серед учасників проекту, а також обов'язків та відносин звітності. </w:t>
      </w:r>
      <w:r w:rsidRPr="00576356">
        <w:rPr>
          <w:rFonts w:ascii="Times New Roman" w:hAnsi="Times New Roman" w:cs="Times New Roman"/>
          <w:lang w:val="ru-RU" w:bidi="ru-RU"/>
        </w:rPr>
        <w:t>Чим менше проект, тим більше ролей доводиться поєднувати одному виконавцю.</w:t>
      </w:r>
    </w:p>
    <w:p w:rsidR="00576356" w:rsidRPr="00576356" w:rsidRDefault="00576356" w:rsidP="00576356">
      <w:pPr>
        <w:spacing w:after="0"/>
        <w:ind w:firstLine="426"/>
        <w:jc w:val="both"/>
        <w:rPr>
          <w:rFonts w:ascii="Times New Roman" w:hAnsi="Times New Roman" w:cs="Times New Roman"/>
          <w:lang w:bidi="ru-RU"/>
        </w:rPr>
      </w:pPr>
      <w:r w:rsidRPr="00576356">
        <w:rPr>
          <w:rFonts w:ascii="Times New Roman" w:hAnsi="Times New Roman" w:cs="Times New Roman"/>
          <w:lang w:val="ru-RU" w:bidi="ru-RU"/>
        </w:rPr>
        <w:t>Ролі та обов'язки учасників проекту «розробка модельного програмного забезпечення» умовно можна поділити на п'ять груп:</w:t>
      </w:r>
    </w:p>
    <w:p w:rsidR="00576356" w:rsidRPr="00576356" w:rsidRDefault="00576356" w:rsidP="00EC5FB8">
      <w:pPr>
        <w:numPr>
          <w:ilvl w:val="0"/>
          <w:numId w:val="21"/>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Аналіз. Витяг, документування та супроводження вимог до продукту.</w:t>
      </w:r>
    </w:p>
    <w:p w:rsidR="00576356" w:rsidRPr="00576356" w:rsidRDefault="00576356" w:rsidP="00EC5FB8">
      <w:pPr>
        <w:numPr>
          <w:ilvl w:val="0"/>
          <w:numId w:val="21"/>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Управління. Визначення та управління виробничими процесами.</w:t>
      </w:r>
    </w:p>
    <w:p w:rsidR="00576356" w:rsidRPr="00576356" w:rsidRDefault="00576356" w:rsidP="00EC5FB8">
      <w:pPr>
        <w:numPr>
          <w:ilvl w:val="0"/>
          <w:numId w:val="21"/>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Виробництво. Проектування і розробка П</w:t>
      </w:r>
      <w:r w:rsidRPr="00576356">
        <w:rPr>
          <w:rFonts w:ascii="Times New Roman" w:hAnsi="Times New Roman" w:cs="Times New Roman"/>
          <w:lang w:bidi="ru-RU"/>
        </w:rPr>
        <w:t>З</w:t>
      </w:r>
      <w:r w:rsidRPr="00576356">
        <w:rPr>
          <w:rFonts w:ascii="Times New Roman" w:hAnsi="Times New Roman" w:cs="Times New Roman"/>
          <w:lang w:val="ru-RU" w:bidi="ru-RU"/>
        </w:rPr>
        <w:t>.</w:t>
      </w:r>
    </w:p>
    <w:p w:rsidR="00576356" w:rsidRPr="00576356" w:rsidRDefault="00576356" w:rsidP="00EC5FB8">
      <w:pPr>
        <w:numPr>
          <w:ilvl w:val="0"/>
          <w:numId w:val="21"/>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Тестування. Тестування П</w:t>
      </w:r>
      <w:r w:rsidRPr="00576356">
        <w:rPr>
          <w:rFonts w:ascii="Times New Roman" w:hAnsi="Times New Roman" w:cs="Times New Roman"/>
          <w:lang w:bidi="ru-RU"/>
        </w:rPr>
        <w:t>З</w:t>
      </w:r>
      <w:r w:rsidRPr="00576356">
        <w:rPr>
          <w:rFonts w:ascii="Times New Roman" w:hAnsi="Times New Roman" w:cs="Times New Roman"/>
          <w:lang w:val="ru-RU" w:bidi="ru-RU"/>
        </w:rPr>
        <w:t>.</w:t>
      </w:r>
    </w:p>
    <w:p w:rsidR="00576356" w:rsidRPr="00576356" w:rsidRDefault="00576356" w:rsidP="00EC5FB8">
      <w:pPr>
        <w:numPr>
          <w:ilvl w:val="0"/>
          <w:numId w:val="21"/>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Забезпечення. Виробництво додаткових продуктів і послуг.</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Група аналізу включає в себе наступні ролі:</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б</w:t>
      </w:r>
      <w:r w:rsidR="00576356" w:rsidRPr="00576356">
        <w:rPr>
          <w:rFonts w:ascii="Times New Roman" w:hAnsi="Times New Roman" w:cs="Times New Roman"/>
          <w:lang w:val="ru-RU" w:bidi="ru-RU"/>
        </w:rPr>
        <w:t>ізнес аналітик. Побудова моделі предметної області (онтології</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б</w:t>
      </w:r>
      <w:r w:rsidR="00576356" w:rsidRPr="00576356">
        <w:rPr>
          <w:rFonts w:ascii="Times New Roman" w:hAnsi="Times New Roman" w:cs="Times New Roman"/>
          <w:lang w:val="ru-RU" w:bidi="ru-RU"/>
        </w:rPr>
        <w:t>ізнес-архітектор. Розробляє бізнес-концепцію системи. Визначає спільне бачення продукту, його інтерфейси, поведінку і обмеження</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истемний аналітик. Відповідає за переклад вимог до продукту в функціональні вимоги до П</w:t>
      </w:r>
      <w:r w:rsidR="00576356" w:rsidRPr="00EC5FB8">
        <w:rPr>
          <w:rFonts w:ascii="Times New Roman" w:hAnsi="Times New Roman" w:cs="Times New Roman"/>
          <w:lang w:val="ru-RU" w:bidi="ru-RU"/>
        </w:rPr>
        <w:t>З</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пеціаліст по вимогам. Документування та супровід вимог до продукту</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м</w:t>
      </w:r>
      <w:r w:rsidR="00576356" w:rsidRPr="00576356">
        <w:rPr>
          <w:rFonts w:ascii="Times New Roman" w:hAnsi="Times New Roman" w:cs="Times New Roman"/>
          <w:lang w:val="ru-RU" w:bidi="ru-RU"/>
        </w:rPr>
        <w:t>енеджер продукту (функціональний замовник). Представляє в проекті інтереси користувачів продукту.</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Група управління складається з наступних ролей:</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ерівник проекту. Відповідає за досягнення цілей проекту при заданих обмеженнях (за термінами, бюджету і змістом), здійснює операційне управління проектом і виділеними ресурсами</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уратор проекту. Оцінка планів та виконання проекту. виділення ресурсів</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с</w:t>
      </w:r>
      <w:r w:rsidR="00576356" w:rsidRPr="00576356">
        <w:rPr>
          <w:rFonts w:ascii="Times New Roman" w:hAnsi="Times New Roman" w:cs="Times New Roman"/>
          <w:lang w:val="ru-RU" w:bidi="ru-RU"/>
        </w:rPr>
        <w:t>истемний архітектор. Розробка технічної концепції системи. Ухвалення ключових проектних рішень щодо внутрішнього устрою програмної системи і еѐ технічних інтерфейсів</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ерівник групи тестування. Визначення цілей і стратегії тестування, управління тестуванням</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576356" w:rsidRPr="00576356">
        <w:rPr>
          <w:rFonts w:ascii="Times New Roman" w:hAnsi="Times New Roman" w:cs="Times New Roman"/>
          <w:lang w:val="ru-RU" w:bidi="ru-RU"/>
        </w:rPr>
        <w:t>ідповідальний за управління змінами, конфігураціями, за збірку і постачання програмного продукту.</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виробничу групу входять:</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роектувальник. Проектування компонентів і підсистем у відповідність із загальною архітектурою, розробка архітектурно значущих модулів</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онструктор баз даних</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онструктор інтерфейсу користувача</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Проектування, впровадження та налагодження індивідуальних системних модулів.</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великому проекті може бути кілька виробничих груп, відповідальних за окремі підсистеми. Як правило, проектувальник виконує роль лідера групи і управляє своїм підпроектом або пакетом робіт. Варто не забувати, що керівник проекту делегує повноваження, але не відповідальність.</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Група тестування в проекті складається з наступних ролей:</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роектувальник тестів. Розробка тестових сценаріїв</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автоматизованих тестів</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т</w:t>
      </w:r>
      <w:r w:rsidR="00576356" w:rsidRPr="00576356">
        <w:rPr>
          <w:rFonts w:ascii="Times New Roman" w:hAnsi="Times New Roman" w:cs="Times New Roman"/>
          <w:lang w:val="ru-RU" w:bidi="ru-RU"/>
        </w:rPr>
        <w:t>естувальник. Тестування продукції. Аналіз і документування результатів.</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Учасники групи забезпечення, як правило, не входять в команду проекту. Вони виконують роботи в рамках своєї процессной діяльності. До групи забезпечення можна віднести наступні проектні ролі:</w:t>
      </w:r>
    </w:p>
    <w:p w:rsidR="00576356" w:rsidRPr="00576356" w:rsidRDefault="00576356" w:rsidP="00EC5FB8">
      <w:pPr>
        <w:numPr>
          <w:ilvl w:val="0"/>
          <w:numId w:val="25"/>
        </w:numPr>
        <w:spacing w:after="0" w:line="240" w:lineRule="auto"/>
        <w:ind w:left="0" w:firstLine="425"/>
        <w:jc w:val="both"/>
        <w:rPr>
          <w:rFonts w:ascii="Times New Roman" w:hAnsi="Times New Roman" w:cs="Times New Roman"/>
          <w:lang w:val="ru-RU" w:bidi="ru-RU"/>
        </w:rPr>
      </w:pPr>
      <w:r w:rsidRPr="00576356">
        <w:rPr>
          <w:rFonts w:ascii="Times New Roman" w:hAnsi="Times New Roman" w:cs="Times New Roman"/>
          <w:lang w:val="ru-RU" w:bidi="ru-RU"/>
        </w:rPr>
        <w:t>технічний редактор</w:t>
      </w:r>
      <w:r w:rsidR="00EC5FB8">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ерекладач</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дизайнер г</w:t>
      </w:r>
      <w:r w:rsidR="00576356" w:rsidRPr="00576356">
        <w:rPr>
          <w:rFonts w:ascii="Times New Roman" w:hAnsi="Times New Roman" w:cs="Times New Roman"/>
          <w:lang w:val="ru-RU" w:bidi="ru-RU"/>
        </w:rPr>
        <w:t>афічного інтерфейсу.</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навчальних курсів, тренер</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w:t>
      </w:r>
      <w:r w:rsidR="00576356" w:rsidRPr="00576356">
        <w:rPr>
          <w:rFonts w:ascii="Times New Roman" w:hAnsi="Times New Roman" w:cs="Times New Roman"/>
          <w:lang w:val="ru-RU" w:bidi="ru-RU"/>
        </w:rPr>
        <w:t>часник рецензування</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576356" w:rsidRPr="00576356">
        <w:rPr>
          <w:rFonts w:ascii="Times New Roman" w:hAnsi="Times New Roman" w:cs="Times New Roman"/>
          <w:lang w:val="ru-RU" w:bidi="ru-RU"/>
        </w:rPr>
        <w:t>родажі і маркетинг</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истемний адміністратор</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технолог;</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пеціаліст по інструментальним засобам</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і</w:t>
      </w:r>
      <w:r w:rsidR="00576356" w:rsidRPr="00EC5FB8">
        <w:rPr>
          <w:rFonts w:ascii="Times New Roman" w:hAnsi="Times New Roman" w:cs="Times New Roman"/>
          <w:lang w:val="ru-RU" w:bidi="ru-RU"/>
        </w:rPr>
        <w:t>нші</w:t>
      </w:r>
      <w:r w:rsidR="00576356" w:rsidRPr="00576356">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Залежно від масштабу проекту одну роль можуть виконувати кілька людей. Наприклад, розробники, тестувальники, технічні письменники. Деякі ролі завжди повинен виконувати тільки одна людина. Наприклад, Керівник проекту, Системний архітектор. Одна людина може виконувати кілька ролей. Можливі такі поєднання ролей:</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576356" w:rsidRPr="00576356">
        <w:rPr>
          <w:rFonts w:ascii="Times New Roman" w:hAnsi="Times New Roman" w:cs="Times New Roman"/>
          <w:lang w:val="ru-RU" w:bidi="ru-RU"/>
        </w:rPr>
        <w:t>ерівник проекту + системний аналітик (+ системний архітектор)</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истемний архітектор + розробник</w:t>
      </w:r>
      <w:r w:rsidRPr="00EC5FB8">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истемний аналітик + проектувальник тестів (+ технічний письменник)</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576356" w:rsidRPr="00576356">
        <w:rPr>
          <w:rFonts w:ascii="Times New Roman" w:hAnsi="Times New Roman" w:cs="Times New Roman"/>
          <w:lang w:val="ru-RU" w:bidi="ru-RU"/>
        </w:rPr>
        <w:t>истемний аналітик + проектувальник інтерфейсу користувача</w:t>
      </w:r>
      <w:r w:rsidRPr="00EC5FB8">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576356" w:rsidRPr="00576356">
        <w:rPr>
          <w:rFonts w:ascii="Times New Roman" w:hAnsi="Times New Roman" w:cs="Times New Roman"/>
          <w:lang w:val="ru-RU" w:bidi="ru-RU"/>
        </w:rPr>
        <w:t>ідповідальний за управління конфігураціями + відповідальний за збірку і постачання (+ розробник)</w:t>
      </w:r>
      <w:r>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Вкрай небажано поєднувати такі ролі:</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 керівник проекту</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 системний аналітик</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 проектувальник інтерфейсів користувача</w:t>
      </w:r>
      <w:r>
        <w:rPr>
          <w:rFonts w:ascii="Times New Roman" w:hAnsi="Times New Roman" w:cs="Times New Roman"/>
          <w:lang w:val="ru-RU" w:bidi="ru-RU"/>
        </w:rPr>
        <w:t>;</w:t>
      </w:r>
    </w:p>
    <w:p w:rsidR="00576356" w:rsidRPr="00576356" w:rsidRDefault="00EC5FB8" w:rsidP="00EC5FB8">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576356" w:rsidRPr="00576356">
        <w:rPr>
          <w:rFonts w:ascii="Times New Roman" w:hAnsi="Times New Roman" w:cs="Times New Roman"/>
          <w:lang w:val="ru-RU" w:bidi="ru-RU"/>
        </w:rPr>
        <w:t>озробник + тестувальник</w:t>
      </w:r>
      <w:r w:rsidR="00576356" w:rsidRPr="00EC5FB8">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Не раз доводилося спостерігати, як в критичні періоди проекту його менеджер-розробник з захопленням править чергові баги, а проектна команда в повному складі стоїть біля нього за спиною і спостерігає за цим процесом. Це поганий приклад керівництва проектом.</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Програмісти люблять і вміють програмувати. Нехай вони цим і займаються. Не варто завантажувати програмістів невластивою для них роботою. У кожному проекті розробки програмного продукту багато інших робіт: бізнес-аналіз, проектування ергономіки, графічний дизайн, розробка документації користувача. Ці роботи з програмуванням не мають нічого спільного. Для них потрібні абсолютно інша кваліфікація і інший склад мислення.</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lastRenderedPageBreak/>
        <w:t>При кустарному виробництві програм ці завдання, як правило, доручаються програмістам, які це робити не вміють і не люблять. Виходить зазвичай погано, та ще й дорого. В силу своєї інтроверсії, що межує з аутизмом, програміст просто не в змозі побачити свою програму чужими очима - очима користувачів. Ніхто вже не хоче працювати з програмами з технологічної парадигмою навороченного призначеного для користувача інтерфейсу - кустарним творінням програмістів - коли для того щоб працювати з системою, треба обов'язково знати, як вона влаштована. Це типове творіння програміста, якому набагато важливіше бачити, як працює його програма, ніж розбиратися в тому, що вона робить для користувача. Тому, необхідно залучати в проектну команду бізнес-аналітиків, ергономістів, художників дизайнерів, документалістів. Поділ праці та спеціалізація - запорука переходу від кустарного виробництва до більш ефективного промислового виробництва.</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З професійних програмістів виходять відмінні тестувальники. Краща команда тестування, яку я зустрічав, була в Luxoft. Це були маститі програмісти з одного академічного НДІ з досвідом 20-30 років. Вони не освоювали нові програмістські технології, але виключно ефективно ламали то, що було зроблено на їх основі. Однак, поєднувати одночасно ролі програміста і тестувальника - погана практика. Хороший програміст переконаний, що він пише програми правильно і йому психологічно важко допустити, що десь в його коді може бути помилка. А помилки є завжди!</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Організаційна структура проекту обов'язково повинна включати в себе ефективну систему звітності, оцінки ходу виконання проекту і систему прийняття рішень. Можна рекомендувати щотижневі збори по статусу проекту, на яких аналізуються ризики, оцінюються результати, досягнуті на попередньому тижні, і уточнюються завдання на новий період.</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моделі Scrum рекомендуються щоденні наради щодо стану робіт -</w:t>
      </w:r>
      <w:r w:rsidR="00EC5FB8">
        <w:rPr>
          <w:rFonts w:ascii="Times New Roman" w:hAnsi="Times New Roman" w:cs="Times New Roman"/>
          <w:lang w:val="ru-RU" w:bidi="ru-RU"/>
        </w:rPr>
        <w:t xml:space="preserve"> </w:t>
      </w:r>
      <w:r w:rsidRPr="00576356">
        <w:rPr>
          <w:rFonts w:ascii="Times New Roman" w:hAnsi="Times New Roman" w:cs="Times New Roman"/>
          <w:lang w:val="ru-RU" w:bidi="ru-RU"/>
        </w:rPr>
        <w:t xml:space="preserve">«Stand Up Meeting», але мені здається, що це може бути застосовано, скоріше, для невеликих робочих груп від 3 до 5 </w:t>
      </w:r>
      <w:r w:rsidRPr="00576356">
        <w:rPr>
          <w:rFonts w:ascii="Times New Roman" w:hAnsi="Times New Roman" w:cs="Times New Roman"/>
          <w:lang w:val="ru-RU" w:bidi="ru-RU"/>
        </w:rPr>
        <w:lastRenderedPageBreak/>
        <w:t>розробників. Хоча в критичні періоди проекту, доводилося проводити і щоденні наради.</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Важливо пам'ятати, що організаційна структура проекту - «живий» організм. Вона починає складатися на стадії планування і може змінюватися в ході проекту. Нестабільність організаційної структури (часті заміни виконавців) - серйозна проблема в управлінні складними програмними проектами, оскільки існує час входження в контекст проекту, яке може вимірюватися місяцями.</w:t>
      </w:r>
    </w:p>
    <w:p w:rsidR="00EC5FB8" w:rsidRDefault="00EC5FB8" w:rsidP="00576356">
      <w:pPr>
        <w:spacing w:after="0"/>
        <w:ind w:firstLine="426"/>
        <w:jc w:val="both"/>
        <w:rPr>
          <w:rFonts w:ascii="Times New Roman" w:hAnsi="Times New Roman" w:cs="Times New Roman"/>
          <w:lang w:val="ru-RU" w:bidi="ru-RU"/>
        </w:rPr>
      </w:pPr>
      <w:bookmarkStart w:id="34" w:name="_bookmark44"/>
      <w:bookmarkEnd w:id="34"/>
    </w:p>
    <w:p w:rsidR="00576356" w:rsidRPr="00576356" w:rsidRDefault="00EC5FB8" w:rsidP="00EC5FB8">
      <w:pPr>
        <w:pStyle w:val="2"/>
        <w:rPr>
          <w:lang w:bidi="ru-RU"/>
        </w:rPr>
      </w:pPr>
      <w:bookmarkStart w:id="35" w:name="_Toc75352147"/>
      <w:r>
        <w:rPr>
          <w:lang w:bidi="ru-RU"/>
        </w:rPr>
        <w:t xml:space="preserve">2.5 </w:t>
      </w:r>
      <w:r w:rsidR="00576356" w:rsidRPr="00576356">
        <w:rPr>
          <w:lang w:bidi="ru-RU"/>
        </w:rPr>
        <w:t>Життєвий цикл проекту. Фази і продукти</w:t>
      </w:r>
      <w:bookmarkEnd w:id="35"/>
    </w:p>
    <w:p w:rsidR="00EC5FB8" w:rsidRDefault="00EC5FB8"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Раніше вже зазначалося, що кожен програмний продукт має свій життєвий цикл, в який проект розробки чергового релізу входить як одна з фаз. Аналогічно, кожен проект розробки ПЗ має свій власний життєвий цикл, який складається з чотирьох фаз (</w:t>
      </w:r>
      <w:r w:rsidR="00EC5FB8">
        <w:rPr>
          <w:rFonts w:ascii="Times New Roman" w:hAnsi="Times New Roman" w:cs="Times New Roman"/>
          <w:lang w:val="ru-RU" w:bidi="ru-RU"/>
        </w:rPr>
        <w:t>рис.2.8</w:t>
      </w:r>
      <w:r w:rsidRPr="00576356">
        <w:rPr>
          <w:rFonts w:ascii="Times New Roman" w:hAnsi="Times New Roman" w:cs="Times New Roman"/>
          <w:lang w:val="ru-RU" w:bidi="ru-RU"/>
        </w:rPr>
        <w:t>).</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EC5FB8">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drawing>
          <wp:inline distT="0" distB="0" distL="0" distR="0">
            <wp:extent cx="4142629" cy="2958074"/>
            <wp:effectExtent l="0" t="0" r="0" b="0"/>
            <wp:docPr id="14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5103" cy="2959840"/>
                    </a:xfrm>
                    <a:prstGeom prst="rect">
                      <a:avLst/>
                    </a:prstGeom>
                  </pic:spPr>
                </pic:pic>
              </a:graphicData>
            </a:graphic>
          </wp:inline>
        </w:drawing>
      </w:r>
    </w:p>
    <w:p w:rsidR="00576356" w:rsidRPr="00576356" w:rsidRDefault="00EC5FB8" w:rsidP="00EC5FB8">
      <w:pPr>
        <w:spacing w:after="0"/>
        <w:jc w:val="center"/>
        <w:rPr>
          <w:rFonts w:ascii="Times New Roman" w:hAnsi="Times New Roman" w:cs="Times New Roman"/>
          <w:lang w:val="ru-RU" w:bidi="ru-RU"/>
        </w:rPr>
      </w:pPr>
      <w:bookmarkStart w:id="36" w:name="_bookmark45"/>
      <w:bookmarkEnd w:id="36"/>
      <w:r>
        <w:rPr>
          <w:rFonts w:ascii="Times New Roman" w:hAnsi="Times New Roman" w:cs="Times New Roman"/>
          <w:lang w:val="ru-RU" w:bidi="ru-RU"/>
        </w:rPr>
        <w:t>Рисунок 2.8 –</w:t>
      </w:r>
      <w:r w:rsidR="00576356" w:rsidRPr="00576356">
        <w:rPr>
          <w:rFonts w:ascii="Times New Roman" w:hAnsi="Times New Roman" w:cs="Times New Roman"/>
          <w:lang w:val="ru-RU" w:bidi="ru-RU"/>
        </w:rPr>
        <w:t xml:space="preserve"> Життєвий цикл і основні продукти програмного проекта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01763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На фазі ініціації проекту необхідно зрозуміти, що і навіщо ми будемо робити</w:t>
      </w:r>
      <w:r w:rsidR="00017636">
        <w:rPr>
          <w:rFonts w:ascii="Times New Roman" w:hAnsi="Times New Roman" w:cs="Times New Roman"/>
          <w:lang w:val="ru-RU" w:bidi="ru-RU"/>
        </w:rPr>
        <w:t xml:space="preserve"> </w:t>
      </w:r>
      <w:r w:rsidRPr="00576356">
        <w:rPr>
          <w:rFonts w:ascii="Times New Roman" w:hAnsi="Times New Roman" w:cs="Times New Roman"/>
          <w:lang w:val="ru-RU" w:bidi="ru-RU"/>
        </w:rPr>
        <w:t>- розробити концепцію проекту. Фаза планування визначає, як ми будемо це робити. На фазі реалізації відбувається матеріалізація наших ідей у вигляді документованого і протестованого програмного продукту. І, нарешті, на фазі завершення ми повинні підтвердити, що ми розробили саме той продукт, який задумали в концепції проекту, а також провести приймально-здавальні випробування (ПСІ) продукту на предмет відповідності його властивостей, визначеним раніше вимогам.</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Як правило, рідкісний проект виконується в відповідність з початковими планами, тому важливим елементом фази завершення є «зворотний зв'язок»: аналіз причин розбіжності і засвоєння уроків на майбутнє. Пам'ятаємо, що керуюча система без зворотного зв'язку не може бути стійкою.</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Більш докладно про кожну фазу проекту і їх продуктах буде розказано в наступних лекціях.</w:t>
      </w:r>
    </w:p>
    <w:p w:rsid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Завершуючи огляд управління проектами «з висоти пташиного польоту», необхідно згадати ще про одну особливість проекту в порівнянні з операційною діяльністю. Якщо в операційній діяльності ресурси витрачаються більш-менш рівномірно по часу, то в проектному управлінні витрачання ресурсів в одиницю часу має явно виражене дзвіноподібний розподіл (</w:t>
      </w:r>
      <w:r w:rsidR="00017636">
        <w:rPr>
          <w:rFonts w:ascii="Times New Roman" w:hAnsi="Times New Roman" w:cs="Times New Roman"/>
          <w:lang w:val="ru-RU" w:bidi="ru-RU"/>
        </w:rPr>
        <w:t>рис.2.9</w:t>
      </w:r>
      <w:r w:rsidRPr="00576356">
        <w:rPr>
          <w:rFonts w:ascii="Times New Roman" w:hAnsi="Times New Roman" w:cs="Times New Roman"/>
          <w:lang w:val="ru-RU" w:bidi="ru-RU"/>
        </w:rPr>
        <w:t>)</w:t>
      </w:r>
      <w:r w:rsidR="00017636">
        <w:rPr>
          <w:rFonts w:ascii="Times New Roman" w:hAnsi="Times New Roman" w:cs="Times New Roman"/>
          <w:lang w:val="ru-RU" w:bidi="ru-RU"/>
        </w:rPr>
        <w:t>.</w:t>
      </w:r>
    </w:p>
    <w:p w:rsidR="00017636" w:rsidRPr="00576356" w:rsidRDefault="00017636" w:rsidP="00576356">
      <w:pPr>
        <w:spacing w:after="0"/>
        <w:ind w:firstLine="426"/>
        <w:jc w:val="both"/>
        <w:rPr>
          <w:rFonts w:ascii="Times New Roman" w:hAnsi="Times New Roman" w:cs="Times New Roman"/>
          <w:lang w:val="ru-RU" w:bidi="ru-RU"/>
        </w:rPr>
      </w:pPr>
    </w:p>
    <w:p w:rsidR="00576356" w:rsidRPr="00576356" w:rsidRDefault="00576356" w:rsidP="00017636">
      <w:pPr>
        <w:spacing w:after="0"/>
        <w:jc w:val="center"/>
        <w:rPr>
          <w:rFonts w:ascii="Times New Roman" w:hAnsi="Times New Roman" w:cs="Times New Roman"/>
          <w:lang w:val="ru-RU" w:bidi="ru-RU"/>
        </w:rPr>
      </w:pPr>
      <w:r w:rsidRPr="00576356">
        <w:rPr>
          <w:rFonts w:ascii="Times New Roman" w:hAnsi="Times New Roman" w:cs="Times New Roman"/>
          <w:noProof/>
          <w:lang w:eastAsia="uk-UA"/>
        </w:rPr>
        <w:lastRenderedPageBreak/>
        <w:drawing>
          <wp:anchor distT="0" distB="0" distL="0" distR="0" simplePos="0" relativeHeight="251663360" behindDoc="0" locked="0" layoutInCell="1" allowOverlap="1">
            <wp:simplePos x="0" y="0"/>
            <wp:positionH relativeFrom="page">
              <wp:posOffset>612140</wp:posOffset>
            </wp:positionH>
            <wp:positionV relativeFrom="paragraph">
              <wp:posOffset>95250</wp:posOffset>
            </wp:positionV>
            <wp:extent cx="4142105" cy="3116580"/>
            <wp:effectExtent l="0" t="0" r="0" b="7620"/>
            <wp:wrapTopAndBottom/>
            <wp:docPr id="1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0" cstate="print"/>
                    <a:stretch>
                      <a:fillRect/>
                    </a:stretch>
                  </pic:blipFill>
                  <pic:spPr>
                    <a:xfrm>
                      <a:off x="0" y="0"/>
                      <a:ext cx="4142105" cy="3116580"/>
                    </a:xfrm>
                    <a:prstGeom prst="rect">
                      <a:avLst/>
                    </a:prstGeom>
                  </pic:spPr>
                </pic:pic>
              </a:graphicData>
            </a:graphic>
          </wp:anchor>
        </w:drawing>
      </w:r>
      <w:bookmarkStart w:id="37" w:name="_bookmark46"/>
      <w:bookmarkEnd w:id="37"/>
      <w:r w:rsidR="00017636">
        <w:rPr>
          <w:rFonts w:ascii="Times New Roman" w:hAnsi="Times New Roman" w:cs="Times New Roman"/>
          <w:lang w:val="ru-RU" w:bidi="ru-RU"/>
        </w:rPr>
        <w:t xml:space="preserve">Рисунок 2.9 – </w:t>
      </w:r>
      <w:r w:rsidRPr="00576356">
        <w:rPr>
          <w:rFonts w:ascii="Times New Roman" w:hAnsi="Times New Roman" w:cs="Times New Roman"/>
          <w:lang w:val="ru-RU" w:bidi="ru-RU"/>
        </w:rPr>
        <w:t>Розподіл ресурсів по фазах проекта</w:t>
      </w:r>
    </w:p>
    <w:p w:rsidR="00576356" w:rsidRPr="00576356" w:rsidRDefault="00576356" w:rsidP="00576356">
      <w:pPr>
        <w:spacing w:after="0"/>
        <w:ind w:firstLine="426"/>
        <w:jc w:val="both"/>
        <w:rPr>
          <w:rFonts w:ascii="Times New Roman" w:hAnsi="Times New Roman" w:cs="Times New Roman"/>
          <w:lang w:val="ru-RU" w:bidi="ru-RU"/>
        </w:rPr>
      </w:pP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Проект часто починається з ідеї, яка з'являється в однієї людини. Поступово, у міру формулювання, аналізу та оцінки цієї ідеї, залучаються додаткові фахівці. Ще більше учасників вимагається на фазі планування проекту. Пік споживання ресурсів доводиться на фазу реалізації.</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сучасних моделях розробки ПО реалізація здійснюється на основі поєднання ітеративного і інкрементального підходів.</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Ітеративна передбачає, що вимоги до системи і її архітектура опрацьовуються не один раз, а поступово уточнюються від ітерації до ітерації. Це означає, що на кожній ітерації відбувається повний цикл процесів розробки: уточнення вимог, проектування, кодування, тестування і документування.</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lastRenderedPageBreak/>
        <w:t>Інкрементальний полягає в тому, що результатом кожної ітерації є версія ПО, яка реалізує частину функціональності майбутнього програмного продукту і може бути введена в тестову або дослідну експлуатацію, а також оцінена замовником і майбутніми користувачами. Це означає, що після кожної ітерації відбувається приріст необхідного функціоналу, а нереалізованих функцій майбутнього продукту залишається все менше.</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Поєднання ітеративності і Інкрементальний забезпечує ефективність розробки та істотне зниження ризиків по ходу проекту. Про це ми ще будемо говорити. На останній фазі відбувається поступове вивільнення учасників проектної команди. Слід пам'ятати, що проект повинен мати чітке закінчення в часі, після якого всі роботи по проекту закриваються, і на проект перестають витрачатися ресурси. Не повинно залишатися «завислих» робіт</w:t>
      </w:r>
    </w:p>
    <w:p w:rsidR="00576356" w:rsidRPr="00576356" w:rsidRDefault="00576356" w:rsidP="00576356">
      <w:pPr>
        <w:spacing w:after="0"/>
        <w:ind w:firstLine="426"/>
        <w:jc w:val="both"/>
        <w:rPr>
          <w:rFonts w:ascii="Times New Roman" w:hAnsi="Times New Roman" w:cs="Times New Roman"/>
          <w:lang w:val="ru-RU" w:bidi="ru-RU"/>
        </w:rPr>
      </w:pPr>
      <w:bookmarkStart w:id="38" w:name="_bookmark47"/>
      <w:bookmarkEnd w:id="38"/>
      <w:r w:rsidRPr="00576356">
        <w:rPr>
          <w:rFonts w:ascii="Times New Roman" w:hAnsi="Times New Roman" w:cs="Times New Roman"/>
          <w:lang w:val="ru-RU" w:bidi="ru-RU"/>
        </w:rPr>
        <w:t>В</w:t>
      </w:r>
      <w:r w:rsidRPr="00576356">
        <w:rPr>
          <w:rFonts w:ascii="Times New Roman" w:hAnsi="Times New Roman" w:cs="Times New Roman"/>
          <w:lang w:bidi="ru-RU"/>
        </w:rPr>
        <w:t>исновки</w:t>
      </w:r>
      <w:r w:rsidR="00017636">
        <w:rPr>
          <w:rFonts w:ascii="Times New Roman" w:hAnsi="Times New Roman" w:cs="Times New Roman"/>
          <w:lang w:bidi="ru-RU"/>
        </w:rPr>
        <w:t xml:space="preserve">. </w:t>
      </w:r>
      <w:r w:rsidRPr="00576356">
        <w:rPr>
          <w:rFonts w:ascii="Times New Roman" w:hAnsi="Times New Roman" w:cs="Times New Roman"/>
          <w:lang w:val="ru-RU" w:bidi="ru-RU"/>
        </w:rPr>
        <w:t>Проект - цей засіб стратегічного розвитку. Мета - опис того, що ми хочемо досягти. Стратегія - констатація того, яким чином ми збираємося ці цілі досягати. Проекти перетворять стратегії в дії, а цілі в реальність.</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Учасників типового проекту розробки ПЗ можна умовно розділити на п'ять груп ролей:</w:t>
      </w:r>
    </w:p>
    <w:p w:rsidR="00576356" w:rsidRPr="00576356" w:rsidRDefault="00576356" w:rsidP="00017636">
      <w:pPr>
        <w:numPr>
          <w:ilvl w:val="0"/>
          <w:numId w:val="19"/>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Аналіз. Витяг, документування та супроводження вимог до продукту.</w:t>
      </w:r>
    </w:p>
    <w:p w:rsidR="00576356" w:rsidRPr="00576356" w:rsidRDefault="00576356" w:rsidP="00017636">
      <w:pPr>
        <w:numPr>
          <w:ilvl w:val="0"/>
          <w:numId w:val="19"/>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Управління. Визначення та управління виробничими процесами.</w:t>
      </w:r>
    </w:p>
    <w:p w:rsidR="00576356" w:rsidRPr="00576356" w:rsidRDefault="00576356" w:rsidP="00017636">
      <w:pPr>
        <w:numPr>
          <w:ilvl w:val="0"/>
          <w:numId w:val="19"/>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Виробництво. Проектування і розробка П</w:t>
      </w:r>
      <w:r w:rsidRPr="00576356">
        <w:rPr>
          <w:rFonts w:ascii="Times New Roman" w:hAnsi="Times New Roman" w:cs="Times New Roman"/>
          <w:lang w:bidi="ru-RU"/>
        </w:rPr>
        <w:t>З</w:t>
      </w:r>
      <w:r w:rsidRPr="00576356">
        <w:rPr>
          <w:rFonts w:ascii="Times New Roman" w:hAnsi="Times New Roman" w:cs="Times New Roman"/>
          <w:lang w:val="ru-RU" w:bidi="ru-RU"/>
        </w:rPr>
        <w:t>.</w:t>
      </w:r>
    </w:p>
    <w:p w:rsidR="00576356" w:rsidRPr="00576356" w:rsidRDefault="00576356" w:rsidP="00017636">
      <w:pPr>
        <w:numPr>
          <w:ilvl w:val="0"/>
          <w:numId w:val="19"/>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Тестування. </w:t>
      </w:r>
      <w:r w:rsidRPr="00576356">
        <w:rPr>
          <w:rFonts w:ascii="Times New Roman" w:hAnsi="Times New Roman" w:cs="Times New Roman"/>
          <w:lang w:bidi="ru-RU"/>
        </w:rPr>
        <w:t>Т</w:t>
      </w:r>
      <w:r w:rsidRPr="00576356">
        <w:rPr>
          <w:rFonts w:ascii="Times New Roman" w:hAnsi="Times New Roman" w:cs="Times New Roman"/>
          <w:lang w:val="ru-RU" w:bidi="ru-RU"/>
        </w:rPr>
        <w:t>естування ПЗ.</w:t>
      </w:r>
    </w:p>
    <w:p w:rsidR="00576356" w:rsidRPr="00576356" w:rsidRDefault="00576356" w:rsidP="00017636">
      <w:pPr>
        <w:numPr>
          <w:ilvl w:val="0"/>
          <w:numId w:val="19"/>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Забезпечення. Виробництво додаткових продуктів і послуг.</w:t>
      </w:r>
    </w:p>
    <w:p w:rsidR="00576356" w:rsidRPr="00576356" w:rsidRDefault="00576356" w:rsidP="00576356">
      <w:pPr>
        <w:spacing w:after="0"/>
        <w:ind w:firstLine="426"/>
        <w:jc w:val="both"/>
        <w:rPr>
          <w:rFonts w:ascii="Times New Roman" w:hAnsi="Times New Roman" w:cs="Times New Roman"/>
          <w:lang w:val="ru-RU" w:bidi="ru-RU"/>
        </w:rPr>
      </w:pPr>
      <w:r w:rsidRPr="00576356">
        <w:rPr>
          <w:rFonts w:ascii="Times New Roman" w:hAnsi="Times New Roman" w:cs="Times New Roman"/>
          <w:lang w:val="ru-RU" w:bidi="ru-RU"/>
        </w:rPr>
        <w:t>У програмного проекту є чотири чинники, які визначають його успішність:</w:t>
      </w:r>
    </w:p>
    <w:p w:rsidR="00576356" w:rsidRPr="00576356" w:rsidRDefault="00576356" w:rsidP="00017636">
      <w:pPr>
        <w:numPr>
          <w:ilvl w:val="0"/>
          <w:numId w:val="18"/>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Виконано у відповідність зі специфікаціями.</w:t>
      </w:r>
    </w:p>
    <w:p w:rsidR="00576356" w:rsidRPr="00576356" w:rsidRDefault="00576356" w:rsidP="00017636">
      <w:pPr>
        <w:numPr>
          <w:ilvl w:val="0"/>
          <w:numId w:val="18"/>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 xml:space="preserve">Виконано в </w:t>
      </w:r>
      <w:r w:rsidRPr="00576356">
        <w:rPr>
          <w:rFonts w:ascii="Times New Roman" w:hAnsi="Times New Roman" w:cs="Times New Roman"/>
          <w:lang w:bidi="ru-RU"/>
        </w:rPr>
        <w:t>термін</w:t>
      </w:r>
      <w:r w:rsidRPr="00576356">
        <w:rPr>
          <w:rFonts w:ascii="Times New Roman" w:hAnsi="Times New Roman" w:cs="Times New Roman"/>
          <w:lang w:val="ru-RU" w:bidi="ru-RU"/>
        </w:rPr>
        <w:t>.</w:t>
      </w:r>
    </w:p>
    <w:p w:rsidR="00576356" w:rsidRPr="00576356" w:rsidRDefault="00576356" w:rsidP="00017636">
      <w:pPr>
        <w:numPr>
          <w:ilvl w:val="0"/>
          <w:numId w:val="18"/>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t>Виконано в межах бюджету.</w:t>
      </w:r>
    </w:p>
    <w:p w:rsidR="00576356" w:rsidRDefault="00576356" w:rsidP="00017636">
      <w:pPr>
        <w:numPr>
          <w:ilvl w:val="0"/>
          <w:numId w:val="18"/>
        </w:numPr>
        <w:tabs>
          <w:tab w:val="left" w:pos="709"/>
        </w:tabs>
        <w:spacing w:after="0"/>
        <w:ind w:left="0" w:firstLine="426"/>
        <w:jc w:val="both"/>
        <w:rPr>
          <w:rFonts w:ascii="Times New Roman" w:hAnsi="Times New Roman" w:cs="Times New Roman"/>
          <w:lang w:val="ru-RU" w:bidi="ru-RU"/>
        </w:rPr>
      </w:pPr>
      <w:r w:rsidRPr="00576356">
        <w:rPr>
          <w:rFonts w:ascii="Times New Roman" w:hAnsi="Times New Roman" w:cs="Times New Roman"/>
          <w:lang w:val="ru-RU" w:bidi="ru-RU"/>
        </w:rPr>
        <w:lastRenderedPageBreak/>
        <w:t>Кожен учасник команди йшов з роботи о 18:00 з почуттям успіху.</w:t>
      </w:r>
    </w:p>
    <w:p w:rsidR="00017636" w:rsidRDefault="00017636" w:rsidP="00017636">
      <w:pPr>
        <w:tabs>
          <w:tab w:val="left" w:pos="709"/>
        </w:tabs>
        <w:spacing w:after="0"/>
        <w:ind w:left="426"/>
        <w:rPr>
          <w:rFonts w:ascii="Times New Roman" w:hAnsi="Times New Roman" w:cs="Times New Roman"/>
          <w:lang w:val="ru-RU" w:bidi="ru-RU"/>
        </w:rPr>
      </w:pPr>
    </w:p>
    <w:p w:rsidR="00017636" w:rsidRPr="009C4AAD" w:rsidRDefault="00017636" w:rsidP="009C4AAD">
      <w:pPr>
        <w:spacing w:after="0" w:line="240" w:lineRule="auto"/>
        <w:ind w:firstLine="425"/>
        <w:rPr>
          <w:rFonts w:ascii="Times New Roman" w:hAnsi="Times New Roman" w:cs="Times New Roman"/>
          <w:b/>
        </w:rPr>
      </w:pPr>
      <w:r w:rsidRPr="009C4AAD">
        <w:rPr>
          <w:rFonts w:ascii="Times New Roman" w:hAnsi="Times New Roman" w:cs="Times New Roman"/>
          <w:b/>
        </w:rPr>
        <w:t>Питання до теми:</w:t>
      </w:r>
    </w:p>
    <w:p w:rsidR="00017636" w:rsidRDefault="00017636" w:rsidP="00017636">
      <w:pPr>
        <w:tabs>
          <w:tab w:val="left" w:pos="709"/>
        </w:tabs>
        <w:spacing w:after="0"/>
        <w:ind w:left="426"/>
        <w:rPr>
          <w:rFonts w:ascii="Times New Roman" w:hAnsi="Times New Roman" w:cs="Times New Roman"/>
          <w:lang w:val="ru-RU" w:bidi="ru-RU"/>
        </w:rPr>
      </w:pPr>
    </w:p>
    <w:p w:rsidR="00545543" w:rsidRPr="00545543" w:rsidRDefault="00545543" w:rsidP="00545543">
      <w:pPr>
        <w:pStyle w:val="a9"/>
        <w:numPr>
          <w:ilvl w:val="0"/>
          <w:numId w:val="31"/>
        </w:numPr>
        <w:tabs>
          <w:tab w:val="left" w:pos="709"/>
        </w:tabs>
        <w:ind w:left="0" w:firstLine="426"/>
        <w:rPr>
          <w:lang w:bidi="ru-RU"/>
        </w:rPr>
      </w:pPr>
      <w:r>
        <w:rPr>
          <w:lang w:val="uk-UA" w:bidi="ru-RU"/>
        </w:rPr>
        <w:t>Дайте визначення поняттю «проект».</w:t>
      </w:r>
    </w:p>
    <w:p w:rsidR="00545543" w:rsidRPr="00545543" w:rsidRDefault="00545543" w:rsidP="00545543">
      <w:pPr>
        <w:pStyle w:val="a9"/>
        <w:numPr>
          <w:ilvl w:val="0"/>
          <w:numId w:val="31"/>
        </w:numPr>
        <w:tabs>
          <w:tab w:val="left" w:pos="709"/>
        </w:tabs>
        <w:ind w:left="0" w:firstLine="426"/>
        <w:rPr>
          <w:lang w:bidi="ru-RU"/>
        </w:rPr>
      </w:pPr>
      <w:r>
        <w:rPr>
          <w:lang w:val="uk-UA" w:bidi="ru-RU"/>
        </w:rPr>
        <w:t>Наведіть критерії успіху проекту.</w:t>
      </w:r>
    </w:p>
    <w:p w:rsidR="00545543" w:rsidRPr="00545543" w:rsidRDefault="00545543" w:rsidP="00545543">
      <w:pPr>
        <w:pStyle w:val="a9"/>
        <w:numPr>
          <w:ilvl w:val="0"/>
          <w:numId w:val="31"/>
        </w:numPr>
        <w:tabs>
          <w:tab w:val="left" w:pos="709"/>
        </w:tabs>
        <w:ind w:left="0" w:firstLine="426"/>
        <w:rPr>
          <w:lang w:bidi="ru-RU"/>
        </w:rPr>
      </w:pPr>
      <w:r w:rsidRPr="00576356">
        <w:rPr>
          <w:lang w:bidi="ru-RU"/>
        </w:rPr>
        <w:t>Організація проекту команди</w:t>
      </w:r>
      <w:r>
        <w:rPr>
          <w:lang w:val="uk-UA" w:bidi="ru-RU"/>
        </w:rPr>
        <w:t>.</w:t>
      </w:r>
    </w:p>
    <w:p w:rsidR="00545543" w:rsidRPr="00545543" w:rsidRDefault="00545543" w:rsidP="00545543">
      <w:pPr>
        <w:pStyle w:val="a9"/>
        <w:numPr>
          <w:ilvl w:val="0"/>
          <w:numId w:val="31"/>
        </w:numPr>
        <w:tabs>
          <w:tab w:val="left" w:pos="709"/>
        </w:tabs>
        <w:ind w:left="0" w:firstLine="426"/>
        <w:rPr>
          <w:lang w:bidi="ru-RU"/>
        </w:rPr>
      </w:pPr>
      <w:r>
        <w:rPr>
          <w:lang w:val="uk-UA" w:bidi="ru-RU"/>
        </w:rPr>
        <w:t>Наведіть ж</w:t>
      </w:r>
      <w:r w:rsidRPr="00576356">
        <w:rPr>
          <w:lang w:bidi="ru-RU"/>
        </w:rPr>
        <w:t>иттєвий цикл проекту. Фази і продукти</w:t>
      </w:r>
      <w:r>
        <w:rPr>
          <w:lang w:val="uk-UA" w:bidi="ru-RU"/>
        </w:rPr>
        <w:t>.</w:t>
      </w:r>
    </w:p>
    <w:p w:rsidR="00545543" w:rsidRPr="00545543" w:rsidRDefault="00545543" w:rsidP="00545543">
      <w:pPr>
        <w:pStyle w:val="a9"/>
        <w:numPr>
          <w:ilvl w:val="0"/>
          <w:numId w:val="31"/>
        </w:numPr>
        <w:tabs>
          <w:tab w:val="left" w:pos="709"/>
        </w:tabs>
        <w:ind w:left="0" w:firstLine="426"/>
        <w:rPr>
          <w:lang w:bidi="ru-RU"/>
        </w:rPr>
      </w:pPr>
      <w:r>
        <w:rPr>
          <w:lang w:val="uk-UA" w:bidi="ru-RU"/>
        </w:rPr>
        <w:t>Як пов’язані п</w:t>
      </w:r>
      <w:r w:rsidRPr="00576356">
        <w:rPr>
          <w:lang w:bidi="ru-RU"/>
        </w:rPr>
        <w:t>роект і організаційна структура компанії</w:t>
      </w:r>
      <w:r>
        <w:rPr>
          <w:lang w:val="uk-UA" w:bidi="ru-RU"/>
        </w:rPr>
        <w:t>?</w:t>
      </w:r>
    </w:p>
    <w:p w:rsidR="00017636" w:rsidRDefault="00017636">
      <w:pPr>
        <w:rPr>
          <w:rFonts w:ascii="Times New Roman" w:hAnsi="Times New Roman" w:cs="Times New Roman"/>
          <w:lang w:val="ru-RU" w:bidi="ru-RU"/>
        </w:rPr>
      </w:pPr>
      <w:r>
        <w:rPr>
          <w:rFonts w:ascii="Times New Roman" w:hAnsi="Times New Roman" w:cs="Times New Roman"/>
          <w:lang w:val="ru-RU" w:bidi="ru-RU"/>
        </w:rPr>
        <w:br w:type="page"/>
      </w:r>
    </w:p>
    <w:p w:rsidR="00017636" w:rsidRPr="00017636" w:rsidRDefault="00017636" w:rsidP="00017636">
      <w:pPr>
        <w:pStyle w:val="1"/>
        <w:rPr>
          <w:lang w:bidi="ru-RU"/>
        </w:rPr>
      </w:pPr>
      <w:bookmarkStart w:id="39" w:name="_Toc75352148"/>
      <w:r w:rsidRPr="00017636">
        <w:rPr>
          <w:lang w:bidi="ru-RU"/>
        </w:rPr>
        <w:lastRenderedPageBreak/>
        <w:t>Лекц</w:t>
      </w:r>
      <w:r w:rsidRPr="00017636">
        <w:rPr>
          <w:lang w:val="uk-UA" w:bidi="ru-RU"/>
        </w:rPr>
        <w:t>і</w:t>
      </w:r>
      <w:r w:rsidRPr="00017636">
        <w:rPr>
          <w:lang w:bidi="ru-RU"/>
        </w:rPr>
        <w:t xml:space="preserve">я 3. </w:t>
      </w:r>
      <w:r>
        <w:rPr>
          <w:lang w:val="uk-UA" w:bidi="ru-RU"/>
        </w:rPr>
        <w:br/>
      </w:r>
      <w:r>
        <w:rPr>
          <w:lang w:bidi="ru-RU"/>
        </w:rPr>
        <w:t>І</w:t>
      </w:r>
      <w:r w:rsidRPr="00017636">
        <w:rPr>
          <w:lang w:bidi="ru-RU"/>
        </w:rPr>
        <w:t>НІЦІАЦІЯ ПРОЕКТУ</w:t>
      </w:r>
      <w:bookmarkEnd w:id="39"/>
    </w:p>
    <w:p w:rsidR="00017636" w:rsidRDefault="00017636" w:rsidP="00017636">
      <w:pPr>
        <w:tabs>
          <w:tab w:val="left" w:pos="709"/>
        </w:tabs>
        <w:spacing w:after="0"/>
        <w:ind w:left="426"/>
        <w:rPr>
          <w:rFonts w:ascii="Times New Roman" w:hAnsi="Times New Roman" w:cs="Times New Roman"/>
          <w:lang w:val="ru-RU" w:bidi="ru-RU"/>
        </w:rPr>
      </w:pPr>
    </w:p>
    <w:p w:rsidR="00501DF2" w:rsidRDefault="00501DF2" w:rsidP="00501DF2">
      <w:pPr>
        <w:tabs>
          <w:tab w:val="left" w:pos="709"/>
        </w:tabs>
        <w:spacing w:after="0"/>
        <w:jc w:val="center"/>
        <w:rPr>
          <w:rFonts w:ascii="Times New Roman" w:hAnsi="Times New Roman" w:cs="Times New Roman"/>
          <w:lang w:val="ru-RU" w:bidi="ru-RU"/>
        </w:rPr>
      </w:pPr>
      <w:r>
        <w:rPr>
          <w:rFonts w:ascii="Times New Roman" w:hAnsi="Times New Roman" w:cs="Times New Roman"/>
          <w:lang w:val="ru-RU" w:bidi="ru-RU"/>
        </w:rPr>
        <w:t>План</w:t>
      </w:r>
    </w:p>
    <w:p w:rsidR="00501DF2" w:rsidRPr="00501DF2" w:rsidRDefault="00501DF2" w:rsidP="00501DF2">
      <w:pPr>
        <w:tabs>
          <w:tab w:val="left" w:pos="709"/>
        </w:tabs>
        <w:spacing w:after="0"/>
        <w:ind w:left="426"/>
        <w:rPr>
          <w:rFonts w:ascii="Times New Roman" w:hAnsi="Times New Roman" w:cs="Times New Roman"/>
          <w:lang w:val="ru-RU" w:bidi="ru-RU"/>
        </w:rPr>
      </w:pPr>
      <w:r w:rsidRPr="00501DF2">
        <w:rPr>
          <w:rFonts w:ascii="Times New Roman" w:hAnsi="Times New Roman" w:cs="Times New Roman"/>
          <w:lang w:val="ru-RU" w:bidi="ru-RU"/>
        </w:rPr>
        <w:t>3.1 Упр</w:t>
      </w:r>
      <w:r>
        <w:rPr>
          <w:rFonts w:ascii="Times New Roman" w:hAnsi="Times New Roman" w:cs="Times New Roman"/>
          <w:lang w:val="ru-RU" w:bidi="ru-RU"/>
        </w:rPr>
        <w:t>авління пріоритетами проектів</w:t>
      </w:r>
    </w:p>
    <w:p w:rsidR="00501DF2" w:rsidRPr="00501DF2" w:rsidRDefault="00501DF2" w:rsidP="00501DF2">
      <w:pPr>
        <w:tabs>
          <w:tab w:val="left" w:pos="709"/>
        </w:tabs>
        <w:spacing w:after="0"/>
        <w:ind w:left="426"/>
        <w:rPr>
          <w:rFonts w:ascii="Times New Roman" w:hAnsi="Times New Roman" w:cs="Times New Roman"/>
          <w:lang w:val="ru-RU" w:bidi="ru-RU"/>
        </w:rPr>
      </w:pPr>
      <w:r>
        <w:rPr>
          <w:rFonts w:ascii="Times New Roman" w:hAnsi="Times New Roman" w:cs="Times New Roman"/>
          <w:lang w:val="ru-RU" w:bidi="ru-RU"/>
        </w:rPr>
        <w:t>3.2 Концепція проекта</w:t>
      </w:r>
    </w:p>
    <w:p w:rsidR="00501DF2" w:rsidRPr="00501DF2" w:rsidRDefault="00501DF2" w:rsidP="00501DF2">
      <w:pPr>
        <w:tabs>
          <w:tab w:val="left" w:pos="709"/>
        </w:tabs>
        <w:spacing w:after="0"/>
        <w:ind w:left="426"/>
        <w:rPr>
          <w:rFonts w:ascii="Times New Roman" w:hAnsi="Times New Roman" w:cs="Times New Roman"/>
          <w:lang w:val="ru-RU" w:bidi="ru-RU"/>
        </w:rPr>
      </w:pPr>
      <w:r w:rsidRPr="00501DF2">
        <w:rPr>
          <w:rFonts w:ascii="Times New Roman" w:hAnsi="Times New Roman" w:cs="Times New Roman"/>
          <w:lang w:val="ru-RU" w:bidi="ru-RU"/>
        </w:rPr>
        <w:t>3</w:t>
      </w:r>
      <w:r>
        <w:rPr>
          <w:rFonts w:ascii="Times New Roman" w:hAnsi="Times New Roman" w:cs="Times New Roman"/>
          <w:lang w:val="ru-RU" w:bidi="ru-RU"/>
        </w:rPr>
        <w:t>.3 Цілі та результати проекта</w:t>
      </w:r>
    </w:p>
    <w:p w:rsidR="00501DF2" w:rsidRPr="00501DF2" w:rsidRDefault="00501DF2" w:rsidP="00501DF2">
      <w:pPr>
        <w:tabs>
          <w:tab w:val="left" w:pos="709"/>
        </w:tabs>
        <w:spacing w:after="0"/>
        <w:ind w:left="426"/>
        <w:rPr>
          <w:rFonts w:ascii="Times New Roman" w:hAnsi="Times New Roman" w:cs="Times New Roman"/>
          <w:lang w:val="ru-RU" w:bidi="ru-RU"/>
        </w:rPr>
      </w:pPr>
      <w:r>
        <w:rPr>
          <w:rFonts w:ascii="Times New Roman" w:hAnsi="Times New Roman" w:cs="Times New Roman"/>
          <w:lang w:val="ru-RU" w:bidi="ru-RU"/>
        </w:rPr>
        <w:t>3.4 Допущення і обмеження</w:t>
      </w:r>
    </w:p>
    <w:p w:rsidR="00501DF2" w:rsidRPr="00501DF2" w:rsidRDefault="00501DF2" w:rsidP="00501DF2">
      <w:pPr>
        <w:tabs>
          <w:tab w:val="left" w:pos="709"/>
        </w:tabs>
        <w:spacing w:after="0"/>
        <w:ind w:left="426"/>
        <w:rPr>
          <w:rFonts w:ascii="Times New Roman" w:hAnsi="Times New Roman" w:cs="Times New Roman"/>
          <w:lang w:val="ru-RU" w:bidi="ru-RU"/>
        </w:rPr>
      </w:pPr>
      <w:r w:rsidRPr="00501DF2">
        <w:rPr>
          <w:rFonts w:ascii="Times New Roman" w:hAnsi="Times New Roman" w:cs="Times New Roman"/>
          <w:lang w:val="ru-RU" w:bidi="ru-RU"/>
        </w:rPr>
        <w:t>3.5 Ключові уч</w:t>
      </w:r>
      <w:r>
        <w:rPr>
          <w:rFonts w:ascii="Times New Roman" w:hAnsi="Times New Roman" w:cs="Times New Roman"/>
          <w:lang w:val="ru-RU" w:bidi="ru-RU"/>
        </w:rPr>
        <w:t>асники та зацікавлені сторони</w:t>
      </w:r>
    </w:p>
    <w:p w:rsidR="00501DF2" w:rsidRPr="00501DF2" w:rsidRDefault="00501DF2" w:rsidP="00501DF2">
      <w:pPr>
        <w:tabs>
          <w:tab w:val="left" w:pos="709"/>
        </w:tabs>
        <w:spacing w:after="0"/>
        <w:ind w:left="426"/>
        <w:rPr>
          <w:rFonts w:ascii="Times New Roman" w:hAnsi="Times New Roman" w:cs="Times New Roman"/>
          <w:lang w:val="ru-RU" w:bidi="ru-RU"/>
        </w:rPr>
      </w:pPr>
      <w:r>
        <w:rPr>
          <w:rFonts w:ascii="Times New Roman" w:hAnsi="Times New Roman" w:cs="Times New Roman"/>
          <w:lang w:val="ru-RU" w:bidi="ru-RU"/>
        </w:rPr>
        <w:t>3.6 Ресурси</w:t>
      </w:r>
    </w:p>
    <w:p w:rsidR="00501DF2" w:rsidRDefault="00501DF2" w:rsidP="00501DF2">
      <w:pPr>
        <w:tabs>
          <w:tab w:val="left" w:pos="709"/>
        </w:tabs>
        <w:spacing w:after="0"/>
        <w:ind w:left="426"/>
        <w:rPr>
          <w:rFonts w:ascii="Times New Roman" w:hAnsi="Times New Roman" w:cs="Times New Roman"/>
          <w:lang w:val="ru-RU" w:bidi="ru-RU"/>
        </w:rPr>
      </w:pPr>
      <w:r>
        <w:rPr>
          <w:rFonts w:ascii="Times New Roman" w:hAnsi="Times New Roman" w:cs="Times New Roman"/>
          <w:lang w:val="ru-RU" w:bidi="ru-RU"/>
        </w:rPr>
        <w:t>3.7 Ризик</w:t>
      </w:r>
    </w:p>
    <w:p w:rsidR="00501DF2" w:rsidRPr="00017636" w:rsidRDefault="00501DF2" w:rsidP="00017636">
      <w:pPr>
        <w:tabs>
          <w:tab w:val="left" w:pos="709"/>
        </w:tabs>
        <w:spacing w:after="0"/>
        <w:ind w:left="426"/>
        <w:rPr>
          <w:rFonts w:ascii="Times New Roman" w:hAnsi="Times New Roman" w:cs="Times New Roman"/>
          <w:lang w:val="ru-RU" w:bidi="ru-RU"/>
        </w:rPr>
      </w:pPr>
    </w:p>
    <w:p w:rsidR="00017636" w:rsidRDefault="00017636" w:rsidP="00017636">
      <w:pPr>
        <w:pStyle w:val="2"/>
        <w:rPr>
          <w:lang w:bidi="ru-RU"/>
        </w:rPr>
      </w:pPr>
      <w:bookmarkStart w:id="40" w:name="_bookmark54"/>
      <w:bookmarkStart w:id="41" w:name="_Toc75352149"/>
      <w:bookmarkEnd w:id="40"/>
      <w:r>
        <w:rPr>
          <w:lang w:bidi="ru-RU"/>
        </w:rPr>
        <w:t>3.1 У</w:t>
      </w:r>
      <w:r w:rsidRPr="00017636">
        <w:rPr>
          <w:lang w:bidi="ru-RU"/>
        </w:rPr>
        <w:t>правління пріоритетами проект</w:t>
      </w:r>
      <w:r>
        <w:rPr>
          <w:lang w:bidi="ru-RU"/>
        </w:rPr>
        <w:t>і</w:t>
      </w:r>
      <w:r w:rsidRPr="00017636">
        <w:rPr>
          <w:lang w:bidi="ru-RU"/>
        </w:rPr>
        <w:t>в</w:t>
      </w:r>
      <w:bookmarkEnd w:id="41"/>
    </w:p>
    <w:p w:rsidR="00017636" w:rsidRPr="00017636" w:rsidRDefault="00017636" w:rsidP="00017636">
      <w:pPr>
        <w:tabs>
          <w:tab w:val="left" w:pos="709"/>
        </w:tabs>
        <w:spacing w:after="0"/>
        <w:ind w:firstLine="426"/>
        <w:jc w:val="both"/>
        <w:rPr>
          <w:rFonts w:ascii="Times New Roman" w:hAnsi="Times New Roman" w:cs="Times New Roman"/>
          <w:lang w:val="ru-RU" w:bidi="ru-RU"/>
        </w:rPr>
      </w:pP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Ефективні процеси ініціації програмного проекту мінімум наполовину визначають його майбутню успішність. Недостатня увага саме цій фазі проекту неминуче призводить до суттєвих проблем при плануванні, реалізації та завершенн</w:t>
      </w:r>
      <w:r w:rsidR="00EC4C52">
        <w:rPr>
          <w:rFonts w:ascii="Times New Roman" w:hAnsi="Times New Roman" w:cs="Times New Roman"/>
          <w:lang w:val="ru-RU" w:bidi="ru-RU"/>
        </w:rPr>
        <w:t>і</w:t>
      </w:r>
      <w:r w:rsidRPr="00017636">
        <w:rPr>
          <w:rFonts w:ascii="Times New Roman" w:hAnsi="Times New Roman" w:cs="Times New Roman"/>
          <w:lang w:val="ru-RU" w:bidi="ru-RU"/>
        </w:rPr>
        <w:t xml:space="preserve"> проекту.</w:t>
      </w: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Ініціація складається з процесів, що сприяють формальної авторизації початку нового проекту або фази проекту. Процеси ініціації часто виконуються поза рамками проекту та пов'язані з організаційними, програмними або портфельними процесами. В ході процесу ініціації уточнюються початкове опис змісту і ресурси, які організація планує вкласти. На цьому етапі також вибирається менеджер проекту, якщо він ще не призначений, і документуються вихідні допущення і обмеження. Ця інформація заноситься до Статуту проекту і, якщо він схвалюється, проект офіційно авторизується.</w:t>
      </w: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i/>
          <w:lang w:val="ru-RU" w:bidi="ru-RU"/>
        </w:rPr>
        <w:t>Статут проекту</w:t>
      </w:r>
      <w:r w:rsidRPr="00017636">
        <w:rPr>
          <w:rFonts w:ascii="Times New Roman" w:hAnsi="Times New Roman" w:cs="Times New Roman"/>
          <w:lang w:val="ru-RU" w:bidi="ru-RU"/>
        </w:rPr>
        <w:t xml:space="preserve"> [1] - документ, випущений ініціатором або спонсором проекту, який формально узаконює існування проекту і надає менеджеру проекту повноваження використовувати організаційні ресурси в операціях проекту.</w:t>
      </w: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 xml:space="preserve">У </w:t>
      </w:r>
      <w:r w:rsidR="00EC4C52">
        <w:rPr>
          <w:rFonts w:ascii="Times New Roman" w:hAnsi="Times New Roman" w:cs="Times New Roman"/>
          <w:lang w:val="ru-RU" w:bidi="ru-RU"/>
        </w:rPr>
        <w:t>українській</w:t>
      </w:r>
      <w:r w:rsidRPr="00017636">
        <w:rPr>
          <w:rFonts w:ascii="Times New Roman" w:hAnsi="Times New Roman" w:cs="Times New Roman"/>
          <w:lang w:val="ru-RU" w:bidi="ru-RU"/>
        </w:rPr>
        <w:t xml:space="preserve"> практиці даний документ частіше називається Концепція проекту. </w:t>
      </w:r>
      <w:r w:rsidRPr="00017636">
        <w:rPr>
          <w:rFonts w:ascii="Times New Roman" w:hAnsi="Times New Roman" w:cs="Times New Roman"/>
          <w:i/>
          <w:lang w:val="ru-RU" w:bidi="ru-RU"/>
        </w:rPr>
        <w:t>Концепція</w:t>
      </w:r>
      <w:r w:rsidRPr="00017636">
        <w:rPr>
          <w:rFonts w:ascii="Times New Roman" w:hAnsi="Times New Roman" w:cs="Times New Roman"/>
          <w:lang w:val="ru-RU" w:bidi="ru-RU"/>
        </w:rPr>
        <w:t xml:space="preserve"> (від лат. Conceptio - розуміння, </w:t>
      </w:r>
      <w:r w:rsidRPr="00017636">
        <w:rPr>
          <w:rFonts w:ascii="Times New Roman" w:hAnsi="Times New Roman" w:cs="Times New Roman"/>
          <w:lang w:val="ru-RU" w:bidi="ru-RU"/>
        </w:rPr>
        <w:lastRenderedPageBreak/>
        <w:t>система), определѐнний спосіб розуміння, трактування будь-якого предмета, явища, процесу, основна точка зору на предмет і ін., Керівна ідея для їх систематичного висвітлення.</w:t>
      </w: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У компанії, яка приймає рішення про старт того чи іншого проекту розробки ПЗ, повинна існувати єдина система критеріїв для оцінки його значимості. Система критеріїв повинна дозволяти з безлічі можливих для реалізації проектів вибрати найбільш пріоритетні для компанії.</w:t>
      </w:r>
    </w:p>
    <w:p w:rsidR="00017636" w:rsidRPr="00017636" w:rsidRDefault="00017636" w:rsidP="00017636">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Пріоритет будь-якого проекту повинен визначатися на основі оцінки трьох його характеристик:</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ф</w:t>
      </w:r>
      <w:r w:rsidR="00017636" w:rsidRPr="00017636">
        <w:rPr>
          <w:rFonts w:ascii="Times New Roman" w:hAnsi="Times New Roman" w:cs="Times New Roman"/>
          <w:lang w:val="ru-RU" w:bidi="ru-RU"/>
        </w:rPr>
        <w:t>інансова цінність</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017636">
        <w:rPr>
          <w:rFonts w:ascii="Times New Roman" w:hAnsi="Times New Roman" w:cs="Times New Roman"/>
          <w:lang w:val="ru-RU" w:bidi="ru-RU"/>
        </w:rPr>
        <w:t>тратегічна цінність</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017636" w:rsidRPr="00017636">
        <w:rPr>
          <w:rFonts w:ascii="Times New Roman" w:hAnsi="Times New Roman" w:cs="Times New Roman"/>
          <w:lang w:val="ru-RU" w:bidi="ru-RU"/>
        </w:rPr>
        <w:t>івень ризиків.</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Шкала оцінки фінансової цінності проекту може виглядати наступним чином:</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017636" w:rsidRPr="00EC4C52">
        <w:rPr>
          <w:rFonts w:ascii="Times New Roman" w:hAnsi="Times New Roman" w:cs="Times New Roman"/>
          <w:lang w:val="ru-RU" w:bidi="ru-RU"/>
        </w:rPr>
        <w:t>исока</w:t>
      </w:r>
      <w:r w:rsidR="00017636" w:rsidRPr="00017636">
        <w:rPr>
          <w:rFonts w:ascii="Times New Roman" w:hAnsi="Times New Roman" w:cs="Times New Roman"/>
          <w:lang w:val="ru-RU" w:bidi="ru-RU"/>
        </w:rPr>
        <w:t>. Очікувана окупність до 1 року. Очікувані доходи від проекту не менш ніж в 1.5 разів перевищують витрати. Всі припущення при проведенні цих оцінок чітко обгрунтовані</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017636" w:rsidRPr="00EC4C52">
        <w:rPr>
          <w:rFonts w:ascii="Times New Roman" w:hAnsi="Times New Roman" w:cs="Times New Roman"/>
          <w:lang w:val="ru-RU" w:bidi="ru-RU"/>
        </w:rPr>
        <w:t>ище середнього</w:t>
      </w:r>
      <w:r w:rsidR="00017636" w:rsidRPr="00017636">
        <w:rPr>
          <w:rFonts w:ascii="Times New Roman" w:hAnsi="Times New Roman" w:cs="Times New Roman"/>
          <w:lang w:val="ru-RU" w:bidi="ru-RU"/>
        </w:rPr>
        <w:t>. Очікувана окупність проекту від 1 року до 3 років. Очікувані доходи від проекту не менш ніж в 1.3 рази перевищують витрати. Більшість припущень при проведенні цих оцінок</w:t>
      </w:r>
      <w:r>
        <w:rPr>
          <w:rFonts w:ascii="Times New Roman" w:hAnsi="Times New Roman" w:cs="Times New Roman"/>
          <w:lang w:val="ru-RU" w:bidi="ru-RU"/>
        </w:rPr>
        <w:t xml:space="preserve"> мають під собою певні підстави;</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EC4C52">
        <w:rPr>
          <w:rFonts w:ascii="Times New Roman" w:hAnsi="Times New Roman" w:cs="Times New Roman"/>
          <w:lang w:val="ru-RU" w:bidi="ru-RU"/>
        </w:rPr>
        <w:t>ередня</w:t>
      </w:r>
      <w:r w:rsidR="00017636" w:rsidRPr="00017636">
        <w:rPr>
          <w:rFonts w:ascii="Times New Roman" w:hAnsi="Times New Roman" w:cs="Times New Roman"/>
          <w:lang w:val="ru-RU" w:bidi="ru-RU"/>
        </w:rPr>
        <w:t>. Проект дозволяє поліпшити ефективність виробництва в Компанії і потенційно може знизити витрати компанії не менш ніж на 30%. Проект може мати інформаційну цінність або допомогти краще контролювати бізнес</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w:t>
      </w:r>
      <w:r w:rsidR="00017636" w:rsidRPr="00EC4C52">
        <w:rPr>
          <w:rFonts w:ascii="Times New Roman" w:hAnsi="Times New Roman" w:cs="Times New Roman"/>
          <w:lang w:val="ru-RU" w:bidi="ru-RU"/>
        </w:rPr>
        <w:t xml:space="preserve">изька. </w:t>
      </w:r>
      <w:r w:rsidR="00017636" w:rsidRPr="00017636">
        <w:rPr>
          <w:rFonts w:ascii="Times New Roman" w:hAnsi="Times New Roman" w:cs="Times New Roman"/>
          <w:lang w:val="ru-RU" w:bidi="ru-RU"/>
        </w:rPr>
        <w:t>Проект трохи знижує витрати компанії не менш ніж на 10% і дає деякі поліпшення продуктивності виробництва.</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 xml:space="preserve">Наприклад. Фінансова цінність проектів розробки ПЗ, проектів впровадження або супроводу, які виконуються у відповідність до укладених комерційними договорами, може бути оцінена як висока. Проект планового розвитку функціональності продуктів відповідно до вимог ринку, що ініціюється менеджером продукту на основі аналізу пропозицій відділів маркетингу, консалтингу, продажу та технічної підтримки, може отримати оцінку фінансової цінності вище </w:t>
      </w:r>
      <w:r w:rsidRPr="00017636">
        <w:rPr>
          <w:rFonts w:ascii="Times New Roman" w:hAnsi="Times New Roman" w:cs="Times New Roman"/>
          <w:lang w:val="ru-RU" w:bidi="ru-RU"/>
        </w:rPr>
        <w:lastRenderedPageBreak/>
        <w:t>середнього, а проекти зміни технологічних процесів або проекти внутрішньої автоматизації можуть мати середню фінансову цінність .</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Однією фінансової цінності для визначення пріоритету проекту недостатньо. Наприклад, жодна компанія розробник ПЗ не візьметься за автоматизацію нелегального обігу наркотиків, якщо це не відповідає стратегії її бізнесу. Тому, важливим показником пріоритету проекту є його відповідність стратегічним цілям компанії.</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Шкала оцінки стратегічної цінності проекту може мати такий вигляд:</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 xml:space="preserve">Висока. </w:t>
      </w:r>
      <w:r w:rsidRPr="00017636">
        <w:rPr>
          <w:rFonts w:ascii="Times New Roman" w:hAnsi="Times New Roman" w:cs="Times New Roman"/>
          <w:lang w:val="ru-RU" w:bidi="ru-RU"/>
        </w:rPr>
        <w:t>Забезпечує стратегічну перевагу, дає стійке збільшення ринку або дозволяє вийти на новий ринок. Вирішує значні проблеми, загальні для більшості важливих клієнтів. Повторення конкурентами утруднено або зажадає від 1 до 2 років.</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 xml:space="preserve">Вище середнього. </w:t>
      </w:r>
      <w:r w:rsidRPr="00017636">
        <w:rPr>
          <w:rFonts w:ascii="Times New Roman" w:hAnsi="Times New Roman" w:cs="Times New Roman"/>
          <w:lang w:val="ru-RU" w:bidi="ru-RU"/>
        </w:rPr>
        <w:t>Створює тимчасові конкурентні переваги. Виконання зобов'язань перед багатьма важливими клієнтами. Конкурентна перевага може бути утримано в протягом 1 року.</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 xml:space="preserve">Середня. </w:t>
      </w:r>
      <w:r w:rsidRPr="00017636">
        <w:rPr>
          <w:rFonts w:ascii="Times New Roman" w:hAnsi="Times New Roman" w:cs="Times New Roman"/>
          <w:lang w:val="ru-RU" w:bidi="ru-RU"/>
        </w:rPr>
        <w:t>Підтримується довіру ринку до компанії. Підвищує думку клієнтів про якість послуг, що надаються або сприяє виконанню зобов'язань перед декількома клієнтами. Конкуренти вже мають або здатні повторити нові можливості в межах року.</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 xml:space="preserve">Низькая. </w:t>
      </w:r>
      <w:r w:rsidRPr="00017636">
        <w:rPr>
          <w:rFonts w:ascii="Times New Roman" w:hAnsi="Times New Roman" w:cs="Times New Roman"/>
          <w:lang w:val="ru-RU" w:bidi="ru-RU"/>
        </w:rPr>
        <w:t>Стратегічне вплив відсутній або незначно. Вплив на клієнтів несуттєво. Конкуренти можуть легко повторити результати проекту.</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Третім обов'язковим показником пріоритету проекту повинна бути оцінка рівня його ризику. Жоден проект, який має навіть найвищу оцінку фінансової вигідності, що не буде запущений у виробництво, якщо досягнення цієї сверхвигоди має мінімальні шанси.</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Орієнтовна шкала оцінки рівня ризиків проекту може мати такий вигляд:</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Низький</w:t>
      </w:r>
      <w:r w:rsidRPr="00017636">
        <w:rPr>
          <w:rFonts w:ascii="Times New Roman" w:hAnsi="Times New Roman" w:cs="Times New Roman"/>
          <w:lang w:val="ru-RU" w:bidi="ru-RU"/>
        </w:rPr>
        <w:t>. Цілі проекту і вимоги добре зрозумілі і задокументовані. Масштаб і рамки проекту задані чітко. Ресурси необхідної кваліфікації доступні в повному обсязі. Розробляються системи не зажадають нової технологічної платформи.</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lastRenderedPageBreak/>
        <w:t xml:space="preserve">Середній. </w:t>
      </w:r>
      <w:r w:rsidRPr="00017636">
        <w:rPr>
          <w:rFonts w:ascii="Times New Roman" w:hAnsi="Times New Roman" w:cs="Times New Roman"/>
          <w:lang w:val="ru-RU" w:bidi="ru-RU"/>
        </w:rPr>
        <w:t>Цілі проекту визначені більш-менш чітко. Добре розуміння вимог до системи. Масштаб і рамки проекту задані досить добре. Ресурси необхідної кваліфікації доступні в основному. Системи створюються на новій, але стабільною технологічній платформі.</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EC4C52">
        <w:rPr>
          <w:rFonts w:ascii="Times New Roman" w:hAnsi="Times New Roman" w:cs="Times New Roman"/>
          <w:lang w:val="ru-RU" w:bidi="ru-RU"/>
        </w:rPr>
        <w:t xml:space="preserve">Вище середнього. </w:t>
      </w:r>
      <w:r w:rsidRPr="00017636">
        <w:rPr>
          <w:rFonts w:ascii="Times New Roman" w:hAnsi="Times New Roman" w:cs="Times New Roman"/>
          <w:lang w:val="ru-RU" w:bidi="ru-RU"/>
        </w:rPr>
        <w:t>Цілі проекту недостатньо чіткі. Завдання системи або бізнес-додатки зрозумілі недостатньо повно. Розуміння масштабу і рамок проекту недостатньо. Ресурси необхідної кваліфікації сильно обмежені. Системи створюються на новій технологічній платформі, сумніви в ринковій стабільності платформи.</w:t>
      </w:r>
    </w:p>
    <w:p w:rsidR="00017636" w:rsidRPr="00017636" w:rsidRDefault="00017636" w:rsidP="00EC4C52">
      <w:pPr>
        <w:numPr>
          <w:ilvl w:val="0"/>
          <w:numId w:val="25"/>
        </w:numPr>
        <w:spacing w:after="0" w:line="240" w:lineRule="auto"/>
        <w:ind w:left="0" w:firstLine="425"/>
        <w:jc w:val="both"/>
        <w:rPr>
          <w:rFonts w:ascii="Times New Roman" w:hAnsi="Times New Roman" w:cs="Times New Roman"/>
          <w:lang w:val="ru-RU" w:bidi="ru-RU"/>
        </w:rPr>
      </w:pPr>
      <w:r w:rsidRPr="00017636">
        <w:rPr>
          <w:rFonts w:ascii="Times New Roman" w:hAnsi="Times New Roman" w:cs="Times New Roman"/>
          <w:i/>
          <w:lang w:val="ru-RU" w:bidi="ru-RU"/>
        </w:rPr>
        <w:t xml:space="preserve">Високий. </w:t>
      </w:r>
      <w:r w:rsidRPr="00017636">
        <w:rPr>
          <w:rFonts w:ascii="Times New Roman" w:hAnsi="Times New Roman" w:cs="Times New Roman"/>
          <w:lang w:val="ru-RU" w:bidi="ru-RU"/>
        </w:rPr>
        <w:t>Цілі проекту нечіткі. Основні функціональні компоненти системи не визначені. Масштаб і рамки проекту незрозумілі. Ресурси необхідної кваліфікації практично відсутні. Системи створюються на новій технологічній платформі, щодо якої вкрай мало ясності. Технології мають непідтверджену стабільність.</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Якщо компанія приділяє мало уваги управлінню пріоритетами своїх проектів, то це призводить до надлишку реалізованих проектів, перевантаженості виконавців, постійним авралів і понаднормових робіт і, як наслідок, до низької ефективності виробничої діяльності. При старті нового проекту з високим пріоритетом, компанія повинна зупинити або закрити менш значущі проекти, щоб забезпечити новий проект необхідними ресурсами, а не намагатися зробити все і відразу за рахунок інтенсифікації робіт, як правило, це не виходить.</w:t>
      </w:r>
    </w:p>
    <w:p w:rsidR="00017636" w:rsidRPr="00017636" w:rsidRDefault="00017636" w:rsidP="00017636">
      <w:pPr>
        <w:tabs>
          <w:tab w:val="left" w:pos="709"/>
        </w:tabs>
        <w:spacing w:after="0"/>
        <w:ind w:left="426"/>
        <w:rPr>
          <w:rFonts w:ascii="Times New Roman" w:hAnsi="Times New Roman" w:cs="Times New Roman"/>
          <w:lang w:val="ru-RU" w:bidi="ru-RU"/>
        </w:rPr>
      </w:pPr>
    </w:p>
    <w:p w:rsidR="00017636" w:rsidRDefault="00EC4C52" w:rsidP="00EC4C52">
      <w:pPr>
        <w:pStyle w:val="2"/>
        <w:rPr>
          <w:lang w:bidi="ru-RU"/>
        </w:rPr>
      </w:pPr>
      <w:bookmarkStart w:id="42" w:name="_bookmark55"/>
      <w:bookmarkStart w:id="43" w:name="_Toc75352150"/>
      <w:bookmarkEnd w:id="42"/>
      <w:r>
        <w:rPr>
          <w:lang w:bidi="ru-RU"/>
        </w:rPr>
        <w:t xml:space="preserve">3.2 </w:t>
      </w:r>
      <w:r w:rsidR="00017636" w:rsidRPr="00017636">
        <w:rPr>
          <w:lang w:bidi="ru-RU"/>
        </w:rPr>
        <w:t>Концепц</w:t>
      </w:r>
      <w:r w:rsidR="00017636" w:rsidRPr="00EC4C52">
        <w:rPr>
          <w:lang w:bidi="ru-RU"/>
        </w:rPr>
        <w:t>і</w:t>
      </w:r>
      <w:r w:rsidR="00017636" w:rsidRPr="00017636">
        <w:rPr>
          <w:lang w:bidi="ru-RU"/>
        </w:rPr>
        <w:t>я проекта</w:t>
      </w:r>
      <w:bookmarkEnd w:id="43"/>
    </w:p>
    <w:p w:rsidR="00EC4C52" w:rsidRPr="00017636" w:rsidRDefault="00EC4C52" w:rsidP="00EC4C52">
      <w:pPr>
        <w:tabs>
          <w:tab w:val="left" w:pos="709"/>
        </w:tabs>
        <w:spacing w:after="0"/>
        <w:ind w:firstLine="426"/>
        <w:jc w:val="both"/>
        <w:rPr>
          <w:rFonts w:ascii="Times New Roman" w:hAnsi="Times New Roman" w:cs="Times New Roman"/>
          <w:lang w:val="ru-RU" w:bidi="ru-RU"/>
        </w:rPr>
      </w:pP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У кожного проекту повинна бути концепція. Якщо проект невеликий, то для викладу концепції часто досить кілька абзаців. Однак, стартувати проект без концепції, це все одно, що відправляти корабель у плавання, не визначивши для нього пункт призначення.</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Концепція проекту розробляється на основі аналізу потреб бізнесу. Головна функція документа - підтвердження і узгодження єдиного бачення цілей, завдань і результатів усіма учасниками проекту. Концепція визначає що і навіщо робиться в проекті.</w:t>
      </w:r>
      <w:r w:rsidR="00501DF2">
        <w:rPr>
          <w:rFonts w:ascii="Times New Roman" w:hAnsi="Times New Roman" w:cs="Times New Roman"/>
          <w:lang w:val="ru-RU" w:bidi="ru-RU"/>
        </w:rPr>
        <w:t xml:space="preserve"> </w:t>
      </w:r>
      <w:r w:rsidRPr="00017636">
        <w:rPr>
          <w:rFonts w:ascii="Times New Roman" w:hAnsi="Times New Roman" w:cs="Times New Roman"/>
          <w:lang w:val="ru-RU" w:bidi="ru-RU"/>
        </w:rPr>
        <w:t xml:space="preserve">Концепція проекту це ключовий документ, який використовується для прийняття рішень в ході всього проекту, а також на фазі приймання - </w:t>
      </w:r>
      <w:r w:rsidRPr="00017636">
        <w:rPr>
          <w:rFonts w:ascii="Times New Roman" w:hAnsi="Times New Roman" w:cs="Times New Roman"/>
          <w:lang w:val="ru-RU" w:bidi="ru-RU"/>
        </w:rPr>
        <w:lastRenderedPageBreak/>
        <w:t>для підтвердження результату. Вона містить, як правило, наступні розділи:</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Назва проекту</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Цілі проекту</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Результати проекту</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Допущення і обмеження</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Ключові учасники та зацікавлені сторони.</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EC4C52">
        <w:rPr>
          <w:rFonts w:ascii="Times New Roman" w:hAnsi="Times New Roman" w:cs="Times New Roman"/>
          <w:lang w:val="ru-RU" w:bidi="ru-RU"/>
        </w:rPr>
        <w:t>Проектні ресурси.</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EC4C52">
        <w:rPr>
          <w:rFonts w:ascii="Times New Roman" w:hAnsi="Times New Roman" w:cs="Times New Roman"/>
          <w:lang w:val="ru-RU" w:bidi="ru-RU"/>
        </w:rPr>
        <w:t>Т</w:t>
      </w:r>
      <w:r w:rsidRPr="00017636">
        <w:rPr>
          <w:rFonts w:ascii="Times New Roman" w:hAnsi="Times New Roman" w:cs="Times New Roman"/>
          <w:lang w:val="ru-RU" w:bidi="ru-RU"/>
        </w:rPr>
        <w:t>ерміни</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Ри</w:t>
      </w:r>
      <w:r w:rsidRPr="00EC4C52">
        <w:rPr>
          <w:rFonts w:ascii="Times New Roman" w:hAnsi="Times New Roman" w:cs="Times New Roman"/>
          <w:lang w:val="ru-RU" w:bidi="ru-RU"/>
        </w:rPr>
        <w:t>зи</w:t>
      </w:r>
      <w:r w:rsidRPr="00017636">
        <w:rPr>
          <w:rFonts w:ascii="Times New Roman" w:hAnsi="Times New Roman" w:cs="Times New Roman"/>
          <w:lang w:val="ru-RU" w:bidi="ru-RU"/>
        </w:rPr>
        <w:t>ки</w:t>
      </w:r>
      <w:r w:rsidRPr="00EC4C52">
        <w:rPr>
          <w:rFonts w:ascii="Times New Roman" w:hAnsi="Times New Roman" w:cs="Times New Roman"/>
          <w:lang w:val="ru-RU" w:bidi="ru-RU"/>
        </w:rPr>
        <w:t>.</w:t>
      </w:r>
    </w:p>
    <w:p w:rsidR="00017636" w:rsidRPr="00EC4C52" w:rsidRDefault="00017636" w:rsidP="00EC4C52">
      <w:pPr>
        <w:tabs>
          <w:tab w:val="left" w:pos="709"/>
        </w:tabs>
        <w:spacing w:after="0"/>
        <w:ind w:firstLine="426"/>
        <w:jc w:val="both"/>
        <w:rPr>
          <w:rFonts w:ascii="Times New Roman" w:hAnsi="Times New Roman" w:cs="Times New Roman"/>
          <w:lang w:val="ru-RU" w:bidi="ru-RU"/>
        </w:rPr>
      </w:pPr>
      <w:r w:rsidRPr="00EC4C52">
        <w:rPr>
          <w:rFonts w:ascii="Times New Roman" w:hAnsi="Times New Roman" w:cs="Times New Roman"/>
          <w:lang w:val="ru-RU" w:bidi="ru-RU"/>
        </w:rPr>
        <w:t>К</w:t>
      </w:r>
      <w:r w:rsidRPr="00017636">
        <w:rPr>
          <w:rFonts w:ascii="Times New Roman" w:hAnsi="Times New Roman" w:cs="Times New Roman"/>
          <w:lang w:val="ru-RU" w:bidi="ru-RU"/>
        </w:rPr>
        <w:t>ритерії приймання</w:t>
      </w:r>
      <w:r w:rsidRPr="00EC4C52">
        <w:rPr>
          <w:rFonts w:ascii="Times New Roman" w:hAnsi="Times New Roman" w:cs="Times New Roman"/>
          <w:lang w:val="ru-RU" w:bidi="ru-RU"/>
        </w:rPr>
        <w:t>.</w:t>
      </w:r>
    </w:p>
    <w:p w:rsidR="00017636" w:rsidRPr="00017636" w:rsidRDefault="00017636" w:rsidP="00017636">
      <w:pPr>
        <w:tabs>
          <w:tab w:val="left" w:pos="709"/>
        </w:tabs>
        <w:spacing w:after="0"/>
        <w:ind w:left="426"/>
        <w:rPr>
          <w:rFonts w:ascii="Times New Roman" w:hAnsi="Times New Roman" w:cs="Times New Roman"/>
          <w:lang w:bidi="ru-RU"/>
        </w:rPr>
      </w:pPr>
      <w:r w:rsidRPr="00017636">
        <w:rPr>
          <w:rFonts w:ascii="Times New Roman" w:hAnsi="Times New Roman" w:cs="Times New Roman"/>
          <w:lang w:val="ru-RU" w:bidi="ru-RU"/>
        </w:rPr>
        <w:t>Обгрунтування корисності проекту</w:t>
      </w:r>
      <w:r w:rsidRPr="00017636">
        <w:rPr>
          <w:rFonts w:ascii="Times New Roman" w:hAnsi="Times New Roman" w:cs="Times New Roman"/>
          <w:lang w:bidi="ru-RU"/>
        </w:rPr>
        <w:t>.</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Як приклад, який дозволить ілюструвати теоретичний виклад основ управління проектами, візьмемо реальний проект розробки ПЗ для автоматизації одного з підрозділів великої виробничої компанії. Назвемо його «Автоматизована система продажу документації».</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Коротка легенда проекту. Замовник ВАТ «ХYZ» є одним з провідних виробників складних технічних виробів. Відділ «123», що входить в ВАТ</w:t>
      </w:r>
      <w:r w:rsidR="00EC4C52">
        <w:rPr>
          <w:rFonts w:ascii="Times New Roman" w:hAnsi="Times New Roman" w:cs="Times New Roman"/>
          <w:lang w:val="ru-RU" w:bidi="ru-RU"/>
        </w:rPr>
        <w:t xml:space="preserve"> </w:t>
      </w:r>
      <w:r w:rsidRPr="00017636">
        <w:rPr>
          <w:rFonts w:ascii="Times New Roman" w:hAnsi="Times New Roman" w:cs="Times New Roman"/>
          <w:lang w:val="ru-RU" w:bidi="ru-RU"/>
        </w:rPr>
        <w:t>«XYZ», відповідає за продаж додаткової супровідної документації для клієнтів ВАТ.</w:t>
      </w:r>
      <w:r w:rsidR="00501DF2">
        <w:rPr>
          <w:rFonts w:ascii="Times New Roman" w:hAnsi="Times New Roman" w:cs="Times New Roman"/>
          <w:lang w:val="ru-RU" w:bidi="ru-RU"/>
        </w:rPr>
        <w:t xml:space="preserve"> </w:t>
      </w:r>
      <w:r w:rsidRPr="00017636">
        <w:rPr>
          <w:rFonts w:ascii="Times New Roman" w:hAnsi="Times New Roman" w:cs="Times New Roman"/>
          <w:lang w:val="ru-RU" w:bidi="ru-RU"/>
        </w:rPr>
        <w:t>Додаткова документація не входить в стандартну поставку, оскільки власник цього технічного вироби не завжди сам його експлуатує, а передає в експлуатацію іншій компанії, яка стає клієнтом</w:t>
      </w:r>
      <w:r w:rsidR="00EC4C52">
        <w:rPr>
          <w:rFonts w:ascii="Times New Roman" w:hAnsi="Times New Roman" w:cs="Times New Roman"/>
          <w:lang w:val="ru-RU" w:bidi="ru-RU"/>
        </w:rPr>
        <w:t xml:space="preserve"> </w:t>
      </w:r>
      <w:r w:rsidRPr="00017636">
        <w:rPr>
          <w:rFonts w:ascii="Times New Roman" w:hAnsi="Times New Roman" w:cs="Times New Roman"/>
          <w:lang w:val="ru-RU" w:bidi="ru-RU"/>
        </w:rPr>
        <w:t>«XYZ», і закуповує у неї експлуатаційну документацію. Ремонт і техобслуговування конкретного виробу може виконувати третя компанія, якій вже буде потрібно детальна технічна документація по ремонту та обслуговуванню. Вона також стає клієнтом «XYZ» і закуповує у неї необхідну продукцію.</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Основна функція відділу «123» - здобуття влади та обробка замовлень на додаткову документацію, згідно щорічно розсилають каталогу. У зв'язку з переїздом відділу «123» в нову будівлю, була поставлена задача на розробку і постачання системи, що автоматизує основну діяльність відділу «123».</w:t>
      </w:r>
      <w:r w:rsidR="00501DF2">
        <w:rPr>
          <w:rFonts w:ascii="Times New Roman" w:hAnsi="Times New Roman" w:cs="Times New Roman"/>
          <w:lang w:val="ru-RU" w:bidi="ru-RU"/>
        </w:rPr>
        <w:t xml:space="preserve"> </w:t>
      </w:r>
      <w:r w:rsidRPr="00017636">
        <w:rPr>
          <w:rFonts w:ascii="Times New Roman" w:hAnsi="Times New Roman" w:cs="Times New Roman"/>
          <w:lang w:val="ru-RU" w:bidi="ru-RU"/>
        </w:rPr>
        <w:t xml:space="preserve">Текст документа Концепція </w:t>
      </w:r>
      <w:r w:rsidRPr="00017636">
        <w:rPr>
          <w:rFonts w:ascii="Times New Roman" w:hAnsi="Times New Roman" w:cs="Times New Roman"/>
          <w:lang w:val="ru-RU" w:bidi="ru-RU"/>
        </w:rPr>
        <w:lastRenderedPageBreak/>
        <w:t>проекту, який буде приводитися в якості прикладу, будемо виділяти кольором фону.</w:t>
      </w:r>
    </w:p>
    <w:p w:rsidR="00017636" w:rsidRPr="00017636" w:rsidRDefault="00017636" w:rsidP="00017636">
      <w:pPr>
        <w:tabs>
          <w:tab w:val="left" w:pos="709"/>
        </w:tabs>
        <w:spacing w:after="0"/>
        <w:ind w:left="426"/>
        <w:rPr>
          <w:rFonts w:ascii="Times New Roman" w:hAnsi="Times New Roman" w:cs="Times New Roman"/>
          <w:lang w:val="ru-RU" w:bidi="ru-RU"/>
        </w:rPr>
      </w:pPr>
    </w:p>
    <w:p w:rsidR="00017636" w:rsidRDefault="00EC4C52" w:rsidP="00EC4C52">
      <w:pPr>
        <w:pStyle w:val="2"/>
        <w:rPr>
          <w:lang w:bidi="ru-RU"/>
        </w:rPr>
      </w:pPr>
      <w:bookmarkStart w:id="44" w:name="_bookmark56"/>
      <w:bookmarkStart w:id="45" w:name="_Toc75352151"/>
      <w:bookmarkEnd w:id="44"/>
      <w:r>
        <w:rPr>
          <w:lang w:bidi="ru-RU"/>
        </w:rPr>
        <w:t xml:space="preserve">3.3 </w:t>
      </w:r>
      <w:r w:rsidR="00017636" w:rsidRPr="00017636">
        <w:rPr>
          <w:lang w:bidi="ru-RU"/>
        </w:rPr>
        <w:t>Ц</w:t>
      </w:r>
      <w:r w:rsidR="00017636" w:rsidRPr="00017636">
        <w:rPr>
          <w:lang w:val="uk-UA" w:bidi="ru-RU"/>
        </w:rPr>
        <w:t>і</w:t>
      </w:r>
      <w:r w:rsidR="00017636" w:rsidRPr="00017636">
        <w:rPr>
          <w:lang w:bidi="ru-RU"/>
        </w:rPr>
        <w:t>л</w:t>
      </w:r>
      <w:r>
        <w:rPr>
          <w:lang w:bidi="ru-RU"/>
        </w:rPr>
        <w:t>і</w:t>
      </w:r>
      <w:r w:rsidR="00017636" w:rsidRPr="00017636">
        <w:rPr>
          <w:lang w:bidi="ru-RU"/>
        </w:rPr>
        <w:t xml:space="preserve"> </w:t>
      </w:r>
      <w:r w:rsidR="00017636" w:rsidRPr="00017636">
        <w:rPr>
          <w:lang w:val="uk-UA" w:bidi="ru-RU"/>
        </w:rPr>
        <w:t>та</w:t>
      </w:r>
      <w:r w:rsidR="00017636" w:rsidRPr="00017636">
        <w:rPr>
          <w:lang w:bidi="ru-RU"/>
        </w:rPr>
        <w:t xml:space="preserve"> результат</w:t>
      </w:r>
      <w:r w:rsidR="00017636" w:rsidRPr="00017636">
        <w:rPr>
          <w:lang w:val="uk-UA" w:bidi="ru-RU"/>
        </w:rPr>
        <w:t>и</w:t>
      </w:r>
      <w:r w:rsidR="00017636" w:rsidRPr="00017636">
        <w:rPr>
          <w:lang w:bidi="ru-RU"/>
        </w:rPr>
        <w:t xml:space="preserve"> проекта</w:t>
      </w:r>
      <w:bookmarkEnd w:id="45"/>
    </w:p>
    <w:p w:rsidR="00EC4C52" w:rsidRPr="00017636" w:rsidRDefault="00EC4C52" w:rsidP="00017636">
      <w:pPr>
        <w:tabs>
          <w:tab w:val="left" w:pos="709"/>
        </w:tabs>
        <w:spacing w:after="0"/>
        <w:ind w:left="426"/>
        <w:rPr>
          <w:rFonts w:ascii="Times New Roman" w:hAnsi="Times New Roman" w:cs="Times New Roman"/>
          <w:lang w:val="ru-RU" w:bidi="ru-RU"/>
        </w:rPr>
      </w:pP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Цілі проекту повинні відповідати на питання, навіщо даний проект потрібен. Цілі проекту повинні описувати бізнес-потреби і завдання, які вирішуються в результаті виконання проекту. Цілями проекту можуть бути:</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017636" w:rsidRPr="00017636">
        <w:rPr>
          <w:rFonts w:ascii="Times New Roman" w:hAnsi="Times New Roman" w:cs="Times New Roman"/>
          <w:lang w:val="ru-RU" w:bidi="ru-RU"/>
        </w:rPr>
        <w:t>міни в Компанії. Наприклад, автоматизація ряду бізнес-процесів для підвищення ефективності основної виробничої діяльності</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017636" w:rsidRPr="00017636">
        <w:rPr>
          <w:rFonts w:ascii="Times New Roman" w:hAnsi="Times New Roman" w:cs="Times New Roman"/>
          <w:lang w:val="ru-RU" w:bidi="ru-RU"/>
        </w:rPr>
        <w:t>еалізація стратегічних планів. Наприклад, завоювання значної частки ринку, що росте за рахунок виведення на нього нового продукту</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017636" w:rsidRPr="00017636">
        <w:rPr>
          <w:rFonts w:ascii="Times New Roman" w:hAnsi="Times New Roman" w:cs="Times New Roman"/>
          <w:lang w:val="ru-RU" w:bidi="ru-RU"/>
        </w:rPr>
        <w:t>иконання контрактів. Наприклад, розробка програмного забезпечення на замовлення</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д</w:t>
      </w:r>
      <w:r w:rsidR="00017636" w:rsidRPr="00017636">
        <w:rPr>
          <w:rFonts w:ascii="Times New Roman" w:hAnsi="Times New Roman" w:cs="Times New Roman"/>
          <w:lang w:val="ru-RU" w:bidi="ru-RU"/>
        </w:rPr>
        <w:t>озвіл специфічних проблем. Наприклад, доробка програмного продукту з метою приведення його у відповідність до змін у законодавстві.</w:t>
      </w:r>
    </w:p>
    <w:p w:rsidR="00017636" w:rsidRPr="00017636" w:rsidRDefault="00017636" w:rsidP="00501DF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Цілі мають бути значущими (спрямованими на досягнення стратегічних цілей Компанії), конкретними (специфічними для даного проекту), вимірюваними (тобто мати перевіряються кількісні оцінки), реальними (досяжними). Чітке визначення бізнес-цілей важливо, оскільки істотно впливає на всі процеси і рішення в проекті.</w:t>
      </w:r>
      <w:r w:rsidR="00501DF2">
        <w:rPr>
          <w:rFonts w:ascii="Times New Roman" w:hAnsi="Times New Roman" w:cs="Times New Roman"/>
          <w:lang w:val="ru-RU" w:bidi="ru-RU"/>
        </w:rPr>
        <w:t xml:space="preserve"> </w:t>
      </w:r>
      <w:r w:rsidRPr="00017636">
        <w:rPr>
          <w:rFonts w:ascii="Times New Roman" w:hAnsi="Times New Roman" w:cs="Times New Roman"/>
          <w:lang w:val="ru-RU" w:bidi="ru-RU"/>
        </w:rPr>
        <w:t>Проект повинен бути закритий, якщо визнається, що досягнення мети неможливо або стало недоцільним. Наприклад, якщо реальні витрати на проект будуть перевершувати майбутні доходи від його реалізації.</w:t>
      </w:r>
    </w:p>
    <w:p w:rsidR="00501DF2"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 xml:space="preserve">Результати проекту відповідають на питання, що має бути отримано після його завершення. </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Результати проекту повинні визначати:</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я</w:t>
      </w:r>
      <w:r w:rsidR="00017636" w:rsidRPr="00017636">
        <w:rPr>
          <w:rFonts w:ascii="Times New Roman" w:hAnsi="Times New Roman" w:cs="Times New Roman"/>
          <w:lang w:val="ru-RU" w:bidi="ru-RU"/>
        </w:rPr>
        <w:t>кі саме бізнес-вигоди отримає замовник в результаті проекту</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я</w:t>
      </w:r>
      <w:r w:rsidR="00017636" w:rsidRPr="00017636">
        <w:rPr>
          <w:rFonts w:ascii="Times New Roman" w:hAnsi="Times New Roman" w:cs="Times New Roman"/>
          <w:lang w:val="ru-RU" w:bidi="ru-RU"/>
        </w:rPr>
        <w:t>кий продукт або послуга. Що конкретно буде зроблено після закінчення проекту</w:t>
      </w:r>
      <w:r>
        <w:rPr>
          <w:rFonts w:ascii="Times New Roman" w:hAnsi="Times New Roman" w:cs="Times New Roman"/>
          <w:lang w:val="ru-RU" w:bidi="ru-RU"/>
        </w:rPr>
        <w:t>;</w:t>
      </w:r>
    </w:p>
    <w:p w:rsidR="00017636" w:rsidRPr="00017636" w:rsidRDefault="00EC4C52" w:rsidP="00EC4C5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в</w:t>
      </w:r>
      <w:r w:rsidR="00017636" w:rsidRPr="00017636">
        <w:rPr>
          <w:rFonts w:ascii="Times New Roman" w:hAnsi="Times New Roman" w:cs="Times New Roman"/>
          <w:lang w:val="ru-RU" w:bidi="ru-RU"/>
        </w:rPr>
        <w:t>исокорівневі вимоги. Короткий опис і при необхідності ключові властивості і / або характеристики продукту / послуги.</w:t>
      </w: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Слід пам'ятати, що результати проекту були вимірні. Це означає, що при оцінці результатів проекту повинна бути можливість зробити висновок досягнуті обумовлені в концепції результати чи ні.</w:t>
      </w:r>
    </w:p>
    <w:p w:rsidR="00017636" w:rsidRDefault="00017636" w:rsidP="00017636">
      <w:pPr>
        <w:tabs>
          <w:tab w:val="left" w:pos="709"/>
        </w:tabs>
        <w:spacing w:after="0"/>
        <w:ind w:left="426"/>
        <w:rPr>
          <w:rFonts w:ascii="Times New Roman" w:hAnsi="Times New Roman" w:cs="Times New Roman"/>
          <w:lang w:val="ru-RU" w:bidi="ru-RU"/>
        </w:rPr>
      </w:pPr>
    </w:p>
    <w:p w:rsidR="00501DF2" w:rsidRDefault="00501DF2">
      <w:pPr>
        <w:rPr>
          <w:rFonts w:ascii="Times New Roman" w:eastAsia="Times New Roman" w:hAnsi="Times New Roman" w:cs="Times New Roman"/>
          <w:b/>
          <w:bCs/>
          <w:iCs/>
          <w:lang w:val="ru-RU" w:bidi="ru-RU"/>
        </w:rPr>
      </w:pPr>
      <w:bookmarkStart w:id="46" w:name="_Toc75352152"/>
      <w:r>
        <w:rPr>
          <w:lang w:bidi="ru-RU"/>
        </w:rPr>
        <w:br w:type="page"/>
      </w:r>
    </w:p>
    <w:p w:rsidR="00017636" w:rsidRPr="00017636" w:rsidRDefault="00444193" w:rsidP="00444193">
      <w:pPr>
        <w:pStyle w:val="2"/>
        <w:rPr>
          <w:lang w:bidi="ru-RU"/>
        </w:rPr>
      </w:pPr>
      <w:r>
        <w:rPr>
          <w:lang w:bidi="ru-RU"/>
        </w:rPr>
        <w:lastRenderedPageBreak/>
        <w:t xml:space="preserve">3.4 </w:t>
      </w:r>
      <w:r w:rsidR="00017636" w:rsidRPr="00017636">
        <w:rPr>
          <w:lang w:bidi="ru-RU"/>
        </w:rPr>
        <w:t>Допущення і обмеження</w:t>
      </w:r>
      <w:bookmarkEnd w:id="46"/>
    </w:p>
    <w:p w:rsidR="00444193" w:rsidRDefault="00444193" w:rsidP="00EC4C52">
      <w:pPr>
        <w:tabs>
          <w:tab w:val="left" w:pos="709"/>
        </w:tabs>
        <w:spacing w:after="0"/>
        <w:ind w:firstLine="426"/>
        <w:jc w:val="both"/>
        <w:rPr>
          <w:rFonts w:ascii="Times New Roman" w:hAnsi="Times New Roman" w:cs="Times New Roman"/>
          <w:lang w:val="ru-RU" w:bidi="ru-RU"/>
        </w:rPr>
      </w:pPr>
    </w:p>
    <w:p w:rsidR="00017636" w:rsidRPr="00017636" w:rsidRDefault="00017636" w:rsidP="00EC4C52">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Даний розділ описує вихідні допущення і обмеження. Допущення, як правило, тісно пов'язані з управлінням ризиками, про який ми будемо говорити далі. У розробці П</w:t>
      </w:r>
      <w:r w:rsidRPr="00017636">
        <w:rPr>
          <w:rFonts w:ascii="Times New Roman" w:hAnsi="Times New Roman" w:cs="Times New Roman"/>
          <w:lang w:bidi="ru-RU"/>
        </w:rPr>
        <w:t>З</w:t>
      </w:r>
      <w:r w:rsidRPr="00017636">
        <w:rPr>
          <w:rFonts w:ascii="Times New Roman" w:hAnsi="Times New Roman" w:cs="Times New Roman"/>
          <w:lang w:val="ru-RU" w:bidi="ru-RU"/>
        </w:rPr>
        <w:t xml:space="preserve"> часто доводиться формулювати ризики у вигляді припущень, тим самим передаючи його замовнику. Наприклад, оцінюючи проект розробки та впровадження за схемою з фіксованою ціною, ми повинні записати в допущення припущення про те, що вартість ліцензій на стороннє П</w:t>
      </w:r>
      <w:r w:rsidRPr="00017636">
        <w:rPr>
          <w:rFonts w:ascii="Times New Roman" w:hAnsi="Times New Roman" w:cs="Times New Roman"/>
          <w:lang w:bidi="ru-RU"/>
        </w:rPr>
        <w:t>З</w:t>
      </w:r>
      <w:r w:rsidRPr="00017636">
        <w:rPr>
          <w:rFonts w:ascii="Times New Roman" w:hAnsi="Times New Roman" w:cs="Times New Roman"/>
          <w:lang w:val="ru-RU" w:bidi="ru-RU"/>
        </w:rPr>
        <w:t xml:space="preserve"> не зміниться, до завершення проекту.</w:t>
      </w:r>
    </w:p>
    <w:p w:rsidR="00017636" w:rsidRPr="00017636" w:rsidRDefault="00017636" w:rsidP="00444193">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Обмеження, як правило, скорочують можливості проектної команди у виборі рішень. Зокрема вони можуть містити:</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017636">
        <w:rPr>
          <w:rFonts w:ascii="Times New Roman" w:hAnsi="Times New Roman" w:cs="Times New Roman"/>
          <w:lang w:val="ru-RU" w:bidi="ru-RU"/>
        </w:rPr>
        <w:t xml:space="preserve">пецифічні нормативні вимоги. Наприклад, обов'язкова сертифікація продукту, послуги на </w:t>
      </w:r>
      <w:r>
        <w:rPr>
          <w:rFonts w:ascii="Times New Roman" w:hAnsi="Times New Roman" w:cs="Times New Roman"/>
          <w:lang w:val="ru-RU" w:bidi="ru-RU"/>
        </w:rPr>
        <w:t>відповідність певним стандартам;</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017636">
        <w:rPr>
          <w:rFonts w:ascii="Times New Roman" w:hAnsi="Times New Roman" w:cs="Times New Roman"/>
          <w:lang w:val="ru-RU" w:bidi="ru-RU"/>
        </w:rPr>
        <w:t>пецифічні технічні вимоги. Наприклад, розробка під зада</w:t>
      </w:r>
      <w:r>
        <w:rPr>
          <w:rFonts w:ascii="Times New Roman" w:hAnsi="Times New Roman" w:cs="Times New Roman"/>
          <w:lang w:val="ru-RU" w:bidi="ru-RU"/>
        </w:rPr>
        <w:t>ну програмно-апаратну платформу;</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017636">
        <w:rPr>
          <w:rFonts w:ascii="Times New Roman" w:hAnsi="Times New Roman" w:cs="Times New Roman"/>
          <w:lang w:val="ru-RU" w:bidi="ru-RU"/>
        </w:rPr>
        <w:t>пецифічні вимоги до захисту інформації.</w:t>
      </w:r>
    </w:p>
    <w:p w:rsidR="00017636" w:rsidRPr="00017636" w:rsidRDefault="00017636" w:rsidP="00444193">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У цьому розділі також доречно сформулювати ті вимоги до системи, які можуть очікуватися замовником за замовчуванням, але не включаються в рамки даного проекту. Наприклад, в даний розділ може бути включений пункт про те, що розробка програмного інтерфейсу (API) для майбутньої інтеграції з іншими системами замовника не входить в завдання даного проекту.</w:t>
      </w:r>
    </w:p>
    <w:p w:rsidR="00017636" w:rsidRDefault="00017636" w:rsidP="00444193">
      <w:pPr>
        <w:tabs>
          <w:tab w:val="left" w:pos="709"/>
        </w:tabs>
        <w:spacing w:after="0"/>
        <w:ind w:firstLine="426"/>
        <w:jc w:val="both"/>
        <w:rPr>
          <w:rFonts w:ascii="Times New Roman" w:hAnsi="Times New Roman" w:cs="Times New Roman"/>
          <w:lang w:val="ru-RU" w:bidi="ru-RU"/>
        </w:rPr>
      </w:pPr>
      <w:r w:rsidRPr="00017636">
        <w:rPr>
          <w:rFonts w:ascii="Times New Roman" w:hAnsi="Times New Roman" w:cs="Times New Roman"/>
          <w:lang w:val="ru-RU" w:bidi="ru-RU"/>
        </w:rPr>
        <w:t>Зміст цього розділу для нашого проекту-прикладу виглядає наступним чином.</w:t>
      </w:r>
    </w:p>
    <w:p w:rsidR="00017636" w:rsidRDefault="00017636" w:rsidP="00017636">
      <w:pPr>
        <w:tabs>
          <w:tab w:val="left" w:pos="709"/>
        </w:tabs>
        <w:spacing w:after="0"/>
        <w:ind w:left="426"/>
        <w:rPr>
          <w:rFonts w:ascii="Times New Roman" w:hAnsi="Times New Roman" w:cs="Times New Roman"/>
          <w:lang w:val="ru-RU" w:bidi="ru-RU"/>
        </w:rPr>
      </w:pPr>
    </w:p>
    <w:p w:rsidR="00017636" w:rsidRDefault="00444193" w:rsidP="00444193">
      <w:pPr>
        <w:pStyle w:val="2"/>
        <w:rPr>
          <w:lang w:bidi="ru-RU"/>
        </w:rPr>
      </w:pPr>
      <w:bookmarkStart w:id="47" w:name="_Toc75352153"/>
      <w:r>
        <w:rPr>
          <w:lang w:bidi="ru-RU"/>
        </w:rPr>
        <w:t xml:space="preserve">3.5 </w:t>
      </w:r>
      <w:r w:rsidR="00017636" w:rsidRPr="00017636">
        <w:rPr>
          <w:lang w:bidi="ru-RU"/>
        </w:rPr>
        <w:t>Ключові учасники та зацікавлені сторони</w:t>
      </w:r>
      <w:bookmarkEnd w:id="47"/>
    </w:p>
    <w:p w:rsidR="00444193" w:rsidRPr="00017636" w:rsidRDefault="00444193" w:rsidP="00017636">
      <w:pPr>
        <w:tabs>
          <w:tab w:val="left" w:pos="709"/>
        </w:tabs>
        <w:spacing w:after="0"/>
        <w:ind w:left="426"/>
        <w:rPr>
          <w:rFonts w:ascii="Times New Roman" w:hAnsi="Times New Roman" w:cs="Times New Roman"/>
          <w:lang w:bidi="ru-RU"/>
        </w:rPr>
      </w:pPr>
    </w:p>
    <w:p w:rsidR="00017636" w:rsidRPr="00017636" w:rsidRDefault="00017636" w:rsidP="00444193">
      <w:pPr>
        <w:tabs>
          <w:tab w:val="left" w:pos="709"/>
        </w:tabs>
        <w:spacing w:after="0" w:line="240" w:lineRule="auto"/>
        <w:ind w:firstLine="425"/>
        <w:jc w:val="both"/>
        <w:rPr>
          <w:rFonts w:ascii="Times New Roman" w:hAnsi="Times New Roman" w:cs="Times New Roman"/>
          <w:lang w:val="ru-RU" w:bidi="ru-RU"/>
        </w:rPr>
      </w:pPr>
      <w:r w:rsidRPr="00017636">
        <w:rPr>
          <w:rFonts w:ascii="Times New Roman" w:hAnsi="Times New Roman" w:cs="Times New Roman"/>
          <w:lang w:bidi="ru-RU"/>
        </w:rPr>
        <w:t xml:space="preserve">Одне із завдань фази ініціації проекту це виявити і описати всіх його </w:t>
      </w:r>
      <w:r w:rsidRPr="00444193">
        <w:rPr>
          <w:rFonts w:ascii="Times New Roman" w:hAnsi="Times New Roman" w:cs="Times New Roman"/>
          <w:lang w:val="ru-RU" w:bidi="ru-RU"/>
        </w:rPr>
        <w:t>учасників</w:t>
      </w:r>
      <w:r w:rsidRPr="00017636">
        <w:rPr>
          <w:rFonts w:ascii="Times New Roman" w:hAnsi="Times New Roman" w:cs="Times New Roman"/>
          <w:lang w:bidi="ru-RU"/>
        </w:rPr>
        <w:t>. Згідно [1] до учасників проекту відносяться всі зацікавлені сторони (</w:t>
      </w:r>
      <w:r w:rsidRPr="00017636">
        <w:rPr>
          <w:rFonts w:ascii="Times New Roman" w:hAnsi="Times New Roman" w:cs="Times New Roman"/>
          <w:lang w:val="ru-RU" w:bidi="ru-RU"/>
        </w:rPr>
        <w:t>stakeholders</w:t>
      </w:r>
      <w:r w:rsidRPr="00017636">
        <w:rPr>
          <w:rFonts w:ascii="Times New Roman" w:hAnsi="Times New Roman" w:cs="Times New Roman"/>
          <w:lang w:bidi="ru-RU"/>
        </w:rPr>
        <w:t xml:space="preserve">), особи і організації, наприклад замовники, спонсори, виконуюча організація, які активно беруть участь в проекті, або чиї інтереси можуть бути порушені при </w:t>
      </w:r>
      <w:r w:rsidRPr="00017636">
        <w:rPr>
          <w:rFonts w:ascii="Times New Roman" w:hAnsi="Times New Roman" w:cs="Times New Roman"/>
          <w:lang w:bidi="ru-RU"/>
        </w:rPr>
        <w:lastRenderedPageBreak/>
        <w:t xml:space="preserve">виконанні або завершення проекту. </w:t>
      </w:r>
      <w:r w:rsidRPr="00017636">
        <w:rPr>
          <w:rFonts w:ascii="Times New Roman" w:hAnsi="Times New Roman" w:cs="Times New Roman"/>
          <w:lang w:val="ru-RU" w:bidi="ru-RU"/>
        </w:rPr>
        <w:t>Учасники також можуть впливати на проект і його результати поставки.</w:t>
      </w:r>
    </w:p>
    <w:p w:rsidR="00017636" w:rsidRPr="00017636" w:rsidRDefault="00017636" w:rsidP="00444193">
      <w:pPr>
        <w:tabs>
          <w:tab w:val="left" w:pos="709"/>
        </w:tabs>
        <w:spacing w:after="0" w:line="240" w:lineRule="auto"/>
        <w:ind w:firstLine="425"/>
        <w:jc w:val="both"/>
        <w:rPr>
          <w:rFonts w:ascii="Times New Roman" w:hAnsi="Times New Roman" w:cs="Times New Roman"/>
          <w:lang w:val="ru-RU" w:bidi="ru-RU"/>
        </w:rPr>
      </w:pPr>
      <w:r w:rsidRPr="00017636">
        <w:rPr>
          <w:rFonts w:ascii="Times New Roman" w:hAnsi="Times New Roman" w:cs="Times New Roman"/>
          <w:lang w:val="ru-RU" w:bidi="ru-RU"/>
        </w:rPr>
        <w:t>До ключових учасників проекту Програми, як правило, відносяться:</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444193">
        <w:rPr>
          <w:rFonts w:ascii="Times New Roman" w:hAnsi="Times New Roman" w:cs="Times New Roman"/>
          <w:lang w:val="ru-RU" w:bidi="ru-RU"/>
        </w:rPr>
        <w:t>понсор проекту</w:t>
      </w:r>
      <w:r>
        <w:rPr>
          <w:rFonts w:ascii="Times New Roman" w:hAnsi="Times New Roman" w:cs="Times New Roman"/>
          <w:lang w:val="ru-RU" w:bidi="ru-RU"/>
        </w:rPr>
        <w:t xml:space="preserve"> –</w:t>
      </w:r>
      <w:r w:rsidR="00017636" w:rsidRPr="00017636">
        <w:rPr>
          <w:rFonts w:ascii="Times New Roman" w:hAnsi="Times New Roman" w:cs="Times New Roman"/>
          <w:lang w:val="ru-RU" w:bidi="ru-RU"/>
        </w:rPr>
        <w:t xml:space="preserve"> особа або група осіб, що надає фінансові ресурси д</w:t>
      </w:r>
      <w:r>
        <w:rPr>
          <w:rFonts w:ascii="Times New Roman" w:hAnsi="Times New Roman" w:cs="Times New Roman"/>
          <w:lang w:val="ru-RU" w:bidi="ru-RU"/>
        </w:rPr>
        <w:t>ля проекту в будь-якому вигляді;</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017636" w:rsidRPr="00444193">
        <w:rPr>
          <w:rFonts w:ascii="Times New Roman" w:hAnsi="Times New Roman" w:cs="Times New Roman"/>
          <w:lang w:val="ru-RU" w:bidi="ru-RU"/>
        </w:rPr>
        <w:t>амовник проекту</w:t>
      </w:r>
      <w:r w:rsidR="00017636" w:rsidRPr="00017636">
        <w:rPr>
          <w:rFonts w:ascii="Times New Roman" w:hAnsi="Times New Roman" w:cs="Times New Roman"/>
          <w:lang w:val="ru-RU" w:bidi="ru-RU"/>
        </w:rPr>
        <w:t xml:space="preserve"> </w:t>
      </w:r>
      <w:r>
        <w:rPr>
          <w:rFonts w:ascii="Times New Roman" w:hAnsi="Times New Roman" w:cs="Times New Roman"/>
          <w:lang w:val="ru-RU" w:bidi="ru-RU"/>
        </w:rPr>
        <w:t>–</w:t>
      </w:r>
      <w:r w:rsidR="00017636" w:rsidRPr="00017636">
        <w:rPr>
          <w:rFonts w:ascii="Times New Roman" w:hAnsi="Times New Roman" w:cs="Times New Roman"/>
          <w:lang w:val="ru-RU" w:bidi="ru-RU"/>
        </w:rPr>
        <w:t xml:space="preserve"> особа або організація, які будуть використовувати продукт, послугу або результат проекту. Слід враховувати, що замовник і спонс</w:t>
      </w:r>
      <w:r>
        <w:rPr>
          <w:rFonts w:ascii="Times New Roman" w:hAnsi="Times New Roman" w:cs="Times New Roman"/>
          <w:lang w:val="ru-RU" w:bidi="ru-RU"/>
        </w:rPr>
        <w:t>ор проекту не завжди збігаються;</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017636" w:rsidRPr="00444193">
        <w:rPr>
          <w:rFonts w:ascii="Times New Roman" w:hAnsi="Times New Roman" w:cs="Times New Roman"/>
          <w:lang w:val="ru-RU" w:bidi="ru-RU"/>
        </w:rPr>
        <w:t>ористувачі</w:t>
      </w:r>
      <w:r>
        <w:rPr>
          <w:rFonts w:ascii="Times New Roman" w:hAnsi="Times New Roman" w:cs="Times New Roman"/>
          <w:lang w:val="ru-RU" w:bidi="ru-RU"/>
        </w:rPr>
        <w:t xml:space="preserve"> результатів проекту;</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017636" w:rsidRPr="00444193">
        <w:rPr>
          <w:rFonts w:ascii="Times New Roman" w:hAnsi="Times New Roman" w:cs="Times New Roman"/>
          <w:lang w:val="ru-RU" w:bidi="ru-RU"/>
        </w:rPr>
        <w:t>уратор проекту</w:t>
      </w:r>
      <w:r>
        <w:rPr>
          <w:rFonts w:ascii="Times New Roman" w:hAnsi="Times New Roman" w:cs="Times New Roman"/>
          <w:lang w:val="ru-RU" w:bidi="ru-RU"/>
        </w:rPr>
        <w:t xml:space="preserve"> –</w:t>
      </w:r>
      <w:r w:rsidR="00017636" w:rsidRPr="00017636">
        <w:rPr>
          <w:rFonts w:ascii="Times New Roman" w:hAnsi="Times New Roman" w:cs="Times New Roman"/>
          <w:lang w:val="ru-RU" w:bidi="ru-RU"/>
        </w:rPr>
        <w:t xml:space="preserve"> представник виконавця, уповноважений приймати рішення про виділення ресурсів і зміни в проекті</w:t>
      </w:r>
      <w:r>
        <w:rPr>
          <w:rFonts w:ascii="Times New Roman" w:hAnsi="Times New Roman" w:cs="Times New Roman"/>
          <w:lang w:val="ru-RU" w:bidi="ru-RU"/>
        </w:rPr>
        <w:t>;</w:t>
      </w:r>
    </w:p>
    <w:p w:rsidR="00017636" w:rsidRPr="00444193"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017636" w:rsidRPr="00444193">
        <w:rPr>
          <w:rFonts w:ascii="Times New Roman" w:hAnsi="Times New Roman" w:cs="Times New Roman"/>
          <w:lang w:val="ru-RU" w:bidi="ru-RU"/>
        </w:rPr>
        <w:t>ерівник проекту</w:t>
      </w:r>
      <w:r>
        <w:rPr>
          <w:rFonts w:ascii="Times New Roman" w:hAnsi="Times New Roman" w:cs="Times New Roman"/>
          <w:lang w:val="ru-RU" w:bidi="ru-RU"/>
        </w:rPr>
        <w:t xml:space="preserve"> –</w:t>
      </w:r>
      <w:r w:rsidR="00017636" w:rsidRPr="00444193">
        <w:rPr>
          <w:rFonts w:ascii="Times New Roman" w:hAnsi="Times New Roman" w:cs="Times New Roman"/>
          <w:lang w:val="ru-RU" w:bidi="ru-RU"/>
        </w:rPr>
        <w:t xml:space="preserve"> представник виконавця, відповідальний за реалізацію проекту в термін, в м</w:t>
      </w:r>
      <w:r>
        <w:rPr>
          <w:rFonts w:ascii="Times New Roman" w:hAnsi="Times New Roman" w:cs="Times New Roman"/>
          <w:lang w:val="ru-RU" w:bidi="ru-RU"/>
        </w:rPr>
        <w:t>ежах бюджету і з заданою якістю;</w:t>
      </w:r>
    </w:p>
    <w:p w:rsidR="00017636" w:rsidRPr="00444193"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017636" w:rsidRPr="00444193">
        <w:rPr>
          <w:rFonts w:ascii="Times New Roman" w:hAnsi="Times New Roman" w:cs="Times New Roman"/>
          <w:lang w:val="ru-RU" w:bidi="ru-RU"/>
        </w:rPr>
        <w:t>піввиконавці проекту. Субпідрядники і постачальники.</w:t>
      </w:r>
    </w:p>
    <w:p w:rsidR="00017636" w:rsidRDefault="00017636" w:rsidP="00017636">
      <w:pPr>
        <w:tabs>
          <w:tab w:val="left" w:pos="709"/>
        </w:tabs>
        <w:spacing w:after="0"/>
        <w:ind w:left="426"/>
        <w:rPr>
          <w:rFonts w:ascii="Times New Roman" w:hAnsi="Times New Roman" w:cs="Times New Roman"/>
          <w:lang w:val="ru-RU" w:bidi="ru-RU"/>
        </w:rPr>
      </w:pPr>
    </w:p>
    <w:p w:rsidR="00017636" w:rsidRDefault="00444193" w:rsidP="00444193">
      <w:pPr>
        <w:pStyle w:val="2"/>
        <w:rPr>
          <w:lang w:bidi="ru-RU"/>
        </w:rPr>
      </w:pPr>
      <w:bookmarkStart w:id="48" w:name="_Toc75352154"/>
      <w:r>
        <w:rPr>
          <w:lang w:bidi="ru-RU"/>
        </w:rPr>
        <w:t xml:space="preserve">3.6 </w:t>
      </w:r>
      <w:r w:rsidR="00017636" w:rsidRPr="00017636">
        <w:rPr>
          <w:lang w:bidi="ru-RU"/>
        </w:rPr>
        <w:t>Ресурс</w:t>
      </w:r>
      <w:r w:rsidR="00017636" w:rsidRPr="00017636">
        <w:rPr>
          <w:lang w:val="uk-UA" w:bidi="ru-RU"/>
        </w:rPr>
        <w:t>и</w:t>
      </w:r>
      <w:bookmarkEnd w:id="48"/>
    </w:p>
    <w:p w:rsidR="00444193" w:rsidRPr="00017636" w:rsidRDefault="00444193" w:rsidP="00444193">
      <w:pPr>
        <w:tabs>
          <w:tab w:val="left" w:pos="709"/>
        </w:tabs>
        <w:spacing w:after="0" w:line="240" w:lineRule="auto"/>
        <w:ind w:firstLine="425"/>
        <w:jc w:val="both"/>
        <w:rPr>
          <w:rFonts w:ascii="Times New Roman" w:hAnsi="Times New Roman" w:cs="Times New Roman"/>
          <w:lang w:bidi="ru-RU"/>
        </w:rPr>
      </w:pPr>
    </w:p>
    <w:p w:rsidR="00017636" w:rsidRPr="00444193" w:rsidRDefault="00017636"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Для того щоб зрозуміти, скільки буде коштувати реалізація програмного проекту, потрібно визначити і оцінити ресурси необхідні для його виконання:</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л</w:t>
      </w:r>
      <w:r w:rsidR="00017636" w:rsidRPr="00017636">
        <w:rPr>
          <w:rFonts w:ascii="Times New Roman" w:hAnsi="Times New Roman" w:cs="Times New Roman"/>
          <w:lang w:val="ru-RU" w:bidi="ru-RU"/>
        </w:rPr>
        <w:t>юдські ресурси і в</w:t>
      </w:r>
      <w:r>
        <w:rPr>
          <w:rFonts w:ascii="Times New Roman" w:hAnsi="Times New Roman" w:cs="Times New Roman"/>
          <w:lang w:val="ru-RU" w:bidi="ru-RU"/>
        </w:rPr>
        <w:t>имоги до кваліфікації персоналу;</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о</w:t>
      </w:r>
      <w:r w:rsidR="00017636" w:rsidRPr="00017636">
        <w:rPr>
          <w:rFonts w:ascii="Times New Roman" w:hAnsi="Times New Roman" w:cs="Times New Roman"/>
          <w:lang w:val="ru-RU" w:bidi="ru-RU"/>
        </w:rPr>
        <w:t>бладнання, послуги, витратні матеріали, ліцензії на П</w:t>
      </w:r>
      <w:r>
        <w:rPr>
          <w:rFonts w:ascii="Times New Roman" w:hAnsi="Times New Roman" w:cs="Times New Roman"/>
          <w:lang w:val="ru-RU" w:bidi="ru-RU"/>
        </w:rPr>
        <w:t>З, критичні комп'ютерні ресурси;</w:t>
      </w:r>
    </w:p>
    <w:p w:rsidR="00017636" w:rsidRPr="00017636" w:rsidRDefault="00444193" w:rsidP="004441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б</w:t>
      </w:r>
      <w:r w:rsidR="00017636" w:rsidRPr="00017636">
        <w:rPr>
          <w:rFonts w:ascii="Times New Roman" w:hAnsi="Times New Roman" w:cs="Times New Roman"/>
          <w:lang w:val="ru-RU" w:bidi="ru-RU"/>
        </w:rPr>
        <w:t>юджет проекту. План витрат і, при необхідності, передбачуваних доходів проекту з розбивкою за статтями і фазами / етапам проекту.</w:t>
      </w:r>
    </w:p>
    <w:p w:rsidR="00017636" w:rsidRPr="00444193" w:rsidRDefault="00017636"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Специфіка програмного проекту полягає в тому, що людські ресурси вносять основний внесок в його вартість. Всі інші витрати, як правило, незначні, в порівнянні з цим витратами. Про те, як слід підходити до оцінок трудовитрат на реалізацію проекту розробки ПЗ, ми будемо детально говорити в наступних лекціях. На фазі ініціації хорошою вважається оцінка трудовитрат з точністю від -50% до + 100% [2].</w:t>
      </w:r>
    </w:p>
    <w:p w:rsidR="00017636" w:rsidRDefault="00017636" w:rsidP="00444193">
      <w:pPr>
        <w:tabs>
          <w:tab w:val="left" w:pos="709"/>
        </w:tabs>
        <w:spacing w:after="0" w:line="240" w:lineRule="auto"/>
        <w:ind w:firstLine="425"/>
        <w:jc w:val="both"/>
        <w:rPr>
          <w:rFonts w:ascii="Times New Roman" w:hAnsi="Times New Roman" w:cs="Times New Roman"/>
          <w:lang w:bidi="ru-RU"/>
        </w:rPr>
      </w:pPr>
      <w:r w:rsidRPr="00017636">
        <w:rPr>
          <w:rFonts w:ascii="Times New Roman" w:hAnsi="Times New Roman" w:cs="Times New Roman"/>
          <w:lang w:bidi="ru-RU"/>
        </w:rPr>
        <w:t xml:space="preserve">Необхідно пам'ятати, що крім безпосередньо програмування в проекті розробки ПЗ є багато інших процесів, які вимагають ресурси </w:t>
      </w:r>
      <w:r w:rsidRPr="00017636">
        <w:rPr>
          <w:rFonts w:ascii="Times New Roman" w:hAnsi="Times New Roman" w:cs="Times New Roman"/>
          <w:lang w:bidi="ru-RU"/>
        </w:rPr>
        <w:lastRenderedPageBreak/>
        <w:t xml:space="preserve">відповідної кваліфікації, а саме програмування становить лише чверть усіх витрат. </w:t>
      </w:r>
    </w:p>
    <w:p w:rsidR="00017636" w:rsidRPr="00444193" w:rsidRDefault="00444193" w:rsidP="00444193">
      <w:pPr>
        <w:tabs>
          <w:tab w:val="left" w:pos="709"/>
        </w:tabs>
        <w:spacing w:after="0" w:line="240" w:lineRule="auto"/>
        <w:ind w:firstLine="425"/>
        <w:jc w:val="both"/>
        <w:rPr>
          <w:rFonts w:ascii="Times New Roman" w:hAnsi="Times New Roman" w:cs="Times New Roman"/>
          <w:lang w:bidi="ru-RU"/>
        </w:rPr>
      </w:pPr>
      <w:r>
        <w:rPr>
          <w:rFonts w:ascii="Times New Roman" w:hAnsi="Times New Roman" w:cs="Times New Roman"/>
          <w:lang w:bidi="ru-RU"/>
        </w:rPr>
        <w:t>Я</w:t>
      </w:r>
      <w:r w:rsidR="00017636" w:rsidRPr="00444193">
        <w:rPr>
          <w:rFonts w:ascii="Times New Roman" w:hAnsi="Times New Roman" w:cs="Times New Roman"/>
          <w:lang w:bidi="ru-RU"/>
        </w:rPr>
        <w:t>кщо по вашій оцінки для реалізації необхідної функціональності в проекті необхідно написати 10 KSLOC (тисяч рядків вихідного програмного коду), а ваші програмісти пишуть в середньому по 100 SLOC в день, то загальні трудовитрати на проект будуть не 100 чол. * Днів, а не менш як 400 чол. * днів. Решта ресурси будуть потрібні на аналіз і уточнення вимог, проектування, документування, тестування і інші проектні роботи.</w:t>
      </w:r>
    </w:p>
    <w:p w:rsidR="00017636" w:rsidRPr="00444193" w:rsidRDefault="00017636"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 xml:space="preserve">Перш, ніж визначати чисельність і склад проектної команди, нам необхідно зробити оцінку трудомісткості розробки ПЗ. </w:t>
      </w:r>
    </w:p>
    <w:p w:rsidR="00017636" w:rsidRDefault="00017636" w:rsidP="00017636">
      <w:pPr>
        <w:tabs>
          <w:tab w:val="left" w:pos="709"/>
        </w:tabs>
        <w:spacing w:after="0"/>
        <w:ind w:left="426"/>
        <w:rPr>
          <w:rFonts w:ascii="Times New Roman" w:hAnsi="Times New Roman" w:cs="Times New Roman"/>
          <w:lang w:bidi="ru-RU"/>
        </w:rPr>
      </w:pPr>
    </w:p>
    <w:p w:rsidR="00444193" w:rsidRDefault="00444193" w:rsidP="00444193">
      <w:pPr>
        <w:pStyle w:val="2"/>
        <w:rPr>
          <w:lang w:bidi="ru-RU"/>
        </w:rPr>
      </w:pPr>
      <w:bookmarkStart w:id="49" w:name="_Toc75352155"/>
      <w:r>
        <w:rPr>
          <w:lang w:bidi="ru-RU"/>
        </w:rPr>
        <w:t>3.7 Ризик</w:t>
      </w:r>
      <w:bookmarkEnd w:id="49"/>
    </w:p>
    <w:p w:rsidR="00444193" w:rsidRDefault="00444193" w:rsidP="00444193">
      <w:pPr>
        <w:tabs>
          <w:tab w:val="left" w:pos="709"/>
        </w:tabs>
        <w:spacing w:after="0"/>
        <w:ind w:left="426"/>
        <w:rPr>
          <w:rFonts w:ascii="Times New Roman" w:hAnsi="Times New Roman" w:cs="Times New Roman"/>
          <w:lang w:val="ru-RU" w:bidi="ru-RU"/>
        </w:rPr>
      </w:pPr>
    </w:p>
    <w:p w:rsidR="00444193" w:rsidRPr="00444193" w:rsidRDefault="00444193"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Ризик - невизначена подія або умова, настання якого негативно або позитивно позначається на цілі проекту [1].</w:t>
      </w:r>
    </w:p>
    <w:p w:rsidR="00444193" w:rsidRPr="00444193" w:rsidRDefault="00444193"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 xml:space="preserve">Як правило, в разі виникнення негативного ризику, майже завжди вартість проекту збільшується і відбувається затримка у виконанні заходів, передбачених розкладом проекту. </w:t>
      </w:r>
    </w:p>
    <w:p w:rsidR="00444193" w:rsidRDefault="00444193" w:rsidP="00444193">
      <w:pPr>
        <w:tabs>
          <w:tab w:val="left" w:pos="709"/>
        </w:tabs>
        <w:spacing w:after="0" w:line="240" w:lineRule="auto"/>
        <w:ind w:firstLine="425"/>
        <w:jc w:val="both"/>
        <w:rPr>
          <w:rFonts w:ascii="Times New Roman" w:hAnsi="Times New Roman" w:cs="Times New Roman"/>
          <w:lang w:bidi="ru-RU"/>
        </w:rPr>
      </w:pPr>
      <w:r w:rsidRPr="00444193">
        <w:rPr>
          <w:rFonts w:ascii="Times New Roman" w:hAnsi="Times New Roman" w:cs="Times New Roman"/>
          <w:lang w:bidi="ru-RU"/>
        </w:rPr>
        <w:t>На етапі ініціації, коли немає необхідних даних для проведення детального аналізу, часто доводиться обмежуватися якісною оцінкою загального рівня ризиків: низький, середній, високий.</w:t>
      </w:r>
    </w:p>
    <w:p w:rsidR="00C36209" w:rsidRDefault="00C36209" w:rsidP="00444193">
      <w:pPr>
        <w:tabs>
          <w:tab w:val="left" w:pos="709"/>
        </w:tabs>
        <w:spacing w:after="0" w:line="240" w:lineRule="auto"/>
        <w:ind w:firstLine="425"/>
        <w:jc w:val="both"/>
        <w:rPr>
          <w:rFonts w:ascii="Times New Roman" w:hAnsi="Times New Roman" w:cs="Times New Roman"/>
          <w:lang w:bidi="ru-RU"/>
        </w:rPr>
      </w:pPr>
    </w:p>
    <w:p w:rsidR="00C36209" w:rsidRPr="00C36209" w:rsidRDefault="00C36209" w:rsidP="00C36209">
      <w:pPr>
        <w:tabs>
          <w:tab w:val="left" w:pos="709"/>
        </w:tabs>
        <w:spacing w:after="0" w:line="240" w:lineRule="auto"/>
        <w:ind w:firstLine="425"/>
        <w:jc w:val="both"/>
        <w:rPr>
          <w:rFonts w:ascii="Times New Roman" w:hAnsi="Times New Roman" w:cs="Times New Roman"/>
          <w:lang w:val="ru-RU" w:bidi="ru-RU"/>
        </w:rPr>
      </w:pPr>
      <w:r w:rsidRPr="00C36209">
        <w:rPr>
          <w:rFonts w:ascii="Times New Roman" w:hAnsi="Times New Roman" w:cs="Times New Roman"/>
          <w:lang w:val="ru-RU" w:bidi="ru-RU"/>
        </w:rPr>
        <w:t>В</w:t>
      </w:r>
      <w:r w:rsidRPr="00C36209">
        <w:rPr>
          <w:rFonts w:ascii="Times New Roman" w:hAnsi="Times New Roman" w:cs="Times New Roman"/>
          <w:lang w:bidi="ru-RU"/>
        </w:rPr>
        <w:t>исновки</w:t>
      </w:r>
      <w:r w:rsidR="00A23E55">
        <w:rPr>
          <w:rFonts w:ascii="Times New Roman" w:hAnsi="Times New Roman" w:cs="Times New Roman"/>
          <w:lang w:bidi="ru-RU"/>
        </w:rPr>
        <w:t xml:space="preserve">. </w:t>
      </w:r>
      <w:r w:rsidRPr="00C36209">
        <w:rPr>
          <w:rFonts w:ascii="Times New Roman" w:hAnsi="Times New Roman" w:cs="Times New Roman"/>
          <w:lang w:val="ru-RU" w:bidi="ru-RU"/>
        </w:rPr>
        <w:t>Ефективні процеси ініціації програмного проекту багато в чому визначають його майбутню успішність. Недостатня увага цій фазі проекту неминуче призводить до суттєвих проблем при плануванні, реалізації та завершення.</w:t>
      </w:r>
    </w:p>
    <w:p w:rsidR="00C36209" w:rsidRPr="00C36209" w:rsidRDefault="00C36209" w:rsidP="00C36209">
      <w:pPr>
        <w:tabs>
          <w:tab w:val="left" w:pos="709"/>
        </w:tabs>
        <w:spacing w:after="0" w:line="240" w:lineRule="auto"/>
        <w:ind w:firstLine="425"/>
        <w:jc w:val="both"/>
        <w:rPr>
          <w:rFonts w:ascii="Times New Roman" w:hAnsi="Times New Roman" w:cs="Times New Roman"/>
          <w:lang w:val="ru-RU" w:bidi="ru-RU"/>
        </w:rPr>
      </w:pPr>
      <w:r w:rsidRPr="00C36209">
        <w:rPr>
          <w:rFonts w:ascii="Times New Roman" w:hAnsi="Times New Roman" w:cs="Times New Roman"/>
          <w:lang w:val="ru-RU" w:bidi="ru-RU"/>
        </w:rPr>
        <w:t>Концепція проекту це ключовий документ, який використовується для прийняття рішень в ході всього проекту, а також на фазі приймання - для підтвердження результату.</w:t>
      </w:r>
    </w:p>
    <w:p w:rsidR="00C36209" w:rsidRPr="00C36209" w:rsidRDefault="00C36209" w:rsidP="00C36209">
      <w:pPr>
        <w:tabs>
          <w:tab w:val="left" w:pos="709"/>
        </w:tabs>
        <w:spacing w:after="0" w:line="240" w:lineRule="auto"/>
        <w:ind w:firstLine="425"/>
        <w:jc w:val="both"/>
        <w:rPr>
          <w:rFonts w:ascii="Times New Roman" w:hAnsi="Times New Roman" w:cs="Times New Roman"/>
          <w:lang w:val="ru-RU" w:bidi="ru-RU"/>
        </w:rPr>
      </w:pPr>
      <w:r w:rsidRPr="00C36209">
        <w:rPr>
          <w:rFonts w:ascii="Times New Roman" w:hAnsi="Times New Roman" w:cs="Times New Roman"/>
          <w:lang w:val="ru-RU" w:bidi="ru-RU"/>
        </w:rPr>
        <w:t>Пріоритет проекту визначається на основі оцінки трьох показників:</w:t>
      </w:r>
    </w:p>
    <w:p w:rsidR="00C36209" w:rsidRPr="00C36209" w:rsidRDefault="00A23E55"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ф</w:t>
      </w:r>
      <w:r w:rsidR="00C36209" w:rsidRPr="00C36209">
        <w:rPr>
          <w:rFonts w:ascii="Times New Roman" w:hAnsi="Times New Roman" w:cs="Times New Roman"/>
          <w:lang w:val="ru-RU" w:bidi="ru-RU"/>
        </w:rPr>
        <w:t>інансова цінність.</w:t>
      </w:r>
    </w:p>
    <w:p w:rsidR="00C36209" w:rsidRPr="00C36209" w:rsidRDefault="00A23E55"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C36209" w:rsidRPr="00C36209">
        <w:rPr>
          <w:rFonts w:ascii="Times New Roman" w:hAnsi="Times New Roman" w:cs="Times New Roman"/>
          <w:lang w:val="ru-RU" w:bidi="ru-RU"/>
        </w:rPr>
        <w:t>тратегічна цінність.</w:t>
      </w:r>
    </w:p>
    <w:p w:rsidR="00C36209" w:rsidRDefault="00A23E55"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C36209" w:rsidRPr="00C36209">
        <w:rPr>
          <w:rFonts w:ascii="Times New Roman" w:hAnsi="Times New Roman" w:cs="Times New Roman"/>
          <w:lang w:val="ru-RU" w:bidi="ru-RU"/>
        </w:rPr>
        <w:t>івень ризиків.</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9C4AAD" w:rsidRDefault="00A23E55" w:rsidP="009C4AAD">
      <w:pPr>
        <w:spacing w:after="0" w:line="240" w:lineRule="auto"/>
        <w:ind w:firstLine="425"/>
        <w:rPr>
          <w:rFonts w:ascii="Times New Roman" w:hAnsi="Times New Roman" w:cs="Times New Roman"/>
          <w:b/>
        </w:rPr>
      </w:pPr>
      <w:r w:rsidRPr="009C4AAD">
        <w:rPr>
          <w:rFonts w:ascii="Times New Roman" w:hAnsi="Times New Roman" w:cs="Times New Roman"/>
          <w:b/>
        </w:rPr>
        <w:t>Питання до теми:</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545543" w:rsidRDefault="00545543" w:rsidP="00545543">
      <w:pPr>
        <w:pStyle w:val="a9"/>
        <w:numPr>
          <w:ilvl w:val="0"/>
          <w:numId w:val="32"/>
        </w:numPr>
        <w:tabs>
          <w:tab w:val="left" w:pos="709"/>
        </w:tabs>
        <w:ind w:left="0" w:firstLine="426"/>
        <w:jc w:val="both"/>
        <w:rPr>
          <w:lang w:bidi="ru-RU"/>
        </w:rPr>
      </w:pPr>
      <w:r>
        <w:rPr>
          <w:lang w:val="uk-UA" w:bidi="ru-RU"/>
        </w:rPr>
        <w:t>З яких процесів складається ініціація проекту?</w:t>
      </w:r>
    </w:p>
    <w:p w:rsidR="00545543" w:rsidRPr="00585061" w:rsidRDefault="00545543" w:rsidP="00545543">
      <w:pPr>
        <w:pStyle w:val="a9"/>
        <w:numPr>
          <w:ilvl w:val="0"/>
          <w:numId w:val="32"/>
        </w:numPr>
        <w:tabs>
          <w:tab w:val="left" w:pos="709"/>
        </w:tabs>
        <w:ind w:left="0" w:firstLine="426"/>
        <w:jc w:val="both"/>
        <w:rPr>
          <w:lang w:bidi="ru-RU"/>
        </w:rPr>
      </w:pPr>
      <w:r>
        <w:rPr>
          <w:lang w:val="uk-UA" w:bidi="ru-RU"/>
        </w:rPr>
        <w:t xml:space="preserve">Наведіть </w:t>
      </w:r>
      <w:r w:rsidR="00585061">
        <w:rPr>
          <w:lang w:val="uk-UA" w:bidi="ru-RU"/>
        </w:rPr>
        <w:t>о</w:t>
      </w:r>
      <w:r w:rsidRPr="00017636">
        <w:rPr>
          <w:lang w:bidi="ru-RU"/>
        </w:rPr>
        <w:t>рієнтовн</w:t>
      </w:r>
      <w:r w:rsidR="00585061">
        <w:rPr>
          <w:lang w:val="uk-UA" w:bidi="ru-RU"/>
        </w:rPr>
        <w:t>у</w:t>
      </w:r>
      <w:r w:rsidRPr="00017636">
        <w:rPr>
          <w:lang w:bidi="ru-RU"/>
        </w:rPr>
        <w:t xml:space="preserve"> шкал</w:t>
      </w:r>
      <w:r w:rsidR="00585061">
        <w:rPr>
          <w:lang w:val="uk-UA" w:bidi="ru-RU"/>
        </w:rPr>
        <w:t>у</w:t>
      </w:r>
      <w:r w:rsidRPr="00017636">
        <w:rPr>
          <w:lang w:bidi="ru-RU"/>
        </w:rPr>
        <w:t xml:space="preserve"> оцінки рівня ризиків проекту</w:t>
      </w:r>
      <w:r w:rsidR="00585061">
        <w:rPr>
          <w:lang w:val="uk-UA" w:bidi="ru-RU"/>
        </w:rPr>
        <w:t>.</w:t>
      </w:r>
    </w:p>
    <w:p w:rsidR="00585061" w:rsidRPr="00585061" w:rsidRDefault="00585061" w:rsidP="00545543">
      <w:pPr>
        <w:pStyle w:val="a9"/>
        <w:numPr>
          <w:ilvl w:val="0"/>
          <w:numId w:val="32"/>
        </w:numPr>
        <w:tabs>
          <w:tab w:val="left" w:pos="709"/>
        </w:tabs>
        <w:ind w:left="0" w:firstLine="426"/>
        <w:jc w:val="both"/>
        <w:rPr>
          <w:lang w:bidi="ru-RU"/>
        </w:rPr>
      </w:pPr>
      <w:r>
        <w:rPr>
          <w:lang w:val="uk-UA" w:bidi="ru-RU"/>
        </w:rPr>
        <w:t>Наведіть ш</w:t>
      </w:r>
      <w:r w:rsidRPr="00017636">
        <w:rPr>
          <w:lang w:bidi="ru-RU"/>
        </w:rPr>
        <w:t>кал</w:t>
      </w:r>
      <w:r>
        <w:rPr>
          <w:lang w:val="uk-UA" w:bidi="ru-RU"/>
        </w:rPr>
        <w:t>у</w:t>
      </w:r>
      <w:r w:rsidRPr="00017636">
        <w:rPr>
          <w:lang w:bidi="ru-RU"/>
        </w:rPr>
        <w:t xml:space="preserve"> оцінки стратегічної цінності проекту</w:t>
      </w:r>
      <w:r>
        <w:rPr>
          <w:lang w:val="uk-UA" w:bidi="ru-RU"/>
        </w:rPr>
        <w:t>.</w:t>
      </w:r>
    </w:p>
    <w:p w:rsidR="00585061" w:rsidRPr="00585061" w:rsidRDefault="00585061" w:rsidP="00545543">
      <w:pPr>
        <w:pStyle w:val="a9"/>
        <w:numPr>
          <w:ilvl w:val="0"/>
          <w:numId w:val="32"/>
        </w:numPr>
        <w:tabs>
          <w:tab w:val="left" w:pos="709"/>
        </w:tabs>
        <w:ind w:left="0" w:firstLine="426"/>
        <w:jc w:val="both"/>
        <w:rPr>
          <w:lang w:bidi="ru-RU"/>
        </w:rPr>
      </w:pPr>
      <w:r>
        <w:rPr>
          <w:lang w:val="uk-UA" w:bidi="ru-RU"/>
        </w:rPr>
        <w:t>Що таке поняття «концепція проекту»?</w:t>
      </w:r>
    </w:p>
    <w:p w:rsidR="00585061" w:rsidRPr="00545543" w:rsidRDefault="00585061" w:rsidP="00545543">
      <w:pPr>
        <w:pStyle w:val="a9"/>
        <w:numPr>
          <w:ilvl w:val="0"/>
          <w:numId w:val="32"/>
        </w:numPr>
        <w:tabs>
          <w:tab w:val="left" w:pos="709"/>
        </w:tabs>
        <w:ind w:left="0" w:firstLine="426"/>
        <w:jc w:val="both"/>
        <w:rPr>
          <w:lang w:bidi="ru-RU"/>
        </w:rPr>
      </w:pPr>
      <w:r>
        <w:rPr>
          <w:lang w:val="uk-UA" w:bidi="ru-RU"/>
        </w:rPr>
        <w:t>Що визначається цілями та результатами проекту?</w:t>
      </w:r>
    </w:p>
    <w:p w:rsidR="00A23E55" w:rsidRDefault="00A23E55">
      <w:r>
        <w:br w:type="page"/>
      </w:r>
    </w:p>
    <w:p w:rsidR="00585061" w:rsidRPr="00585061" w:rsidRDefault="00585061" w:rsidP="00CB278D">
      <w:pPr>
        <w:pStyle w:val="1"/>
        <w:rPr>
          <w:lang w:bidi="ru-RU"/>
        </w:rPr>
      </w:pPr>
      <w:bookmarkStart w:id="50" w:name="_Toc75352156"/>
      <w:r w:rsidRPr="00585061">
        <w:rPr>
          <w:lang w:bidi="ru-RU"/>
        </w:rPr>
        <w:lastRenderedPageBreak/>
        <w:t>Лекц</w:t>
      </w:r>
      <w:r w:rsidRPr="00585061">
        <w:rPr>
          <w:lang w:val="uk-UA" w:bidi="ru-RU"/>
        </w:rPr>
        <w:t>і</w:t>
      </w:r>
      <w:r w:rsidRPr="00585061">
        <w:rPr>
          <w:lang w:bidi="ru-RU"/>
        </w:rPr>
        <w:t xml:space="preserve">я 4. </w:t>
      </w:r>
      <w:r w:rsidR="00CB278D" w:rsidRPr="00585061">
        <w:rPr>
          <w:lang w:val="uk-UA" w:bidi="ru-RU"/>
        </w:rPr>
        <w:t>П</w:t>
      </w:r>
      <w:r w:rsidR="00CB278D" w:rsidRPr="00585061">
        <w:rPr>
          <w:lang w:bidi="ru-RU"/>
        </w:rPr>
        <w:t>ЛАНУВАННЯ ПРОЕКТУ</w:t>
      </w:r>
      <w:bookmarkEnd w:id="50"/>
    </w:p>
    <w:p w:rsidR="00585061" w:rsidRDefault="00585061" w:rsidP="00585061">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lang w:val="ru-RU" w:bidi="ru-RU"/>
        </w:rPr>
        <w:t>План</w:t>
      </w:r>
    </w:p>
    <w:p w:rsidR="00CB278D" w:rsidRDefault="00CB278D" w:rsidP="00585061">
      <w:pPr>
        <w:tabs>
          <w:tab w:val="left" w:pos="709"/>
        </w:tabs>
        <w:spacing w:after="0" w:line="240" w:lineRule="auto"/>
        <w:ind w:firstLine="425"/>
        <w:jc w:val="both"/>
        <w:rPr>
          <w:rFonts w:ascii="Times New Roman" w:hAnsi="Times New Roman" w:cs="Times New Roman"/>
          <w:lang w:val="ru-RU" w:bidi="ru-RU"/>
        </w:rPr>
      </w:pP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4.1 Ут</w:t>
      </w:r>
      <w:r>
        <w:rPr>
          <w:rFonts w:ascii="Times New Roman" w:hAnsi="Times New Roman" w:cs="Times New Roman"/>
          <w:lang w:val="ru-RU" w:bidi="ru-RU"/>
        </w:rPr>
        <w:t>очнення змісту і складу робіт</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 xml:space="preserve">4.2 </w:t>
      </w:r>
      <w:r>
        <w:rPr>
          <w:rFonts w:ascii="Times New Roman" w:hAnsi="Times New Roman" w:cs="Times New Roman"/>
          <w:lang w:val="ru-RU" w:bidi="ru-RU"/>
        </w:rPr>
        <w:t>Планування управління вмістом</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4.3 Планув</w:t>
      </w:r>
      <w:r>
        <w:rPr>
          <w:rFonts w:ascii="Times New Roman" w:hAnsi="Times New Roman" w:cs="Times New Roman"/>
          <w:lang w:val="ru-RU" w:bidi="ru-RU"/>
        </w:rPr>
        <w:t>ання організаційної структури</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4.4 Плану</w:t>
      </w:r>
      <w:r>
        <w:rPr>
          <w:rFonts w:ascii="Times New Roman" w:hAnsi="Times New Roman" w:cs="Times New Roman"/>
          <w:lang w:val="ru-RU" w:bidi="ru-RU"/>
        </w:rPr>
        <w:t>вання управління конфігурацій</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4.5</w:t>
      </w:r>
      <w:r>
        <w:rPr>
          <w:rFonts w:ascii="Times New Roman" w:hAnsi="Times New Roman" w:cs="Times New Roman"/>
          <w:lang w:val="ru-RU" w:bidi="ru-RU"/>
        </w:rPr>
        <w:t xml:space="preserve"> Планування управління якістю</w:t>
      </w:r>
    </w:p>
    <w:p w:rsidR="00CB278D" w:rsidRDefault="00501DF2" w:rsidP="00501DF2">
      <w:pPr>
        <w:tabs>
          <w:tab w:val="left" w:pos="709"/>
        </w:tabs>
        <w:spacing w:after="0" w:line="240" w:lineRule="auto"/>
        <w:ind w:firstLine="425"/>
        <w:jc w:val="both"/>
        <w:rPr>
          <w:rFonts w:ascii="Times New Roman" w:hAnsi="Times New Roman" w:cs="Times New Roman"/>
          <w:lang w:val="ru-RU" w:bidi="ru-RU"/>
        </w:rPr>
      </w:pPr>
      <w:r>
        <w:rPr>
          <w:rFonts w:ascii="Times New Roman" w:hAnsi="Times New Roman" w:cs="Times New Roman"/>
          <w:lang w:val="ru-RU" w:bidi="ru-RU"/>
        </w:rPr>
        <w:t>4.6 Базовий розклад проекту</w:t>
      </w:r>
    </w:p>
    <w:p w:rsidR="00501DF2" w:rsidRPr="00585061" w:rsidRDefault="00501DF2" w:rsidP="00501DF2">
      <w:pPr>
        <w:tabs>
          <w:tab w:val="left" w:pos="709"/>
        </w:tabs>
        <w:spacing w:after="0" w:line="240" w:lineRule="auto"/>
        <w:ind w:firstLine="425"/>
        <w:jc w:val="both"/>
        <w:rPr>
          <w:rFonts w:ascii="Times New Roman" w:hAnsi="Times New Roman" w:cs="Times New Roman"/>
          <w:lang w:val="ru-RU" w:bidi="ru-RU"/>
        </w:rPr>
      </w:pPr>
    </w:p>
    <w:p w:rsidR="00585061" w:rsidRDefault="00CB278D" w:rsidP="00CB278D">
      <w:pPr>
        <w:pStyle w:val="2"/>
        <w:rPr>
          <w:lang w:bidi="ru-RU"/>
        </w:rPr>
      </w:pPr>
      <w:bookmarkStart w:id="51" w:name="_bookmark72"/>
      <w:bookmarkStart w:id="52" w:name="_Toc75352157"/>
      <w:bookmarkEnd w:id="51"/>
      <w:r>
        <w:rPr>
          <w:lang w:bidi="ru-RU"/>
        </w:rPr>
        <w:t xml:space="preserve">4.1 </w:t>
      </w:r>
      <w:r w:rsidR="00585061" w:rsidRPr="00585061">
        <w:rPr>
          <w:lang w:bidi="ru-RU"/>
        </w:rPr>
        <w:t>Уточнення змісту і складу робіт</w:t>
      </w:r>
      <w:bookmarkEnd w:id="52"/>
    </w:p>
    <w:p w:rsidR="00CB278D" w:rsidRPr="00585061" w:rsidRDefault="00CB278D" w:rsidP="00585061">
      <w:pPr>
        <w:tabs>
          <w:tab w:val="left" w:pos="709"/>
        </w:tabs>
        <w:spacing w:after="0" w:line="240" w:lineRule="auto"/>
        <w:ind w:firstLine="425"/>
        <w:jc w:val="both"/>
        <w:rPr>
          <w:rFonts w:ascii="Times New Roman" w:hAnsi="Times New Roman" w:cs="Times New Roman"/>
          <w:lang w:val="ru-RU" w:bidi="ru-RU"/>
        </w:rPr>
      </w:pPr>
    </w:p>
    <w:p w:rsidR="00585061" w:rsidRPr="00585061" w:rsidRDefault="00585061" w:rsidP="00585061">
      <w:pPr>
        <w:tabs>
          <w:tab w:val="left" w:pos="709"/>
        </w:tabs>
        <w:spacing w:after="0" w:line="240" w:lineRule="auto"/>
        <w:ind w:firstLine="425"/>
        <w:jc w:val="both"/>
        <w:rPr>
          <w:rFonts w:ascii="Times New Roman" w:hAnsi="Times New Roman" w:cs="Times New Roman"/>
          <w:lang w:bidi="ru-RU"/>
        </w:rPr>
      </w:pPr>
      <w:r w:rsidRPr="00585061">
        <w:rPr>
          <w:rFonts w:ascii="Times New Roman" w:hAnsi="Times New Roman" w:cs="Times New Roman"/>
          <w:lang w:val="ru-RU" w:bidi="ru-RU"/>
        </w:rPr>
        <w:t>«Якщо не виходить проковтнути слона цілком, то його треба порізати на відбивні ». Людство поки не придумало нічого більш ефективного для вирішення складного завдання, ніж аналіз і її декомпозиція на більш прості підзадачі, які, в свою чергу, можуть бути розділені на ще більш прості підзадачі і так далі. Виходить деяка ієрархічна структура, дерево, в корені якого знаходиться проект, а на листках елементарні завдання або роботи, які треба виконати, щоб завершити проект в умовах заданих обмежень. Згідно [1]:</w:t>
      </w:r>
    </w:p>
    <w:p w:rsidR="00585061" w:rsidRP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i/>
          <w:lang w:bidi="ru-RU"/>
        </w:rPr>
        <w:t>Ієрархічна структура робіт (ІСР) (</w:t>
      </w:r>
      <w:r w:rsidRPr="00585061">
        <w:rPr>
          <w:rFonts w:ascii="Times New Roman" w:hAnsi="Times New Roman" w:cs="Times New Roman"/>
          <w:i/>
          <w:lang w:val="ru-RU" w:bidi="ru-RU"/>
        </w:rPr>
        <w:t>Work</w:t>
      </w:r>
      <w:r w:rsidRPr="00585061">
        <w:rPr>
          <w:rFonts w:ascii="Times New Roman" w:hAnsi="Times New Roman" w:cs="Times New Roman"/>
          <w:i/>
          <w:lang w:bidi="ru-RU"/>
        </w:rPr>
        <w:t xml:space="preserve"> </w:t>
      </w:r>
      <w:r w:rsidRPr="00585061">
        <w:rPr>
          <w:rFonts w:ascii="Times New Roman" w:hAnsi="Times New Roman" w:cs="Times New Roman"/>
          <w:i/>
          <w:lang w:val="ru-RU" w:bidi="ru-RU"/>
        </w:rPr>
        <w:t>Breakdown</w:t>
      </w:r>
      <w:r w:rsidRPr="00585061">
        <w:rPr>
          <w:rFonts w:ascii="Times New Roman" w:hAnsi="Times New Roman" w:cs="Times New Roman"/>
          <w:i/>
          <w:lang w:bidi="ru-RU"/>
        </w:rPr>
        <w:t xml:space="preserve"> </w:t>
      </w:r>
      <w:r w:rsidRPr="00585061">
        <w:rPr>
          <w:rFonts w:ascii="Times New Roman" w:hAnsi="Times New Roman" w:cs="Times New Roman"/>
          <w:i/>
          <w:lang w:val="ru-RU" w:bidi="ru-RU"/>
        </w:rPr>
        <w:t>Structure</w:t>
      </w:r>
      <w:r w:rsidRPr="00585061">
        <w:rPr>
          <w:rFonts w:ascii="Times New Roman" w:hAnsi="Times New Roman" w:cs="Times New Roman"/>
          <w:i/>
          <w:lang w:bidi="ru-RU"/>
        </w:rPr>
        <w:t xml:space="preserve">, </w:t>
      </w:r>
      <w:r w:rsidRPr="00585061">
        <w:rPr>
          <w:rFonts w:ascii="Times New Roman" w:hAnsi="Times New Roman" w:cs="Times New Roman"/>
          <w:i/>
          <w:lang w:val="ru-RU" w:bidi="ru-RU"/>
        </w:rPr>
        <w:t>WBS</w:t>
      </w:r>
      <w:r w:rsidRPr="00585061">
        <w:rPr>
          <w:rFonts w:ascii="Times New Roman" w:hAnsi="Times New Roman" w:cs="Times New Roman"/>
          <w:lang w:bidi="ru-RU"/>
        </w:rPr>
        <w:t xml:space="preserve">) - орієнтована на результат ієрархічна декомпозиція робіт, виконуваних командою проекту для досягнення цілей проекту і необхідних результатів. </w:t>
      </w:r>
      <w:r w:rsidRPr="00585061">
        <w:rPr>
          <w:rFonts w:ascii="Times New Roman" w:hAnsi="Times New Roman" w:cs="Times New Roman"/>
          <w:lang w:val="ru-RU" w:bidi="ru-RU"/>
        </w:rPr>
        <w:t>З її допомогою структурується і визначається весь зміст проекту. Кожен наступний рівень ієрархії відображає більш детальне визначення елементів проекту.</w:t>
      </w:r>
    </w:p>
    <w:p w:rsidR="00585061" w:rsidRP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lang w:val="ru-RU" w:bidi="ru-RU"/>
        </w:rPr>
        <w:t>Основою для розробки ІСР служить концепція проекту, яка визначає продукти проекту і їх основні характеристики. ІСР забезпечує виявлення всіх робіт, необхідних для досягнення цілей проекту. Багато проектів провалюються немає від того, що у них немає плану, а від того що в цьому плані забуті важливі роботи, наприклад тестування і виправлення помилок, і продукти проекту, наприклад призначена для користувача документація. Тому, якщо ІСР складена коректно, то будь-яка робота, яка в неї не увійшла не може вважатися роботою за проектом.</w:t>
      </w:r>
    </w:p>
    <w:p w:rsidR="00585061" w:rsidRP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lang w:val="ru-RU" w:bidi="ru-RU"/>
        </w:rPr>
        <w:lastRenderedPageBreak/>
        <w:t>ІСР ділить проект на підпроекти, пакети робіт, підпакети. Кожен наступний рівень декомпозиції забезпечує послідовну деталізацію змісту проекту, що дозволяє здійснювати оцінку термінів і обсягів робіт. ІСР повинна включати всі проміжні та кінцеві продукти.</w:t>
      </w:r>
    </w:p>
    <w:p w:rsidR="00585061" w:rsidRP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lang w:val="ru-RU" w:bidi="ru-RU"/>
        </w:rPr>
        <w:t xml:space="preserve">Виконувати декомпозицію робіт проекту можна по-різному. Наприклад, </w:t>
      </w:r>
      <w:r w:rsidR="004E08C5">
        <w:rPr>
          <w:rFonts w:ascii="Times New Roman" w:hAnsi="Times New Roman" w:cs="Times New Roman"/>
          <w:lang w:val="ru-RU" w:bidi="ru-RU"/>
        </w:rPr>
        <w:t>ДСТУ</w:t>
      </w:r>
      <w:r w:rsidRPr="00585061">
        <w:rPr>
          <w:rFonts w:ascii="Times New Roman" w:hAnsi="Times New Roman" w:cs="Times New Roman"/>
          <w:lang w:val="ru-RU" w:bidi="ru-RU"/>
        </w:rPr>
        <w:t xml:space="preserve"> 19.102-77 передбачає каскадний підхід і визначає наступні стадії розробки програмної системи:</w:t>
      </w:r>
    </w:p>
    <w:p w:rsidR="00585061" w:rsidRPr="00585061" w:rsidRDefault="00585061" w:rsidP="00CB278D">
      <w:pPr>
        <w:numPr>
          <w:ilvl w:val="0"/>
          <w:numId w:val="34"/>
        </w:numPr>
        <w:tabs>
          <w:tab w:val="left" w:pos="709"/>
        </w:tabs>
        <w:spacing w:after="0" w:line="240" w:lineRule="auto"/>
        <w:ind w:left="0" w:firstLine="426"/>
        <w:jc w:val="both"/>
        <w:rPr>
          <w:rFonts w:ascii="Times New Roman" w:hAnsi="Times New Roman" w:cs="Times New Roman"/>
          <w:lang w:val="ru-RU" w:bidi="ru-RU"/>
        </w:rPr>
      </w:pPr>
      <w:r w:rsidRPr="00585061">
        <w:rPr>
          <w:rFonts w:ascii="Times New Roman" w:hAnsi="Times New Roman" w:cs="Times New Roman"/>
          <w:lang w:val="ru-RU" w:bidi="ru-RU"/>
        </w:rPr>
        <w:t>Технічне завдання</w:t>
      </w:r>
    </w:p>
    <w:p w:rsidR="00585061" w:rsidRPr="00585061" w:rsidRDefault="00585061" w:rsidP="00CB278D">
      <w:pPr>
        <w:numPr>
          <w:ilvl w:val="0"/>
          <w:numId w:val="34"/>
        </w:numPr>
        <w:tabs>
          <w:tab w:val="left" w:pos="709"/>
        </w:tabs>
        <w:spacing w:after="0" w:line="240" w:lineRule="auto"/>
        <w:ind w:left="0" w:firstLine="426"/>
        <w:jc w:val="both"/>
        <w:rPr>
          <w:rFonts w:ascii="Times New Roman" w:hAnsi="Times New Roman" w:cs="Times New Roman"/>
          <w:lang w:val="ru-RU" w:bidi="ru-RU"/>
        </w:rPr>
      </w:pPr>
      <w:r w:rsidRPr="00585061">
        <w:rPr>
          <w:rFonts w:ascii="Times New Roman" w:hAnsi="Times New Roman" w:cs="Times New Roman"/>
          <w:lang w:val="ru-RU" w:bidi="ru-RU"/>
        </w:rPr>
        <w:t xml:space="preserve"> Ескізний проект</w:t>
      </w:r>
    </w:p>
    <w:p w:rsidR="00585061" w:rsidRPr="00585061" w:rsidRDefault="00585061" w:rsidP="00CB278D">
      <w:pPr>
        <w:numPr>
          <w:ilvl w:val="0"/>
          <w:numId w:val="34"/>
        </w:numPr>
        <w:tabs>
          <w:tab w:val="left" w:pos="709"/>
        </w:tabs>
        <w:spacing w:after="0" w:line="240" w:lineRule="auto"/>
        <w:ind w:left="0" w:firstLine="426"/>
        <w:jc w:val="both"/>
        <w:rPr>
          <w:rFonts w:ascii="Times New Roman" w:hAnsi="Times New Roman" w:cs="Times New Roman"/>
          <w:lang w:val="ru-RU" w:bidi="ru-RU"/>
        </w:rPr>
      </w:pPr>
      <w:r w:rsidRPr="00585061">
        <w:rPr>
          <w:rFonts w:ascii="Times New Roman" w:hAnsi="Times New Roman" w:cs="Times New Roman"/>
          <w:lang w:val="ru-RU" w:bidi="ru-RU"/>
        </w:rPr>
        <w:t>Технічний проект</w:t>
      </w:r>
    </w:p>
    <w:p w:rsidR="00585061" w:rsidRPr="00585061" w:rsidRDefault="00585061" w:rsidP="00CB278D">
      <w:pPr>
        <w:numPr>
          <w:ilvl w:val="0"/>
          <w:numId w:val="34"/>
        </w:numPr>
        <w:tabs>
          <w:tab w:val="left" w:pos="709"/>
        </w:tabs>
        <w:spacing w:after="0" w:line="240" w:lineRule="auto"/>
        <w:ind w:left="0" w:firstLine="426"/>
        <w:jc w:val="both"/>
        <w:rPr>
          <w:rFonts w:ascii="Times New Roman" w:hAnsi="Times New Roman" w:cs="Times New Roman"/>
          <w:lang w:val="ru-RU" w:bidi="ru-RU"/>
        </w:rPr>
      </w:pPr>
      <w:r w:rsidRPr="00585061">
        <w:rPr>
          <w:rFonts w:ascii="Times New Roman" w:hAnsi="Times New Roman" w:cs="Times New Roman"/>
          <w:lang w:val="ru-RU" w:bidi="ru-RU"/>
        </w:rPr>
        <w:t>Робочий проект</w:t>
      </w:r>
    </w:p>
    <w:p w:rsidR="00585061" w:rsidRPr="00585061" w:rsidRDefault="00585061" w:rsidP="00CB278D">
      <w:pPr>
        <w:numPr>
          <w:ilvl w:val="0"/>
          <w:numId w:val="34"/>
        </w:numPr>
        <w:tabs>
          <w:tab w:val="left" w:pos="709"/>
        </w:tabs>
        <w:spacing w:after="0" w:line="240" w:lineRule="auto"/>
        <w:ind w:left="0" w:firstLine="426"/>
        <w:jc w:val="both"/>
        <w:rPr>
          <w:rFonts w:ascii="Times New Roman" w:hAnsi="Times New Roman" w:cs="Times New Roman"/>
          <w:lang w:val="ru-RU" w:bidi="ru-RU"/>
        </w:rPr>
      </w:pPr>
      <w:r w:rsidRPr="00585061">
        <w:rPr>
          <w:rFonts w:ascii="Times New Roman" w:hAnsi="Times New Roman" w:cs="Times New Roman"/>
          <w:lang w:val="ru-RU" w:bidi="ru-RU"/>
        </w:rPr>
        <w:t xml:space="preserve"> Впровадження</w:t>
      </w:r>
      <w:r w:rsidRPr="00585061">
        <w:rPr>
          <w:rFonts w:ascii="Times New Roman" w:hAnsi="Times New Roman" w:cs="Times New Roman"/>
          <w:lang w:bidi="ru-RU"/>
        </w:rPr>
        <w:t>.</w:t>
      </w:r>
    </w:p>
    <w:p w:rsidR="00585061" w:rsidRP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lang w:val="ru-RU" w:bidi="ru-RU"/>
        </w:rPr>
        <w:t>Якщо слідувати цим стандартом, то на першому рівні ІСР повинні знаходитися саме ці проектні продукти. Якби довелося розробляти АСУ для управління ядерним реактором або пілотованим космічним апаратом, то саме так і слід було чинити. Однак в комерційній розробці ПО такий підхід не є ефективним. Як ми вже говорили, сучасний процес розробки комерційного ПЗ повинен бути інкрементального. Це означає, що на верхньому рівні декомпозиції нашого проекту повинні знаходитися продукти проекту, а на наступному рівні - компоненти, з яких ці продукти складаються. Компоненти далі можуть бути декомпозіровани на «фічі» - функції, які вони повинні реалізовувати.</w:t>
      </w:r>
    </w:p>
    <w:p w:rsidR="00585061" w:rsidRPr="00585061" w:rsidRDefault="00585061" w:rsidP="00585061">
      <w:pPr>
        <w:tabs>
          <w:tab w:val="left" w:pos="709"/>
        </w:tabs>
        <w:spacing w:after="0" w:line="240" w:lineRule="auto"/>
        <w:ind w:firstLine="425"/>
        <w:jc w:val="both"/>
        <w:rPr>
          <w:rFonts w:ascii="Times New Roman" w:hAnsi="Times New Roman" w:cs="Times New Roman"/>
          <w:lang w:bidi="ru-RU"/>
        </w:rPr>
      </w:pPr>
      <w:r w:rsidRPr="00585061">
        <w:rPr>
          <w:rFonts w:ascii="Times New Roman" w:hAnsi="Times New Roman" w:cs="Times New Roman"/>
          <w:lang w:bidi="ru-RU"/>
        </w:rPr>
        <w:t xml:space="preserve">Виділення компонентів, складових програмний продукт, це елемент високорівневого проектування, яке ми повинні виконати на фазі планування проекту, не чекаючи опрацювання всіх функціональних вимог щодо розроблюваного ПЗ. Компонентами можуть бути як прикладні підсистеми, так і інфраструктурні або ядерні, наприклад, підсистема логування, безпеки, бібліотека візуальних компонентів </w:t>
      </w:r>
      <w:r w:rsidRPr="00585061">
        <w:rPr>
          <w:rFonts w:ascii="Times New Roman" w:hAnsi="Times New Roman" w:cs="Times New Roman"/>
          <w:lang w:val="ru-RU" w:bidi="ru-RU"/>
        </w:rPr>
        <w:t>GUI</w:t>
      </w:r>
      <w:r w:rsidRPr="00585061">
        <w:rPr>
          <w:rFonts w:ascii="Times New Roman" w:hAnsi="Times New Roman" w:cs="Times New Roman"/>
          <w:lang w:bidi="ru-RU"/>
        </w:rPr>
        <w:t>.</w:t>
      </w:r>
    </w:p>
    <w:p w:rsidR="00585061" w:rsidRDefault="00585061" w:rsidP="00585061">
      <w:pPr>
        <w:tabs>
          <w:tab w:val="left" w:pos="709"/>
        </w:tabs>
        <w:spacing w:after="0" w:line="240" w:lineRule="auto"/>
        <w:ind w:firstLine="425"/>
        <w:jc w:val="both"/>
        <w:rPr>
          <w:rFonts w:ascii="Times New Roman" w:hAnsi="Times New Roman" w:cs="Times New Roman"/>
          <w:lang w:val="ru-RU" w:bidi="ru-RU"/>
        </w:rPr>
      </w:pPr>
      <w:r w:rsidRPr="00585061">
        <w:rPr>
          <w:rFonts w:ascii="Times New Roman" w:hAnsi="Times New Roman" w:cs="Times New Roman"/>
          <w:lang w:val="ru-RU" w:bidi="ru-RU"/>
        </w:rPr>
        <w:t>При складанні базового плану робіт не варто прагнути максимально деталізувати всі роботи. ІСР не повинна містити занадто багато рівнів, досить 3-5.</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 xml:space="preserve">Повинна бути встановлена персональна відповідальність за всі частини проекту (підпроекти і пакети робіт). Для кожного пакету робіт повинен бути чітко визначений результат на виході. Роботи та оцінки проекту повинні бути погоджені з ключовими учасниками </w:t>
      </w:r>
      <w:r w:rsidRPr="00CB278D">
        <w:rPr>
          <w:rFonts w:ascii="Times New Roman" w:hAnsi="Times New Roman" w:cs="Times New Roman"/>
          <w:lang w:val="ru-RU" w:bidi="ru-RU"/>
        </w:rPr>
        <w:lastRenderedPageBreak/>
        <w:t>команди, керівництвом компанії-виконавця і, при необхідності, з замовником. В результаті узгодження члени команди беруть на себе зобов'язання щодо реалізації проекту, а керівництво приймає на себе зобов'язання щодо забезпечення проекту необхідними ресурсами.</w:t>
      </w:r>
    </w:p>
    <w:p w:rsidR="00501DF2"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 xml:space="preserve">ІСР є одним з основних інструментів (засобів) в механізмі управління проектом, за допомогою якого вимірюється ступінь досягнення результатів проекту. Найважливіша її функція це забезпечити консистентні уявлення всіх у приватників проекту щодо того, як буде робитися проект. </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В подальшому базовий план буде служити орієнтиром для порівняння з поточним виконанням проекту і виявлення відхилень для цілей управління.</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pStyle w:val="2"/>
        <w:rPr>
          <w:lang w:bidi="ru-RU"/>
        </w:rPr>
      </w:pPr>
      <w:bookmarkStart w:id="53" w:name="_bookmark74"/>
      <w:bookmarkStart w:id="54" w:name="_Toc75352158"/>
      <w:bookmarkEnd w:id="53"/>
      <w:r>
        <w:rPr>
          <w:lang w:bidi="ru-RU"/>
        </w:rPr>
        <w:t xml:space="preserve">4.2 </w:t>
      </w:r>
      <w:r w:rsidRPr="00CB278D">
        <w:rPr>
          <w:lang w:bidi="ru-RU"/>
        </w:rPr>
        <w:t>Планування управління вмістом</w:t>
      </w:r>
      <w:bookmarkEnd w:id="54"/>
    </w:p>
    <w:p w:rsidR="00CB278D" w:rsidRPr="00CB278D" w:rsidRDefault="00CB278D" w:rsidP="00CB278D">
      <w:pPr>
        <w:tabs>
          <w:tab w:val="left" w:pos="709"/>
        </w:tabs>
        <w:spacing w:after="0" w:line="240" w:lineRule="auto"/>
        <w:ind w:firstLine="425"/>
        <w:jc w:val="both"/>
        <w:rPr>
          <w:rFonts w:ascii="Times New Roman" w:hAnsi="Times New Roman" w:cs="Times New Roman"/>
          <w:lang w:bidi="ru-RU"/>
        </w:rPr>
      </w:pPr>
    </w:p>
    <w:p w:rsidR="00501DF2"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Одна з поширених «хвороб» програмних проектів називається</w:t>
      </w:r>
      <w:r w:rsidR="004E08C5">
        <w:rPr>
          <w:rFonts w:ascii="Times New Roman" w:hAnsi="Times New Roman" w:cs="Times New Roman"/>
          <w:lang w:val="ru-RU" w:bidi="ru-RU"/>
        </w:rPr>
        <w:t xml:space="preserve"> </w:t>
      </w:r>
      <w:r w:rsidRPr="00CB278D">
        <w:rPr>
          <w:rFonts w:ascii="Times New Roman" w:hAnsi="Times New Roman" w:cs="Times New Roman"/>
          <w:lang w:val="ru-RU" w:bidi="ru-RU"/>
        </w:rPr>
        <w:t xml:space="preserve">«Повзучий фічерізм». Це, коли до початку спроектованої будці для улюбленого собаки спочатку прилаштовують сарайчик для зберігання садового інвентарю, а потім і будиночок в декілька поверхів для її господаря. І все це намагаються побудувати на одному і тому ж фундаменті і з тих же самих матеріалів. </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Ця хвороба стала причиною летального результату багатьох проектів розробки ПЗ.</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Тому, відразу, як тільки вдалося стабілізувати і узгодити ІСР, необхідно розробити план управління змістом проекту. Для цього слід:</w:t>
      </w:r>
    </w:p>
    <w:p w:rsidR="00CB278D" w:rsidRPr="00CB278D" w:rsidRDefault="00CB278D" w:rsidP="00CB278D">
      <w:pPr>
        <w:numPr>
          <w:ilvl w:val="0"/>
          <w:numId w:val="3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в</w:t>
      </w:r>
      <w:r w:rsidRPr="00CB278D">
        <w:rPr>
          <w:rFonts w:ascii="Times New Roman" w:hAnsi="Times New Roman" w:cs="Times New Roman"/>
          <w:lang w:val="ru-RU" w:bidi="ru-RU"/>
        </w:rPr>
        <w:t>из</w:t>
      </w:r>
      <w:r>
        <w:rPr>
          <w:rFonts w:ascii="Times New Roman" w:hAnsi="Times New Roman" w:cs="Times New Roman"/>
          <w:lang w:val="ru-RU" w:bidi="ru-RU"/>
        </w:rPr>
        <w:t>начити джерела запитів на зміну;</w:t>
      </w:r>
    </w:p>
    <w:p w:rsidR="00CB278D" w:rsidRPr="00CB278D" w:rsidRDefault="00CB278D" w:rsidP="00CB278D">
      <w:pPr>
        <w:numPr>
          <w:ilvl w:val="0"/>
          <w:numId w:val="3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в</w:t>
      </w:r>
      <w:r w:rsidRPr="00CB278D">
        <w:rPr>
          <w:rFonts w:ascii="Times New Roman" w:hAnsi="Times New Roman" w:cs="Times New Roman"/>
          <w:lang w:val="ru-RU" w:bidi="ru-RU"/>
        </w:rPr>
        <w:t>становити порядок аналізу, оцінки і затверд</w:t>
      </w:r>
      <w:r>
        <w:rPr>
          <w:rFonts w:ascii="Times New Roman" w:hAnsi="Times New Roman" w:cs="Times New Roman"/>
          <w:lang w:val="ru-RU" w:bidi="ru-RU"/>
        </w:rPr>
        <w:t>ження / відхилення зміни змісту;</w:t>
      </w:r>
    </w:p>
    <w:p w:rsidR="00CB278D" w:rsidRPr="00CB278D" w:rsidRDefault="00CB278D" w:rsidP="00CB278D">
      <w:pPr>
        <w:numPr>
          <w:ilvl w:val="0"/>
          <w:numId w:val="3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в</w:t>
      </w:r>
      <w:r w:rsidRPr="00CB278D">
        <w:rPr>
          <w:rFonts w:ascii="Times New Roman" w:hAnsi="Times New Roman" w:cs="Times New Roman"/>
          <w:lang w:val="ru-RU" w:bidi="ru-RU"/>
        </w:rPr>
        <w:t>изначити порядок документування змін змісту</w:t>
      </w:r>
      <w:r>
        <w:rPr>
          <w:rFonts w:ascii="Times New Roman" w:hAnsi="Times New Roman" w:cs="Times New Roman"/>
          <w:lang w:val="ru-RU" w:bidi="ru-RU"/>
        </w:rPr>
        <w:t>;</w:t>
      </w:r>
    </w:p>
    <w:p w:rsidR="00CB278D" w:rsidRPr="00CB278D" w:rsidRDefault="00CB278D" w:rsidP="00CB278D">
      <w:pPr>
        <w:numPr>
          <w:ilvl w:val="0"/>
          <w:numId w:val="3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в</w:t>
      </w:r>
      <w:r w:rsidRPr="00CB278D">
        <w:rPr>
          <w:rFonts w:ascii="Times New Roman" w:hAnsi="Times New Roman" w:cs="Times New Roman"/>
          <w:lang w:val="ru-RU" w:bidi="ru-RU"/>
        </w:rPr>
        <w:t>изначити порядок інформування про зміну змісту.</w:t>
      </w:r>
    </w:p>
    <w:p w:rsidR="00501DF2"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Перше завдання, яке необхідно вирішити при аналізі запиту на зміни</w:t>
      </w:r>
      <w:r>
        <w:rPr>
          <w:rFonts w:ascii="Times New Roman" w:hAnsi="Times New Roman" w:cs="Times New Roman"/>
          <w:lang w:val="ru-RU" w:bidi="ru-RU"/>
        </w:rPr>
        <w:t xml:space="preserve"> </w:t>
      </w:r>
      <w:r w:rsidRPr="00CB278D">
        <w:rPr>
          <w:rFonts w:ascii="Times New Roman" w:hAnsi="Times New Roman" w:cs="Times New Roman"/>
          <w:lang w:val="ru-RU" w:bidi="ru-RU"/>
        </w:rPr>
        <w:t xml:space="preserve">- виявити об'єкти змін: вимоги, архітектура, структури даних, вихідні коди, сценарії тестування, призначена для користувача документація, ін. Потім потрібно спроектувати і детально описати зміни у всіх виявлених об'єктах. </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lastRenderedPageBreak/>
        <w:t>І нарешті, слід оцінити витрати на внесення змін, тестування змін і регресійні тестування продукту і їх вплив на терміни проекту.</w:t>
      </w:r>
    </w:p>
    <w:p w:rsidR="00501DF2"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 xml:space="preserve">Ця робота, яка потребує витрат робочого часу і часом значних різних фахівців: аналітиків, проектувальників, розробників, тестувальників, нарешті, менеджера проекту. </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Тому ця робота повинна обов'язково бути врахована в плані.</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pStyle w:val="2"/>
        <w:rPr>
          <w:lang w:val="uk-UA" w:bidi="ru-RU"/>
        </w:rPr>
      </w:pPr>
      <w:bookmarkStart w:id="55" w:name="_bookmark75"/>
      <w:bookmarkStart w:id="56" w:name="_Toc75352159"/>
      <w:bookmarkEnd w:id="55"/>
      <w:r>
        <w:rPr>
          <w:lang w:bidi="ru-RU"/>
        </w:rPr>
        <w:t xml:space="preserve">4.3 </w:t>
      </w:r>
      <w:r w:rsidRPr="00CB278D">
        <w:rPr>
          <w:lang w:bidi="ru-RU"/>
        </w:rPr>
        <w:t>Планування організаційної структури</w:t>
      </w:r>
      <w:bookmarkEnd w:id="56"/>
    </w:p>
    <w:p w:rsidR="00CB278D" w:rsidRPr="00CB278D" w:rsidRDefault="00CB278D" w:rsidP="00CB278D">
      <w:pPr>
        <w:tabs>
          <w:tab w:val="left" w:pos="709"/>
        </w:tabs>
        <w:spacing w:after="0" w:line="240" w:lineRule="auto"/>
        <w:ind w:firstLine="425"/>
        <w:jc w:val="both"/>
        <w:rPr>
          <w:rFonts w:ascii="Times New Roman" w:hAnsi="Times New Roman" w:cs="Times New Roman"/>
          <w:lang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bidi="ru-RU"/>
        </w:rPr>
        <w:t xml:space="preserve">Організаційна структура це узгоджене і затверджене розподіл ролей, обов'язків і цілей діяльності ключових учасників проекту. </w:t>
      </w:r>
      <w:r w:rsidRPr="00CB278D">
        <w:rPr>
          <w:rFonts w:ascii="Times New Roman" w:hAnsi="Times New Roman" w:cs="Times New Roman"/>
          <w:lang w:val="ru-RU" w:bidi="ru-RU"/>
        </w:rPr>
        <w:t>Вона в обов'язковому порядку повинна включати в себе систему робочих взаємин між робочими групами проекту, систему звітності, оцінки ходу виконання проекту і систему прийняття рішень. Слід пам'ятати, що організаційна структура проекту - «живий» організм. Вона починає складатися на стадії планування і повинна змінюватися по ходу 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І ще. Нестабільність організаційної структури - часта зміна виконавців - може стати серйозною проблемою в управлінні проектом, оскільки, існує ціна заміни, яка визначається часом входження нового учасника в контекст 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4E08C5" w:rsidRDefault="00CB278D" w:rsidP="00CB278D">
      <w:pPr>
        <w:pStyle w:val="2"/>
        <w:rPr>
          <w:lang w:val="uk-UA" w:bidi="ru-RU"/>
        </w:rPr>
      </w:pPr>
      <w:bookmarkStart w:id="57" w:name="_bookmark76"/>
      <w:bookmarkStart w:id="58" w:name="_Toc75352160"/>
      <w:bookmarkEnd w:id="57"/>
      <w:r>
        <w:rPr>
          <w:lang w:bidi="ru-RU"/>
        </w:rPr>
        <w:t xml:space="preserve">4.4 </w:t>
      </w:r>
      <w:r w:rsidRPr="00CB278D">
        <w:rPr>
          <w:lang w:bidi="ru-RU"/>
        </w:rPr>
        <w:t>Планування управління конфігурацій</w:t>
      </w:r>
      <w:bookmarkEnd w:id="58"/>
    </w:p>
    <w:p w:rsidR="00CB278D" w:rsidRPr="00CB278D" w:rsidRDefault="00CB278D" w:rsidP="00CB278D">
      <w:pPr>
        <w:tabs>
          <w:tab w:val="left" w:pos="709"/>
        </w:tabs>
        <w:spacing w:after="0" w:line="240" w:lineRule="auto"/>
        <w:ind w:firstLine="425"/>
        <w:jc w:val="both"/>
        <w:rPr>
          <w:rFonts w:ascii="Times New Roman" w:hAnsi="Times New Roman" w:cs="Times New Roman"/>
          <w:lang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Конфігураційне управління один з важливих процесів виробництва програмного забезпечення. Про цій галузі знань написана не одна книга. Ми будемо говорити тільки про те, що ця робота повинна бути спланована.</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План проекту повинен включати в себе роботи по забезпеченню єдиного сховища всієї проектної документації та розробляється програмного коду, забезпечення збереження та відновлення проектної інформації після збою. Має право встановлювати робочих станцій і серверів, використовуваних учасниками проектної команди, теж повинні увійти в план. Крім цього в плані повинні міститися роботи, необхідні для організації складання проміжних випусків системи, а також її кінцевого варіанту.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lastRenderedPageBreak/>
        <w:t>Ці роботи, як правило, виконує одна людина - інженер по конфігурацій. Якщо проект невеликий, то ця роль може бути додатковою для одного з програмістів. Я якось бачив, що цю роль виконував менеджер проекту. «Розмазувати» цю роботу на всіх учасників проекту, по-перше, неефективно. Встановлювати чи налаштовувати середовища розробки, наприклад, баз даних і серверів додатків, вимагає певних компетенцій і знань особливостей конкретних версій продуктів. Якщо ці навички доведеться освоювати всім розробникам, то на це піде дуже багато робочого часу. По-друге, «розмазування» робіт з управління конфігураціями може привести до колективної безвідповідальності, коли ніхто не знає, від чого не збирається проект і як відкотитися до консистентним версії.</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Управління конфігураціями може багаторазово ускладнитися, якщо проектній команді паралельно з розробкою нової функціональності продукту доводиться підтримувати кілька релізів цього продукту, які були встановлені раніше у різних клієнтів. Всі ці роботи повинні бути враховані в плані 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pStyle w:val="2"/>
        <w:rPr>
          <w:lang w:bidi="ru-RU"/>
        </w:rPr>
      </w:pPr>
      <w:bookmarkStart w:id="59" w:name="_bookmark77"/>
      <w:bookmarkStart w:id="60" w:name="_Toc75352161"/>
      <w:bookmarkEnd w:id="59"/>
      <w:r>
        <w:rPr>
          <w:lang w:bidi="ru-RU"/>
        </w:rPr>
        <w:t xml:space="preserve">4.5 </w:t>
      </w:r>
      <w:r w:rsidRPr="00CB278D">
        <w:rPr>
          <w:lang w:bidi="ru-RU"/>
        </w:rPr>
        <w:t>Планування управління якістю</w:t>
      </w:r>
      <w:bookmarkEnd w:id="60"/>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Забезпечення якості ще одна з базових галузей знань в програмної інженерії. Щодо того, що таке якість ПО і як його ефективно забезпечувати, можна міркувати дуже і дуже довго. У нашому курсі ми обмежимося твердженням про те, що забезпечення якості це важлива робота, яка повинна бути спланована заздалегідь і виконуватися по ходу всього програмного проекту, а не тільки під час приймально-здавальних випробувань.</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При плануванні цієї роботи необхідно розуміти, що продукт проекту не повинен володіти найвищим можливим якістю, яке недосяжне за кінцевий час. Необхідна якість продукту визначається вимогами до нього. І ще. Основне завдання забезпечення якості це не пошук помилок в готовому продукті (вихідний контроль) а їх попередження в процесі виробництва. Для прикладу, гладкість обробки деталі на токарному верстаті тільки випадково може виявитися відповідної необхідної якості в 1 мікрон, якщо шпиндель, в якому кріпиться деталь, погано Центрованим.</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lastRenderedPageBreak/>
        <w:t>План управління якістю повинен включати в себе наступні роботи:</w:t>
      </w:r>
    </w:p>
    <w:p w:rsidR="00CB278D" w:rsidRPr="00CB278D" w:rsidRDefault="00CB278D" w:rsidP="00CB278D">
      <w:pPr>
        <w:numPr>
          <w:ilvl w:val="1"/>
          <w:numId w:val="37"/>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о</w:t>
      </w:r>
      <w:r w:rsidRPr="00CB278D">
        <w:rPr>
          <w:rFonts w:ascii="Times New Roman" w:hAnsi="Times New Roman" w:cs="Times New Roman"/>
          <w:lang w:val="ru-RU" w:bidi="ru-RU"/>
        </w:rPr>
        <w:t>б'єктивну перевірку відповідності програмних продуктів і технологічних операцій застосовуються с</w:t>
      </w:r>
      <w:r>
        <w:rPr>
          <w:rFonts w:ascii="Times New Roman" w:hAnsi="Times New Roman" w:cs="Times New Roman"/>
          <w:lang w:val="ru-RU" w:bidi="ru-RU"/>
        </w:rPr>
        <w:t>тандартам, процедурам і вимогам;</w:t>
      </w:r>
    </w:p>
    <w:p w:rsidR="00CB278D" w:rsidRPr="00CB278D" w:rsidRDefault="00CB278D" w:rsidP="00CB278D">
      <w:pPr>
        <w:numPr>
          <w:ilvl w:val="1"/>
          <w:numId w:val="37"/>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в</w:t>
      </w:r>
      <w:r w:rsidRPr="00CB278D">
        <w:rPr>
          <w:rFonts w:ascii="Times New Roman" w:hAnsi="Times New Roman" w:cs="Times New Roman"/>
          <w:lang w:val="ru-RU" w:bidi="ru-RU"/>
        </w:rPr>
        <w:t>изначення відхилень за якістю, виявлення їх причин, вжиття заходів щодо їх усунення, а також контроль виконання прий</w:t>
      </w:r>
      <w:r>
        <w:rPr>
          <w:rFonts w:ascii="Times New Roman" w:hAnsi="Times New Roman" w:cs="Times New Roman"/>
          <w:lang w:val="ru-RU" w:bidi="ru-RU"/>
        </w:rPr>
        <w:t>нятих заходів і їх ефективності;</w:t>
      </w:r>
    </w:p>
    <w:p w:rsidR="00CB278D" w:rsidRPr="00CB278D" w:rsidRDefault="00CB278D" w:rsidP="00CB278D">
      <w:pPr>
        <w:numPr>
          <w:ilvl w:val="1"/>
          <w:numId w:val="37"/>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п</w:t>
      </w:r>
      <w:r w:rsidRPr="00CB278D">
        <w:rPr>
          <w:rFonts w:ascii="Times New Roman" w:hAnsi="Times New Roman" w:cs="Times New Roman"/>
          <w:lang w:val="ru-RU" w:bidi="ru-RU"/>
        </w:rPr>
        <w:t>редставлення вищому керівництву незалежної інформації про невідповідності, які не усуваються на рівні 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Крім перерахованих розділів план проекту повинен включати ще:</w:t>
      </w:r>
    </w:p>
    <w:p w:rsidR="00CB278D" w:rsidRPr="00CB278D" w:rsidRDefault="00CB278D" w:rsidP="00CB278D">
      <w:pPr>
        <w:numPr>
          <w:ilvl w:val="1"/>
          <w:numId w:val="37"/>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п</w:t>
      </w:r>
      <w:r w:rsidRPr="00CB278D">
        <w:rPr>
          <w:rFonts w:ascii="Times New Roman" w:hAnsi="Times New Roman" w:cs="Times New Roman"/>
          <w:lang w:val="ru-RU" w:bidi="ru-RU"/>
        </w:rPr>
        <w:t>лан управління ризиками</w:t>
      </w:r>
      <w:r>
        <w:rPr>
          <w:rFonts w:ascii="Times New Roman" w:hAnsi="Times New Roman" w:cs="Times New Roman"/>
          <w:lang w:val="ru-RU" w:bidi="ru-RU"/>
        </w:rPr>
        <w:t>;</w:t>
      </w:r>
    </w:p>
    <w:p w:rsidR="00CB278D" w:rsidRPr="00CB278D" w:rsidRDefault="00CB278D" w:rsidP="00CB278D">
      <w:pPr>
        <w:numPr>
          <w:ilvl w:val="1"/>
          <w:numId w:val="37"/>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о</w:t>
      </w:r>
      <w:r w:rsidRPr="00CB278D">
        <w:rPr>
          <w:rFonts w:ascii="Times New Roman" w:hAnsi="Times New Roman" w:cs="Times New Roman"/>
          <w:lang w:val="ru-RU" w:bidi="ru-RU"/>
        </w:rPr>
        <w:t>цінку трудомісткості і термінів робіт.</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Ці питання будуть розглянуті далі в спеціальних лекціях.</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bookmarkStart w:id="61" w:name="_bookmark78"/>
      <w:bookmarkEnd w:id="61"/>
    </w:p>
    <w:p w:rsidR="00CB278D" w:rsidRDefault="00CB278D" w:rsidP="00CB278D">
      <w:pPr>
        <w:pStyle w:val="2"/>
        <w:rPr>
          <w:lang w:bidi="ru-RU"/>
        </w:rPr>
      </w:pPr>
      <w:bookmarkStart w:id="62" w:name="_Toc75352162"/>
      <w:r>
        <w:rPr>
          <w:lang w:bidi="ru-RU"/>
        </w:rPr>
        <w:t xml:space="preserve">4.6 </w:t>
      </w:r>
      <w:r w:rsidRPr="00CB278D">
        <w:rPr>
          <w:lang w:bidi="ru-RU"/>
        </w:rPr>
        <w:t>Базовий розклад проекту</w:t>
      </w:r>
      <w:bookmarkEnd w:id="62"/>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Після визначення трудомісткості робіт необхідно визначити графік їх виконання і загальні терміни реалізації проекту - скласти розклад робіт по проекту. Базовий розклад - затверджений план-графік з зазначеними часовими фазами проекту, контрольними точками і елементами ієрархічної структури робіт.</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Базовий розклад може бути найбільш наочно представлено діаграмою Ганта. У цій діаграмі планові операції або елементи ієрархічної структури робіт перераховані з лівого боку, дати відображаються зверху, а тривалість операцій показана горизонтальними смужками від дати початку до дати завершення.</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Базовий розклад це, як правило, елемент контракту з замовником. Контрольні точки (віхи) повинні служити точками аналізу стану проекту і прийняття рішення «GO / NOT GO», тому вони повинні зримо демонструвати статус проекту. Контрольна точка «Проектування завершено» - погано. Найбільш ефективний підхід - метод послідовних поставок: контрольна точка «Завершено тестування вимог 1, 3, 5, 7»</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 xml:space="preserve">Якщо роботи не пов'язані між собою, то будь-яку з них ми можемо починати і завершувати, коли нам зручно. Всі роботи можна робити паралельно і в цьому випадку мінімальна тривалість проекту </w:t>
      </w:r>
      <w:r w:rsidRPr="00CB278D">
        <w:rPr>
          <w:rFonts w:ascii="Times New Roman" w:hAnsi="Times New Roman" w:cs="Times New Roman"/>
          <w:lang w:val="ru-RU" w:bidi="ru-RU"/>
        </w:rPr>
        <w:lastRenderedPageBreak/>
        <w:t>дорівнює тривалості найдовшої роботи. Однак, на практиці між роботами існують залежності, які можуть бути «жорсткими», наприклад, аналіз - проектування - кодування - тестування і документування конкретної функції; або «нежорсткими», які можуть переглядатися або пом'якшуватися. Наприклад, послідовне виконання завдань конкретним виконавцем (можна перепланувати на іншого виконавця) або розробка базового ПО, яка повинна передувати розробці прикладного ПО. В цьому випадку можна створювати</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«Заглушки» адаптовані роботу базового ПО. Таким чином, діаграма Ганта для розкладу проекту виглядає як гамак, складений з безлічі ланцюжків взаємопов'язаних робіт з єдиною точкою початку і завершення.</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i/>
          <w:lang w:val="ru-RU" w:bidi="ru-RU"/>
        </w:rPr>
        <w:t xml:space="preserve">Критичний шлях проекту (Critical path) - </w:t>
      </w:r>
      <w:r w:rsidRPr="00CB278D">
        <w:rPr>
          <w:rFonts w:ascii="Times New Roman" w:hAnsi="Times New Roman" w:cs="Times New Roman"/>
          <w:lang w:val="ru-RU" w:bidi="ru-RU"/>
        </w:rPr>
        <w:t>найдовша ланцюжок робіт в проекті. Збільшення тривалості будь-якої роботи в цій ланцюжка призводить до збільшення тривалості всього 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У проекті завжди існує хоча б один критичний шлях, але їх може бути кілька. Критичний шлях може змінюватися під час виконання проекту. При виконанні проекту керівник повинен звертати увагу на виконання завдань на критичному шляху в першу чергу і стежити за появою інших критичних шляхів. Практична рекомендація: на критичному шляху повинні стояти роботи з нежорсткими зв'язками, які завжди можна перепланувати, якщо виникає загроза зриву термінів.</w:t>
      </w:r>
    </w:p>
    <w:p w:rsidR="004E08C5" w:rsidRPr="004E08C5" w:rsidRDefault="00CB278D" w:rsidP="00CB278D">
      <w:pPr>
        <w:tabs>
          <w:tab w:val="left" w:pos="709"/>
        </w:tabs>
        <w:spacing w:after="0" w:line="240" w:lineRule="auto"/>
        <w:ind w:firstLine="425"/>
        <w:jc w:val="both"/>
        <w:rPr>
          <w:rFonts w:ascii="Times New Roman" w:hAnsi="Times New Roman" w:cs="Times New Roman"/>
          <w:i/>
          <w:lang w:val="ru-RU" w:bidi="ru-RU"/>
        </w:rPr>
      </w:pPr>
      <w:r w:rsidRPr="004E08C5">
        <w:rPr>
          <w:rFonts w:ascii="Times New Roman" w:hAnsi="Times New Roman" w:cs="Times New Roman"/>
          <w:i/>
          <w:lang w:val="ru-RU" w:bidi="ru-RU"/>
        </w:rPr>
        <w:t>Щоб проілюструвати поняття критичного шляху розглянемо приклад «суперпроекту»</w:t>
      </w:r>
    </w:p>
    <w:p w:rsidR="00CB278D" w:rsidRPr="004E08C5" w:rsidRDefault="00CB278D" w:rsidP="00CB278D">
      <w:pPr>
        <w:tabs>
          <w:tab w:val="left" w:pos="709"/>
        </w:tabs>
        <w:spacing w:after="0" w:line="240" w:lineRule="auto"/>
        <w:ind w:firstLine="425"/>
        <w:jc w:val="both"/>
        <w:rPr>
          <w:rFonts w:ascii="Times New Roman" w:hAnsi="Times New Roman" w:cs="Times New Roman"/>
          <w:i/>
          <w:lang w:bidi="ru-RU"/>
        </w:rPr>
      </w:pPr>
      <w:r w:rsidRPr="004E08C5">
        <w:rPr>
          <w:rFonts w:ascii="Times New Roman" w:hAnsi="Times New Roman" w:cs="Times New Roman"/>
          <w:i/>
          <w:lang w:val="ru-RU" w:bidi="ru-RU"/>
        </w:rPr>
        <w:t>Концепция проекта выглядит</w:t>
      </w:r>
      <w:r w:rsidRPr="004E08C5">
        <w:rPr>
          <w:rFonts w:ascii="Times New Roman" w:hAnsi="Times New Roman" w:cs="Times New Roman"/>
          <w:i/>
          <w:lang w:bidi="ru-RU"/>
        </w:rPr>
        <w:t xml:space="preserve"> </w:t>
      </w:r>
      <w:r w:rsidRPr="004E08C5">
        <w:rPr>
          <w:rFonts w:ascii="Times New Roman" w:hAnsi="Times New Roman" w:cs="Times New Roman"/>
          <w:i/>
          <w:lang w:val="ru-RU" w:bidi="ru-RU"/>
        </w:rPr>
        <w:t xml:space="preserve">следующим образом. </w:t>
      </w:r>
    </w:p>
    <w:p w:rsidR="00CB278D" w:rsidRPr="004E08C5" w:rsidRDefault="00CB278D" w:rsidP="00CB278D">
      <w:pPr>
        <w:tabs>
          <w:tab w:val="left" w:pos="709"/>
        </w:tabs>
        <w:spacing w:after="0" w:line="240" w:lineRule="auto"/>
        <w:ind w:firstLine="425"/>
        <w:jc w:val="both"/>
        <w:rPr>
          <w:rFonts w:ascii="Times New Roman" w:hAnsi="Times New Roman" w:cs="Times New Roman"/>
          <w:i/>
          <w:lang w:bidi="ru-RU"/>
        </w:rPr>
      </w:pPr>
      <w:r w:rsidRPr="004E08C5">
        <w:rPr>
          <w:rFonts w:ascii="Times New Roman" w:hAnsi="Times New Roman" w:cs="Times New Roman"/>
          <w:i/>
          <w:lang w:val="ru-RU" w:bidi="ru-RU"/>
        </w:rPr>
        <w:t>Мета проекту. Зробити сніданок у ліжко</w:t>
      </w:r>
    </w:p>
    <w:p w:rsidR="00CB278D" w:rsidRPr="004E08C5" w:rsidRDefault="00CB278D" w:rsidP="00CB278D">
      <w:pPr>
        <w:tabs>
          <w:tab w:val="left" w:pos="709"/>
        </w:tabs>
        <w:spacing w:after="0" w:line="240" w:lineRule="auto"/>
        <w:ind w:firstLine="425"/>
        <w:jc w:val="both"/>
        <w:rPr>
          <w:rFonts w:ascii="Times New Roman" w:hAnsi="Times New Roman" w:cs="Times New Roman"/>
          <w:i/>
          <w:lang w:val="ru-RU" w:bidi="ru-RU"/>
        </w:rPr>
      </w:pPr>
      <w:r w:rsidRPr="004E08C5">
        <w:rPr>
          <w:rFonts w:ascii="Times New Roman" w:hAnsi="Times New Roman" w:cs="Times New Roman"/>
          <w:i/>
          <w:lang w:val="ru-RU" w:bidi="ru-RU"/>
        </w:rPr>
        <w:t>Результати проекту. Сніданок в ліжку з вареного яйця, тосту і апельсинового соку.</w:t>
      </w:r>
    </w:p>
    <w:p w:rsidR="00CB278D" w:rsidRPr="004E08C5" w:rsidRDefault="00CB278D" w:rsidP="00CB278D">
      <w:pPr>
        <w:tabs>
          <w:tab w:val="left" w:pos="709"/>
        </w:tabs>
        <w:spacing w:after="0" w:line="240" w:lineRule="auto"/>
        <w:ind w:firstLine="425"/>
        <w:jc w:val="both"/>
        <w:rPr>
          <w:rFonts w:ascii="Times New Roman" w:hAnsi="Times New Roman" w:cs="Times New Roman"/>
          <w:i/>
          <w:lang w:bidi="ru-RU"/>
        </w:rPr>
      </w:pPr>
      <w:r w:rsidRPr="004E08C5">
        <w:rPr>
          <w:rFonts w:ascii="Times New Roman" w:hAnsi="Times New Roman" w:cs="Times New Roman"/>
          <w:i/>
          <w:lang w:val="ru-RU" w:bidi="ru-RU"/>
        </w:rPr>
        <w:t xml:space="preserve">Ресурси. Є один оператор і звичайне кухонне обладнання. </w:t>
      </w:r>
    </w:p>
    <w:p w:rsidR="00CB278D" w:rsidRPr="004E08C5" w:rsidRDefault="00CB278D" w:rsidP="00CB278D">
      <w:pPr>
        <w:tabs>
          <w:tab w:val="left" w:pos="709"/>
        </w:tabs>
        <w:spacing w:after="0" w:line="240" w:lineRule="auto"/>
        <w:ind w:firstLine="425"/>
        <w:jc w:val="both"/>
        <w:rPr>
          <w:rFonts w:ascii="Times New Roman" w:hAnsi="Times New Roman" w:cs="Times New Roman"/>
          <w:i/>
          <w:lang w:bidi="ru-RU"/>
        </w:rPr>
      </w:pPr>
      <w:r w:rsidRPr="004E08C5">
        <w:rPr>
          <w:rFonts w:ascii="Times New Roman" w:hAnsi="Times New Roman" w:cs="Times New Roman"/>
          <w:i/>
          <w:lang w:val="ru-RU" w:bidi="ru-RU"/>
        </w:rPr>
        <w:t>Терміни. Проект починається на кухні о 8:00 і закінчується в спальні.</w:t>
      </w:r>
    </w:p>
    <w:p w:rsidR="00CB278D" w:rsidRPr="004E08C5" w:rsidRDefault="00CB278D" w:rsidP="00CB278D">
      <w:pPr>
        <w:tabs>
          <w:tab w:val="left" w:pos="709"/>
        </w:tabs>
        <w:spacing w:after="0" w:line="240" w:lineRule="auto"/>
        <w:ind w:firstLine="425"/>
        <w:jc w:val="both"/>
        <w:rPr>
          <w:rFonts w:ascii="Times New Roman" w:hAnsi="Times New Roman" w:cs="Times New Roman"/>
          <w:i/>
          <w:lang w:bidi="ru-RU"/>
        </w:rPr>
      </w:pPr>
      <w:r w:rsidRPr="004E08C5">
        <w:rPr>
          <w:rFonts w:ascii="Times New Roman" w:hAnsi="Times New Roman" w:cs="Times New Roman"/>
          <w:i/>
          <w:lang w:val="ru-RU" w:bidi="ru-RU"/>
        </w:rPr>
        <w:t xml:space="preserve">Критерій приймання. Використовуються мінімальні трудові ресурси і термін. </w:t>
      </w:r>
    </w:p>
    <w:p w:rsidR="00CB278D" w:rsidRPr="004E08C5" w:rsidRDefault="00CB278D" w:rsidP="00CB278D">
      <w:pPr>
        <w:tabs>
          <w:tab w:val="left" w:pos="709"/>
        </w:tabs>
        <w:spacing w:after="0" w:line="240" w:lineRule="auto"/>
        <w:ind w:firstLine="425"/>
        <w:jc w:val="both"/>
        <w:rPr>
          <w:rFonts w:ascii="Times New Roman" w:hAnsi="Times New Roman" w:cs="Times New Roman"/>
          <w:i/>
          <w:lang w:val="ru-RU" w:bidi="ru-RU"/>
        </w:rPr>
      </w:pPr>
      <w:r w:rsidRPr="004E08C5">
        <w:rPr>
          <w:rFonts w:ascii="Times New Roman" w:hAnsi="Times New Roman" w:cs="Times New Roman"/>
          <w:i/>
          <w:lang w:val="ru-RU" w:bidi="ru-RU"/>
        </w:rPr>
        <w:t>Кінцевий продукт має високу якість: яйце свіжозварене, тост теплий, сік холодний.</w:t>
      </w:r>
    </w:p>
    <w:p w:rsidR="00CB278D" w:rsidRPr="004E08C5" w:rsidRDefault="00CB278D" w:rsidP="00CB278D">
      <w:pPr>
        <w:tabs>
          <w:tab w:val="left" w:pos="709"/>
        </w:tabs>
        <w:spacing w:after="0" w:line="240" w:lineRule="auto"/>
        <w:ind w:firstLine="425"/>
        <w:jc w:val="both"/>
        <w:rPr>
          <w:rFonts w:ascii="Times New Roman" w:hAnsi="Times New Roman" w:cs="Times New Roman"/>
          <w:i/>
          <w:lang w:val="ru-RU" w:bidi="ru-RU"/>
        </w:rPr>
      </w:pPr>
      <w:r w:rsidRPr="004E08C5">
        <w:rPr>
          <w:rFonts w:ascii="Times New Roman" w:hAnsi="Times New Roman" w:cs="Times New Roman"/>
          <w:i/>
          <w:lang w:val="ru-RU" w:bidi="ru-RU"/>
        </w:rPr>
        <w:lastRenderedPageBreak/>
        <w:t>Обгрунтування корисності. Проект служить досягненню стратегічних цілей.</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4E08C5">
        <w:rPr>
          <w:rFonts w:ascii="Times New Roman" w:hAnsi="Times New Roman" w:cs="Times New Roman"/>
          <w:i/>
          <w:lang w:val="ru-RU" w:bidi="ru-RU"/>
        </w:rPr>
        <w:t xml:space="preserve">Ієрархічна структура робіт, орієнтована на кінцевий продукт, з оцінкою їх тривалості представлена на </w:t>
      </w:r>
      <w:r w:rsidR="004E08C5">
        <w:rPr>
          <w:rFonts w:ascii="Times New Roman" w:hAnsi="Times New Roman" w:cs="Times New Roman"/>
          <w:i/>
          <w:lang w:val="ru-RU" w:bidi="ru-RU"/>
        </w:rPr>
        <w:t>рис.4.1</w:t>
      </w:r>
      <w:r w:rsidRPr="00CB278D">
        <w:rPr>
          <w:rFonts w:ascii="Times New Roman" w:hAnsi="Times New Roman" w:cs="Times New Roman"/>
          <w:lang w:val="ru-RU" w:bidi="ru-RU"/>
        </w:rPr>
        <w:t>.</w:t>
      </w:r>
    </w:p>
    <w:p w:rsidR="004E08C5" w:rsidRPr="00CB278D" w:rsidRDefault="004E08C5"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4E08C5">
      <w:pPr>
        <w:spacing w:after="0" w:line="240" w:lineRule="auto"/>
        <w:jc w:val="center"/>
        <w:rPr>
          <w:rFonts w:ascii="Times New Roman" w:hAnsi="Times New Roman" w:cs="Times New Roman"/>
          <w:lang w:val="ru-RU" w:bidi="ru-RU"/>
        </w:rPr>
      </w:pPr>
      <w:r w:rsidRPr="00CB278D">
        <w:rPr>
          <w:rFonts w:ascii="Times New Roman" w:hAnsi="Times New Roman" w:cs="Times New Roman"/>
          <w:noProof/>
          <w:lang w:eastAsia="uk-UA"/>
        </w:rPr>
        <w:drawing>
          <wp:inline distT="0" distB="0" distL="0" distR="0">
            <wp:extent cx="2910177" cy="1968966"/>
            <wp:effectExtent l="0" t="0" r="5080" b="0"/>
            <wp:docPr id="12"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1424" cy="1969809"/>
                    </a:xfrm>
                    <a:prstGeom prst="rect">
                      <a:avLst/>
                    </a:prstGeom>
                  </pic:spPr>
                </pic:pic>
              </a:graphicData>
            </a:graphic>
          </wp:inline>
        </w:drawing>
      </w:r>
    </w:p>
    <w:p w:rsidR="00CB278D" w:rsidRPr="00CB278D" w:rsidRDefault="004E08C5" w:rsidP="004E08C5">
      <w:pPr>
        <w:tabs>
          <w:tab w:val="left" w:pos="709"/>
        </w:tabs>
        <w:spacing w:after="0" w:line="240" w:lineRule="auto"/>
        <w:jc w:val="center"/>
        <w:rPr>
          <w:rFonts w:ascii="Times New Roman" w:hAnsi="Times New Roman" w:cs="Times New Roman"/>
          <w:lang w:val="ru-RU" w:bidi="ru-RU"/>
        </w:rPr>
      </w:pPr>
      <w:bookmarkStart w:id="63" w:name="_bookmark79"/>
      <w:bookmarkEnd w:id="63"/>
      <w:r>
        <w:rPr>
          <w:rFonts w:ascii="Times New Roman" w:hAnsi="Times New Roman" w:cs="Times New Roman"/>
          <w:lang w:val="ru-RU" w:bidi="ru-RU"/>
        </w:rPr>
        <w:t>Рисунок 4.1 –</w:t>
      </w:r>
      <w:r w:rsidR="00CB278D" w:rsidRPr="00CB278D">
        <w:rPr>
          <w:rFonts w:ascii="Times New Roman" w:hAnsi="Times New Roman" w:cs="Times New Roman"/>
          <w:lang w:val="ru-RU" w:bidi="ru-RU"/>
        </w:rPr>
        <w:t xml:space="preserve"> Ієрархічна структура робіт «суперпроекту»</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На наступному кроки ми повинні врахувати залежності між роботами, наприклад, не можна смажити хліб, поки ми його не нарізали.</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З урахуванням залежностей ми отримаємо наступну діаграму розкладу нашого проекту (</w:t>
      </w:r>
      <w:r w:rsidR="004E08C5">
        <w:rPr>
          <w:rFonts w:ascii="Times New Roman" w:hAnsi="Times New Roman" w:cs="Times New Roman"/>
          <w:lang w:val="ru-RU" w:bidi="ru-RU"/>
        </w:rPr>
        <w:t>рис.4.2</w:t>
      </w:r>
      <w:r w:rsidRPr="00CB278D">
        <w:rPr>
          <w:rFonts w:ascii="Times New Roman" w:hAnsi="Times New Roman" w:cs="Times New Roman"/>
          <w:lang w:val="ru-RU" w:bidi="ru-RU"/>
        </w:rPr>
        <w:t>)</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4E08C5">
      <w:pPr>
        <w:tabs>
          <w:tab w:val="left" w:pos="709"/>
        </w:tabs>
        <w:spacing w:after="0" w:line="240" w:lineRule="auto"/>
        <w:jc w:val="center"/>
        <w:rPr>
          <w:rFonts w:ascii="Times New Roman" w:hAnsi="Times New Roman" w:cs="Times New Roman"/>
          <w:lang w:val="ru-RU" w:bidi="ru-RU"/>
        </w:rPr>
      </w:pPr>
      <w:r w:rsidRPr="00CB278D">
        <w:rPr>
          <w:rFonts w:ascii="Times New Roman" w:hAnsi="Times New Roman" w:cs="Times New Roman"/>
          <w:noProof/>
          <w:lang w:eastAsia="uk-UA"/>
        </w:rPr>
        <w:drawing>
          <wp:inline distT="0" distB="0" distL="0" distR="0">
            <wp:extent cx="3745064" cy="1669267"/>
            <wp:effectExtent l="0" t="0" r="8255" b="7620"/>
            <wp:docPr id="52"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51052" cy="1671936"/>
                    </a:xfrm>
                    <a:prstGeom prst="rect">
                      <a:avLst/>
                    </a:prstGeom>
                  </pic:spPr>
                </pic:pic>
              </a:graphicData>
            </a:graphic>
          </wp:inline>
        </w:drawing>
      </w:r>
    </w:p>
    <w:p w:rsidR="00CB278D" w:rsidRPr="00CB278D" w:rsidRDefault="004E08C5" w:rsidP="004E08C5">
      <w:pPr>
        <w:tabs>
          <w:tab w:val="left" w:pos="709"/>
        </w:tabs>
        <w:spacing w:after="0" w:line="240" w:lineRule="auto"/>
        <w:jc w:val="center"/>
        <w:rPr>
          <w:rFonts w:ascii="Times New Roman" w:hAnsi="Times New Roman" w:cs="Times New Roman"/>
          <w:lang w:val="ru-RU" w:bidi="ru-RU"/>
        </w:rPr>
      </w:pPr>
      <w:bookmarkStart w:id="64" w:name="_bookmark80"/>
      <w:bookmarkEnd w:id="64"/>
      <w:r>
        <w:rPr>
          <w:rFonts w:ascii="Times New Roman" w:hAnsi="Times New Roman" w:cs="Times New Roman"/>
          <w:lang w:val="ru-RU" w:bidi="ru-RU"/>
        </w:rPr>
        <w:lastRenderedPageBreak/>
        <w:t>Рисунок 4.2 –</w:t>
      </w:r>
      <w:r w:rsidR="00CB278D" w:rsidRPr="00CB278D">
        <w:rPr>
          <w:rFonts w:ascii="Times New Roman" w:hAnsi="Times New Roman" w:cs="Times New Roman"/>
          <w:lang w:val="ru-RU" w:bidi="ru-RU"/>
        </w:rPr>
        <w:t xml:space="preserve"> Діаграма розкладу «суперпроекту» з урахуванням залежностей між роботами</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585061"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В результаті ми визначили, що мінімальний термін реалізації нашого проекту становить 10 хвилин. Однак ми не можемо на цьому зупинитися, оскільки повинні ще врахувати обмеження по ресурсах. У нас тільки один оператор. Якщо ми подивимося на діаграму завантаженості ресурсів (</w:t>
      </w:r>
      <w:r w:rsidR="004E08C5">
        <w:rPr>
          <w:rFonts w:ascii="Times New Roman" w:hAnsi="Times New Roman" w:cs="Times New Roman"/>
          <w:lang w:val="ru-RU" w:bidi="ru-RU"/>
        </w:rPr>
        <w:t>рис.4.3</w:t>
      </w:r>
      <w:r w:rsidRPr="00CB278D">
        <w:rPr>
          <w:rFonts w:ascii="Times New Roman" w:hAnsi="Times New Roman" w:cs="Times New Roman"/>
          <w:lang w:val="ru-RU" w:bidi="ru-RU"/>
        </w:rPr>
        <w:t>), то побачимо, що наш критичний ресурс завантажений на першій хвилині на 400%. що неприпустимо.</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4E08C5">
      <w:pPr>
        <w:tabs>
          <w:tab w:val="left" w:pos="709"/>
        </w:tabs>
        <w:spacing w:after="0" w:line="240" w:lineRule="auto"/>
        <w:ind w:firstLine="425"/>
        <w:jc w:val="center"/>
        <w:rPr>
          <w:rFonts w:ascii="Times New Roman" w:hAnsi="Times New Roman" w:cs="Times New Roman"/>
          <w:lang w:val="ru-RU" w:bidi="ru-RU"/>
        </w:rPr>
      </w:pPr>
      <w:bookmarkStart w:id="65" w:name="_bookmark81"/>
      <w:bookmarkEnd w:id="65"/>
      <w:r w:rsidRPr="00CB278D">
        <w:rPr>
          <w:noProof/>
          <w:lang w:eastAsia="uk-UA"/>
        </w:rPr>
        <w:drawing>
          <wp:inline distT="0" distB="0" distL="0" distR="0">
            <wp:extent cx="2361537" cy="3119130"/>
            <wp:effectExtent l="0" t="0" r="127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43071"/>
                    <a:stretch/>
                  </pic:blipFill>
                  <pic:spPr bwMode="auto">
                    <a:xfrm>
                      <a:off x="0" y="0"/>
                      <a:ext cx="2363147" cy="3121256"/>
                    </a:xfrm>
                    <a:prstGeom prst="rect">
                      <a:avLst/>
                    </a:prstGeom>
                    <a:noFill/>
                    <a:ln>
                      <a:noFill/>
                    </a:ln>
                    <a:extLst>
                      <a:ext uri="{53640926-AAD7-44D8-BBD7-CCE9431645EC}">
                        <a14:shadowObscured xmlns:a14="http://schemas.microsoft.com/office/drawing/2010/main"/>
                      </a:ext>
                    </a:extLst>
                  </pic:spPr>
                </pic:pic>
              </a:graphicData>
            </a:graphic>
          </wp:inline>
        </w:drawing>
      </w:r>
    </w:p>
    <w:p w:rsidR="00CB278D" w:rsidRPr="00CB278D" w:rsidRDefault="004E08C5" w:rsidP="004E08C5">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lang w:val="ru-RU" w:bidi="ru-RU"/>
        </w:rPr>
        <w:t>Рисунок 4.3 –</w:t>
      </w:r>
      <w:r w:rsidR="00CB278D" w:rsidRPr="00CB278D">
        <w:rPr>
          <w:rFonts w:ascii="Times New Roman" w:hAnsi="Times New Roman" w:cs="Times New Roman"/>
          <w:lang w:val="ru-RU" w:bidi="ru-RU"/>
        </w:rPr>
        <w:t xml:space="preserve"> Діаграма завантаженості ресурсів в «супер проект»</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Отже, ми повинні виконати вирівнювання ресурсів. Оскільки одним із критеріїв успіху проекту є його мінімальна тривалість, то якщо ми не хочемо її збільшувати, ми повинні виявити критичний шлях в проекті (</w:t>
      </w:r>
      <w:r w:rsidR="004E08C5">
        <w:rPr>
          <w:rFonts w:ascii="Times New Roman" w:hAnsi="Times New Roman" w:cs="Times New Roman"/>
          <w:lang w:val="ru-RU" w:bidi="ru-RU"/>
        </w:rPr>
        <w:t>рис.4.4</w:t>
      </w:r>
      <w:r w:rsidRPr="00CB278D">
        <w:rPr>
          <w:rFonts w:ascii="Times New Roman" w:hAnsi="Times New Roman" w:cs="Times New Roman"/>
          <w:lang w:val="ru-RU" w:bidi="ru-RU"/>
        </w:rPr>
        <w:t>) і не зрушувати роботи, які на ньому знаходяться.</w:t>
      </w:r>
    </w:p>
    <w:p w:rsidR="004E08C5" w:rsidRPr="00CB278D" w:rsidRDefault="004E08C5"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jc w:val="both"/>
        <w:rPr>
          <w:rFonts w:ascii="Times New Roman" w:hAnsi="Times New Roman" w:cs="Times New Roman"/>
          <w:lang w:val="ru-RU" w:bidi="ru-RU"/>
        </w:rPr>
      </w:pPr>
      <w:r w:rsidRPr="00CB278D">
        <w:rPr>
          <w:rFonts w:ascii="Times New Roman" w:hAnsi="Times New Roman" w:cs="Times New Roman"/>
          <w:noProof/>
          <w:lang w:eastAsia="uk-UA"/>
        </w:rPr>
        <w:lastRenderedPageBreak/>
        <w:drawing>
          <wp:inline distT="0" distB="0" distL="0" distR="0">
            <wp:extent cx="4245996" cy="1074281"/>
            <wp:effectExtent l="0" t="0" r="2540" b="0"/>
            <wp:docPr id="5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54767" cy="1076500"/>
                    </a:xfrm>
                    <a:prstGeom prst="rect">
                      <a:avLst/>
                    </a:prstGeom>
                  </pic:spPr>
                </pic:pic>
              </a:graphicData>
            </a:graphic>
          </wp:inline>
        </w:drawing>
      </w:r>
    </w:p>
    <w:p w:rsidR="00CB278D" w:rsidRPr="00CB278D" w:rsidRDefault="004E08C5" w:rsidP="004E08C5">
      <w:pPr>
        <w:tabs>
          <w:tab w:val="left" w:pos="709"/>
        </w:tabs>
        <w:spacing w:after="0" w:line="240" w:lineRule="auto"/>
        <w:jc w:val="center"/>
        <w:rPr>
          <w:rFonts w:ascii="Times New Roman" w:hAnsi="Times New Roman" w:cs="Times New Roman"/>
          <w:lang w:val="ru-RU" w:bidi="ru-RU"/>
        </w:rPr>
      </w:pPr>
      <w:bookmarkStart w:id="66" w:name="_bookmark82"/>
      <w:bookmarkEnd w:id="66"/>
      <w:r>
        <w:rPr>
          <w:rFonts w:ascii="Times New Roman" w:hAnsi="Times New Roman" w:cs="Times New Roman"/>
          <w:lang w:val="ru-RU" w:bidi="ru-RU"/>
        </w:rPr>
        <w:t>Рисунок 4.4 –</w:t>
      </w:r>
      <w:r w:rsidR="00CB278D" w:rsidRPr="00CB278D">
        <w:rPr>
          <w:rFonts w:ascii="Times New Roman" w:hAnsi="Times New Roman" w:cs="Times New Roman"/>
          <w:lang w:val="ru-RU" w:bidi="ru-RU"/>
        </w:rPr>
        <w:t xml:space="preserve"> Критичний шлях в «суперпроект»</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Тому, після вирівнювання ресурсів, розклад нашого проекту буде виглядати наступним чином (</w:t>
      </w:r>
      <w:r w:rsidR="004E08C5">
        <w:rPr>
          <w:rFonts w:ascii="Times New Roman" w:hAnsi="Times New Roman" w:cs="Times New Roman"/>
          <w:lang w:val="ru-RU" w:bidi="ru-RU"/>
        </w:rPr>
        <w:t>рис.4.5</w:t>
      </w:r>
      <w:r w:rsidRPr="00CB278D">
        <w:rPr>
          <w:rFonts w:ascii="Times New Roman" w:hAnsi="Times New Roman" w:cs="Times New Roman"/>
          <w:lang w:val="ru-RU" w:bidi="ru-RU"/>
        </w:rPr>
        <w:t>).</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jc w:val="both"/>
        <w:rPr>
          <w:rFonts w:ascii="Times New Roman" w:hAnsi="Times New Roman" w:cs="Times New Roman"/>
          <w:lang w:val="ru-RU" w:bidi="ru-RU"/>
        </w:rPr>
      </w:pPr>
      <w:r w:rsidRPr="00CB278D">
        <w:rPr>
          <w:rFonts w:ascii="Times New Roman" w:hAnsi="Times New Roman" w:cs="Times New Roman"/>
          <w:noProof/>
          <w:lang w:eastAsia="uk-UA"/>
        </w:rPr>
        <w:drawing>
          <wp:inline distT="0" distB="0" distL="0" distR="0">
            <wp:extent cx="4244846" cy="2059388"/>
            <wp:effectExtent l="0" t="0" r="3810" b="0"/>
            <wp:docPr id="5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3.png"/>
                    <pic:cNvPicPr/>
                  </pic:nvPicPr>
                  <pic:blipFill>
                    <a:blip r:embed="rId25" cstate="print"/>
                    <a:stretch>
                      <a:fillRect/>
                    </a:stretch>
                  </pic:blipFill>
                  <pic:spPr>
                    <a:xfrm>
                      <a:off x="0" y="0"/>
                      <a:ext cx="4246803" cy="2060338"/>
                    </a:xfrm>
                    <a:prstGeom prst="rect">
                      <a:avLst/>
                    </a:prstGeom>
                  </pic:spPr>
                </pic:pic>
              </a:graphicData>
            </a:graphic>
          </wp:inline>
        </w:drawing>
      </w:r>
    </w:p>
    <w:p w:rsidR="00CB278D" w:rsidRPr="00CB278D" w:rsidRDefault="004E08C5" w:rsidP="004E08C5">
      <w:pPr>
        <w:tabs>
          <w:tab w:val="left" w:pos="709"/>
        </w:tabs>
        <w:spacing w:after="0" w:line="240" w:lineRule="auto"/>
        <w:jc w:val="center"/>
        <w:rPr>
          <w:rFonts w:ascii="Times New Roman" w:hAnsi="Times New Roman" w:cs="Times New Roman"/>
          <w:lang w:val="ru-RU" w:bidi="ru-RU"/>
        </w:rPr>
      </w:pPr>
      <w:bookmarkStart w:id="67" w:name="_bookmark83"/>
      <w:bookmarkEnd w:id="67"/>
      <w:r>
        <w:rPr>
          <w:rFonts w:ascii="Times New Roman" w:hAnsi="Times New Roman" w:cs="Times New Roman"/>
          <w:lang w:val="ru-RU" w:bidi="ru-RU"/>
        </w:rPr>
        <w:t xml:space="preserve">Рисунок 4.5 – </w:t>
      </w:r>
      <w:r w:rsidR="00CB278D" w:rsidRPr="00CB278D">
        <w:rPr>
          <w:rFonts w:ascii="Times New Roman" w:hAnsi="Times New Roman" w:cs="Times New Roman"/>
          <w:lang w:val="ru-RU" w:bidi="ru-RU"/>
        </w:rPr>
        <w:t>Розклад «суперпроекту» після вирівнювання ресурсів</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Тепер діаграма завантаженості ресурсів (</w:t>
      </w:r>
      <w:r w:rsidR="004E08C5">
        <w:rPr>
          <w:rFonts w:ascii="Times New Roman" w:hAnsi="Times New Roman" w:cs="Times New Roman"/>
          <w:lang w:val="ru-RU" w:bidi="ru-RU"/>
        </w:rPr>
        <w:t>рис.4.6</w:t>
      </w:r>
      <w:r w:rsidRPr="00CB278D">
        <w:rPr>
          <w:rFonts w:ascii="Times New Roman" w:hAnsi="Times New Roman" w:cs="Times New Roman"/>
          <w:lang w:val="ru-RU" w:bidi="ru-RU"/>
        </w:rPr>
        <w:t>) виглядає прийнятно і у оператора навіть з'явилося три хвилини вільного часу на перекур. При цьому загальна тривалість реалізації проекту як і раніше становить 10 хвилин.</w:t>
      </w:r>
    </w:p>
    <w:p w:rsidR="00CB278D" w:rsidRPr="00CB278D" w:rsidRDefault="00CB278D" w:rsidP="00CB278D">
      <w:pPr>
        <w:tabs>
          <w:tab w:val="left" w:pos="709"/>
        </w:tabs>
        <w:spacing w:after="0" w:line="240" w:lineRule="auto"/>
        <w:jc w:val="both"/>
        <w:rPr>
          <w:rFonts w:ascii="Times New Roman" w:hAnsi="Times New Roman" w:cs="Times New Roman"/>
          <w:lang w:val="ru-RU" w:bidi="ru-RU"/>
        </w:rPr>
      </w:pPr>
    </w:p>
    <w:p w:rsidR="00CB278D" w:rsidRPr="00CB278D" w:rsidRDefault="004E33B0" w:rsidP="00CB278D">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noProof/>
          <w:lang w:eastAsia="uk-UA"/>
        </w:rPr>
      </w:r>
      <w:r>
        <w:rPr>
          <w:rFonts w:ascii="Times New Roman" w:hAnsi="Times New Roman" w:cs="Times New Roman"/>
          <w:noProof/>
          <w:lang w:eastAsia="uk-UA"/>
        </w:rPr>
        <w:pict>
          <v:group id="Group 386" o:spid="_x0000_s1026" style="width:244.4pt;height:221pt;mso-position-horizontal-relative:char;mso-position-vertical-relative:line" coordorigin="1844,257" coordsize="7570,6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6" o:spid="_x0000_s1027" type="#_x0000_t75" style="position:absolute;left:1843;top:257;width:4943;height:64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QaLTFAAAA3AAAAA8AAABkcnMvZG93bnJldi54bWxEj0+LwjAUxO8LfofwBC+iiYKrVKOI7IKn&#10;xa1/8Phsnm2xeSlNVrvffiMseBxm5jfMYtXaStyp8aVjDaOhAkGcOVNyruGw/xzMQPiAbLByTBp+&#10;ycNq2XlbYGLcg7/pnoZcRAj7BDUUIdSJlD4ryKIfupo4elfXWAxRNrk0DT4i3FZyrNS7tFhyXCiw&#10;pk1B2S39sRpuVXo+ni9fk/7pY5f11bHchv1G6163Xc9BBGrDK/zf3hoNEzWF55l4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ukGi0xQAAANwAAAAPAAAAAAAAAAAAAAAA&#10;AJ8CAABkcnMvZG93bnJldi54bWxQSwUGAAAAAAQABAD3AAAAkQMAAAAA&#10;">
              <v:imagedata r:id="rId26" o:title=""/>
            </v:shape>
            <v:shape id="Picture 405" o:spid="_x0000_s1028" type="#_x0000_t75" style="position:absolute;left:3644;top:815;width:5769;height:42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3cmPAAAAA3AAAAA8AAABkcnMvZG93bnJldi54bWxET89rwjAUvgv7H8IbeLPpBtbSGWUIgqAX&#10;dWPXt+aZlDUvpclq/e/NQfD48f1erkfXioH60HhW8JblIIhrrxs2Cr7O21kJIkRkja1nUnCjAOvV&#10;y2SJlfZXPtJwikakEA4VKrAxdpWUobbkMGS+I07cxfcOY4K9kbrHawp3rXzP80I6bDg1WOxoY6n+&#10;O/07Bd8Ls2FdFoffsia7LfYX/jGDUtPX8fMDRKQxPsUP904rmOdpbTqTjoBc3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dyY8AAAADcAAAADwAAAAAAAAAAAAAAAACfAgAA&#10;ZHJzL2Rvd25yZXYueG1sUEsFBgAAAAAEAAQA9wAAAIwDAAAAAA==&#10;">
              <v:imagedata r:id="rId27" o:title=""/>
            </v:shape>
            <v:shape id="Picture 404" o:spid="_x0000_s1029" type="#_x0000_t75" style="position:absolute;left:6244;top:2358;width:163;height:16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oBMbGAAAA3AAAAA8AAABkcnMvZG93bnJldi54bWxEj0trAkEQhO8B/8PQgdzibALmsTqKCIGo&#10;QXDjxVu70/vQnZ5lp9XNv3cCgRyLqvqKmsx616gLdaH2bOBpmIAizr2tuTSw+/54fAMVBNli45kM&#10;/FCA2XRwN8HU+itv6ZJJqSKEQ4oGKpE21TrkFTkMQ98SR6/wnUOJsiu17fAa4a7Rz0nyoh3WHBcq&#10;bGlRUX7Kzs7Aa706LNdOzplsvopWtqPieNgb83Dfz8eghHr5D/+1P62BUfIOv2fiEdDT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SgExsYAAADcAAAADwAAAAAAAAAAAAAA&#10;AACfAgAAZHJzL2Rvd25yZXYueG1sUEsFBgAAAAAEAAQA9wAAAJIDAAAAAA==&#10;">
              <v:imagedata r:id="rId28" o:title=""/>
            </v:shape>
            <v:shape id="Picture 403" o:spid="_x0000_s1030" type="#_x0000_t75" style="position:absolute;left:3728;top:873;width:5600;height:32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RS4rCAAAA3AAAAA8AAABkcnMvZG93bnJldi54bWxET91qwjAUvh/4DuEIuxmadrBRq1GcY0OY&#10;N+t8gENybIvNSddkpnt7cyF4+fH9rzaj7cSFBt86VpDPMxDE2pmWawXHn49ZAcIHZIOdY1LwTx42&#10;68nDCkvjIn/TpQq1SCHsS1TQhNCXUnrdkEU/dz1x4k5usBgSHGppBowp3HbyOctepcWWU0ODPe0a&#10;0ufqzyrYRX36jNF+jef338XT4RiLt7xW6nE6bpcgAo3hLr6590bBS57mpzPpCMj1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UUuKwgAAANwAAAAPAAAAAAAAAAAAAAAAAJ8C&#10;AABkcnMvZG93bnJldi54bWxQSwUGAAAAAAQABAD3AAAAjgMAAAAA&#10;">
              <v:imagedata r:id="rId29" o:title=""/>
            </v:shape>
            <v:shape id="Picture 402" o:spid="_x0000_s1031" type="#_x0000_t75" style="position:absolute;left:5078;top:3999;width:713;height:9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KTxrGAAAA3AAAAA8AAABkcnMvZG93bnJldi54bWxEj0FrwkAUhO+C/2F5Qm+6iVSR1E0QQbFg&#10;D7Ue7O01+0xCs2/j7jam/75bKPQ4zMw3zLoYTCt6cr6xrCCdJSCIS6sbrhSc33bTFQgfkDW2lknB&#10;N3ko8vFojZm2d36l/hQqESHsM1RQh9BlUvqyJoN+Zjvi6F2tMxiidJXUDu8Rblo5T5KlNNhwXKix&#10;o21N5efpyyhw5uNaHrfm+bx/f7ncDo94S/qlUg+TYfMEItAQ/sN/7YNWsEhT+D0Tj4D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spPGsYAAADcAAAADwAAAAAAAAAAAAAA&#10;AACfAgAAZHJzL2Rvd25yZXYueG1sUEsFBgAAAAAEAAQA9wAAAJIDAAAAAA==&#10;">
              <v:imagedata r:id="rId30" o:title=""/>
            </v:shape>
            <v:shape id="Freeform 401" o:spid="_x0000_s1032" style="position:absolute;left:3728;top:873;width:5600;height:3264;visibility:visible;mso-wrap-style:square;v-text-anchor:top" coordsize="5600,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PA3cUA&#10;AADcAAAADwAAAGRycy9kb3ducmV2LnhtbESPQWvCQBSE7wX/w/IEb3Wj2KLRVUQrtCdJ9OLtkX0m&#10;Mdm3aXY16b/vFgoeh5n5hlltelOLB7WutKxgMo5AEGdWl5wrOJ8Or3MQziNrrC2Tgh9ysFkPXlYY&#10;a9txQo/U5yJA2MWooPC+iaV0WUEG3dg2xMG72tagD7LNpW6xC3BTy2kUvUuDJYeFAhvaFZRV6d0o&#10;WBwvX4fZd/bRJbMoqW7HfVole6VGw367BOGp98/wf/tTK3ibTO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8DdxQAAANwAAAAPAAAAAAAAAAAAAAAAAJgCAABkcnMv&#10;ZG93bnJldi54bWxQSwUGAAAAAAQABAD1AAAAigMAAAAA&#10;" path="m509,1074r-8,-67l502,942r8,-65l526,815r22,-61l578,695r36,-56l656,586r48,-50l757,490r58,-43l879,409r67,-34l1019,347r76,-24l1174,305r83,-12l1340,287r83,1l1506,294r81,13l1666,326r77,25l1817,382r42,-55l1907,277r55,-44l2021,195r64,-33l2153,135r71,-21l2298,100r75,-8l2449,90r77,6l2602,108r75,20l2750,154r85,43l2911,248r43,-57l3005,141r59,-44l3130,62r70,-28l3275,14,3353,2,3432,r80,6l3591,21r78,26l3725,72r52,30l3866,176r55,-45l3981,93r64,-32l4113,35r71,-18l4257,5,4331,r74,2l4479,11r73,16l4622,51r67,30l4752,118r63,48l4868,221r43,59l4943,343r21,67l5047,432r76,30l5193,498r63,42l5313,587r48,53l5402,696r32,60l5457,818r13,65l5474,949r-7,68l5449,1084r-31,72l5469,1215r42,61l5545,1340r26,65l5588,1471r10,67l5599,1605r-7,66l5577,1737r-23,64l5523,1864r-38,60l5439,1982r-53,54l5325,2087r-69,46l5182,2173r-79,35l5021,2235r-86,21l4846,2270r-5,65l4828,2397r-22,60l4777,2515r-36,54l4698,2620r-49,47l4595,2709r-60,38l4470,2781r-69,27l4328,2830r-76,17l4173,2856r-82,3l4009,2855r-81,-11l3849,2826r-76,-25l3701,2769r-29,63l3637,2892r-41,56l3549,3000r-53,48l3439,3092r-62,39l3311,3166r-70,29l3169,3220r-76,19l3016,3253r-80,8l2856,3263r-82,-3l2692,3250r-81,-17l2529,3210r-77,-29l2378,3146r-68,-40l2246,3060r-57,-51l2137,2954r-72,32l1992,3012r-76,21l1840,3049r-77,11l1686,3067r-77,1l1532,3065r-76,-8l1381,3044r-74,-17l1235,3006r-70,-26l1098,2950r-65,-35l972,2877r-58,-43l860,2787r-49,-50l766,2682r-11,-14l672,2671r-81,-7l513,2648r-74,-23l371,2593r-62,-39l255,2509r-46,-51l171,2402r-26,-61l129,2276r-3,-78l140,2121r30,-73l216,1980r61,-62l209,1881r-60,-45l99,1787,59,1732,29,1674,9,1614,,1552r1,-64l15,1426r24,-62l76,1304r51,-58l188,1195r69,-42l334,1120r83,-23l504,1084r5,-10xe" filled="f" strokecolor="#6d9f71" strokeweight=".23906mm">
              <v:path arrowok="t" o:connecttype="custom" o:connectlocs="510,1751;614,1513;815,1321;1095,1197;1423,1162;1743,1225;1962,1107;2224,988;2526,970;2835,1071;3064,971;3353,876;3669,921;3921,1005;4184,891;4479,885;4752,992;4943,1217;5193,1372;5402,1570;5474,1823;5469,2089;5588,2345;5577,2611;5439,2856;5182,3047;4846,3144;4777,3389;4595,3583;4328,3704;4009,3729;3701,3643;3549,3874;3311,4040;3016,4127;2692,4124;2378,4020;2137,3828;1840,3923;1532,3939;1235,3880;972,3751;766,3556;513,3522;255,3383;129,3150;216,2854;99,2661;0,2426;76,2178;334,1994" o:connectangles="0,0,0,0,0,0,0,0,0,0,0,0,0,0,0,0,0,0,0,0,0,0,0,0,0,0,0,0,0,0,0,0,0,0,0,0,0,0,0,0,0,0,0,0,0,0,0,0,0,0,0"/>
            </v:shape>
            <v:shape id="Picture 400" o:spid="_x0000_s1033" type="#_x0000_t75" style="position:absolute;left:5071;top:4469;width:416;height:5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BuNLFAAAA3AAAAA8AAABkcnMvZG93bnJldi54bWxEj81qwzAQhO+FvIPYQG6N7KQtiRPFhEKh&#10;7ql1DLku1sY2sVbGkn/69lWh0OMwM98wx3Q2rRipd41lBfE6AkFcWt1wpaC4vD3uQDiPrLG1TAq+&#10;yUF6WjwcMdF24i8ac1+JAGGXoILa+y6R0pU1GXRr2xEH72Z7gz7IvpK6xynATSs3UfQiDTYcFmrs&#10;6LWm8p4PRkF7n67XT/sR7/WlwHwesiJ76pRaLefzAYSn2f+H/9rvWsFzvIXfM+EIyNM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AbjSxQAAANwAAAAPAAAAAAAAAAAAAAAA&#10;AJ8CAABkcnMvZG93bnJldi54bWxQSwUGAAAAAAQABAD3AAAAkQMAAAAA&#10;">
              <v:imagedata r:id="rId31" o:title=""/>
            </v:shape>
            <v:shape id="Freeform 399" o:spid="_x0000_s1034" style="position:absolute;left:5246;top:3999;width:544;height:544;visibility:visible;mso-wrap-style:square;v-text-anchor:top" coordsize="54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X5sYA&#10;AADcAAAADwAAAGRycy9kb3ducmV2LnhtbESPW2sCMRSE34X+h3AKvpSaKFXa7UYpXsAXEe3l+bA5&#10;e+luTpZN1O2/N0LBx2FmvmHSRW8bcabOV441jEcKBHHmTMWFhq/PzfMrCB+QDTaOScMfeVjMHwYp&#10;JsZd+EDnYyhEhLBPUEMZQptI6bOSLPqRa4mjl7vOYoiyK6Tp8BLhtpETpWbSYsVxocSWliVl9fFk&#10;Nex/dvX3qVH1ap1vnla/W6fevNN6+Nh/vIMI1Id7+L+9NRqm4xe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8X5sYAAADcAAAADwAAAAAAAAAAAAAAAACYAgAAZHJz&#10;L2Rvd25yZXYueG1sUEsFBgAAAAAEAAQA9QAAAIsDAAAAAA==&#10;" path="m544,272r-9,72l507,409r-42,55l410,507r-65,27l272,544,200,534,135,507,80,464,37,409,10,344,,272,10,200,37,135,80,80,135,37,200,10,272,r73,10l410,37r55,43l507,135r28,65l544,272xe" filled="f" strokecolor="#6d9f71" strokeweight=".23906mm">
              <v:path arrowok="t" o:connecttype="custom" o:connectlocs="544,4271;535,4343;507,4408;465,4463;410,4506;345,4533;272,4543;200,4533;135,4506;80,4463;37,4408;10,4343;0,4271;10,4199;37,4134;80,4079;135,4036;200,4009;272,3999;345,4009;410,4036;465,4079;507,4134;535,4199;544,4271" o:connectangles="0,0,0,0,0,0,0,0,0,0,0,0,0,0,0,0,0,0,0,0,0,0,0,0,0"/>
            </v:shape>
            <v:shape id="Freeform 398" o:spid="_x0000_s1035" style="position:absolute;left:4012;top:2779;width:328;height:61;visibility:visible;mso-wrap-style:square;v-text-anchor:top" coordsize="32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Ql8MA&#10;AADcAAAADwAAAGRycy9kb3ducmV2LnhtbESPzWrDMBCE74G+g9hCb4nsQkJxIpsQ6M+1bhPwbWNt&#10;LCfWyliq47x9VCj0OMzMN8ymmGwnRhp861hBukhAENdOt9wo+P56nb+A8AFZY+eYFNzIQ5E/zDaY&#10;aXflTxrL0IgIYZ+hAhNCn0npa0MW/cL1xNE7ucFiiHJopB7wGuG2k89JspIWW44LBnvaGaov5Y9V&#10;MFb8Vh72tzNXRyN7y+/dlLJST4/Tdg0i0BT+w3/tD61gmS7h90w8AjK/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rQl8MAAADcAAAADwAAAAAAAAAAAAAAAACYAgAAZHJzL2Rv&#10;d25yZXYueG1sUEsFBgAAAAAEAAQA9QAAAIgDAAAAAA==&#10;" path="m328,60r-85,l159,50,77,30,,e" filled="f" strokecolor="#6d9f71" strokeweight=".23903mm">
              <v:path arrowok="t" o:connecttype="custom" o:connectlocs="328,2840;243,2840;159,2830;77,2810;0,2780" o:connectangles="0,0,0,0,0"/>
            </v:shape>
            <v:shape id="Freeform 397" o:spid="_x0000_s1036" style="position:absolute;left:4486;top:3498;width:144;height:29;visibility:visible;mso-wrap-style:square;v-text-anchor:top" coordsize="14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XSmsMA&#10;AADcAAAADwAAAGRycy9kb3ducmV2LnhtbESPUWvCQBCE3wv+h2OFvtWLpZUSPUUEQaFQTNv3Nbcm&#10;wdxevL1q/Pc9QfBxmJlvmNmid606U5DGs4HxKANFXHrbcGXg53v98gFKIrLF1jMZuJLAYj54mmFu&#10;/YV3dC5ipRKEJUcDdYxdrrWUNTmUke+Ik3fwwWFMMlTaBrwkuGv1a5ZNtMOG00KNHa1qKo/FnzPg&#10;gsg+fBVyfPu9fm62xUlv25Mxz8N+OQUVqY+P8L29sQbexxO4nUlH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XSmsMAAADcAAAADwAAAAAAAAAAAAAAAACYAgAAZHJzL2Rv&#10;d25yZXYueG1sUEsFBgAAAAAEAAQA9QAAAIgDAAAAAA==&#10;" path="m144,l109,11,73,19,37,25,,29e" filled="f" strokecolor="#6d9f71" strokeweight=".23903mm">
              <v:path arrowok="t" o:connecttype="custom" o:connectlocs="144,3498;109,3509;73,3517;37,3523;0,3527" o:connectangles="0,0,0,0,0"/>
            </v:shape>
            <v:shape id="Freeform 396" o:spid="_x0000_s1037" style="position:absolute;left:5779;top:3683;width:87;height:132;visibility:visible;mso-wrap-style:square;v-text-anchor:top" coordsize="8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cs8cA&#10;AADcAAAADwAAAGRycy9kb3ducmV2LnhtbESPQWvCQBSE74L/YXlCL6Ibpa2SugltoSAIglEwvT2y&#10;zySYfZtmtxr767tCocdhZr5hVmlvGnGhztWWFcymEQjiwuqaSwWH/cdkCcJ5ZI2NZVJwIwdpMhys&#10;MNb2yju6ZL4UAcIuRgWV920spSsqMuimtiUO3sl2Bn2QXSl1h9cAN42cR9GzNFhzWKiwpfeKinP2&#10;bRQcizzXGdq3z/Zx+1N+jW0936yVehj1ry8gPPX+P/zXXmsFT7MF3M+EIy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G3LPHAAAA3AAAAA8AAAAAAAAAAAAAAAAAmAIAAGRy&#10;cy9kb3ducmV2LnhtbFBLBQYAAAAABAAEAPUAAACMAwAAAAA=&#10;" path="m86,131l61,100,38,67,18,34,,e" filled="f" strokecolor="#6d9f71" strokeweight=".23908mm">
              <v:path arrowok="t" o:connecttype="custom" o:connectlocs="86,3815;61,3784;38,3751;18,3718;0,3684" o:connectangles="0,0,0,0,0"/>
            </v:shape>
            <v:shape id="Freeform 395" o:spid="_x0000_s1038" style="position:absolute;left:7430;top:3487;width:35;height:145;visibility:visible;mso-wrap-style:square;v-text-anchor:top" coordsize="35,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osMA&#10;AADcAAAADwAAAGRycy9kb3ducmV2LnhtbERPTWvCQBC9F/wPywi91Y2FtiF1FVFEKQWtFYq3ITsm&#10;wexs2F01/fedg9Dj431PZr1r1ZVCbDwbGI8yUMSltw1XBg7fq6ccVEzIFlvPZOCXIsymg4cJFtbf&#10;+Iuu+1QpCeFYoIE6pa7QOpY1OYwj3xELd/LBYRIYKm0D3iTctfo5y161w4alocaOFjWV5/3FSclx&#10;lR/tx9tlO6dl+Ny59Xpz+DHmcdjP30El6tO/+O7eWAMvY1krZ+QI6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YosMAAADcAAAADwAAAAAAAAAAAAAAAACYAgAAZHJzL2Rv&#10;d25yZXYueG1sUEsFBgAAAAAEAAQA9QAAAIgDAAAAAA==&#10;" path="m35,l30,37,22,73,12,109,,144e" filled="f" strokecolor="#6d9f71" strokeweight=".23911mm">
              <v:path arrowok="t" o:connecttype="custom" o:connectlocs="35,3487;30,3524;22,3560;12,3596;0,3631" o:connectangles="0,0,0,0,0"/>
            </v:shape>
            <v:shape id="Freeform 394" o:spid="_x0000_s1039" style="position:absolute;left:8151;top:2596;width:422;height:539;visibility:visible;mso-wrap-style:square;v-text-anchor:top" coordsize="422,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WtsYA&#10;AADcAAAADwAAAGRycy9kb3ducmV2LnhtbESP3WrCQBSE7wt9h+UUeiO6seBf6iq21h8oFIw+wCF7&#10;mgSzZ8Pu1sS3dwWhl8PMfMPMl52pxYWcrywrGA4SEMS51RUXCk7HTX8KwgdkjbVlUnAlD8vF89Mc&#10;U21bPtAlC4WIEPYpKihDaFIpfV6SQT+wDXH0fq0zGKJ0hdQO2wg3tXxLkrE0WHFcKLGhz5Lyc/Zn&#10;FEx2H6ParA/uhO326zvLf9bHWU+p15du9Q4iUBf+w4/2XisYDWd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iWtsYAAADcAAAADwAAAAAAAAAAAAAAAACYAgAAZHJz&#10;L2Rvd25yZXYueG1sUEsFBgAAAAAEAAQA9QAAAIsDAAAAAA==&#10;" path="m,l75,34r69,39l206,118r55,50l309,222r40,58l380,341r23,64l417,471r4,68e" filled="f" strokecolor="#6d9f71" strokeweight=".23908mm">
              <v:path arrowok="t" o:connecttype="custom" o:connectlocs="0,2596;75,2630;144,2669;206,2714;261,2764;309,2818;349,2876;380,2937;403,3001;417,3067;421,3135" o:connectangles="0,0,0,0,0,0,0,0,0,0,0"/>
            </v:shape>
            <v:shape id="Freeform 393" o:spid="_x0000_s1040" style="position:absolute;left:8956;top:2022;width:188;height:202;visibility:visible;mso-wrap-style:square;v-text-anchor:top" coordsize="1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4Cf8EA&#10;AADcAAAADwAAAGRycy9kb3ducmV2LnhtbERPy2oCMRTdC/2HcAvdaWYGWsrUOJSiRaGb+tjfTq6T&#10;4ORmSKJO/XqzKHR5OO95M7peXChE61lBOStAELdeW+4U7Her6SuImJA19p5JwS9FaBYPkznW2l/5&#10;my7b1IkcwrFGBSaloZYytoYcxpkfiDN39MFhyjB0Uge85nDXy6ooXqRDy7nB4EAfhtrT9uwUhK+N&#10;8cv1rTiYsjxbO+5+0udNqafH8f0NRKIx/Yv/3Gut4LnK8/OZfAT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eAn/BAAAA3AAAAA8AAAAAAAAAAAAAAAAAmAIAAGRycy9kb3du&#10;cmV2LnhtbFBLBQYAAAAABAAEAPUAAACGAwAAAAA=&#10;" path="m187,l151,57r-43,53l57,159,,202e" filled="f" strokecolor="#6d9f71" strokeweight=".23908mm">
              <v:path arrowok="t" o:connecttype="custom" o:connectlocs="187,2022;151,2079;108,2132;57,2181;0,2224" o:connectangles="0,0,0,0,0"/>
            </v:shape>
            <v:shape id="Freeform 392" o:spid="_x0000_s1041" style="position:absolute;left:8694;top:1272;width:10;height:96;visibility:visible;mso-wrap-style:square;v-text-anchor:top" coordsize="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e/9MQA&#10;AADcAAAADwAAAGRycy9kb3ducmV2LnhtbESPS2vDMBCE74H+B7GF3mLZKSnFjRJKSCDNLYmh18Va&#10;P6i1Ui350X8fFQo9DjPzDbPZzaYTI/W+tawgS1IQxKXVLdcKittx+QrCB2SNnWVS8EMedtuHxQZz&#10;bSe+0HgNtYgQ9jkqaEJwuZS+bMigT6wjjl5le4Mhyr6Wuscpwk0nV2n6Ig22HBcadLRvqPy6DkbB&#10;sD/48/FbVln92Q6XD8fnwj0r9fQ4v7+BCDSH//Bf+6QVrFcZ/J6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Hv/TEAAAA3AAAAA8AAAAAAAAAAAAAAAAAmAIAAGRycy9k&#10;b3ducmV2LnhtbFBLBQYAAAAABAAEAPUAAACJAwAAAAA=&#10;" path="m,l5,23,8,47r2,24l10,95e" filled="f" strokecolor="#6d9f71" strokeweight=".23911mm">
              <v:path arrowok="t" o:connecttype="custom" o:connectlocs="0,1273;5,1296;8,1320;10,1344;10,1368" o:connectangles="0,0,0,0,0"/>
            </v:shape>
            <v:shape id="Freeform 391" o:spid="_x0000_s1042" style="position:absolute;left:7497;top:1039;width:97;height:122;visibility:visible;mso-wrap-style:square;v-text-anchor:top" coordsize="97,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QLMQA&#10;AADcAAAADwAAAGRycy9kb3ducmV2LnhtbESPQWvCQBSE74L/YXlCb7ppICrRVUqh0INgjV68PbPP&#10;bNrs25DdmvTfdwXB4zAz3zDr7WAbcaPO144VvM4SEMSl0zVXCk7Hj+kShA/IGhvHpOCPPGw349Ea&#10;c+16PtCtCJWIEPY5KjAhtLmUvjRk0c9cSxy9q+sshii7SuoO+wi3jUyTZC4t1hwXDLb0bqj8KX6t&#10;gvPeZHhZ7Pmr56zIvo+7k5Q7pV4mw9sKRKAhPMOP9qdWkKUp3M/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2ECzEAAAA3AAAAA8AAAAAAAAAAAAAAAAAmAIAAGRycy9k&#10;b3ducmV2LnhtbFBLBQYAAAAABAAEAPUAAACJAwAAAAA=&#10;" path="m,121l20,89,43,58,68,28,96,e" filled="f" strokecolor="#6d9f71" strokeweight=".23908mm">
              <v:path arrowok="t" o:connecttype="custom" o:connectlocs="0,1161;20,1129;43,1098;68,1068;96,1040" o:connectangles="0,0,0,0,0"/>
            </v:shape>
            <v:shape id="Freeform 390" o:spid="_x0000_s1043" style="position:absolute;left:6599;top:1114;width:47;height:105;visibility:visible;mso-wrap-style:square;v-text-anchor:top" coordsize="47,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Hw9cQA&#10;AADcAAAADwAAAGRycy9kb3ducmV2LnhtbESP0YrCMBRE3xf8h3AF39a0iotWo0hhWX1ZsPoBl+ba&#10;Fpub2sRa/XojLOzjMDNnmNWmN7XoqHWVZQXxOAJBnFtdcaHgdPz+nINwHlljbZkUPMjBZj34WGGi&#10;7Z0P1GW+EAHCLkEFpfdNIqXLSzLoxrYhDt7ZtgZ9kG0hdYv3ADe1nETRlzRYcVgosaG0pPyS3YyC&#10;Z5ce4vP2t9mlsaX9j78Wi+6q1GjYb5cgPPX+P/zX3mkFs8kU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R8PXEAAAA3AAAAA8AAAAAAAAAAAAAAAAAmAIAAGRycy9k&#10;b3ducmV2LnhtbFBLBQYAAAAABAAEAPUAAACJAwAAAAA=&#10;" path="m,105l9,78,19,52,32,26,47,e" filled="f" strokecolor="#6d9f71" strokeweight=".23908mm">
              <v:path arrowok="t" o:connecttype="custom" o:connectlocs="0,1219;9,1192;19,1166;32,1140;47,1114" o:connectangles="0,0,0,0,0"/>
            </v:shape>
            <v:shape id="Freeform 389" o:spid="_x0000_s1044" style="position:absolute;left:5545;top:1254;width:169;height:102;visibility:visible;mso-wrap-style:square;v-text-anchor:top" coordsize="169,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hWBcUA&#10;AADcAAAADwAAAGRycy9kb3ducmV2LnhtbESPT2sCMRTE74LfIbyCF9Gs9g+yNUqpFhTaQl0PPT42&#10;r9nFzcuSRF2/vREKHoeZ+Q0zX3a2ESfyoXasYDLOQBCXTtdsFOyLj9EMRIjIGhvHpOBCAZaLfm+O&#10;uXZn/qHTLhqRIBxyVFDF2OZShrIii2HsWuLk/TlvMSbpjdQezwluGznNshdpsea0UGFL7xWVh93R&#10;KjDEs9/VY/E92Rry6+JzuPFfQ6UGD93bK4hIXbyH/9sbreB5+gS3M+k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FYFxQAAANwAAAAPAAAAAAAAAAAAAAAAAJgCAABkcnMv&#10;ZG93bnJldi54bWxQSwUGAAAAAAQABAD1AAAAigMAAAAA&#10;" path="m,l45,22,88,47r41,26l168,102e" filled="f" strokecolor="#6d9f71" strokeweight=".23906mm">
              <v:path arrowok="t" o:connecttype="custom" o:connectlocs="0,1255;45,1277;88,1302;129,1328;168,1357" o:connectangles="0,0,0,0,0"/>
            </v:shape>
            <v:shape id="Freeform 388" o:spid="_x0000_s1045" style="position:absolute;left:4237;top:1948;width:30;height:108;visibility:visible;mso-wrap-style:square;v-text-anchor:top" coordsize="30,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z1kMYA&#10;AADcAAAADwAAAGRycy9kb3ducmV2LnhtbESPQWvCQBCF7wX/wzJCb3VjiqWkboJaWrxoNbH3ITtN&#10;otnZkF01/feuUOjx8eZ9b948G0wrLtS7xrKC6SQCQVxa3XCl4FB8PL2CcB5ZY2uZFPySgywdPcwx&#10;0fbKe7rkvhIBwi5BBbX3XSKlK2sy6Ca2Iw7ej+0N+iD7SuoerwFuWhlH0Ys02HBoqLGjVU3lKT+b&#10;8Mbz++5z+10dcf0Vn/P9odgtN4VSj+Nh8QbC0+D/j//Sa61gFs/gPiYQ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z1kMYAAADcAAAADwAAAAAAAAAAAAAAAACYAgAAZHJz&#10;L2Rvd25yZXYueG1sUEsFBgAAAAAEAAQA9QAAAIsDAAAAAA==&#10;" path="m29,107l20,81,12,54,5,27,,e" filled="f" strokecolor="#6d9f71" strokeweight=".23911mm">
              <v:path arrowok="t" o:connecttype="custom" o:connectlocs="29,2055;20,2029;12,2002;5,1975;0,1948" o:connectangles="0,0,0,0,0"/>
            </v:shape>
            <v:shape id="Picture 387" o:spid="_x0000_s1046" type="#_x0000_t75" style="position:absolute;left:4931;top:1302;width:3210;height:24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8GhzFAAAA3AAAAA8AAABkcnMvZG93bnJldi54bWxEj0FrwkAUhO+F/oflFbxI3SSgrdFV0kBB&#10;qCBRe39kX5Ng9m3Irkn677uFQo/DzHzDbPeTacVAvWssK4gXEQji0uqGKwXXy/vzKwjnkTW2lknB&#10;NznY7x4ftphqO3JBw9lXIkDYpaig9r5LpXRlTQbdwnbEwfuyvUEfZF9J3eMY4KaVSRStpMGGw0KN&#10;HeU1lbfz3SjgbOTTi87ncfF5eaua422df1yVmj1N2QaEp8n/h//aB61gmazg90w4AnL3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BocxQAAANwAAAAPAAAAAAAAAAAAAAAA&#10;AJ8CAABkcnMvZG93bnJldi54bWxQSwUGAAAAAAQABAD3AAAAkQMAAAAA&#10;">
              <v:imagedata r:id="rId32" o:title=""/>
            </v:shape>
            <w10:wrap type="none"/>
            <w10:anchorlock/>
          </v:group>
        </w:pict>
      </w:r>
    </w:p>
    <w:p w:rsidR="00CB278D" w:rsidRDefault="004E08C5" w:rsidP="004E08C5">
      <w:pPr>
        <w:tabs>
          <w:tab w:val="left" w:pos="709"/>
        </w:tabs>
        <w:spacing w:after="0" w:line="240" w:lineRule="auto"/>
        <w:jc w:val="center"/>
        <w:rPr>
          <w:rFonts w:ascii="Times New Roman" w:hAnsi="Times New Roman" w:cs="Times New Roman"/>
          <w:lang w:val="ru-RU" w:bidi="ru-RU"/>
        </w:rPr>
      </w:pPr>
      <w:bookmarkStart w:id="68" w:name="_bookmark84"/>
      <w:bookmarkEnd w:id="68"/>
      <w:r>
        <w:rPr>
          <w:rFonts w:ascii="Times New Roman" w:hAnsi="Times New Roman" w:cs="Times New Roman"/>
          <w:lang w:val="ru-RU" w:bidi="ru-RU"/>
        </w:rPr>
        <w:t xml:space="preserve">Рисунок 4.6 – </w:t>
      </w:r>
      <w:r w:rsidR="00CB278D" w:rsidRPr="00CB278D">
        <w:rPr>
          <w:rFonts w:ascii="Times New Roman" w:hAnsi="Times New Roman" w:cs="Times New Roman"/>
          <w:lang w:val="ru-RU" w:bidi="ru-RU"/>
        </w:rPr>
        <w:t>Діаграма завантаженості ресурсів після вирівнювання</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В</w:t>
      </w:r>
      <w:r w:rsidRPr="00CB278D">
        <w:rPr>
          <w:rFonts w:ascii="Times New Roman" w:hAnsi="Times New Roman" w:cs="Times New Roman"/>
          <w:lang w:bidi="ru-RU"/>
        </w:rPr>
        <w:t>исновки</w:t>
      </w:r>
      <w:r>
        <w:rPr>
          <w:rFonts w:ascii="Times New Roman" w:hAnsi="Times New Roman" w:cs="Times New Roman"/>
          <w:lang w:bidi="ru-RU"/>
        </w:rPr>
        <w:t xml:space="preserve">. </w:t>
      </w:r>
      <w:r w:rsidRPr="00CB278D">
        <w:rPr>
          <w:rFonts w:ascii="Times New Roman" w:hAnsi="Times New Roman" w:cs="Times New Roman"/>
          <w:lang w:val="ru-RU" w:bidi="ru-RU"/>
        </w:rPr>
        <w:t>На верхньому рівні ІСР повинні знаходитися не процеси, а продукти проекту, на наступному рівні - компоненти з яких ці продукти складаються. Виділення компонентів, складових програмний продукт, це елемент високорівневого проектування, яке ми повинні виконати на фазі планування проекту, не чекаючи опрацювання всіх функціональних вимог щодо розроблюваного ПЗ.</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Крім робіт, безпосередньо спрямованих на створення програмного забезпечення, в плані проекту повинні бути передбачені необхідні ресурси для забезпечення робіт по наступним процесам:</w:t>
      </w:r>
    </w:p>
    <w:p w:rsidR="00CB278D" w:rsidRPr="00CB278D" w:rsidRDefault="00CB278D" w:rsidP="00CB278D">
      <w:pPr>
        <w:numPr>
          <w:ilvl w:val="1"/>
          <w:numId w:val="36"/>
        </w:numPr>
        <w:tabs>
          <w:tab w:val="left" w:pos="709"/>
        </w:tabs>
        <w:spacing w:after="0" w:line="240" w:lineRule="auto"/>
        <w:ind w:left="0" w:firstLine="426"/>
        <w:jc w:val="both"/>
        <w:rPr>
          <w:rFonts w:ascii="Times New Roman" w:hAnsi="Times New Roman" w:cs="Times New Roman"/>
          <w:lang w:val="ru-RU" w:bidi="ru-RU"/>
        </w:rPr>
      </w:pPr>
      <w:r w:rsidRPr="00CB278D">
        <w:rPr>
          <w:rFonts w:ascii="Times New Roman" w:hAnsi="Times New Roman" w:cs="Times New Roman"/>
          <w:lang w:val="ru-RU" w:bidi="ru-RU"/>
        </w:rPr>
        <w:t>управління вмістом;</w:t>
      </w:r>
    </w:p>
    <w:p w:rsidR="00CB278D" w:rsidRPr="00CB278D" w:rsidRDefault="00CB278D" w:rsidP="00CB278D">
      <w:pPr>
        <w:numPr>
          <w:ilvl w:val="1"/>
          <w:numId w:val="36"/>
        </w:numPr>
        <w:tabs>
          <w:tab w:val="left" w:pos="709"/>
        </w:tabs>
        <w:spacing w:after="0" w:line="240" w:lineRule="auto"/>
        <w:ind w:left="0" w:firstLine="426"/>
        <w:jc w:val="both"/>
        <w:rPr>
          <w:rFonts w:ascii="Times New Roman" w:hAnsi="Times New Roman" w:cs="Times New Roman"/>
          <w:lang w:val="ru-RU" w:bidi="ru-RU"/>
        </w:rPr>
      </w:pPr>
      <w:r w:rsidRPr="00CB278D">
        <w:rPr>
          <w:rFonts w:ascii="Times New Roman" w:hAnsi="Times New Roman" w:cs="Times New Roman"/>
          <w:lang w:val="ru-RU" w:bidi="ru-RU"/>
        </w:rPr>
        <w:t>управління конфігураціями,</w:t>
      </w:r>
    </w:p>
    <w:p w:rsidR="00CB278D" w:rsidRPr="00CB278D" w:rsidRDefault="00CB278D" w:rsidP="00CB278D">
      <w:pPr>
        <w:numPr>
          <w:ilvl w:val="1"/>
          <w:numId w:val="36"/>
        </w:numPr>
        <w:tabs>
          <w:tab w:val="left" w:pos="709"/>
        </w:tabs>
        <w:spacing w:after="0" w:line="240" w:lineRule="auto"/>
        <w:ind w:left="0" w:firstLine="426"/>
        <w:jc w:val="both"/>
        <w:rPr>
          <w:rFonts w:ascii="Times New Roman" w:hAnsi="Times New Roman" w:cs="Times New Roman"/>
          <w:lang w:val="ru-RU" w:bidi="ru-RU"/>
        </w:rPr>
      </w:pPr>
      <w:r w:rsidRPr="00CB278D">
        <w:rPr>
          <w:rFonts w:ascii="Times New Roman" w:hAnsi="Times New Roman" w:cs="Times New Roman"/>
          <w:lang w:val="ru-RU" w:bidi="ru-RU"/>
        </w:rPr>
        <w:t>управління якістю,</w:t>
      </w:r>
    </w:p>
    <w:p w:rsidR="00CB278D" w:rsidRPr="00CB278D" w:rsidRDefault="00CB278D" w:rsidP="00CB278D">
      <w:pPr>
        <w:numPr>
          <w:ilvl w:val="1"/>
          <w:numId w:val="36"/>
        </w:numPr>
        <w:tabs>
          <w:tab w:val="left" w:pos="709"/>
        </w:tabs>
        <w:spacing w:after="0" w:line="240" w:lineRule="auto"/>
        <w:ind w:left="0" w:firstLine="426"/>
        <w:jc w:val="both"/>
        <w:rPr>
          <w:rFonts w:ascii="Times New Roman" w:hAnsi="Times New Roman" w:cs="Times New Roman"/>
          <w:lang w:val="ru-RU" w:bidi="ru-RU"/>
        </w:rPr>
      </w:pPr>
      <w:r w:rsidRPr="00CB278D">
        <w:rPr>
          <w:rFonts w:ascii="Times New Roman" w:hAnsi="Times New Roman" w:cs="Times New Roman"/>
          <w:lang w:val="ru-RU" w:bidi="ru-RU"/>
        </w:rPr>
        <w:t>управління ризиками,</w:t>
      </w:r>
    </w:p>
    <w:p w:rsidR="00CB278D" w:rsidRPr="00CB278D" w:rsidRDefault="00CB278D" w:rsidP="00CB278D">
      <w:pPr>
        <w:numPr>
          <w:ilvl w:val="1"/>
          <w:numId w:val="36"/>
        </w:numPr>
        <w:tabs>
          <w:tab w:val="left" w:pos="709"/>
        </w:tabs>
        <w:spacing w:after="0" w:line="240" w:lineRule="auto"/>
        <w:ind w:left="0" w:firstLine="426"/>
        <w:jc w:val="both"/>
        <w:rPr>
          <w:rFonts w:ascii="Times New Roman" w:hAnsi="Times New Roman" w:cs="Times New Roman"/>
          <w:lang w:val="ru-RU" w:bidi="ru-RU"/>
        </w:rPr>
      </w:pPr>
      <w:r w:rsidRPr="00CB278D">
        <w:rPr>
          <w:rFonts w:ascii="Times New Roman" w:hAnsi="Times New Roman" w:cs="Times New Roman"/>
          <w:lang w:val="ru-RU" w:bidi="ru-RU"/>
        </w:rPr>
        <w:t>управління проектом.</w:t>
      </w:r>
    </w:p>
    <w:p w:rsidR="00CB278D" w:rsidRPr="00CB278D" w:rsidRDefault="00CB278D" w:rsidP="00CB278D">
      <w:pPr>
        <w:tabs>
          <w:tab w:val="left" w:pos="709"/>
        </w:tabs>
        <w:spacing w:after="0" w:line="240" w:lineRule="auto"/>
        <w:ind w:firstLine="425"/>
        <w:jc w:val="both"/>
        <w:rPr>
          <w:rFonts w:ascii="Times New Roman" w:hAnsi="Times New Roman" w:cs="Times New Roman"/>
          <w:lang w:val="ru-RU" w:bidi="ru-RU"/>
        </w:rPr>
      </w:pPr>
      <w:r w:rsidRPr="00CB278D">
        <w:rPr>
          <w:rFonts w:ascii="Times New Roman" w:hAnsi="Times New Roman" w:cs="Times New Roman"/>
          <w:lang w:val="ru-RU" w:bidi="ru-RU"/>
        </w:rPr>
        <w:t xml:space="preserve">У проекті завжди існує хоча б один критичний шлях, але їх може бути кілька. Критичний шлях може змінюватися під час виконання проекту. При виконанні проекту керівник повинен звертати увагу на </w:t>
      </w:r>
      <w:r w:rsidRPr="00CB278D">
        <w:rPr>
          <w:rFonts w:ascii="Times New Roman" w:hAnsi="Times New Roman" w:cs="Times New Roman"/>
          <w:lang w:val="ru-RU" w:bidi="ru-RU"/>
        </w:rPr>
        <w:lastRenderedPageBreak/>
        <w:t>виконання завдань на критичному шляху в першу чергу і стежити за появою інших критичних шляхів.</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CB278D" w:rsidRPr="00CB278D" w:rsidRDefault="00CB278D" w:rsidP="00CB278D">
      <w:pPr>
        <w:tabs>
          <w:tab w:val="left" w:pos="709"/>
        </w:tabs>
        <w:spacing w:after="0" w:line="240" w:lineRule="auto"/>
        <w:ind w:firstLine="425"/>
        <w:jc w:val="both"/>
        <w:rPr>
          <w:rFonts w:ascii="Times New Roman" w:hAnsi="Times New Roman" w:cs="Times New Roman"/>
          <w:b/>
          <w:lang w:val="ru-RU" w:bidi="ru-RU"/>
        </w:rPr>
      </w:pPr>
      <w:r w:rsidRPr="00CB278D">
        <w:rPr>
          <w:rFonts w:ascii="Times New Roman" w:hAnsi="Times New Roman" w:cs="Times New Roman"/>
          <w:b/>
          <w:lang w:val="ru-RU" w:bidi="ru-RU"/>
        </w:rPr>
        <w:t>Питання до теми:</w:t>
      </w:r>
    </w:p>
    <w:p w:rsidR="00CB278D" w:rsidRDefault="00CB278D" w:rsidP="00CB278D">
      <w:pPr>
        <w:tabs>
          <w:tab w:val="left" w:pos="709"/>
        </w:tabs>
        <w:spacing w:after="0" w:line="240" w:lineRule="auto"/>
        <w:ind w:firstLine="425"/>
        <w:jc w:val="both"/>
        <w:rPr>
          <w:rFonts w:ascii="Times New Roman" w:hAnsi="Times New Roman" w:cs="Times New Roman"/>
          <w:lang w:val="ru-RU" w:bidi="ru-RU"/>
        </w:rPr>
      </w:pPr>
    </w:p>
    <w:p w:rsidR="004E08C5" w:rsidRPr="004E08C5" w:rsidRDefault="004E08C5" w:rsidP="004E08C5">
      <w:pPr>
        <w:pStyle w:val="a9"/>
        <w:numPr>
          <w:ilvl w:val="0"/>
          <w:numId w:val="39"/>
        </w:numPr>
        <w:tabs>
          <w:tab w:val="left" w:pos="709"/>
        </w:tabs>
        <w:ind w:left="0" w:firstLine="426"/>
        <w:jc w:val="both"/>
        <w:rPr>
          <w:lang w:bidi="ru-RU"/>
        </w:rPr>
      </w:pPr>
      <w:r>
        <w:rPr>
          <w:lang w:val="uk-UA" w:bidi="ru-RU"/>
        </w:rPr>
        <w:t xml:space="preserve">Дайте визначення, що </w:t>
      </w:r>
      <w:r w:rsidRPr="004E08C5">
        <w:rPr>
          <w:lang w:val="uk-UA" w:bidi="ru-RU"/>
        </w:rPr>
        <w:t xml:space="preserve">таке </w:t>
      </w:r>
      <w:r>
        <w:rPr>
          <w:lang w:val="uk-UA" w:bidi="ru-RU"/>
        </w:rPr>
        <w:t>і</w:t>
      </w:r>
      <w:r w:rsidRPr="004E08C5">
        <w:rPr>
          <w:lang w:val="uk-UA" w:bidi="ru-RU"/>
        </w:rPr>
        <w:t>єрархічна структура робіт (ІСР) (</w:t>
      </w:r>
      <w:r w:rsidRPr="004E08C5">
        <w:rPr>
          <w:lang w:bidi="ru-RU"/>
        </w:rPr>
        <w:t>Work</w:t>
      </w:r>
      <w:r w:rsidRPr="004E08C5">
        <w:rPr>
          <w:lang w:val="uk-UA" w:bidi="ru-RU"/>
        </w:rPr>
        <w:t xml:space="preserve"> </w:t>
      </w:r>
      <w:r w:rsidRPr="004E08C5">
        <w:rPr>
          <w:lang w:bidi="ru-RU"/>
        </w:rPr>
        <w:t>Breakdown</w:t>
      </w:r>
      <w:r w:rsidRPr="004E08C5">
        <w:rPr>
          <w:lang w:val="uk-UA" w:bidi="ru-RU"/>
        </w:rPr>
        <w:t xml:space="preserve"> </w:t>
      </w:r>
      <w:r w:rsidRPr="004E08C5">
        <w:rPr>
          <w:lang w:bidi="ru-RU"/>
        </w:rPr>
        <w:t>Structure</w:t>
      </w:r>
      <w:r w:rsidRPr="004E08C5">
        <w:rPr>
          <w:lang w:val="uk-UA" w:bidi="ru-RU"/>
        </w:rPr>
        <w:t xml:space="preserve">, </w:t>
      </w:r>
      <w:r w:rsidRPr="004E08C5">
        <w:rPr>
          <w:lang w:bidi="ru-RU"/>
        </w:rPr>
        <w:t>WBS</w:t>
      </w:r>
      <w:r w:rsidRPr="004E08C5">
        <w:rPr>
          <w:lang w:val="uk-UA" w:bidi="ru-RU"/>
        </w:rPr>
        <w:t>)?</w:t>
      </w:r>
    </w:p>
    <w:p w:rsidR="004E08C5" w:rsidRPr="004E08C5" w:rsidRDefault="004E08C5" w:rsidP="004E08C5">
      <w:pPr>
        <w:pStyle w:val="a9"/>
        <w:numPr>
          <w:ilvl w:val="0"/>
          <w:numId w:val="39"/>
        </w:numPr>
        <w:tabs>
          <w:tab w:val="left" w:pos="709"/>
        </w:tabs>
        <w:ind w:left="0" w:firstLine="426"/>
        <w:jc w:val="both"/>
        <w:rPr>
          <w:lang w:bidi="ru-RU"/>
        </w:rPr>
      </w:pPr>
      <w:r>
        <w:rPr>
          <w:lang w:val="uk-UA" w:bidi="ru-RU"/>
        </w:rPr>
        <w:t>У чому полягає п</w:t>
      </w:r>
      <w:r w:rsidRPr="00CB278D">
        <w:rPr>
          <w:lang w:bidi="ru-RU"/>
        </w:rPr>
        <w:t>ланування організаційної структури</w:t>
      </w:r>
      <w:r>
        <w:rPr>
          <w:lang w:val="uk-UA" w:bidi="ru-RU"/>
        </w:rPr>
        <w:t>?</w:t>
      </w:r>
    </w:p>
    <w:p w:rsidR="004E08C5" w:rsidRPr="004E08C5" w:rsidRDefault="004E08C5" w:rsidP="004E08C5">
      <w:pPr>
        <w:pStyle w:val="a9"/>
        <w:numPr>
          <w:ilvl w:val="0"/>
          <w:numId w:val="39"/>
        </w:numPr>
        <w:tabs>
          <w:tab w:val="left" w:pos="709"/>
        </w:tabs>
        <w:ind w:left="0" w:firstLine="426"/>
        <w:jc w:val="both"/>
        <w:rPr>
          <w:lang w:bidi="ru-RU"/>
        </w:rPr>
      </w:pPr>
      <w:r>
        <w:rPr>
          <w:lang w:val="uk-UA" w:bidi="ru-RU"/>
        </w:rPr>
        <w:t>У чому полягає п</w:t>
      </w:r>
      <w:r w:rsidRPr="00CB278D">
        <w:rPr>
          <w:lang w:bidi="ru-RU"/>
        </w:rPr>
        <w:t>ланування управління конфігурацій</w:t>
      </w:r>
      <w:r>
        <w:rPr>
          <w:lang w:val="uk-UA" w:bidi="ru-RU"/>
        </w:rPr>
        <w:t>?</w:t>
      </w:r>
    </w:p>
    <w:p w:rsidR="004E08C5" w:rsidRPr="004E08C5" w:rsidRDefault="004E08C5" w:rsidP="004E08C5">
      <w:pPr>
        <w:pStyle w:val="a9"/>
        <w:numPr>
          <w:ilvl w:val="0"/>
          <w:numId w:val="39"/>
        </w:numPr>
        <w:tabs>
          <w:tab w:val="left" w:pos="709"/>
        </w:tabs>
        <w:ind w:left="0" w:firstLine="426"/>
        <w:jc w:val="both"/>
        <w:rPr>
          <w:lang w:bidi="ru-RU"/>
        </w:rPr>
      </w:pPr>
      <w:r>
        <w:rPr>
          <w:lang w:val="uk-UA" w:bidi="ru-RU"/>
        </w:rPr>
        <w:t>У чому полягає п</w:t>
      </w:r>
      <w:r w:rsidRPr="00CB278D">
        <w:rPr>
          <w:lang w:bidi="ru-RU"/>
        </w:rPr>
        <w:t>ланування управління якістю</w:t>
      </w:r>
      <w:r>
        <w:rPr>
          <w:lang w:val="uk-UA" w:bidi="ru-RU"/>
        </w:rPr>
        <w:t>?</w:t>
      </w:r>
    </w:p>
    <w:p w:rsidR="004E08C5" w:rsidRPr="004E08C5" w:rsidRDefault="004E08C5" w:rsidP="004E08C5">
      <w:pPr>
        <w:pStyle w:val="a9"/>
        <w:numPr>
          <w:ilvl w:val="0"/>
          <w:numId w:val="39"/>
        </w:numPr>
        <w:tabs>
          <w:tab w:val="left" w:pos="709"/>
        </w:tabs>
        <w:ind w:left="0" w:firstLine="426"/>
        <w:jc w:val="both"/>
        <w:rPr>
          <w:lang w:bidi="ru-RU"/>
        </w:rPr>
      </w:pPr>
      <w:r>
        <w:rPr>
          <w:lang w:val="uk-UA" w:bidi="ru-RU"/>
        </w:rPr>
        <w:t xml:space="preserve">Що таке </w:t>
      </w:r>
      <w:r w:rsidRPr="004E08C5">
        <w:rPr>
          <w:lang w:val="uk-UA" w:bidi="ru-RU"/>
        </w:rPr>
        <w:t>к</w:t>
      </w:r>
      <w:r w:rsidRPr="004E08C5">
        <w:rPr>
          <w:lang w:bidi="ru-RU"/>
        </w:rPr>
        <w:t>ритичний шлях проекту</w:t>
      </w:r>
      <w:r w:rsidRPr="004E08C5">
        <w:rPr>
          <w:lang w:val="uk-UA" w:bidi="ru-RU"/>
        </w:rPr>
        <w:t>?</w:t>
      </w:r>
    </w:p>
    <w:p w:rsidR="00585061" w:rsidRDefault="00585061">
      <w:pPr>
        <w:rPr>
          <w:rFonts w:ascii="Times New Roman" w:eastAsia="Times New Roman" w:hAnsi="Times New Roman" w:cs="Times New Roman"/>
          <w:b/>
          <w:bCs/>
          <w:szCs w:val="28"/>
          <w:lang w:val="ru-RU" w:bidi="ru-RU"/>
        </w:rPr>
      </w:pPr>
      <w:r>
        <w:rPr>
          <w:lang w:bidi="ru-RU"/>
        </w:rPr>
        <w:br w:type="page"/>
      </w:r>
    </w:p>
    <w:p w:rsidR="00A23E55" w:rsidRPr="00A23E55" w:rsidRDefault="00A23E55" w:rsidP="00A23E55">
      <w:pPr>
        <w:pStyle w:val="1"/>
        <w:rPr>
          <w:lang w:bidi="ru-RU"/>
        </w:rPr>
      </w:pPr>
      <w:bookmarkStart w:id="69" w:name="_Toc75352163"/>
      <w:r w:rsidRPr="00A23E55">
        <w:rPr>
          <w:lang w:bidi="ru-RU"/>
        </w:rPr>
        <w:lastRenderedPageBreak/>
        <w:t>Лекц</w:t>
      </w:r>
      <w:r w:rsidRPr="00A23E55">
        <w:rPr>
          <w:lang w:val="uk-UA" w:bidi="ru-RU"/>
        </w:rPr>
        <w:t>і</w:t>
      </w:r>
      <w:r w:rsidRPr="00A23E55">
        <w:rPr>
          <w:lang w:bidi="ru-RU"/>
        </w:rPr>
        <w:t xml:space="preserve">я 5. </w:t>
      </w:r>
      <w:r>
        <w:rPr>
          <w:lang w:bidi="ru-RU"/>
        </w:rPr>
        <w:br/>
      </w:r>
      <w:r w:rsidRPr="00A23E55">
        <w:rPr>
          <w:lang w:bidi="ru-RU"/>
        </w:rPr>
        <w:t>УПРАВЛІННЯ РИЗИКАМИ ПРОЕКТУ</w:t>
      </w:r>
      <w:bookmarkEnd w:id="69"/>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501DF2" w:rsidRDefault="00501DF2" w:rsidP="00501DF2">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lang w:val="ru-RU" w:bidi="ru-RU"/>
        </w:rPr>
        <w:t>План</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Pr>
          <w:rFonts w:ascii="Times New Roman" w:hAnsi="Times New Roman" w:cs="Times New Roman"/>
          <w:lang w:val="ru-RU" w:bidi="ru-RU"/>
        </w:rPr>
        <w:t>5.1 Основновні поняття</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5.2 П</w:t>
      </w:r>
      <w:r>
        <w:rPr>
          <w:rFonts w:ascii="Times New Roman" w:hAnsi="Times New Roman" w:cs="Times New Roman"/>
          <w:lang w:val="ru-RU" w:bidi="ru-RU"/>
        </w:rPr>
        <w:t>ланування управління ризиками</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Pr>
          <w:rFonts w:ascii="Times New Roman" w:hAnsi="Times New Roman" w:cs="Times New Roman"/>
          <w:lang w:val="ru-RU" w:bidi="ru-RU"/>
        </w:rPr>
        <w:t>5.3 Ідентифікація ризиків</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5.4</w:t>
      </w:r>
      <w:r>
        <w:rPr>
          <w:rFonts w:ascii="Times New Roman" w:hAnsi="Times New Roman" w:cs="Times New Roman"/>
          <w:lang w:val="ru-RU" w:bidi="ru-RU"/>
        </w:rPr>
        <w:t xml:space="preserve"> Високоякісний аналіз ризиков</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Pr>
          <w:rFonts w:ascii="Times New Roman" w:hAnsi="Times New Roman" w:cs="Times New Roman"/>
          <w:lang w:val="ru-RU" w:bidi="ru-RU"/>
        </w:rPr>
        <w:t>5.5 Кількісний аналіз ризиков</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5.5 Планування реагування н</w:t>
      </w:r>
      <w:r>
        <w:rPr>
          <w:rFonts w:ascii="Times New Roman" w:hAnsi="Times New Roman" w:cs="Times New Roman"/>
          <w:lang w:val="ru-RU" w:bidi="ru-RU"/>
        </w:rPr>
        <w:t>а ризики</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5.6 Головні ризики програмних п</w:t>
      </w:r>
      <w:r>
        <w:rPr>
          <w:rFonts w:ascii="Times New Roman" w:hAnsi="Times New Roman" w:cs="Times New Roman"/>
          <w:lang w:val="ru-RU" w:bidi="ru-RU"/>
        </w:rPr>
        <w:t>роектів та способи реагування</w:t>
      </w:r>
    </w:p>
    <w:p w:rsidR="00501DF2" w:rsidRP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5.7 Управління проектом, с</w:t>
      </w:r>
      <w:r>
        <w:rPr>
          <w:rFonts w:ascii="Times New Roman" w:hAnsi="Times New Roman" w:cs="Times New Roman"/>
          <w:lang w:val="ru-RU" w:bidi="ru-RU"/>
        </w:rPr>
        <w:t>прямоване на зниження ризиків</w:t>
      </w:r>
    </w:p>
    <w:p w:rsidR="00501DF2" w:rsidRDefault="00501DF2" w:rsidP="00501DF2">
      <w:pPr>
        <w:tabs>
          <w:tab w:val="left" w:pos="709"/>
        </w:tabs>
        <w:spacing w:after="0" w:line="240" w:lineRule="auto"/>
        <w:ind w:firstLine="425"/>
        <w:jc w:val="both"/>
        <w:rPr>
          <w:rFonts w:ascii="Times New Roman" w:hAnsi="Times New Roman" w:cs="Times New Roman"/>
          <w:lang w:val="ru-RU" w:bidi="ru-RU"/>
        </w:rPr>
      </w:pPr>
      <w:r w:rsidRPr="00501DF2">
        <w:rPr>
          <w:rFonts w:ascii="Times New Roman" w:hAnsi="Times New Roman" w:cs="Times New Roman"/>
          <w:lang w:val="ru-RU" w:bidi="ru-RU"/>
        </w:rPr>
        <w:t xml:space="preserve">5.8 </w:t>
      </w:r>
      <w:r>
        <w:rPr>
          <w:rFonts w:ascii="Times New Roman" w:hAnsi="Times New Roman" w:cs="Times New Roman"/>
          <w:lang w:val="ru-RU" w:bidi="ru-RU"/>
        </w:rPr>
        <w:t>Моніторинг і контроль ризиков</w:t>
      </w:r>
    </w:p>
    <w:p w:rsidR="00501DF2" w:rsidRPr="00A23E55" w:rsidRDefault="00501DF2"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1B14C2">
      <w:pPr>
        <w:pStyle w:val="2"/>
        <w:rPr>
          <w:lang w:bidi="ru-RU"/>
        </w:rPr>
      </w:pPr>
      <w:bookmarkStart w:id="70" w:name="_bookmark89"/>
      <w:bookmarkStart w:id="71" w:name="_Toc75352164"/>
      <w:bookmarkEnd w:id="70"/>
      <w:r>
        <w:rPr>
          <w:lang w:bidi="ru-RU"/>
        </w:rPr>
        <w:t xml:space="preserve">5.1 </w:t>
      </w:r>
      <w:r w:rsidRPr="00A23E55">
        <w:rPr>
          <w:lang w:bidi="ru-RU"/>
        </w:rPr>
        <w:t>Основновні поняття</w:t>
      </w:r>
      <w:bookmarkEnd w:id="71"/>
    </w:p>
    <w:p w:rsidR="00A23E55" w:rsidRPr="00A23E55" w:rsidRDefault="00A23E55" w:rsidP="00A23E55">
      <w:pPr>
        <w:tabs>
          <w:tab w:val="left" w:pos="709"/>
        </w:tabs>
        <w:spacing w:after="0" w:line="240" w:lineRule="auto"/>
        <w:ind w:firstLine="425"/>
        <w:jc w:val="both"/>
        <w:rPr>
          <w:rFonts w:ascii="Times New Roman" w:hAnsi="Times New Roman" w:cs="Times New Roman"/>
          <w:lang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Том Демарк в своїй книзі [1] пише: «Проект без ризику - доля невдах. Ризики і вигода завжди ходять рука об руку ». У першій лекції ми вже говорили про те, що, в силу специфіки галузі, програмна інженерія залишається і, в найближчому майбутньому, залишатиметься виробництвом з високим рівнем ризиків. Якщо задуматися, то все, що ми робимо, керуючи проектом розробки ПО, направлено на боротьбу з ризиками не вкластися в термін, перевитрачати ресурси, розробити не той продукт, який потрібно. Визначення ризику було дано в попередній лекції.</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Ризик це проблема, яка ще не виникла, а проблема - це ризик, який матеріалізувався. Ризик характеризується наступними характеристиками [2] (</w:t>
      </w:r>
      <w:r w:rsidR="001B14C2">
        <w:rPr>
          <w:rFonts w:ascii="Times New Roman" w:hAnsi="Times New Roman" w:cs="Times New Roman"/>
          <w:lang w:val="ru-RU" w:bidi="ru-RU"/>
        </w:rPr>
        <w:t>рисунок 5.1</w:t>
      </w:r>
      <w:r w:rsidRPr="00A23E55">
        <w:rPr>
          <w:rFonts w:ascii="Times New Roman" w:hAnsi="Times New Roman" w:cs="Times New Roman"/>
          <w:lang w:val="ru-RU" w:bidi="ru-RU"/>
        </w:rPr>
        <w:t>):</w:t>
      </w:r>
    </w:p>
    <w:p w:rsidR="00A23E55" w:rsidRPr="00A23E55" w:rsidRDefault="001B14C2"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ричина або джерело. Явище, обставина обумовлює наступ ризику</w:t>
      </w:r>
      <w:r>
        <w:rPr>
          <w:rFonts w:ascii="Times New Roman" w:hAnsi="Times New Roman" w:cs="Times New Roman"/>
          <w:lang w:val="ru-RU" w:bidi="ru-RU"/>
        </w:rPr>
        <w:t>;</w:t>
      </w:r>
    </w:p>
    <w:p w:rsidR="00A23E55" w:rsidRPr="00A23E55" w:rsidRDefault="001B14C2"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A23E55" w:rsidRPr="00A23E55">
        <w:rPr>
          <w:rFonts w:ascii="Times New Roman" w:hAnsi="Times New Roman" w:cs="Times New Roman"/>
          <w:lang w:val="ru-RU" w:bidi="ru-RU"/>
        </w:rPr>
        <w:t>имптоми ризику, вказівка на те, що подія ризику сталося або ось-ось станеться. Першопричина нам може бути не спостерігалася, наприклад, заразилися грипом. Ми спостерігаємо деякі с</w:t>
      </w:r>
      <w:r>
        <w:rPr>
          <w:rFonts w:ascii="Times New Roman" w:hAnsi="Times New Roman" w:cs="Times New Roman"/>
          <w:lang w:val="ru-RU" w:bidi="ru-RU"/>
        </w:rPr>
        <w:t>имптоми - піднялася температура;</w:t>
      </w:r>
    </w:p>
    <w:p w:rsidR="00A23E55" w:rsidRPr="00A23E55" w:rsidRDefault="001B14C2"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аслідки ризику. Проблема або можливість, яка може реалізуватися в пр</w:t>
      </w:r>
      <w:r>
        <w:rPr>
          <w:rFonts w:ascii="Times New Roman" w:hAnsi="Times New Roman" w:cs="Times New Roman"/>
          <w:lang w:val="ru-RU" w:bidi="ru-RU"/>
        </w:rPr>
        <w:t>оекті в результаті події ризику;</w:t>
      </w:r>
    </w:p>
    <w:p w:rsidR="00A23E55" w:rsidRPr="00A23E55" w:rsidRDefault="001B14C2" w:rsidP="00A23E55">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в</w:t>
      </w:r>
      <w:r w:rsidR="00A23E55" w:rsidRPr="00A23E55">
        <w:rPr>
          <w:rFonts w:ascii="Times New Roman" w:hAnsi="Times New Roman" w:cs="Times New Roman"/>
          <w:lang w:val="ru-RU" w:bidi="ru-RU"/>
        </w:rPr>
        <w:t>плив ризику. Вплив реализовавшегося ризику на можливість досягнення цілей проекту. Вплив зазвичай стосується вартості, графіка і технічних характеристик продукту, що розробляється. Багато ризики відбуваються частково і надають відповідне негативне або позитивне вплив на проект.</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Ризик це завжди ймовірність і наслідки. Наприклад, завжди є ймовірність того, що метеорит впаде на офіс центру програмних розробок, і це матиме катастрофічні наслідки для проекту. Однак імовірність настання цієї події настільки мала, що ми в більшості проектів приймаємо це ризик і не намагаємося їм управляти.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Майк Ньюелл, віце-президент компанії PSM Consulting, розповідав, як він пояснює аудиторії на своїх лекціях, що таке ризик. Він пропонує зіграти в кості на таких умовах, якщо на кубику випадає шістка, то виграє він. Якщо - будь-яке інше число, то виграє слухач. Ставка по 1 долару. Як правило, більшість аудиторії погоджується зіграти на таких умовах. Майк піднімає ставки: $ 10, $ 100, $ 1000.. Поступово кількість бажаючих пограти стає все менше і менше. При ставці $ 1000, як правило, бажаючих ризикувати не залишається.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Прийнято [3] виділяти дві категорії ризиків:</w:t>
      </w:r>
    </w:p>
    <w:p w:rsidR="00A23E55" w:rsidRPr="00A23E55" w:rsidRDefault="00A23E55" w:rsidP="001B14C2">
      <w:pPr>
        <w:numPr>
          <w:ilvl w:val="0"/>
          <w:numId w:val="25"/>
        </w:numPr>
        <w:spacing w:after="0" w:line="240" w:lineRule="auto"/>
        <w:ind w:left="0"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«Відомі невідомі». Це ті ризики, які можна ідентифікувати і піддати аналізу. Відносно таких ризиків </w:t>
      </w:r>
      <w:r w:rsidR="001B14C2">
        <w:rPr>
          <w:rFonts w:ascii="Times New Roman" w:hAnsi="Times New Roman" w:cs="Times New Roman"/>
          <w:lang w:val="ru-RU" w:bidi="ru-RU"/>
        </w:rPr>
        <w:t>можна спланувати відповідні дії;</w:t>
      </w:r>
    </w:p>
    <w:p w:rsidR="00A23E55" w:rsidRDefault="00A23E55" w:rsidP="001B14C2">
      <w:pPr>
        <w:numPr>
          <w:ilvl w:val="0"/>
          <w:numId w:val="25"/>
        </w:numPr>
        <w:spacing w:after="0" w:line="240" w:lineRule="auto"/>
        <w:ind w:left="0" w:firstLine="425"/>
        <w:jc w:val="both"/>
        <w:rPr>
          <w:rFonts w:ascii="Times New Roman" w:hAnsi="Times New Roman" w:cs="Times New Roman"/>
          <w:lang w:val="ru-RU" w:bidi="ru-RU"/>
        </w:rPr>
      </w:pPr>
      <w:r w:rsidRPr="00A23E55">
        <w:rPr>
          <w:rFonts w:ascii="Times New Roman" w:hAnsi="Times New Roman" w:cs="Times New Roman"/>
          <w:lang w:val="ru-RU" w:bidi="ru-RU"/>
        </w:rPr>
        <w:t>«Невідомі невідомі». Ризики, які неможливо ідентифікувати і, отже, спланувати дії у відповідь.</w:t>
      </w:r>
    </w:p>
    <w:p w:rsidR="001B14C2" w:rsidRPr="00A23E55" w:rsidRDefault="001B14C2" w:rsidP="001B14C2">
      <w:pPr>
        <w:spacing w:after="0" w:line="240" w:lineRule="auto"/>
        <w:ind w:left="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lastRenderedPageBreak/>
        <w:drawing>
          <wp:inline distT="0" distB="0" distL="0" distR="0">
            <wp:extent cx="3832528" cy="2149228"/>
            <wp:effectExtent l="0" t="0" r="0" b="3810"/>
            <wp:docPr id="14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34548" cy="2150361"/>
                    </a:xfrm>
                    <a:prstGeom prst="rect">
                      <a:avLst/>
                    </a:prstGeom>
                  </pic:spPr>
                </pic:pic>
              </a:graphicData>
            </a:graphic>
          </wp:inline>
        </w:drawing>
      </w:r>
    </w:p>
    <w:p w:rsidR="00A23E55" w:rsidRPr="00A23E55" w:rsidRDefault="00A23E55" w:rsidP="00A23E55">
      <w:pPr>
        <w:tabs>
          <w:tab w:val="left" w:pos="709"/>
        </w:tabs>
        <w:spacing w:after="0" w:line="240" w:lineRule="auto"/>
        <w:jc w:val="center"/>
        <w:rPr>
          <w:rFonts w:ascii="Times New Roman" w:hAnsi="Times New Roman" w:cs="Times New Roman"/>
          <w:lang w:bidi="ru-RU"/>
        </w:rPr>
      </w:pPr>
      <w:bookmarkStart w:id="72" w:name="_bookmark90"/>
      <w:bookmarkEnd w:id="72"/>
      <w:r>
        <w:rPr>
          <w:rFonts w:ascii="Times New Roman" w:hAnsi="Times New Roman" w:cs="Times New Roman"/>
          <w:lang w:val="ru-RU" w:bidi="ru-RU"/>
        </w:rPr>
        <w:t>Рисунок 5.1 –</w:t>
      </w:r>
      <w:r w:rsidRPr="00A23E55">
        <w:rPr>
          <w:rFonts w:ascii="Times New Roman" w:hAnsi="Times New Roman" w:cs="Times New Roman"/>
          <w:lang w:val="ru-RU" w:bidi="ru-RU"/>
        </w:rPr>
        <w:t xml:space="preserve"> Приклад характеристик ризику</w:t>
      </w:r>
      <w:r w:rsidRPr="00A23E55">
        <w:rPr>
          <w:rFonts w:ascii="Times New Roman" w:hAnsi="Times New Roman" w:cs="Times New Roman"/>
          <w:lang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Невідомі ризики це непередбачені обставини. Єдине, що ми можемо в цьому випадку зробити, це створити управлінський резерв бюджету проекту на випадок незапланованих, але потенційно можливих змін. На витрачання цього резерву менеджер проекту, як правило, зобов'язаний отримувати схвалення вищого керівництва. Керуючі резерви на непередбачені обставини не входять в базовий план по вартості проекту, але включаються до бюджету проекту. Вони не розподіляються по проекту, як бюджет, і тому не враховуються при розрахунку освоєного обсягу.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Девіз розробників ПЗ з Microsoft [2]: «Ми не боремося з ризиками - ми ними управляємо». Цілі управління ризиками проекту - зниження ймовірності виникнення та / або значущості впливу несприятливих для проекту подій. Адекватне управління ризиками в компанії - ознака зрілості виробничих процесів. Том Демарк пише [1]: «Розглядати тільки сприятливі сценарії і вбудовувати їх в план проекту - справжнє дитинство. І все ж ми постійно так чинимо. ... Якщо тих, хто говорить про можливі проблеми до відкриття проекту, називають troublemakers, а тих, хто здає проект через 2 місяці після обіцяного терміну, працюючи при цьому по 60- 80 годин на тиждень, - героями, то у вас погана команда ».</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Відмовлятися від управління проектними ризиками це все одно, що в кінотеатрі не мати вогнегасників і плану евакуації на випадок пожежі.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1B14C2" w:rsidP="001B14C2">
      <w:pPr>
        <w:pStyle w:val="2"/>
        <w:rPr>
          <w:lang w:bidi="ru-RU"/>
        </w:rPr>
      </w:pPr>
      <w:bookmarkStart w:id="73" w:name="_bookmark91"/>
      <w:bookmarkStart w:id="74" w:name="_Toc75352165"/>
      <w:bookmarkEnd w:id="73"/>
      <w:r>
        <w:rPr>
          <w:lang w:bidi="ru-RU"/>
        </w:rPr>
        <w:t xml:space="preserve">5.2 </w:t>
      </w:r>
      <w:r w:rsidR="00A23E55" w:rsidRPr="00A23E55">
        <w:rPr>
          <w:lang w:bidi="ru-RU"/>
        </w:rPr>
        <w:t>Планування управління ризиками</w:t>
      </w:r>
      <w:bookmarkEnd w:id="74"/>
    </w:p>
    <w:p w:rsidR="001B14C2" w:rsidRDefault="001B14C2"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Управління ризиками це певна діяльність, яка виконується в проекті від його початку до завершення. Як і будь-яка інша робота в проекті управління ризиками вимагає часу і витрат ресурсів. Тому ця робота обов'язково повинна плануватися. Планування управління ризиками - це процес визначення підходів і планування операцій з управління ризиками проекту. Ретельне і докладне планування управління ризиками дозволяє:</w:t>
      </w:r>
    </w:p>
    <w:p w:rsidR="00A23E55" w:rsidRPr="00A23E55" w:rsidRDefault="00A23E55" w:rsidP="001B14C2">
      <w:pPr>
        <w:numPr>
          <w:ilvl w:val="0"/>
          <w:numId w:val="25"/>
        </w:numPr>
        <w:spacing w:after="0" w:line="240" w:lineRule="auto"/>
        <w:ind w:left="0" w:firstLine="425"/>
        <w:jc w:val="both"/>
        <w:rPr>
          <w:rFonts w:ascii="Times New Roman" w:hAnsi="Times New Roman" w:cs="Times New Roman"/>
          <w:lang w:val="ru-RU" w:bidi="ru-RU"/>
        </w:rPr>
      </w:pPr>
      <w:r w:rsidRPr="00A23E55">
        <w:rPr>
          <w:rFonts w:ascii="Times New Roman" w:hAnsi="Times New Roman" w:cs="Times New Roman"/>
          <w:lang w:val="ru-RU" w:bidi="ru-RU"/>
        </w:rPr>
        <w:t>виділити достатню кількість часу і ресурсів для виконання</w:t>
      </w:r>
      <w:r w:rsidR="001B14C2">
        <w:rPr>
          <w:rFonts w:ascii="Times New Roman" w:hAnsi="Times New Roman" w:cs="Times New Roman"/>
          <w:lang w:val="ru-RU" w:bidi="ru-RU"/>
        </w:rPr>
        <w:t xml:space="preserve"> операцій з управління ризиками;</w:t>
      </w:r>
    </w:p>
    <w:p w:rsidR="00A23E55" w:rsidRPr="00A23E55" w:rsidRDefault="00A23E55" w:rsidP="001B14C2">
      <w:pPr>
        <w:numPr>
          <w:ilvl w:val="0"/>
          <w:numId w:val="25"/>
        </w:numPr>
        <w:spacing w:after="0" w:line="240" w:lineRule="auto"/>
        <w:ind w:left="0" w:firstLine="425"/>
        <w:jc w:val="both"/>
        <w:rPr>
          <w:rFonts w:ascii="Times New Roman" w:hAnsi="Times New Roman" w:cs="Times New Roman"/>
          <w:lang w:val="ru-RU" w:bidi="ru-RU"/>
        </w:rPr>
      </w:pPr>
      <w:r w:rsidRPr="00A23E55">
        <w:rPr>
          <w:rFonts w:ascii="Times New Roman" w:hAnsi="Times New Roman" w:cs="Times New Roman"/>
          <w:lang w:val="ru-RU" w:bidi="ru-RU"/>
        </w:rPr>
        <w:t>визначити загал</w:t>
      </w:r>
      <w:r w:rsidR="001B14C2">
        <w:rPr>
          <w:rFonts w:ascii="Times New Roman" w:hAnsi="Times New Roman" w:cs="Times New Roman"/>
          <w:lang w:val="ru-RU" w:bidi="ru-RU"/>
        </w:rPr>
        <w:t>ьні підстави для оцінки ризиків;</w:t>
      </w:r>
    </w:p>
    <w:p w:rsidR="00A23E55" w:rsidRPr="00A23E55" w:rsidRDefault="00A23E55" w:rsidP="001B14C2">
      <w:pPr>
        <w:numPr>
          <w:ilvl w:val="0"/>
          <w:numId w:val="25"/>
        </w:numPr>
        <w:spacing w:after="0" w:line="240" w:lineRule="auto"/>
        <w:ind w:left="0" w:firstLine="425"/>
        <w:jc w:val="both"/>
        <w:rPr>
          <w:rFonts w:ascii="Times New Roman" w:hAnsi="Times New Roman" w:cs="Times New Roman"/>
          <w:lang w:val="ru-RU" w:bidi="ru-RU"/>
        </w:rPr>
      </w:pPr>
      <w:r w:rsidRPr="00A23E55">
        <w:rPr>
          <w:rFonts w:ascii="Times New Roman" w:hAnsi="Times New Roman" w:cs="Times New Roman"/>
          <w:lang w:val="ru-RU" w:bidi="ru-RU"/>
        </w:rPr>
        <w:t>підвищити ймовірність успішного досягнення результатів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Планування управління ризиками повинен бути завершено на ранній стадії планування проекту, оскільки воно вкрай важливо для успішного виконання інших процесів.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 відповідність з [3] вихідними даними для планування управління ризиками служать:</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A23E55" w:rsidRPr="00A23E55">
        <w:rPr>
          <w:rFonts w:ascii="Times New Roman" w:hAnsi="Times New Roman" w:cs="Times New Roman"/>
          <w:lang w:val="ru-RU" w:bidi="ru-RU"/>
        </w:rPr>
        <w:t>тавлення до ризику і толерантність до ризику організацій і осіб, що беруть участь в проекті, впливає на план управління проектом. Воно повинно бути зафіксовано в викладі основних принципів і підходів до управління ризиками.</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A23E55" w:rsidRPr="00A23E55">
        <w:rPr>
          <w:rFonts w:ascii="Times New Roman" w:hAnsi="Times New Roman" w:cs="Times New Roman"/>
          <w:lang w:val="ru-RU" w:bidi="ru-RU"/>
        </w:rPr>
        <w:t>тандарти організації. Організації можуть мати заздалегідь розроблені підходи до управління ризиками, наприклад категорії ризиків, загальні визначення понять і термінів, стандартні шаблони, схеми розподілу ролей і відповідальності, а також певні рівні доступу до прийняття рішень.</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о</w:t>
      </w:r>
      <w:r w:rsidR="00A23E55" w:rsidRPr="00A23E55">
        <w:rPr>
          <w:rFonts w:ascii="Times New Roman" w:hAnsi="Times New Roman" w:cs="Times New Roman"/>
          <w:lang w:val="ru-RU" w:bidi="ru-RU"/>
        </w:rPr>
        <w:t>пис змісту проекту докладно описує результати поставки проекту і роботи, необхідні для створення цих результатів поставки.</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лан управління проектом, формальний документ, в якому зазначено, як буде виконуватися проект і як буде відбуватися моніторинг і управління проектом.</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План управління ризиками зазвичай включає в себе наступні елементи:</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изначення підходів, інструментів і джерел даних, які можуть використовуватися для управ</w:t>
      </w:r>
      <w:r>
        <w:rPr>
          <w:rFonts w:ascii="Times New Roman" w:hAnsi="Times New Roman" w:cs="Times New Roman"/>
          <w:lang w:val="ru-RU" w:bidi="ru-RU"/>
        </w:rPr>
        <w:t>ління ризиками в даному проекті;</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A23E55" w:rsidRPr="00A23E55">
        <w:rPr>
          <w:rFonts w:ascii="Times New Roman" w:hAnsi="Times New Roman" w:cs="Times New Roman"/>
          <w:lang w:val="ru-RU" w:bidi="ru-RU"/>
        </w:rPr>
        <w:t xml:space="preserve">озподіл ролей і відповідальності. Список позицій виконання, підтримки та управління ризиками для кожного виду операцій, включених до плану управління ризиками, призначення співробітників на ці позиції і </w:t>
      </w:r>
      <w:r>
        <w:rPr>
          <w:rFonts w:ascii="Times New Roman" w:hAnsi="Times New Roman" w:cs="Times New Roman"/>
          <w:lang w:val="ru-RU" w:bidi="ru-RU"/>
        </w:rPr>
        <w:t>роз'яснення їх відповідальності;</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иділення ресурсів і оцінка вартості заходів, необхідних для управління ризиками. Ці дані включаються в б</w:t>
      </w:r>
      <w:r>
        <w:rPr>
          <w:rFonts w:ascii="Times New Roman" w:hAnsi="Times New Roman" w:cs="Times New Roman"/>
          <w:lang w:val="ru-RU" w:bidi="ru-RU"/>
        </w:rPr>
        <w:t>азовий план по вартості проекту;</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изначення термінів і частоти виконання процесу управління ризиками на протязі всього життєвого циклу проекту, а також визначення операцій з управління ризиками, які необх</w:t>
      </w:r>
      <w:r>
        <w:rPr>
          <w:rFonts w:ascii="Times New Roman" w:hAnsi="Times New Roman" w:cs="Times New Roman"/>
          <w:lang w:val="ru-RU" w:bidi="ru-RU"/>
        </w:rPr>
        <w:t>ідно включити в розклад проекту;</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A23E55" w:rsidRPr="00A23E55">
        <w:rPr>
          <w:rFonts w:ascii="Times New Roman" w:hAnsi="Times New Roman" w:cs="Times New Roman"/>
          <w:lang w:val="ru-RU" w:bidi="ru-RU"/>
        </w:rPr>
        <w:t>атегорії ризиків. Структура, на підставі якої проводиться систематична і всебічна ідентифікація ризиків з потрібним ступенем деталізації. Таку структуру можна розробити за допомогою складання ієрархічної структури ризиків (</w:t>
      </w:r>
      <w:r>
        <w:rPr>
          <w:rFonts w:ascii="Times New Roman" w:hAnsi="Times New Roman" w:cs="Times New Roman"/>
          <w:lang w:val="ru-RU" w:bidi="ru-RU"/>
        </w:rPr>
        <w:t>рис.5.2);</w:t>
      </w:r>
    </w:p>
    <w:p w:rsidR="001B14C2" w:rsidRPr="00A23E55" w:rsidRDefault="001B14C2" w:rsidP="001B14C2">
      <w:pPr>
        <w:spacing w:after="0" w:line="240" w:lineRule="auto"/>
        <w:ind w:left="425"/>
        <w:jc w:val="both"/>
        <w:rPr>
          <w:rFonts w:ascii="Times New Roman" w:hAnsi="Times New Roman" w:cs="Times New Roman"/>
          <w:lang w:val="ru-RU" w:bidi="ru-RU"/>
        </w:rPr>
      </w:pPr>
    </w:p>
    <w:p w:rsidR="00A23E55" w:rsidRPr="00A23E55" w:rsidRDefault="00A23E55" w:rsidP="001B14C2">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drawing>
          <wp:inline distT="0" distB="0" distL="0" distR="0">
            <wp:extent cx="3848431" cy="2321409"/>
            <wp:effectExtent l="0" t="0" r="0" b="3175"/>
            <wp:docPr id="14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58662" cy="2327580"/>
                    </a:xfrm>
                    <a:prstGeom prst="rect">
                      <a:avLst/>
                    </a:prstGeom>
                  </pic:spPr>
                </pic:pic>
              </a:graphicData>
            </a:graphic>
          </wp:inline>
        </w:drawing>
      </w:r>
    </w:p>
    <w:p w:rsidR="00A23E55" w:rsidRDefault="001B14C2" w:rsidP="00A23E55">
      <w:pPr>
        <w:tabs>
          <w:tab w:val="left" w:pos="709"/>
        </w:tabs>
        <w:spacing w:after="0" w:line="240" w:lineRule="auto"/>
        <w:ind w:firstLine="425"/>
        <w:jc w:val="both"/>
        <w:rPr>
          <w:rFonts w:ascii="Times New Roman" w:hAnsi="Times New Roman" w:cs="Times New Roman"/>
          <w:lang w:bidi="ru-RU"/>
        </w:rPr>
      </w:pPr>
      <w:bookmarkStart w:id="75" w:name="_bookmark92"/>
      <w:bookmarkEnd w:id="75"/>
      <w:r>
        <w:rPr>
          <w:rFonts w:ascii="Times New Roman" w:hAnsi="Times New Roman" w:cs="Times New Roman"/>
          <w:lang w:val="ru-RU" w:bidi="ru-RU"/>
        </w:rPr>
        <w:t>Рисунок 5.2 –</w:t>
      </w:r>
      <w:r w:rsidR="00A23E55" w:rsidRPr="00A23E55">
        <w:rPr>
          <w:rFonts w:ascii="Times New Roman" w:hAnsi="Times New Roman" w:cs="Times New Roman"/>
          <w:lang w:val="ru-RU" w:bidi="ru-RU"/>
        </w:rPr>
        <w:t xml:space="preserve"> Приклад ієрархічної структури ризиків проекту</w:t>
      </w:r>
      <w:r w:rsidR="00A23E55" w:rsidRPr="00A23E55">
        <w:rPr>
          <w:rFonts w:ascii="Times New Roman" w:hAnsi="Times New Roman" w:cs="Times New Roman"/>
          <w:lang w:bidi="ru-RU"/>
        </w:rPr>
        <w:t>.</w:t>
      </w:r>
    </w:p>
    <w:p w:rsidR="001B14C2" w:rsidRPr="00A23E55" w:rsidRDefault="001B14C2" w:rsidP="00A23E55">
      <w:pPr>
        <w:tabs>
          <w:tab w:val="left" w:pos="709"/>
        </w:tabs>
        <w:spacing w:after="0" w:line="240" w:lineRule="auto"/>
        <w:ind w:firstLine="425"/>
        <w:jc w:val="both"/>
        <w:rPr>
          <w:rFonts w:ascii="Times New Roman" w:hAnsi="Times New Roman" w:cs="Times New Roman"/>
          <w:lang w:bidi="ru-RU"/>
        </w:rPr>
      </w:pPr>
    </w:p>
    <w:p w:rsidR="001B14C2"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з</w:t>
      </w:r>
      <w:r w:rsidRPr="00A23E55">
        <w:rPr>
          <w:rFonts w:ascii="Times New Roman" w:hAnsi="Times New Roman" w:cs="Times New Roman"/>
          <w:lang w:val="ru-RU" w:bidi="ru-RU"/>
        </w:rPr>
        <w:t>агальні підходи для визначення рівнів ймовірності, шкали впливу і близькості ризиків на проект.</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Шкала оцінки впливу</w:t>
      </w:r>
      <w:r w:rsidR="001B14C2">
        <w:rPr>
          <w:rFonts w:ascii="Times New Roman" w:hAnsi="Times New Roman" w:cs="Times New Roman"/>
          <w:lang w:val="ru-RU" w:bidi="ru-RU"/>
        </w:rPr>
        <w:t xml:space="preserve"> відображає значущість ризику (табл.5.1</w:t>
      </w:r>
      <w:r w:rsidRPr="00A23E55">
        <w:rPr>
          <w:rFonts w:ascii="Times New Roman" w:hAnsi="Times New Roman" w:cs="Times New Roman"/>
          <w:lang w:val="ru-RU" w:bidi="ru-RU"/>
        </w:rPr>
        <w:t>) в разі його виникнення. Шкала оцінки впливу може відрізнятися в залежності від потенційно порушеної ризиком мети, типу і розміру проекту, прийнятими в організації стратегіями і його фінансовим станом, а також від чутливості організації до конкретного виду впливів.</w:t>
      </w:r>
    </w:p>
    <w:p w:rsidR="001B14C2" w:rsidRDefault="001B14C2"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1B14C2"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Таблиця </w:t>
      </w:r>
      <w:r>
        <w:rPr>
          <w:rFonts w:ascii="Times New Roman" w:hAnsi="Times New Roman" w:cs="Times New Roman"/>
          <w:lang w:val="ru-RU" w:bidi="ru-RU"/>
        </w:rPr>
        <w:t>5.1 –</w:t>
      </w:r>
      <w:r w:rsidRPr="00A23E55">
        <w:rPr>
          <w:rFonts w:ascii="Times New Roman" w:hAnsi="Times New Roman" w:cs="Times New Roman"/>
          <w:lang w:val="ru-RU" w:bidi="ru-RU"/>
        </w:rPr>
        <w:t xml:space="preserve"> Приклад шкали оцінки впливу ризиків</w:t>
      </w:r>
    </w:p>
    <w:tbl>
      <w:tblPr>
        <w:tblW w:w="6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672"/>
        <w:gridCol w:w="2957"/>
      </w:tblGrid>
      <w:tr w:rsidR="00A23E55" w:rsidRPr="001B14C2" w:rsidTr="001B14C2">
        <w:trPr>
          <w:trHeight w:val="60"/>
        </w:trPr>
        <w:tc>
          <w:tcPr>
            <w:tcW w:w="1438"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Вес</w:t>
            </w:r>
          </w:p>
        </w:tc>
        <w:tc>
          <w:tcPr>
            <w:tcW w:w="1672"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Значение</w:t>
            </w:r>
          </w:p>
        </w:tc>
        <w:tc>
          <w:tcPr>
            <w:tcW w:w="2957"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Критерий</w:t>
            </w:r>
          </w:p>
        </w:tc>
      </w:tr>
      <w:tr w:rsidR="00A23E55" w:rsidRPr="001B14C2" w:rsidTr="001B14C2">
        <w:trPr>
          <w:trHeight w:val="60"/>
        </w:trPr>
        <w:tc>
          <w:tcPr>
            <w:tcW w:w="1438"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3</w:t>
            </w:r>
          </w:p>
        </w:tc>
        <w:tc>
          <w:tcPr>
            <w:tcW w:w="1672"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К</w:t>
            </w:r>
            <w:r w:rsidRPr="001B14C2">
              <w:rPr>
                <w:rFonts w:ascii="Times New Roman" w:hAnsi="Times New Roman" w:cs="Times New Roman"/>
                <w:sz w:val="20"/>
                <w:lang w:val="ru-RU" w:bidi="ru-RU"/>
              </w:rPr>
              <w:t>атастрофічні</w:t>
            </w:r>
          </w:p>
        </w:tc>
        <w:tc>
          <w:tcPr>
            <w:tcW w:w="29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В</w:t>
            </w:r>
            <w:r w:rsidRPr="001B14C2">
              <w:rPr>
                <w:rFonts w:ascii="Times New Roman" w:hAnsi="Times New Roman" w:cs="Times New Roman"/>
                <w:sz w:val="20"/>
                <w:lang w:val="ru-RU" w:bidi="ru-RU"/>
              </w:rPr>
              <w:t>трати більш $100K</w:t>
            </w:r>
          </w:p>
        </w:tc>
      </w:tr>
      <w:tr w:rsidR="00A23E55" w:rsidRPr="001B14C2" w:rsidTr="001B14C2">
        <w:trPr>
          <w:trHeight w:val="60"/>
        </w:trPr>
        <w:tc>
          <w:tcPr>
            <w:tcW w:w="1438"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2</w:t>
            </w:r>
          </w:p>
        </w:tc>
        <w:tc>
          <w:tcPr>
            <w:tcW w:w="1672" w:type="dxa"/>
          </w:tcPr>
          <w:p w:rsidR="00A23E55" w:rsidRPr="001B14C2" w:rsidRDefault="00A23E55" w:rsidP="001B14C2">
            <w:pPr>
              <w:tabs>
                <w:tab w:val="left" w:pos="709"/>
              </w:tabs>
              <w:spacing w:after="0" w:line="240" w:lineRule="auto"/>
              <w:jc w:val="both"/>
              <w:rPr>
                <w:rFonts w:ascii="Times New Roman" w:hAnsi="Times New Roman" w:cs="Times New Roman"/>
                <w:sz w:val="20"/>
                <w:lang w:bidi="ru-RU"/>
              </w:rPr>
            </w:pPr>
            <w:r w:rsidRPr="001B14C2">
              <w:rPr>
                <w:rFonts w:ascii="Times New Roman" w:hAnsi="Times New Roman" w:cs="Times New Roman"/>
                <w:sz w:val="20"/>
                <w:lang w:val="ru-RU" w:bidi="ru-RU"/>
              </w:rPr>
              <w:t>Критичн</w:t>
            </w:r>
            <w:r w:rsidRPr="001B14C2">
              <w:rPr>
                <w:rFonts w:ascii="Times New Roman" w:hAnsi="Times New Roman" w:cs="Times New Roman"/>
                <w:sz w:val="20"/>
                <w:lang w:bidi="ru-RU"/>
              </w:rPr>
              <w:t>і</w:t>
            </w:r>
          </w:p>
        </w:tc>
        <w:tc>
          <w:tcPr>
            <w:tcW w:w="29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Втрати</w:t>
            </w:r>
            <w:r w:rsidRPr="001B14C2">
              <w:rPr>
                <w:rFonts w:ascii="Times New Roman" w:hAnsi="Times New Roman" w:cs="Times New Roman"/>
                <w:sz w:val="20"/>
                <w:lang w:val="ru-RU" w:bidi="ru-RU"/>
              </w:rPr>
              <w:t xml:space="preserve"> </w:t>
            </w:r>
            <w:r w:rsidRPr="001B14C2">
              <w:rPr>
                <w:rFonts w:ascii="Times New Roman" w:hAnsi="Times New Roman" w:cs="Times New Roman"/>
                <w:sz w:val="20"/>
                <w:lang w:bidi="ru-RU"/>
              </w:rPr>
              <w:t>від</w:t>
            </w:r>
            <w:r w:rsidRPr="001B14C2">
              <w:rPr>
                <w:rFonts w:ascii="Times New Roman" w:hAnsi="Times New Roman" w:cs="Times New Roman"/>
                <w:sz w:val="20"/>
                <w:lang w:val="ru-RU" w:bidi="ru-RU"/>
              </w:rPr>
              <w:t xml:space="preserve"> $10K до $100K</w:t>
            </w:r>
          </w:p>
        </w:tc>
      </w:tr>
      <w:tr w:rsidR="00A23E55" w:rsidRPr="001B14C2" w:rsidTr="001B14C2">
        <w:trPr>
          <w:trHeight w:val="60"/>
        </w:trPr>
        <w:tc>
          <w:tcPr>
            <w:tcW w:w="1438"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1</w:t>
            </w:r>
          </w:p>
        </w:tc>
        <w:tc>
          <w:tcPr>
            <w:tcW w:w="1672"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П</w:t>
            </w:r>
            <w:r w:rsidRPr="001B14C2">
              <w:rPr>
                <w:rFonts w:ascii="Times New Roman" w:hAnsi="Times New Roman" w:cs="Times New Roman"/>
                <w:sz w:val="20"/>
                <w:lang w:val="ru-RU" w:bidi="ru-RU"/>
              </w:rPr>
              <w:t>омірні</w:t>
            </w:r>
          </w:p>
        </w:tc>
        <w:tc>
          <w:tcPr>
            <w:tcW w:w="29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Витрати менш</w:t>
            </w:r>
            <w:r w:rsidRPr="001B14C2">
              <w:rPr>
                <w:rFonts w:ascii="Times New Roman" w:hAnsi="Times New Roman" w:cs="Times New Roman"/>
                <w:sz w:val="20"/>
                <w:lang w:val="ru-RU" w:bidi="ru-RU"/>
              </w:rPr>
              <w:t xml:space="preserve"> $10K</w:t>
            </w:r>
          </w:p>
        </w:tc>
      </w:tr>
    </w:tbl>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bookmarkStart w:id="76" w:name="_bookmark93"/>
      <w:bookmarkEnd w:id="76"/>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Хоча ризик може впливати і на терміни проекту, і на якість одержуваного продукту, але всі ці відхилення можуть бути оцінені в грошовому еквіваленті. Наприклад, наслідки затримка за термінами для розробки на замовлення може бути виражена в сумі фінансових санкцій, визначених у контракті.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Схожа шкала може бути застосована для оцінки ймовірності настання ризику (</w:t>
      </w:r>
      <w:r w:rsidR="001B14C2">
        <w:rPr>
          <w:rFonts w:ascii="Times New Roman" w:hAnsi="Times New Roman" w:cs="Times New Roman"/>
          <w:lang w:val="ru-RU" w:bidi="ru-RU"/>
        </w:rPr>
        <w:t>табл.5.2</w:t>
      </w:r>
      <w:r w:rsidRPr="00A23E55">
        <w:rPr>
          <w:rFonts w:ascii="Times New Roman" w:hAnsi="Times New Roman" w:cs="Times New Roman"/>
          <w:lang w:val="ru-RU" w:bidi="ru-RU"/>
        </w:rPr>
        <w:t>).</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1B14C2" w:rsidRPr="00A23E55" w:rsidRDefault="001B14C2" w:rsidP="00A23E55">
      <w:pPr>
        <w:tabs>
          <w:tab w:val="left" w:pos="709"/>
        </w:tabs>
        <w:spacing w:after="0" w:line="240" w:lineRule="auto"/>
        <w:ind w:firstLine="425"/>
        <w:jc w:val="both"/>
        <w:rPr>
          <w:rFonts w:ascii="Times New Roman" w:hAnsi="Times New Roman" w:cs="Times New Roman"/>
          <w:lang w:val="ru-RU" w:bidi="ru-RU"/>
        </w:rPr>
      </w:pPr>
      <w:r>
        <w:rPr>
          <w:rFonts w:ascii="Times New Roman" w:hAnsi="Times New Roman" w:cs="Times New Roman"/>
          <w:lang w:val="ru-RU" w:bidi="ru-RU"/>
        </w:rPr>
        <w:t>Таблиця 5.2 –</w:t>
      </w:r>
      <w:r w:rsidRPr="00A23E55">
        <w:rPr>
          <w:rFonts w:ascii="Times New Roman" w:hAnsi="Times New Roman" w:cs="Times New Roman"/>
          <w:lang w:val="ru-RU" w:bidi="ru-RU"/>
        </w:rPr>
        <w:t xml:space="preserve"> Приклад шкали оцінки ймовірності здійснення ризику</w:t>
      </w:r>
    </w:p>
    <w:tbl>
      <w:tblPr>
        <w:tblW w:w="55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
        <w:gridCol w:w="1764"/>
        <w:gridCol w:w="3157"/>
      </w:tblGrid>
      <w:tr w:rsidR="00A23E55" w:rsidRPr="001B14C2" w:rsidTr="001B14C2">
        <w:trPr>
          <w:trHeight w:val="60"/>
        </w:trPr>
        <w:tc>
          <w:tcPr>
            <w:tcW w:w="669"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Вес</w:t>
            </w:r>
          </w:p>
        </w:tc>
        <w:tc>
          <w:tcPr>
            <w:tcW w:w="1764"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Значение</w:t>
            </w:r>
          </w:p>
        </w:tc>
        <w:tc>
          <w:tcPr>
            <w:tcW w:w="3157" w:type="dxa"/>
          </w:tcPr>
          <w:p w:rsidR="00A23E55" w:rsidRPr="001B14C2" w:rsidRDefault="00A23E55" w:rsidP="001B14C2">
            <w:pPr>
              <w:tabs>
                <w:tab w:val="left" w:pos="709"/>
              </w:tabs>
              <w:spacing w:after="0" w:line="240" w:lineRule="auto"/>
              <w:jc w:val="both"/>
              <w:rPr>
                <w:rFonts w:ascii="Times New Roman" w:hAnsi="Times New Roman" w:cs="Times New Roman"/>
                <w:b/>
                <w:sz w:val="20"/>
                <w:lang w:val="ru-RU" w:bidi="ru-RU"/>
              </w:rPr>
            </w:pPr>
            <w:r w:rsidRPr="001B14C2">
              <w:rPr>
                <w:rFonts w:ascii="Times New Roman" w:hAnsi="Times New Roman" w:cs="Times New Roman"/>
                <w:b/>
                <w:sz w:val="20"/>
                <w:lang w:val="ru-RU" w:bidi="ru-RU"/>
              </w:rPr>
              <w:t>Критерий</w:t>
            </w:r>
          </w:p>
        </w:tc>
      </w:tr>
      <w:tr w:rsidR="00A23E55" w:rsidRPr="001B14C2" w:rsidTr="001B14C2">
        <w:trPr>
          <w:trHeight w:val="125"/>
        </w:trPr>
        <w:tc>
          <w:tcPr>
            <w:tcW w:w="669"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3</w:t>
            </w:r>
          </w:p>
        </w:tc>
        <w:tc>
          <w:tcPr>
            <w:tcW w:w="1764"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Дуже ймовірно</w:t>
            </w:r>
          </w:p>
        </w:tc>
        <w:tc>
          <w:tcPr>
            <w:tcW w:w="31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Шанси настання дуже великі</w:t>
            </w:r>
          </w:p>
        </w:tc>
      </w:tr>
      <w:tr w:rsidR="00A23E55" w:rsidRPr="001B14C2" w:rsidTr="001B14C2">
        <w:trPr>
          <w:trHeight w:val="60"/>
        </w:trPr>
        <w:tc>
          <w:tcPr>
            <w:tcW w:w="669"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2</w:t>
            </w:r>
          </w:p>
        </w:tc>
        <w:tc>
          <w:tcPr>
            <w:tcW w:w="1764"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М</w:t>
            </w:r>
            <w:r w:rsidRPr="001B14C2">
              <w:rPr>
                <w:rFonts w:ascii="Times New Roman" w:hAnsi="Times New Roman" w:cs="Times New Roman"/>
                <w:sz w:val="20"/>
                <w:lang w:val="ru-RU" w:bidi="ru-RU"/>
              </w:rPr>
              <w:t>ожливо</w:t>
            </w:r>
          </w:p>
        </w:tc>
        <w:tc>
          <w:tcPr>
            <w:tcW w:w="31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Ш</w:t>
            </w:r>
            <w:r w:rsidRPr="001B14C2">
              <w:rPr>
                <w:rFonts w:ascii="Times New Roman" w:hAnsi="Times New Roman" w:cs="Times New Roman"/>
                <w:sz w:val="20"/>
                <w:lang w:val="ru-RU" w:bidi="ru-RU"/>
              </w:rPr>
              <w:t>анси рівні</w:t>
            </w:r>
          </w:p>
        </w:tc>
      </w:tr>
      <w:tr w:rsidR="00A23E55" w:rsidRPr="001B14C2" w:rsidTr="001B14C2">
        <w:trPr>
          <w:trHeight w:val="60"/>
        </w:trPr>
        <w:tc>
          <w:tcPr>
            <w:tcW w:w="669"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1</w:t>
            </w:r>
          </w:p>
        </w:tc>
        <w:tc>
          <w:tcPr>
            <w:tcW w:w="1764"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bidi="ru-RU"/>
              </w:rPr>
              <w:t>М</w:t>
            </w:r>
            <w:r w:rsidRPr="001B14C2">
              <w:rPr>
                <w:rFonts w:ascii="Times New Roman" w:hAnsi="Times New Roman" w:cs="Times New Roman"/>
                <w:sz w:val="20"/>
                <w:lang w:val="ru-RU" w:bidi="ru-RU"/>
              </w:rPr>
              <w:t>ало ймовірно</w:t>
            </w:r>
          </w:p>
        </w:tc>
        <w:tc>
          <w:tcPr>
            <w:tcW w:w="3157" w:type="dxa"/>
          </w:tcPr>
          <w:p w:rsidR="00A23E55" w:rsidRPr="001B14C2" w:rsidRDefault="00A23E55" w:rsidP="001B14C2">
            <w:pPr>
              <w:tabs>
                <w:tab w:val="left" w:pos="709"/>
              </w:tabs>
              <w:spacing w:after="0" w:line="240" w:lineRule="auto"/>
              <w:jc w:val="both"/>
              <w:rPr>
                <w:rFonts w:ascii="Times New Roman" w:hAnsi="Times New Roman" w:cs="Times New Roman"/>
                <w:sz w:val="20"/>
                <w:lang w:val="ru-RU" w:bidi="ru-RU"/>
              </w:rPr>
            </w:pPr>
            <w:r w:rsidRPr="001B14C2">
              <w:rPr>
                <w:rFonts w:ascii="Times New Roman" w:hAnsi="Times New Roman" w:cs="Times New Roman"/>
                <w:sz w:val="20"/>
                <w:lang w:val="ru-RU" w:bidi="ru-RU"/>
              </w:rPr>
              <w:t>Наступ події вельми сумнівно</w:t>
            </w:r>
          </w:p>
        </w:tc>
      </w:tr>
    </w:tbl>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bookmarkStart w:id="77" w:name="_bookmark94"/>
      <w:bookmarkEnd w:id="77"/>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Ще однією важливою характеристикою ризику є близькість його настання. Природно, що при інших рівних умовах ризиків, які можуть здійснитися вже завтра, слід сьогодні приділяти більше уваги, ніж тим, які можуть відбутися не раніше, ніж через півроку. Для шкали оцінки близькості ризику може бути застосована, наприклад, наступна градація: дуже скоро, не надто скоро, дуже нескоро.</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1B14C2" w:rsidP="001B14C2">
      <w:pPr>
        <w:pStyle w:val="2"/>
        <w:rPr>
          <w:lang w:bidi="ru-RU"/>
        </w:rPr>
      </w:pPr>
      <w:bookmarkStart w:id="78" w:name="_bookmark95"/>
      <w:bookmarkStart w:id="79" w:name="_Toc75352166"/>
      <w:bookmarkEnd w:id="78"/>
      <w:r>
        <w:rPr>
          <w:lang w:bidi="ru-RU"/>
        </w:rPr>
        <w:t xml:space="preserve">5.3 </w:t>
      </w:r>
      <w:r w:rsidR="00A23E55" w:rsidRPr="00A23E55">
        <w:rPr>
          <w:lang w:bidi="ru-RU"/>
        </w:rPr>
        <w:t>Ідентифікація ризиків</w:t>
      </w:r>
      <w:bookmarkEnd w:id="79"/>
    </w:p>
    <w:p w:rsidR="001B14C2" w:rsidRDefault="001B14C2"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Ідентифікація ризиків - це виявлення ризиків, здатних вплинути на проект, і документальне оформлення їх характеристик. Це ітеративний процес, який періодично повторюється на всьому протязі проекту, оскільки в рамках його життєвого циклу можуть виявлятися нові ризики.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Вихідні дані для виявлення і опису характеристик ризиків можуть братися з різних джерел.</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В першу чергу це база знань організації. Інформація про виконання колишніх проектів може бути доступна в архівах попередніх проектів. Слід пам'ятати, що проблеми завершених і виконуваних проектів, це, як правило, ризики в нових проектах.</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Іншим джерелом даних про ризики проекту може служити різноманітна інформація з відкритих джерел, наукових праць, маркетингова аналітика і інші дослідницькі роботи в даній області. Нарешті, багато форумів з програмування можуть дати безцінну інформацію про виниклі раніше проблеми в схожих проектах.</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Кожен проект замислюється і розробляється на підставі ряду гіпотез, сценаріїв і припущень. Як правило, в описі змісту проекту перераховуються прийняті допущення - фактори, які для цілей планування вважаються вірними, реальними або певними без залучення доказів. Невизначеність в припущеннях проекту слід також обов'язково розглядати як потенційне джерело виникнення ризиків проекту. Аналіз допущення дозволяє ідентифікувати ризики проекту, що походять від неточності, несумісності або неповноти припущень.</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збору інформації про ризики можуть застосовуватися різні підходи. Серед цих підходів найбільш поширені:</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о</w:t>
      </w:r>
      <w:r w:rsidR="00A23E55" w:rsidRPr="00A23E55">
        <w:rPr>
          <w:rFonts w:ascii="Times New Roman" w:hAnsi="Times New Roman" w:cs="Times New Roman"/>
          <w:lang w:val="ru-RU" w:bidi="ru-RU"/>
        </w:rPr>
        <w:t>питув</w:t>
      </w:r>
      <w:r>
        <w:rPr>
          <w:rFonts w:ascii="Times New Roman" w:hAnsi="Times New Roman" w:cs="Times New Roman"/>
          <w:lang w:val="ru-RU" w:bidi="ru-RU"/>
        </w:rPr>
        <w:t>ання експертів;</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мозковий штурм;</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метод Дельфі;</w:t>
      </w:r>
    </w:p>
    <w:p w:rsidR="00A23E55" w:rsidRPr="00A23E55" w:rsidRDefault="001B14C2" w:rsidP="001B14C2">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w:t>
      </w:r>
      <w:r w:rsidR="00A23E55" w:rsidRPr="00A23E55">
        <w:rPr>
          <w:rFonts w:ascii="Times New Roman" w:hAnsi="Times New Roman" w:cs="Times New Roman"/>
          <w:lang w:val="ru-RU" w:bidi="ru-RU"/>
        </w:rPr>
        <w:t>артки Кроуфорда</w:t>
      </w:r>
      <w:r w:rsidR="00A23E55" w:rsidRPr="001B14C2">
        <w:rPr>
          <w:rFonts w:ascii="Times New Roman" w:hAnsi="Times New Roman" w:cs="Times New Roman"/>
          <w:lang w:val="ru-RU"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Мета опитування експертів - ідентифікувати і оцінити ризики шляхом інтерв'ю відповідних кваліфікованих фахівців. Фахівці висловлюють своѐ думку про ризики і дають їм оцінку, виходячи зі своїх знань, досвіду і наявної інформації. Цей метод може допомогти уникнути повторного наступу на одні й ті ж граблі.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Перед опитуванням експерт повинен отримати всю необхідну вступну інформацію. Діяльність експертів необхідно направляти, ставлячи питання. Під час опитування вся інформація, яка видається експертом, повинна записуватися і зберігатися. При роботі з декількома експертами вихідна інформація узагальнюється і доводиться до відома всіх задіяних експертів.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До участі в мозковому штурмі залучаються кваліфіковані фахівці, яким дають «домашнє завдання» - підготувати свої судження по певній категорії ризиків. Потім проводяться загальні збори, на якому фахівці по черзі висловлюють свої думки про ризики. Важливо: суперечки і зауваження не допускаються. Всі ризики записуються, групуються за типами і характеристиками, кожному ризику дається визначення. Мета - скласти первинний перелік можливих ризиків для подальшого відбору і аналізу.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Метод Дельфі багато в чому схожий на метод мозкового штурму. Однак є важливі відмінності. По-перше, при застосуванні цього методу експерти беруть участь в опитуванні анонімно. Тому результат характеризується меншою суб'єктивністю, меншою упередженістю і меншим впливом окремих експертів. По-друге, опитування експертів проводиться в кілька етапів. На кожному етапі модератор розсилає анкети, збирає і обробляє відповіді. Результати опитування розсилаються експертам знову для уточнення їх думок і оцінок. Такий підхід дозволяє досягти якогось спільної думки фахівців про ризики.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швидкого виявлення ризиків можна скористатися ще однією з методик соціометрії є відомою як "Картки Кроуфорда" [5].</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Суть цієї методики в наступному. Збирається група експертів 7-10 чоловік. Кожному учаснику міні-дослідження лунає по десять карток (для цього цілком підійде звичайний папір для записок). Ведучий задає питання: "Який ризик є найбільш важливим в цьому проекті?" Всі респонденти повинні записати найбільш, на їхню думку, важливий ризик в даному проекті. При цьому ніякого обміну думками не повинно бути. Ведучий робить невелику паузу, після чого питання повторюється. Учасник не може повторювати у відповіді один і той самий ризик.</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Після того як питання прозвучить десять разів, в розпорядженні ведучого з'являться від 70 до 100 карток з відповідями. Якщо група підібрана добре (в тому сенсі, що в неї входять люди з різними </w:t>
      </w:r>
      <w:r w:rsidRPr="00A23E55">
        <w:rPr>
          <w:rFonts w:ascii="Times New Roman" w:hAnsi="Times New Roman" w:cs="Times New Roman"/>
          <w:lang w:val="ru-RU" w:bidi="ru-RU"/>
        </w:rPr>
        <w:lastRenderedPageBreak/>
        <w:t>точками зору), ймовірність того, що учасники експерименту вкажуть більшість значущих для проекту ризиків, вельми висока. Залишається скласти список названих ризиків і роздати його учасникам для внесення змін і доповнень.</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 джерело інформації при виявленні ризиків можуть служити різні доступні контрольні списки ризиків проектів розробки ПЗ, які слід проаналізувати на придатність до даного конкретного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Наприклад, Барі Боем [6] наводить список 10 найбільш поширених ризиків програмного проекту:</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дефіцит фахівців;</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ереалістичні терміни і бюджет.</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р</w:t>
      </w:r>
      <w:r w:rsidR="00A23E55" w:rsidRPr="00A23E55">
        <w:rPr>
          <w:rFonts w:ascii="Times New Roman" w:hAnsi="Times New Roman" w:cs="Times New Roman"/>
          <w:lang w:val="ru-RU" w:bidi="ru-RU"/>
        </w:rPr>
        <w:t>еалізація</w:t>
      </w:r>
      <w:r>
        <w:rPr>
          <w:rFonts w:ascii="Times New Roman" w:hAnsi="Times New Roman" w:cs="Times New Roman"/>
          <w:lang w:val="ru-RU" w:bidi="ru-RU"/>
        </w:rPr>
        <w:t xml:space="preserve"> невідповідної функціональності;</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р</w:t>
      </w:r>
      <w:r w:rsidR="00A23E55" w:rsidRPr="00A23E55">
        <w:rPr>
          <w:rFonts w:ascii="Times New Roman" w:hAnsi="Times New Roman" w:cs="Times New Roman"/>
          <w:lang w:val="ru-RU" w:bidi="ru-RU"/>
        </w:rPr>
        <w:t>озробка неправильного</w:t>
      </w:r>
      <w:r>
        <w:rPr>
          <w:rFonts w:ascii="Times New Roman" w:hAnsi="Times New Roman" w:cs="Times New Roman"/>
          <w:lang w:val="ru-RU" w:bidi="ru-RU"/>
        </w:rPr>
        <w:t xml:space="preserve"> користувальницького інтерфейсу;</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з</w:t>
      </w:r>
      <w:r w:rsidR="00A23E55" w:rsidRPr="00A23E55">
        <w:rPr>
          <w:rFonts w:ascii="Times New Roman" w:hAnsi="Times New Roman" w:cs="Times New Roman"/>
          <w:lang w:val="ru-RU" w:bidi="ru-RU"/>
        </w:rPr>
        <w:t>олота сервіровка, перфекціонізм, непотрібна опт</w:t>
      </w:r>
      <w:r>
        <w:rPr>
          <w:rFonts w:ascii="Times New Roman" w:hAnsi="Times New Roman" w:cs="Times New Roman"/>
          <w:lang w:val="ru-RU" w:bidi="ru-RU"/>
        </w:rPr>
        <w:t>имізація і відточування деталей;</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безперервний потік змін;</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б</w:t>
      </w:r>
      <w:r w:rsidR="00A23E55" w:rsidRPr="00A23E55">
        <w:rPr>
          <w:rFonts w:ascii="Times New Roman" w:hAnsi="Times New Roman" w:cs="Times New Roman"/>
          <w:lang w:val="ru-RU" w:bidi="ru-RU"/>
        </w:rPr>
        <w:t>рак інформації про зовнішні компонентах, що визначають оточення сис</w:t>
      </w:r>
      <w:r>
        <w:rPr>
          <w:rFonts w:ascii="Times New Roman" w:hAnsi="Times New Roman" w:cs="Times New Roman"/>
          <w:lang w:val="ru-RU" w:bidi="ru-RU"/>
        </w:rPr>
        <w:t>теми або залучених в інтеграцію;</w:t>
      </w:r>
    </w:p>
    <w:p w:rsidR="00A23E55" w:rsidRPr="00A23E55" w:rsidRDefault="001B14C2"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едоліки в роботах, виконуваних зовнішніми (по відношенню до проекту) ресурсами</w:t>
      </w:r>
      <w:r w:rsidR="0026532B">
        <w:rPr>
          <w:rFonts w:ascii="Times New Roman" w:hAnsi="Times New Roman" w:cs="Times New Roman"/>
          <w:lang w:val="ru-RU" w:bidi="ru-RU"/>
        </w:rPr>
        <w:t>;</w:t>
      </w:r>
    </w:p>
    <w:p w:rsidR="00A23E55" w:rsidRPr="00A23E55" w:rsidRDefault="0026532B"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едостатня про</w:t>
      </w:r>
      <w:r>
        <w:rPr>
          <w:rFonts w:ascii="Times New Roman" w:hAnsi="Times New Roman" w:cs="Times New Roman"/>
          <w:lang w:val="ru-RU" w:bidi="ru-RU"/>
        </w:rPr>
        <w:t>дуктивність одержуваної системи;</w:t>
      </w:r>
    </w:p>
    <w:p w:rsidR="00A23E55" w:rsidRPr="00A23E55" w:rsidRDefault="0026532B" w:rsidP="0026532B">
      <w:pPr>
        <w:numPr>
          <w:ilvl w:val="0"/>
          <w:numId w:val="28"/>
        </w:numPr>
        <w:tabs>
          <w:tab w:val="left" w:pos="709"/>
        </w:tabs>
        <w:spacing w:after="0" w:line="240" w:lineRule="auto"/>
        <w:ind w:left="0" w:firstLine="426"/>
        <w:jc w:val="both"/>
        <w:rPr>
          <w:rFonts w:ascii="Times New Roman" w:hAnsi="Times New Roman" w:cs="Times New Roman"/>
          <w:lang w:val="ru-RU" w:bidi="ru-RU"/>
        </w:rPr>
      </w:pPr>
      <w:r>
        <w:rPr>
          <w:rFonts w:ascii="Times New Roman" w:hAnsi="Times New Roman" w:cs="Times New Roman"/>
          <w:lang w:val="ru-RU" w:bidi="ru-RU"/>
        </w:rPr>
        <w:t>р</w:t>
      </w:r>
      <w:r w:rsidR="00A23E55" w:rsidRPr="00A23E55">
        <w:rPr>
          <w:rFonts w:ascii="Times New Roman" w:hAnsi="Times New Roman" w:cs="Times New Roman"/>
          <w:lang w:val="ru-RU" w:bidi="ru-RU"/>
        </w:rPr>
        <w:t>азрив в кваліфікації фахівців різних галузей знань.</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Демарк і Лістер [1] наводять свій список з п'яти найбільш важливих джерел ризиків будь-якого проекту розробки ПЗ:</w:t>
      </w:r>
    </w:p>
    <w:p w:rsidR="00A23E55" w:rsidRPr="00A23E55" w:rsidRDefault="00A23E55" w:rsidP="0026532B">
      <w:pPr>
        <w:numPr>
          <w:ilvl w:val="0"/>
          <w:numId w:val="27"/>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Вади календарного планування</w:t>
      </w:r>
    </w:p>
    <w:p w:rsidR="00A23E55" w:rsidRPr="00A23E55" w:rsidRDefault="00A23E55" w:rsidP="0026532B">
      <w:pPr>
        <w:numPr>
          <w:ilvl w:val="0"/>
          <w:numId w:val="27"/>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Плинність кадрів</w:t>
      </w:r>
    </w:p>
    <w:p w:rsidR="00A23E55" w:rsidRPr="00A23E55" w:rsidRDefault="00A23E55" w:rsidP="0026532B">
      <w:pPr>
        <w:numPr>
          <w:ilvl w:val="0"/>
          <w:numId w:val="27"/>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 xml:space="preserve"> Роздування вимог</w:t>
      </w:r>
    </w:p>
    <w:p w:rsidR="00A23E55" w:rsidRPr="00A23E55" w:rsidRDefault="00A23E55" w:rsidP="0026532B">
      <w:pPr>
        <w:numPr>
          <w:ilvl w:val="0"/>
          <w:numId w:val="27"/>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Порушення специфікацій</w:t>
      </w:r>
    </w:p>
    <w:p w:rsidR="00A23E55" w:rsidRPr="00A23E55" w:rsidRDefault="00A23E55" w:rsidP="0026532B">
      <w:pPr>
        <w:numPr>
          <w:ilvl w:val="0"/>
          <w:numId w:val="27"/>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Низька продуктивність</w:t>
      </w:r>
      <w:r w:rsidRPr="00A23E55">
        <w:rPr>
          <w:rFonts w:ascii="Times New Roman" w:hAnsi="Times New Roman" w:cs="Times New Roman"/>
          <w:lang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Не існує вичерпних контрольних списків ризиків програмного проекту, тому необхідно уважно аналізувати особливості кожного конкретного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Результатом ідентифікації ризиків повинен стати список ризиків з описом їх основних характеристик: причини, умови, наслідків та збитків.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Якщо повернутися до прикладу проекту створення «Автоматизованої системи продажу документації», який ми </w:t>
      </w:r>
      <w:r w:rsidRPr="00A23E55">
        <w:rPr>
          <w:rFonts w:ascii="Times New Roman" w:hAnsi="Times New Roman" w:cs="Times New Roman"/>
          <w:lang w:val="ru-RU" w:bidi="ru-RU"/>
        </w:rPr>
        <w:lastRenderedPageBreak/>
        <w:t>розглядали в попередніх лекціях, то список головних виявлених ризиків може виглядати наступним чином:</w:t>
      </w:r>
    </w:p>
    <w:p w:rsidR="0026532B" w:rsidRDefault="0026532B"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Таблиця </w:t>
      </w:r>
      <w:r w:rsidR="0026532B">
        <w:rPr>
          <w:rFonts w:ascii="Times New Roman" w:hAnsi="Times New Roman" w:cs="Times New Roman"/>
          <w:lang w:val="ru-RU" w:bidi="ru-RU"/>
        </w:rPr>
        <w:t>5.3 –</w:t>
      </w:r>
      <w:r w:rsidRPr="00A23E55">
        <w:rPr>
          <w:rFonts w:ascii="Times New Roman" w:hAnsi="Times New Roman" w:cs="Times New Roman"/>
          <w:lang w:val="ru-RU" w:bidi="ru-RU"/>
        </w:rPr>
        <w:t xml:space="preserve"> Список ризиків проекту створення «Автоматизованої системи продажу документації»</w:t>
      </w:r>
    </w:p>
    <w:tbl>
      <w:tblPr>
        <w:tblW w:w="66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560"/>
        <w:gridCol w:w="1984"/>
        <w:gridCol w:w="1985"/>
      </w:tblGrid>
      <w:tr w:rsidR="00A23E55" w:rsidRPr="005A484C" w:rsidTr="005A484C">
        <w:trPr>
          <w:trHeight w:val="60"/>
        </w:trPr>
        <w:tc>
          <w:tcPr>
            <w:tcW w:w="113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b/>
                <w:sz w:val="20"/>
                <w:lang w:val="ru-RU" w:bidi="ru-RU"/>
              </w:rPr>
            </w:pPr>
            <w:r w:rsidRPr="005A484C">
              <w:rPr>
                <w:rFonts w:ascii="Times New Roman" w:hAnsi="Times New Roman" w:cs="Times New Roman"/>
                <w:b/>
                <w:sz w:val="20"/>
                <w:lang w:val="ru-RU" w:bidi="ru-RU"/>
              </w:rPr>
              <w:t>Причина</w:t>
            </w:r>
          </w:p>
        </w:tc>
        <w:tc>
          <w:tcPr>
            <w:tcW w:w="1560"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b/>
                <w:sz w:val="20"/>
                <w:lang w:val="ru-RU" w:bidi="ru-RU"/>
              </w:rPr>
            </w:pPr>
            <w:r w:rsidRPr="005A484C">
              <w:rPr>
                <w:rFonts w:ascii="Times New Roman" w:hAnsi="Times New Roman" w:cs="Times New Roman"/>
                <w:b/>
                <w:sz w:val="20"/>
                <w:lang w:val="ru-RU" w:bidi="ru-RU"/>
              </w:rPr>
              <w:t>Умови</w:t>
            </w:r>
          </w:p>
        </w:tc>
        <w:tc>
          <w:tcPr>
            <w:tcW w:w="198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b/>
                <w:sz w:val="20"/>
                <w:lang w:val="ru-RU" w:bidi="ru-RU"/>
              </w:rPr>
            </w:pPr>
            <w:r w:rsidRPr="005A484C">
              <w:rPr>
                <w:rFonts w:ascii="Times New Roman" w:hAnsi="Times New Roman" w:cs="Times New Roman"/>
                <w:b/>
                <w:sz w:val="20"/>
                <w:lang w:val="ru-RU" w:bidi="ru-RU"/>
              </w:rPr>
              <w:t>Наслідки</w:t>
            </w:r>
          </w:p>
        </w:tc>
        <w:tc>
          <w:tcPr>
            <w:tcW w:w="1985"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b/>
                <w:sz w:val="20"/>
                <w:lang w:val="ru-RU" w:bidi="ru-RU"/>
              </w:rPr>
            </w:pPr>
            <w:r w:rsidRPr="005A484C">
              <w:rPr>
                <w:rFonts w:ascii="Times New Roman" w:hAnsi="Times New Roman" w:cs="Times New Roman"/>
                <w:b/>
                <w:sz w:val="20"/>
                <w:lang w:val="ru-RU" w:bidi="ru-RU"/>
              </w:rPr>
              <w:t>Пошкодження</w:t>
            </w:r>
          </w:p>
        </w:tc>
      </w:tr>
      <w:tr w:rsidR="00A23E55" w:rsidRPr="005A484C" w:rsidTr="005A484C">
        <w:trPr>
          <w:trHeight w:val="898"/>
        </w:trPr>
        <w:tc>
          <w:tcPr>
            <w:tcW w:w="113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Вимоги не зрозумілі.</w:t>
            </w:r>
          </w:p>
        </w:tc>
        <w:tc>
          <w:tcPr>
            <w:tcW w:w="1560"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Немає опису сценаріїв використання системи.</w:t>
            </w:r>
          </w:p>
        </w:tc>
        <w:tc>
          <w:tcPr>
            <w:tcW w:w="198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Затримка на старті розробки прикладного програмного забезпечення. Велика кількість обробки.</w:t>
            </w:r>
          </w:p>
        </w:tc>
        <w:tc>
          <w:tcPr>
            <w:tcW w:w="1985"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Затримки в термінах готового виробу і додаткової роботи.</w:t>
            </w:r>
          </w:p>
        </w:tc>
      </w:tr>
      <w:tr w:rsidR="00A23E55" w:rsidRPr="005A484C" w:rsidTr="005A484C">
        <w:trPr>
          <w:trHeight w:val="709"/>
        </w:trPr>
        <w:tc>
          <w:tcPr>
            <w:tcW w:w="113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Відсутність кваліфікованих кадрів.</w:t>
            </w:r>
          </w:p>
        </w:tc>
        <w:tc>
          <w:tcPr>
            <w:tcW w:w="1560"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Архітектура та поганий код якості.</w:t>
            </w:r>
          </w:p>
        </w:tc>
        <w:tc>
          <w:tcPr>
            <w:tcW w:w="198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Велика кількість помилок. Велика вартість їх закріплення.</w:t>
            </w:r>
          </w:p>
        </w:tc>
        <w:tc>
          <w:tcPr>
            <w:tcW w:w="1985"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Затримки в термінах готового виробу і додаткової роботи.</w:t>
            </w:r>
          </w:p>
        </w:tc>
      </w:tr>
      <w:tr w:rsidR="00A23E55" w:rsidRPr="005A484C" w:rsidTr="005A484C">
        <w:trPr>
          <w:trHeight w:val="60"/>
        </w:trPr>
        <w:tc>
          <w:tcPr>
            <w:tcW w:w="113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Плинність кадрів.</w:t>
            </w:r>
          </w:p>
        </w:tc>
        <w:tc>
          <w:tcPr>
            <w:tcW w:w="1560"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Часта зміна членів команди.</w:t>
            </w:r>
          </w:p>
        </w:tc>
        <w:tc>
          <w:tcPr>
            <w:tcW w:w="1984"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Низька продуктивність під час введення нових учасників проекту.</w:t>
            </w:r>
          </w:p>
        </w:tc>
        <w:tc>
          <w:tcPr>
            <w:tcW w:w="1985" w:type="dxa"/>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Затримки в термінах готового виробу і додаткової роботи.</w:t>
            </w:r>
          </w:p>
        </w:tc>
      </w:tr>
    </w:tbl>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За процесом ідентифікації ризиків слід процес їх якісного аналізу.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26532B" w:rsidP="0026532B">
      <w:pPr>
        <w:pStyle w:val="2"/>
        <w:rPr>
          <w:lang w:bidi="ru-RU"/>
        </w:rPr>
      </w:pPr>
      <w:bookmarkStart w:id="80" w:name="_bookmark96"/>
      <w:bookmarkStart w:id="81" w:name="_Toc75352167"/>
      <w:bookmarkEnd w:id="80"/>
      <w:r>
        <w:rPr>
          <w:lang w:bidi="ru-RU"/>
        </w:rPr>
        <w:t xml:space="preserve">5.4 </w:t>
      </w:r>
      <w:r w:rsidR="00A23E55" w:rsidRPr="00A23E55">
        <w:rPr>
          <w:lang w:bidi="ru-RU"/>
        </w:rPr>
        <w:t>Високоякісний аналіз ризиков</w:t>
      </w:r>
      <w:bookmarkEnd w:id="81"/>
    </w:p>
    <w:p w:rsidR="0026532B" w:rsidRDefault="0026532B"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Якісний аналіз ризиків включає в себе розстановку рангів для ідентифікованих ризиків. При аналізі ймовірності і впливу передбачається, що ніяких заходів щодо попередження ризиків не проводиться.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Якісний аналіз ризиків включає:</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изначення</w:t>
      </w:r>
      <w:r>
        <w:rPr>
          <w:rFonts w:ascii="Times New Roman" w:hAnsi="Times New Roman" w:cs="Times New Roman"/>
          <w:lang w:val="ru-RU" w:bidi="ru-RU"/>
        </w:rPr>
        <w:t xml:space="preserve"> ймовірності реалізації ризиків;</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изначення тяжкос</w:t>
      </w:r>
      <w:r>
        <w:rPr>
          <w:rFonts w:ascii="Times New Roman" w:hAnsi="Times New Roman" w:cs="Times New Roman"/>
          <w:lang w:val="ru-RU" w:bidi="ru-RU"/>
        </w:rPr>
        <w:t>ті наслідків реалізації ризиків;</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изначення рангу ризику по м</w:t>
      </w:r>
      <w:r>
        <w:rPr>
          <w:rFonts w:ascii="Times New Roman" w:hAnsi="Times New Roman" w:cs="Times New Roman"/>
          <w:lang w:val="ru-RU" w:bidi="ru-RU"/>
        </w:rPr>
        <w:t>атриці «ймовірність - наслідки»;</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изнач</w:t>
      </w:r>
      <w:r>
        <w:rPr>
          <w:rFonts w:ascii="Times New Roman" w:hAnsi="Times New Roman" w:cs="Times New Roman"/>
          <w:lang w:val="ru-RU" w:bidi="ru-RU"/>
        </w:rPr>
        <w:t>ення близькість настання ризику;</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о</w:t>
      </w:r>
      <w:r w:rsidR="00A23E55" w:rsidRPr="00A23E55">
        <w:rPr>
          <w:rFonts w:ascii="Times New Roman" w:hAnsi="Times New Roman" w:cs="Times New Roman"/>
          <w:lang w:val="ru-RU" w:bidi="ru-RU"/>
        </w:rPr>
        <w:t>цінка якості використаної інформації.</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Для якісної оцінки ймовірності реалізації ризику і визначення тяжкості наслідків його реалізації застосовується, як правило, </w:t>
      </w:r>
      <w:r w:rsidRPr="00A23E55">
        <w:rPr>
          <w:rFonts w:ascii="Times New Roman" w:hAnsi="Times New Roman" w:cs="Times New Roman"/>
          <w:lang w:val="ru-RU" w:bidi="ru-RU"/>
        </w:rPr>
        <w:lastRenderedPageBreak/>
        <w:t>загальноприйняті в організації шкали, приклади яких ми приводили раніше.</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визначення рангу ризику використовується матриця ймовірностей і наслідків (</w:t>
      </w:r>
      <w:r w:rsidR="0026532B">
        <w:rPr>
          <w:rFonts w:ascii="Times New Roman" w:hAnsi="Times New Roman" w:cs="Times New Roman"/>
          <w:lang w:val="ru-RU" w:bidi="ru-RU"/>
        </w:rPr>
        <w:t>рис.5.3</w:t>
      </w:r>
      <w:r w:rsidRPr="00A23E55">
        <w:rPr>
          <w:rFonts w:ascii="Times New Roman" w:hAnsi="Times New Roman" w:cs="Times New Roman"/>
          <w:lang w:val="ru-RU" w:bidi="ru-RU"/>
        </w:rPr>
        <w:t>). Ранг ризику визначається твором ваги ймовірності і значущості наслідків.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Можуть, звичайно, існувати і більш складні шкал для оцінок ймовірностей, значущості наслідків і рангу ризиків. Зустрічалися шкали, які містили до 10 градацій. Але, на мій погляд, найбільш прагматичний підхід - це використовувати трирівневу ранжування.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26532B" w:rsidRDefault="00A23E55" w:rsidP="0026532B">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drawing>
          <wp:inline distT="0" distB="0" distL="0" distR="0">
            <wp:extent cx="3321652" cy="1606164"/>
            <wp:effectExtent l="0" t="0" r="0" b="0"/>
            <wp:docPr id="144"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19598" cy="1605171"/>
                    </a:xfrm>
                    <a:prstGeom prst="rect">
                      <a:avLst/>
                    </a:prstGeom>
                  </pic:spPr>
                </pic:pic>
              </a:graphicData>
            </a:graphic>
          </wp:inline>
        </w:drawing>
      </w:r>
      <w:bookmarkStart w:id="82" w:name="_bookmark98"/>
      <w:bookmarkEnd w:id="82"/>
    </w:p>
    <w:p w:rsidR="00A23E55" w:rsidRPr="00A23E55" w:rsidRDefault="0026532B" w:rsidP="0026532B">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lang w:val="ru-RU" w:bidi="ru-RU"/>
        </w:rPr>
        <w:t>Рисунок 5.3 –</w:t>
      </w:r>
      <w:r w:rsidR="00A23E55" w:rsidRPr="00A23E55">
        <w:rPr>
          <w:rFonts w:ascii="Times New Roman" w:hAnsi="Times New Roman" w:cs="Times New Roman"/>
          <w:lang w:val="ru-RU" w:bidi="ru-RU"/>
        </w:rPr>
        <w:t xml:space="preserve"> Ранг риска и матрица вероятностей и последствий</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оцінки ризиків необхідна точна і адекватна інформація. Використання неточної інформації веде до помилок в оцінці. Невірна оцінка ризику також є ризиком.</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Критерії оцінки якості використовуваної при аналізі інформації виглядають наступним чином:</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A23E55" w:rsidRPr="00A23E55">
        <w:rPr>
          <w:rFonts w:ascii="Times New Roman" w:hAnsi="Times New Roman" w:cs="Times New Roman"/>
          <w:lang w:val="ru-RU" w:bidi="ru-RU"/>
        </w:rPr>
        <w:t>тупінь розуміння ризику.</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д</w:t>
      </w:r>
      <w:r w:rsidR="00A23E55" w:rsidRPr="00A23E55">
        <w:rPr>
          <w:rFonts w:ascii="Times New Roman" w:hAnsi="Times New Roman" w:cs="Times New Roman"/>
          <w:lang w:val="ru-RU" w:bidi="ru-RU"/>
        </w:rPr>
        <w:t>оступність і повнота інформації про ризик.</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адійність, цілісність і достовірність джерел даних.</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Результатом якісного аналіз</w:t>
      </w:r>
      <w:r w:rsidR="0026532B">
        <w:rPr>
          <w:rFonts w:ascii="Times New Roman" w:hAnsi="Times New Roman" w:cs="Times New Roman"/>
          <w:lang w:val="ru-RU" w:bidi="ru-RU"/>
        </w:rPr>
        <w:t>у ризиків є їх докладний опис (табл. 5.4</w:t>
      </w:r>
      <w:r w:rsidRPr="00A23E55">
        <w:rPr>
          <w:rFonts w:ascii="Times New Roman" w:hAnsi="Times New Roman" w:cs="Times New Roman"/>
          <w:lang w:val="ru-RU" w:bidi="ru-RU"/>
        </w:rPr>
        <w:t>).</w:t>
      </w:r>
    </w:p>
    <w:p w:rsidR="0026532B" w:rsidRPr="00A23E55" w:rsidRDefault="0026532B"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26532B">
      <w:pPr>
        <w:tabs>
          <w:tab w:val="left" w:pos="709"/>
        </w:tabs>
        <w:spacing w:after="0" w:line="240" w:lineRule="auto"/>
        <w:ind w:firstLine="426"/>
        <w:jc w:val="both"/>
        <w:rPr>
          <w:rFonts w:ascii="Times New Roman" w:hAnsi="Times New Roman" w:cs="Times New Roman"/>
          <w:lang w:bidi="ru-RU"/>
        </w:rPr>
      </w:pPr>
      <w:bookmarkStart w:id="83" w:name="_bookmark99"/>
      <w:bookmarkEnd w:id="83"/>
      <w:r w:rsidRPr="00A23E55">
        <w:rPr>
          <w:rFonts w:ascii="Times New Roman" w:hAnsi="Times New Roman" w:cs="Times New Roman"/>
          <w:lang w:val="ru-RU" w:bidi="ru-RU"/>
        </w:rPr>
        <w:t xml:space="preserve">Таблиця </w:t>
      </w:r>
      <w:r w:rsidR="0026532B">
        <w:rPr>
          <w:rFonts w:ascii="Times New Roman" w:hAnsi="Times New Roman" w:cs="Times New Roman"/>
          <w:lang w:val="ru-RU" w:bidi="ru-RU"/>
        </w:rPr>
        <w:t>5.4 –</w:t>
      </w:r>
      <w:r w:rsidRPr="00A23E55">
        <w:rPr>
          <w:rFonts w:ascii="Times New Roman" w:hAnsi="Times New Roman" w:cs="Times New Roman"/>
          <w:lang w:val="ru-RU" w:bidi="ru-RU"/>
        </w:rPr>
        <w:t xml:space="preserve"> Приклад картки з описом ризику</w:t>
      </w:r>
      <w:r w:rsidRPr="00A23E55">
        <w:rPr>
          <w:rFonts w:ascii="Times New Roman" w:hAnsi="Times New Roman" w:cs="Times New Roman"/>
          <w:lang w:bidi="ru-RU"/>
        </w:rPr>
        <w:t>.</w:t>
      </w:r>
    </w:p>
    <w:tbl>
      <w:tblPr>
        <w:tblW w:w="664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9"/>
        <w:gridCol w:w="3522"/>
      </w:tblGrid>
      <w:tr w:rsidR="00A23E55" w:rsidRPr="005A484C" w:rsidTr="005A484C">
        <w:trPr>
          <w:trHeight w:val="40"/>
        </w:trPr>
        <w:tc>
          <w:tcPr>
            <w:tcW w:w="3119" w:type="dxa"/>
            <w:tcBorders>
              <w:bottom w:val="single" w:sz="6" w:space="0" w:color="000000"/>
              <w:right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Номер</w:t>
            </w:r>
            <w:r w:rsidRPr="005A484C">
              <w:rPr>
                <w:rFonts w:ascii="Times New Roman" w:hAnsi="Times New Roman" w:cs="Times New Roman"/>
                <w:sz w:val="20"/>
                <w:lang w:val="ru-RU" w:bidi="ru-RU"/>
              </w:rPr>
              <w:t>: R-101</w:t>
            </w:r>
          </w:p>
        </w:tc>
        <w:tc>
          <w:tcPr>
            <w:tcW w:w="3522" w:type="dxa"/>
            <w:tcBorders>
              <w:left w:val="single" w:sz="6" w:space="0" w:color="000000"/>
              <w:bottom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Категория</w:t>
            </w:r>
            <w:r w:rsidRPr="005A484C">
              <w:rPr>
                <w:rFonts w:ascii="Times New Roman" w:hAnsi="Times New Roman" w:cs="Times New Roman"/>
                <w:sz w:val="20"/>
                <w:lang w:val="ru-RU" w:bidi="ru-RU"/>
              </w:rPr>
              <w:t>: технологічний.</w:t>
            </w:r>
          </w:p>
        </w:tc>
      </w:tr>
      <w:tr w:rsidR="00A23E55" w:rsidRPr="005A484C" w:rsidTr="005A484C">
        <w:trPr>
          <w:trHeight w:val="55"/>
        </w:trPr>
        <w:tc>
          <w:tcPr>
            <w:tcW w:w="3119" w:type="dxa"/>
            <w:tcBorders>
              <w:top w:val="single" w:sz="6" w:space="0" w:color="000000"/>
              <w:bottom w:val="single" w:sz="6" w:space="0" w:color="000000"/>
              <w:right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Причина</w:t>
            </w:r>
            <w:r w:rsidRPr="005A484C">
              <w:rPr>
                <w:rFonts w:ascii="Times New Roman" w:hAnsi="Times New Roman" w:cs="Times New Roman"/>
                <w:sz w:val="20"/>
                <w:lang w:val="ru-RU" w:bidi="ru-RU"/>
              </w:rPr>
              <w:t>: недолік</w:t>
            </w:r>
          </w:p>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sz w:val="20"/>
                <w:lang w:val="ru-RU" w:bidi="ru-RU"/>
              </w:rPr>
              <w:t>кваліфікованих кадрів.</w:t>
            </w:r>
          </w:p>
        </w:tc>
        <w:tc>
          <w:tcPr>
            <w:tcW w:w="3522" w:type="dxa"/>
            <w:tcBorders>
              <w:top w:val="single" w:sz="6" w:space="0" w:color="000000"/>
              <w:left w:val="single" w:sz="6" w:space="0" w:color="000000"/>
              <w:bottom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Симптомы</w:t>
            </w:r>
            <w:r w:rsidRPr="005A484C">
              <w:rPr>
                <w:rFonts w:ascii="Times New Roman" w:hAnsi="Times New Roman" w:cs="Times New Roman"/>
                <w:sz w:val="20"/>
                <w:lang w:val="ru-RU" w:bidi="ru-RU"/>
              </w:rPr>
              <w:t>: Розробники будуть використовувати нову платформу - J2EE.</w:t>
            </w:r>
          </w:p>
        </w:tc>
      </w:tr>
      <w:tr w:rsidR="00A23E55" w:rsidRPr="005A484C" w:rsidTr="005A484C">
        <w:trPr>
          <w:trHeight w:val="55"/>
        </w:trPr>
        <w:tc>
          <w:tcPr>
            <w:tcW w:w="3119" w:type="dxa"/>
            <w:tcBorders>
              <w:top w:val="single" w:sz="6" w:space="0" w:color="000000"/>
              <w:bottom w:val="single" w:sz="6" w:space="0" w:color="000000"/>
              <w:right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lastRenderedPageBreak/>
              <w:t>Последствия</w:t>
            </w:r>
            <w:r w:rsidRPr="005A484C">
              <w:rPr>
                <w:rFonts w:ascii="Times New Roman" w:hAnsi="Times New Roman" w:cs="Times New Roman"/>
                <w:sz w:val="20"/>
                <w:lang w:val="ru-RU" w:bidi="ru-RU"/>
              </w:rPr>
              <w:t>: Низька продуктивність розробки</w:t>
            </w:r>
          </w:p>
        </w:tc>
        <w:tc>
          <w:tcPr>
            <w:tcW w:w="3522" w:type="dxa"/>
            <w:tcBorders>
              <w:top w:val="single" w:sz="6" w:space="0" w:color="000000"/>
              <w:left w:val="single" w:sz="6" w:space="0" w:color="000000"/>
              <w:bottom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Воздействие</w:t>
            </w:r>
            <w:r w:rsidRPr="005A484C">
              <w:rPr>
                <w:rFonts w:ascii="Times New Roman" w:hAnsi="Times New Roman" w:cs="Times New Roman"/>
                <w:sz w:val="20"/>
                <w:lang w:val="ru-RU" w:bidi="ru-RU"/>
              </w:rPr>
              <w:t>: Збільшення термінів і трудомісткості розробки.</w:t>
            </w:r>
          </w:p>
        </w:tc>
      </w:tr>
      <w:tr w:rsidR="00A23E55" w:rsidRPr="005A484C" w:rsidTr="005A484C">
        <w:trPr>
          <w:trHeight w:val="55"/>
        </w:trPr>
        <w:tc>
          <w:tcPr>
            <w:tcW w:w="3119" w:type="dxa"/>
            <w:tcBorders>
              <w:top w:val="single" w:sz="6" w:space="0" w:color="000000"/>
              <w:bottom w:val="single" w:sz="6" w:space="0" w:color="000000"/>
              <w:right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Вероятность</w:t>
            </w:r>
            <w:r w:rsidRPr="005A484C">
              <w:rPr>
                <w:rFonts w:ascii="Times New Roman" w:hAnsi="Times New Roman" w:cs="Times New Roman"/>
                <w:sz w:val="20"/>
                <w:lang w:val="ru-RU" w:bidi="ru-RU"/>
              </w:rPr>
              <w:t>: Дуже ймовірно.</w:t>
            </w:r>
          </w:p>
        </w:tc>
        <w:tc>
          <w:tcPr>
            <w:tcW w:w="3522" w:type="dxa"/>
            <w:tcBorders>
              <w:top w:val="single" w:sz="6" w:space="0" w:color="000000"/>
              <w:left w:val="single" w:sz="6" w:space="0" w:color="000000"/>
              <w:bottom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Степень воздействия</w:t>
            </w:r>
            <w:r w:rsidRPr="005A484C">
              <w:rPr>
                <w:rFonts w:ascii="Times New Roman" w:hAnsi="Times New Roman" w:cs="Times New Roman"/>
                <w:sz w:val="20"/>
                <w:lang w:val="ru-RU" w:bidi="ru-RU"/>
              </w:rPr>
              <w:t>: Критичн</w:t>
            </w:r>
            <w:r w:rsidRPr="005A484C">
              <w:rPr>
                <w:rFonts w:ascii="Times New Roman" w:hAnsi="Times New Roman" w:cs="Times New Roman"/>
                <w:sz w:val="20"/>
                <w:lang w:bidi="ru-RU"/>
              </w:rPr>
              <w:t>а</w:t>
            </w:r>
            <w:r w:rsidRPr="005A484C">
              <w:rPr>
                <w:rFonts w:ascii="Times New Roman" w:hAnsi="Times New Roman" w:cs="Times New Roman"/>
                <w:sz w:val="20"/>
                <w:lang w:val="ru-RU" w:bidi="ru-RU"/>
              </w:rPr>
              <w:t>.</w:t>
            </w:r>
          </w:p>
        </w:tc>
      </w:tr>
      <w:tr w:rsidR="00A23E55" w:rsidRPr="005A484C" w:rsidTr="005A484C">
        <w:trPr>
          <w:trHeight w:val="55"/>
        </w:trPr>
        <w:tc>
          <w:tcPr>
            <w:tcW w:w="3119" w:type="dxa"/>
            <w:tcBorders>
              <w:top w:val="single" w:sz="6" w:space="0" w:color="000000"/>
              <w:bottom w:val="single" w:sz="6" w:space="0" w:color="000000"/>
              <w:right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Близость</w:t>
            </w:r>
            <w:r w:rsidRPr="005A484C">
              <w:rPr>
                <w:rFonts w:ascii="Times New Roman" w:hAnsi="Times New Roman" w:cs="Times New Roman"/>
                <w:sz w:val="20"/>
                <w:lang w:val="ru-RU" w:bidi="ru-RU"/>
              </w:rPr>
              <w:t>: Дуже скоро.</w:t>
            </w:r>
          </w:p>
        </w:tc>
        <w:tc>
          <w:tcPr>
            <w:tcW w:w="3522" w:type="dxa"/>
            <w:tcBorders>
              <w:top w:val="single" w:sz="6" w:space="0" w:color="000000"/>
              <w:left w:val="single" w:sz="6" w:space="0" w:color="000000"/>
              <w:bottom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Ранг</w:t>
            </w:r>
            <w:r w:rsidRPr="005A484C">
              <w:rPr>
                <w:rFonts w:ascii="Times New Roman" w:hAnsi="Times New Roman" w:cs="Times New Roman"/>
                <w:sz w:val="20"/>
                <w:lang w:val="ru-RU" w:bidi="ru-RU"/>
              </w:rPr>
              <w:t>: 6.</w:t>
            </w:r>
          </w:p>
        </w:tc>
      </w:tr>
      <w:tr w:rsidR="00A23E55" w:rsidRPr="005A484C" w:rsidTr="005A484C">
        <w:trPr>
          <w:trHeight w:val="55"/>
        </w:trPr>
        <w:tc>
          <w:tcPr>
            <w:tcW w:w="6641" w:type="dxa"/>
            <w:gridSpan w:val="2"/>
            <w:tcBorders>
              <w:top w:val="single" w:sz="6" w:space="0" w:color="000000"/>
            </w:tcBorders>
            <w:shd w:val="clear" w:color="auto" w:fill="D5E2BB"/>
          </w:tcPr>
          <w:p w:rsidR="00A23E55" w:rsidRPr="005A484C" w:rsidRDefault="00A23E55" w:rsidP="0026532B">
            <w:pPr>
              <w:tabs>
                <w:tab w:val="left" w:pos="709"/>
              </w:tabs>
              <w:spacing w:after="0" w:line="240" w:lineRule="auto"/>
              <w:jc w:val="both"/>
              <w:rPr>
                <w:rFonts w:ascii="Times New Roman" w:hAnsi="Times New Roman" w:cs="Times New Roman"/>
                <w:sz w:val="20"/>
                <w:lang w:val="ru-RU" w:bidi="ru-RU"/>
              </w:rPr>
            </w:pPr>
            <w:r w:rsidRPr="005A484C">
              <w:rPr>
                <w:rFonts w:ascii="Times New Roman" w:hAnsi="Times New Roman" w:cs="Times New Roman"/>
                <w:b/>
                <w:sz w:val="20"/>
                <w:lang w:val="ru-RU" w:bidi="ru-RU"/>
              </w:rPr>
              <w:t>Исходные данные</w:t>
            </w:r>
            <w:r w:rsidRPr="005A484C">
              <w:rPr>
                <w:rFonts w:ascii="Times New Roman" w:hAnsi="Times New Roman" w:cs="Times New Roman"/>
                <w:sz w:val="20"/>
                <w:lang w:val="ru-RU" w:bidi="ru-RU"/>
              </w:rPr>
              <w:t>: «Содержание проекта», «План обеспечения ресурсами», Протоколы совещаний №21 от 01.06.2008, №27 от 25.06.2008.</w:t>
            </w:r>
          </w:p>
        </w:tc>
      </w:tr>
    </w:tbl>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Результати якісного аналізу використовуються в ході подальшого кількісного аналізу ризиків та планування реагування на ризики.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26532B" w:rsidP="0026532B">
      <w:pPr>
        <w:pStyle w:val="2"/>
        <w:rPr>
          <w:lang w:bidi="ru-RU"/>
        </w:rPr>
      </w:pPr>
      <w:bookmarkStart w:id="84" w:name="_bookmark100"/>
      <w:bookmarkStart w:id="85" w:name="_Toc75352168"/>
      <w:bookmarkEnd w:id="84"/>
      <w:r>
        <w:rPr>
          <w:lang w:bidi="ru-RU"/>
        </w:rPr>
        <w:t xml:space="preserve">5.5 </w:t>
      </w:r>
      <w:r w:rsidR="00A23E55" w:rsidRPr="00A23E55">
        <w:rPr>
          <w:lang w:bidi="ru-RU"/>
        </w:rPr>
        <w:t>Кількісний аналіз ризиков</w:t>
      </w:r>
      <w:bookmarkEnd w:id="85"/>
    </w:p>
    <w:p w:rsidR="0026532B" w:rsidRDefault="0026532B"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Кількісний аналіз проводиться щодо тих ризиків, які в процесі якісного аналізу були кваліфіковані як такі, що високий і середній ранг.</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кількісного аналізу ризиків можуть бути використані наступні методи:</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аналіз чутливості;</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а</w:t>
      </w:r>
      <w:r w:rsidR="00A23E55" w:rsidRPr="00A23E55">
        <w:rPr>
          <w:rFonts w:ascii="Times New Roman" w:hAnsi="Times New Roman" w:cs="Times New Roman"/>
          <w:lang w:val="ru-RU" w:bidi="ru-RU"/>
        </w:rPr>
        <w:t>наліз н</w:t>
      </w:r>
      <w:r>
        <w:rPr>
          <w:rFonts w:ascii="Times New Roman" w:hAnsi="Times New Roman" w:cs="Times New Roman"/>
          <w:lang w:val="ru-RU" w:bidi="ru-RU"/>
        </w:rPr>
        <w:t>аслідків можливих рішень;</w:t>
      </w:r>
    </w:p>
    <w:p w:rsidR="00A23E55" w:rsidRPr="00A23E55" w:rsidRDefault="0026532B" w:rsidP="0026532B">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м</w:t>
      </w:r>
      <w:r w:rsidR="00A23E55" w:rsidRPr="00A23E55">
        <w:rPr>
          <w:rFonts w:ascii="Times New Roman" w:hAnsi="Times New Roman" w:cs="Times New Roman"/>
          <w:lang w:val="ru-RU" w:bidi="ru-RU"/>
        </w:rPr>
        <w:t>оделювання та імітація.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Аналіз чутливості допомагає визначити, які ризики мають найбільший потенційним впливом на проект. У процесі аналізу встановлюється, якою мірою невизначеність кожного елементу проекту відбивається на досліджуваній цілі проекту, якщо решта невизначені елементи приймають базові значення. Результати представляються, як правило, у вигляді діаграми «торнадо». </w:t>
      </w:r>
      <w:r w:rsidR="0026532B">
        <w:rPr>
          <w:rFonts w:ascii="Times New Roman" w:hAnsi="Times New Roman" w:cs="Times New Roman"/>
          <w:lang w:val="ru-RU" w:bidi="ru-RU"/>
        </w:rPr>
        <w:t>Рисунок 5.4</w:t>
      </w:r>
      <w:r w:rsidRPr="00A23E55">
        <w:rPr>
          <w:rFonts w:ascii="Times New Roman" w:hAnsi="Times New Roman" w:cs="Times New Roman"/>
          <w:lang w:val="ru-RU" w:bidi="ru-RU"/>
        </w:rPr>
        <w:t xml:space="preserve"> представляє приклад такої діаграми, яка відображає вплив на проектні трудовитрати різних факторів професіоналізму розробників ПЗ [7].</w:t>
      </w:r>
    </w:p>
    <w:p w:rsidR="00F20693" w:rsidRDefault="00F20693" w:rsidP="00F20693">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Аналіз наслідків можливих рішень проводиться на основі вивчення діаграми дерева рішень, яка описує розглянуту ситуацію з урахуванням кожної з наявних можливостей вибору і можливого сценарію. </w:t>
      </w:r>
      <w:r>
        <w:rPr>
          <w:rFonts w:ascii="Times New Roman" w:hAnsi="Times New Roman" w:cs="Times New Roman"/>
          <w:lang w:val="ru-RU" w:bidi="ru-RU"/>
        </w:rPr>
        <w:t>Рисунок 5.5</w:t>
      </w:r>
      <w:r w:rsidRPr="00A23E55">
        <w:rPr>
          <w:rFonts w:ascii="Times New Roman" w:hAnsi="Times New Roman" w:cs="Times New Roman"/>
          <w:lang w:val="ru-RU" w:bidi="ru-RU"/>
        </w:rPr>
        <w:t xml:space="preserve"> представляє приклад діаграми дерева рішень на дугах якої проставлені ймовірності і витрати при розвитку подій за тим чи іншим сценарієм. Критерієм для прийняття рішення служить математичне очікування втрат від його прийняття.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26532B" w:rsidP="0026532B">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noProof/>
          <w:lang w:eastAsia="uk-UA"/>
        </w:rPr>
        <w:lastRenderedPageBreak/>
        <w:drawing>
          <wp:inline distT="0" distB="0" distL="0" distR="0">
            <wp:extent cx="3554998" cy="2274073"/>
            <wp:effectExtent l="0" t="0" r="762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64810" cy="2280350"/>
                    </a:xfrm>
                    <a:prstGeom prst="rect">
                      <a:avLst/>
                    </a:prstGeom>
                    <a:noFill/>
                  </pic:spPr>
                </pic:pic>
              </a:graphicData>
            </a:graphic>
          </wp:inline>
        </w:drawing>
      </w:r>
    </w:p>
    <w:p w:rsidR="00A23E55" w:rsidRPr="00A23E55" w:rsidRDefault="0026532B" w:rsidP="0026532B">
      <w:pPr>
        <w:tabs>
          <w:tab w:val="left" w:pos="709"/>
        </w:tabs>
        <w:spacing w:after="0" w:line="240" w:lineRule="auto"/>
        <w:jc w:val="center"/>
        <w:rPr>
          <w:rFonts w:ascii="Times New Roman" w:hAnsi="Times New Roman" w:cs="Times New Roman"/>
          <w:lang w:val="ru-RU" w:bidi="ru-RU"/>
        </w:rPr>
      </w:pPr>
      <w:bookmarkStart w:id="86" w:name="_bookmark101"/>
      <w:bookmarkEnd w:id="86"/>
      <w:r>
        <w:rPr>
          <w:rFonts w:ascii="Times New Roman" w:hAnsi="Times New Roman" w:cs="Times New Roman"/>
          <w:lang w:val="ru-RU" w:bidi="ru-RU"/>
        </w:rPr>
        <w:t>Рисунок 5.4 –</w:t>
      </w:r>
      <w:r w:rsidR="00A23E55" w:rsidRPr="00A23E55">
        <w:rPr>
          <w:rFonts w:ascii="Times New Roman" w:hAnsi="Times New Roman" w:cs="Times New Roman"/>
          <w:lang w:val="ru-RU" w:bidi="ru-RU"/>
        </w:rPr>
        <w:t xml:space="preserve"> Вплив факторів професіоналізму розробників ПЗ на трудовитрати по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5A484C">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drawing>
          <wp:inline distT="0" distB="0" distL="0" distR="0">
            <wp:extent cx="4183694" cy="2019632"/>
            <wp:effectExtent l="0" t="0" r="7620" b="0"/>
            <wp:docPr id="145"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85.png"/>
                    <pic:cNvPicPr/>
                  </pic:nvPicPr>
                  <pic:blipFill>
                    <a:blip r:embed="rId37" cstate="print"/>
                    <a:stretch>
                      <a:fillRect/>
                    </a:stretch>
                  </pic:blipFill>
                  <pic:spPr>
                    <a:xfrm>
                      <a:off x="0" y="0"/>
                      <a:ext cx="4186185" cy="2020834"/>
                    </a:xfrm>
                    <a:prstGeom prst="rect">
                      <a:avLst/>
                    </a:prstGeom>
                  </pic:spPr>
                </pic:pic>
              </a:graphicData>
            </a:graphic>
          </wp:inline>
        </w:drawing>
      </w:r>
    </w:p>
    <w:p w:rsidR="00A23E55" w:rsidRPr="00A23E55" w:rsidRDefault="00F20693" w:rsidP="00F20693">
      <w:pPr>
        <w:tabs>
          <w:tab w:val="left" w:pos="709"/>
        </w:tabs>
        <w:spacing w:after="0" w:line="240" w:lineRule="auto"/>
        <w:jc w:val="center"/>
        <w:rPr>
          <w:rFonts w:ascii="Times New Roman" w:hAnsi="Times New Roman" w:cs="Times New Roman"/>
          <w:lang w:val="ru-RU" w:bidi="ru-RU"/>
        </w:rPr>
      </w:pPr>
      <w:bookmarkStart w:id="87" w:name="_bookmark102"/>
      <w:bookmarkEnd w:id="87"/>
      <w:r>
        <w:rPr>
          <w:rFonts w:ascii="Times New Roman" w:hAnsi="Times New Roman" w:cs="Times New Roman"/>
          <w:lang w:val="ru-RU" w:bidi="ru-RU"/>
        </w:rPr>
        <w:t>Рисунок 5.5 –</w:t>
      </w:r>
      <w:r w:rsidR="00A23E55" w:rsidRPr="00A23E55">
        <w:rPr>
          <w:rFonts w:ascii="Times New Roman" w:hAnsi="Times New Roman" w:cs="Times New Roman"/>
          <w:lang w:val="ru-RU" w:bidi="ru-RU"/>
        </w:rPr>
        <w:t xml:space="preserve"> Приклад аналіз дерева рішень при виборі купувати або виробляти необхідну для проекту бібліоте</w:t>
      </w:r>
      <w:r>
        <w:rPr>
          <w:rFonts w:ascii="Times New Roman" w:hAnsi="Times New Roman" w:cs="Times New Roman"/>
          <w:lang w:val="ru-RU" w:bidi="ru-RU"/>
        </w:rPr>
        <w:t>ку візуальних компонентів (VCL)</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При моделюванні ризиків проекту використовується модель для визначення наслідків від впливу детально описаних невизначеностей на результати проекту в цілому. Моделювання зазвичай проводиться за допомогою методу Монте-Карло.</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Цікавий приклад подібної моделі - система Riskology від Демарк і Листера, який ілюструє застосування методу Монте-Карло для отримання інформації про те, який запас часу буде необхідний для того, щоб подолати вплив всіх некерованих ризиків проекту, наведено в джерелі [8]. Модель дозволяє врахувати п'ять основних (Малюнок 29) і п'ять додаткових ризиків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tbl>
      <w:tblPr>
        <w:tblStyle w:val="af1"/>
        <w:tblW w:w="0" w:type="auto"/>
        <w:tblLayout w:type="fixed"/>
        <w:tblLook w:val="01E0" w:firstRow="1" w:lastRow="1" w:firstColumn="1" w:lastColumn="1" w:noHBand="0" w:noVBand="0"/>
      </w:tblPr>
      <w:tblGrid>
        <w:gridCol w:w="1741"/>
        <w:gridCol w:w="3409"/>
        <w:gridCol w:w="1095"/>
      </w:tblGrid>
      <w:tr w:rsidR="00F20693" w:rsidRPr="00A23E55" w:rsidTr="005A484C">
        <w:trPr>
          <w:trHeight w:val="853"/>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НАЗВАНИЕ РИСКА</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p>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ОПИСАНИЕ</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p>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СТАТУС</w:t>
            </w:r>
          </w:p>
        </w:tc>
      </w:tr>
      <w:tr w:rsidR="00F20693" w:rsidRPr="00A23E55" w:rsidTr="005A484C">
        <w:trPr>
          <w:trHeight w:val="239"/>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КАЛЕНДПЛАН</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Изъяны календарного планирования</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ВКЛ</w:t>
            </w:r>
          </w:p>
        </w:tc>
      </w:tr>
      <w:tr w:rsidR="00F20693" w:rsidRPr="00A23E55" w:rsidTr="005A484C">
        <w:trPr>
          <w:trHeight w:val="239"/>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ТЕКУЧКА</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Текучесть кадров</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ВКЛ</w:t>
            </w:r>
          </w:p>
        </w:tc>
      </w:tr>
      <w:tr w:rsidR="00F20693" w:rsidRPr="00A23E55" w:rsidTr="005A484C">
        <w:trPr>
          <w:trHeight w:val="242"/>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РАЗДУВАНИЕ</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Раздувание требований</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ВКЛ</w:t>
            </w:r>
          </w:p>
        </w:tc>
      </w:tr>
      <w:tr w:rsidR="00F20693" w:rsidRPr="00A23E55" w:rsidTr="005A484C">
        <w:trPr>
          <w:trHeight w:val="239"/>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СПЕЦИФИКАЦИИ</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Нарушение спецификаций</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ВКЛ</w:t>
            </w:r>
          </w:p>
        </w:tc>
      </w:tr>
      <w:tr w:rsidR="00F20693" w:rsidRPr="00A23E55" w:rsidTr="005A484C">
        <w:trPr>
          <w:trHeight w:val="239"/>
        </w:trPr>
        <w:tc>
          <w:tcPr>
            <w:tcW w:w="1741"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ПРОИЗВОД</w:t>
            </w:r>
          </w:p>
        </w:tc>
        <w:tc>
          <w:tcPr>
            <w:tcW w:w="3409"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Низкая производительность</w:t>
            </w:r>
          </w:p>
        </w:tc>
        <w:tc>
          <w:tcPr>
            <w:tcW w:w="1095" w:type="dxa"/>
          </w:tcPr>
          <w:p w:rsidR="00F20693" w:rsidRPr="00A23E55" w:rsidRDefault="00F20693" w:rsidP="009C4AAD">
            <w:pPr>
              <w:tabs>
                <w:tab w:val="left" w:pos="709"/>
              </w:tabs>
              <w:jc w:val="both"/>
              <w:rPr>
                <w:rFonts w:ascii="Times New Roman" w:hAnsi="Times New Roman" w:cs="Times New Roman"/>
                <w:lang w:val="ru-RU" w:bidi="ru-RU"/>
              </w:rPr>
            </w:pPr>
            <w:r w:rsidRPr="00A23E55">
              <w:rPr>
                <w:rFonts w:ascii="Times New Roman" w:hAnsi="Times New Roman" w:cs="Times New Roman"/>
                <w:lang w:val="ru-RU" w:bidi="ru-RU"/>
              </w:rPr>
              <w:t>ВКЛ</w:t>
            </w:r>
          </w:p>
        </w:tc>
      </w:tr>
    </w:tbl>
    <w:p w:rsidR="00A23E55" w:rsidRPr="00A23E55" w:rsidRDefault="00F20693" w:rsidP="00F20693">
      <w:pPr>
        <w:tabs>
          <w:tab w:val="left" w:pos="709"/>
        </w:tabs>
        <w:spacing w:after="0" w:line="240" w:lineRule="auto"/>
        <w:jc w:val="center"/>
        <w:rPr>
          <w:rFonts w:ascii="Times New Roman" w:hAnsi="Times New Roman" w:cs="Times New Roman"/>
          <w:lang w:val="ru-RU" w:bidi="ru-RU"/>
        </w:rPr>
      </w:pPr>
      <w:r>
        <w:rPr>
          <w:rFonts w:ascii="Times New Roman" w:hAnsi="Times New Roman" w:cs="Times New Roman"/>
          <w:lang w:val="ru-RU" w:bidi="ru-RU"/>
        </w:rPr>
        <w:t>Рисунок 5.6 –</w:t>
      </w:r>
      <w:r w:rsidR="00A23E55" w:rsidRPr="00A23E55">
        <w:rPr>
          <w:rFonts w:ascii="Times New Roman" w:hAnsi="Times New Roman" w:cs="Times New Roman"/>
          <w:lang w:val="ru-RU" w:bidi="ru-RU"/>
        </w:rPr>
        <w:t xml:space="preserve"> П'ять основних факторів ризику програмного проекту, враховуються в моделі Riskology</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Характеристики зумовлених в системі Riskology ризиків користувач може змінити, задавши значення мінімальної, максимальної і найбільш</w:t>
      </w:r>
      <w:r w:rsidR="00F20693">
        <w:rPr>
          <w:rFonts w:ascii="Times New Roman" w:hAnsi="Times New Roman" w:cs="Times New Roman"/>
          <w:lang w:val="ru-RU" w:bidi="ru-RU"/>
        </w:rPr>
        <w:t xml:space="preserve"> </w:t>
      </w:r>
      <w:r w:rsidRPr="00A23E55">
        <w:rPr>
          <w:rFonts w:ascii="Times New Roman" w:hAnsi="Times New Roman" w:cs="Times New Roman"/>
          <w:lang w:val="ru-RU" w:bidi="ru-RU"/>
        </w:rPr>
        <w:t>вірогідною затримки термінів здачі проекту через вплив даного ризику. Можна включити в модель додаткові власні ризики. Результат моделювання по методу Монте-Карло буде представлений у вигляді гістограми розподілу терміну завершення оцінюваного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На діаграмі також наведено кількість випадків, приблизно 80 з 500 прогонів, в яких проект, згідно з результатами моделювання, був скасований до свого завершення.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F20693" w:rsidP="00F20693">
      <w:pPr>
        <w:pStyle w:val="2"/>
        <w:rPr>
          <w:lang w:bidi="ru-RU"/>
        </w:rPr>
      </w:pPr>
      <w:bookmarkStart w:id="88" w:name="_bookmark105"/>
      <w:bookmarkStart w:id="89" w:name="_Toc75352169"/>
      <w:bookmarkEnd w:id="88"/>
      <w:r>
        <w:rPr>
          <w:lang w:bidi="ru-RU"/>
        </w:rPr>
        <w:t xml:space="preserve">5.5 </w:t>
      </w:r>
      <w:r w:rsidR="00A23E55" w:rsidRPr="00A23E55">
        <w:rPr>
          <w:lang w:bidi="ru-RU"/>
        </w:rPr>
        <w:t>Планування реагування на ризики</w:t>
      </w:r>
      <w:bookmarkEnd w:id="89"/>
    </w:p>
    <w:p w:rsidR="00F20693" w:rsidRDefault="00F20693"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Планування реагування на ризики - це процес розробки шляхів і визначення дій по збільшенню можливостей і зниження загроз для цілей проекту. Даний процес починається після проведення якісного та кількісного аналізу ризиків.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Заплановані операції з реагування на ризики повинні відповідати серйозності ризику, бути економічно ефективними в рішенні проблеми, своєчасними, реалістичними в контексті проекту і узгодженими з усіма учасниками.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Згідно [3] можливі чотири методи реагування на ризики:</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w:t>
      </w:r>
      <w:r w:rsidR="00A23E55" w:rsidRPr="00A23E55">
        <w:rPr>
          <w:rFonts w:ascii="Times New Roman" w:hAnsi="Times New Roman" w:cs="Times New Roman"/>
          <w:lang w:val="ru-RU" w:bidi="ru-RU"/>
        </w:rPr>
        <w:t>хиле</w:t>
      </w:r>
      <w:r>
        <w:rPr>
          <w:rFonts w:ascii="Times New Roman" w:hAnsi="Times New Roman" w:cs="Times New Roman"/>
          <w:lang w:val="ru-RU" w:bidi="ru-RU"/>
        </w:rPr>
        <w:t>ння від ризику (risk avoidance);</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ере</w:t>
      </w:r>
      <w:r>
        <w:rPr>
          <w:rFonts w:ascii="Times New Roman" w:hAnsi="Times New Roman" w:cs="Times New Roman"/>
          <w:lang w:val="ru-RU" w:bidi="ru-RU"/>
        </w:rPr>
        <w:t>дача ризику (risk transference);</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A23E55" w:rsidRPr="00A23E55">
        <w:rPr>
          <w:rFonts w:ascii="Times New Roman" w:hAnsi="Times New Roman" w:cs="Times New Roman"/>
          <w:lang w:val="ru-RU" w:bidi="ru-RU"/>
        </w:rPr>
        <w:t>ни</w:t>
      </w:r>
      <w:r>
        <w:rPr>
          <w:rFonts w:ascii="Times New Roman" w:hAnsi="Times New Roman" w:cs="Times New Roman"/>
          <w:lang w:val="ru-RU" w:bidi="ru-RU"/>
        </w:rPr>
        <w:t>ження ризиків (risk mitigation);</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рийняття ризику (risk acceptance).</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Ухилення від ризику передбачає зміну плану управління проектом таким чином, щоб виключити загрозу, викликану негативним ризиком, захистити мети проекту від наслідків ризику або послабити мети, що знаходяться під загрозою (наприклад, зменшити зміст проекту). Деякі ризики, що виникають на ранніх стадіях проекту, можна уникнути за допомогою уточнення вимог, отримання додаткової інформації або проведення експертизи. Наприклад, ухилитися від ризику можна, якщо відмовитися від реалізації ризикованого функціонального вимоги або самостійно розробити необхідний програмний компонент, замість очікування поставок продукту від субпідрядника.</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Передача ризику має на увазі перекладення негативних наслідків загрози з відповідальністю за реагування на ризик на третю сторону. Передача ризику просто переносить відповідальність за його управління іншій стороні, але ризик при цьому нікуди не дівається. Передача ризику практично завжди передбачає виплату премії за ризик стороні, що приймає на себе ризик. Наприклад, замовлення на стороні розробки ризикованого компонента за фіксованою ціною. В IT часто доводиться формулювати ризики у вигляді припущень, тим самим передаючи його замовнику. Наприклад, оцінюючи проект впровадження, ми можемо записати допущення про те, що виробник не змінить вартість ліцензій на базове П</w:t>
      </w:r>
      <w:r w:rsidRPr="00A23E55">
        <w:rPr>
          <w:rFonts w:ascii="Times New Roman" w:hAnsi="Times New Roman" w:cs="Times New Roman"/>
          <w:lang w:bidi="ru-RU"/>
        </w:rPr>
        <w:t>З</w:t>
      </w:r>
      <w:r w:rsidRPr="00A23E55">
        <w:rPr>
          <w:rFonts w:ascii="Times New Roman" w:hAnsi="Times New Roman" w:cs="Times New Roman"/>
          <w:lang w:val="ru-RU"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Зниження ризиків передбачає зниження ймовірності та / або наслідків негативного ризикованого події до прийнятних меж. Вжиття запобіжних заходів щодо зниження ймовірності настання ризику або його наслідків часто виявляються більш ефективними, ніж зусилля щодо усунення негативних наслідків, що вживаються після настання події ризику. Наприклад, раннє дозвіл архітектурних ризиків знижує </w:t>
      </w:r>
      <w:r w:rsidRPr="00A23E55">
        <w:rPr>
          <w:rFonts w:ascii="Times New Roman" w:hAnsi="Times New Roman" w:cs="Times New Roman"/>
          <w:lang w:val="ru-RU" w:bidi="ru-RU"/>
        </w:rPr>
        <w:lastRenderedPageBreak/>
        <w:t>втрати при достроковому закритті проекту. Або регулярна ревізія поставок замовником може знизити ймовірність ризику його незадоволеності кінцевим результатом. Якщо в проектній команді висока ймовірність звільнення співробітників, то введення на початковій стадії в проект додаткових (надлишкових) людських ресурсів знижує втрати при звільненні членів команди, оскільки не буде витрат на «в'їзд» в проектний контекст нових учасників.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І, нарешті, прийняття ризику означає, що команда проекту усвідомлено прийняла рішення не змінювати план управління проектом в зв'язку з ризиком або не знайшла підходящої стратегії реагування. Ми змушені приймати всі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«Невідомі ризики».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Ухвалення це те, що завжди відбувається, коли ми взагалі не управляємо ризиками. Якщо ж ми управляємо ризиками, то ми можемо страхувати ризики, закладаючи резерв в оцінки терміну завершення і / або трудовитрат. Проактивне відношення до прийнятих ризиків може складатися в розробці план реагування на ризики. Цей план може бути введений в дію тільки при заздалегідь визначених умовах, якщо є впевненість і достатню кількість ознак того, що даний план буде успішно виконаний.</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Важливо пам'ятати про вторинних ризики (Secondary Risks), що виникають в результаті застосування реагування на ризики, які теж повинні бути</w:t>
      </w:r>
      <w:r w:rsidRPr="00A23E55">
        <w:rPr>
          <w:rFonts w:ascii="Times New Roman" w:hAnsi="Times New Roman" w:cs="Times New Roman"/>
          <w:lang w:bidi="ru-RU"/>
        </w:rPr>
        <w:t xml:space="preserve"> </w:t>
      </w:r>
      <w:r w:rsidRPr="00A23E55">
        <w:rPr>
          <w:rFonts w:ascii="Times New Roman" w:hAnsi="Times New Roman" w:cs="Times New Roman"/>
          <w:lang w:val="ru-RU" w:bidi="ru-RU"/>
        </w:rPr>
        <w:t>ідентифіковані, проаналізовані і при необхідності включені в список керованих ризиків.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bidi="ru-RU"/>
        </w:rPr>
      </w:pPr>
      <w:bookmarkStart w:id="90" w:name="_bookmark106"/>
      <w:bookmarkEnd w:id="90"/>
    </w:p>
    <w:p w:rsidR="00A23E55" w:rsidRDefault="00F20693" w:rsidP="00F20693">
      <w:pPr>
        <w:pStyle w:val="2"/>
        <w:rPr>
          <w:lang w:bidi="ru-RU"/>
        </w:rPr>
      </w:pPr>
      <w:bookmarkStart w:id="91" w:name="_Toc75352170"/>
      <w:r>
        <w:rPr>
          <w:lang w:bidi="ru-RU"/>
        </w:rPr>
        <w:t xml:space="preserve">5.6 </w:t>
      </w:r>
      <w:r w:rsidR="00A23E55" w:rsidRPr="00A23E55">
        <w:rPr>
          <w:lang w:bidi="ru-RU"/>
        </w:rPr>
        <w:t>Головні ризики програмних проектів та способи реагування</w:t>
      </w:r>
      <w:bookmarkEnd w:id="91"/>
    </w:p>
    <w:p w:rsidR="00F20693" w:rsidRPr="00A23E55" w:rsidRDefault="00F20693"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Мій список з п'яти головних причин провалу програмних проектів - наступний:</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имоги замовника відсутні / не</w:t>
      </w:r>
      <w:r>
        <w:rPr>
          <w:rFonts w:ascii="Times New Roman" w:hAnsi="Times New Roman" w:cs="Times New Roman"/>
          <w:lang w:val="ru-RU" w:bidi="ru-RU"/>
        </w:rPr>
        <w:t xml:space="preserve"> повні / схильні до частих змін;</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ідсутність необхідних ресурсів і досв</w:t>
      </w:r>
      <w:r>
        <w:rPr>
          <w:rFonts w:ascii="Times New Roman" w:hAnsi="Times New Roman" w:cs="Times New Roman"/>
          <w:lang w:val="ru-RU" w:bidi="ru-RU"/>
        </w:rPr>
        <w:t>іду;</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 xml:space="preserve">ідсутність </w:t>
      </w:r>
      <w:r>
        <w:rPr>
          <w:rFonts w:ascii="Times New Roman" w:hAnsi="Times New Roman" w:cs="Times New Roman"/>
          <w:lang w:val="ru-RU" w:bidi="ru-RU"/>
        </w:rPr>
        <w:t>робочого взаємодії з замовником;</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еповн</w:t>
      </w:r>
      <w:r>
        <w:rPr>
          <w:rFonts w:ascii="Times New Roman" w:hAnsi="Times New Roman" w:cs="Times New Roman"/>
          <w:lang w:val="ru-RU" w:bidi="ru-RU"/>
        </w:rPr>
        <w:t>ота планування. «Забуті роботи»;</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омилки в оцінках трудоемкостей і термінів робіт.</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lastRenderedPageBreak/>
        <w:t>Це звучить банально, але скільки б раз про це не твердили раніше, як і раніше, доводиться стикатися з програмними проектами, в яких відсутні будь-які певні цілі і вимоги. Цитата з життя: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«Була б розроблена хороша програма, а якийсь процес автоматизувати з її допомогою, ми знайдемо». До цього можна додати тільки одне: «Коли людина не знає, до якої пристані він тримає шлях, для нього ніякої вітер не буде попутним» (Сенека Луцій Анею, філософ, 65-3 до н.е..)</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До часто упускається вимогам можна віднести:</w:t>
      </w:r>
    </w:p>
    <w:p w:rsidR="00A23E55" w:rsidRPr="00A23E55" w:rsidRDefault="00A23E55" w:rsidP="00501DF2">
      <w:pPr>
        <w:numPr>
          <w:ilvl w:val="1"/>
          <w:numId w:val="29"/>
        </w:numPr>
        <w:tabs>
          <w:tab w:val="left" w:pos="709"/>
        </w:tabs>
        <w:spacing w:after="0" w:line="240" w:lineRule="auto"/>
        <w:ind w:left="851"/>
        <w:jc w:val="both"/>
        <w:rPr>
          <w:rFonts w:ascii="Times New Roman" w:hAnsi="Times New Roman" w:cs="Times New Roman"/>
          <w:lang w:val="ru-RU" w:bidi="ru-RU"/>
        </w:rPr>
      </w:pPr>
      <w:r w:rsidRPr="00A23E55">
        <w:rPr>
          <w:rFonts w:ascii="Times New Roman" w:hAnsi="Times New Roman" w:cs="Times New Roman"/>
          <w:lang w:val="ru-RU" w:bidi="ru-RU"/>
        </w:rPr>
        <w:t>Функц</w:t>
      </w:r>
      <w:r w:rsidRPr="00A23E55">
        <w:rPr>
          <w:rFonts w:ascii="Times New Roman" w:hAnsi="Times New Roman" w:cs="Times New Roman"/>
          <w:lang w:bidi="ru-RU"/>
        </w:rPr>
        <w:t>і</w:t>
      </w:r>
      <w:r w:rsidRPr="00A23E55">
        <w:rPr>
          <w:rFonts w:ascii="Times New Roman" w:hAnsi="Times New Roman" w:cs="Times New Roman"/>
          <w:lang w:val="ru-RU" w:bidi="ru-RU"/>
        </w:rPr>
        <w:t>ональн</w:t>
      </w:r>
      <w:r w:rsidRPr="00A23E55">
        <w:rPr>
          <w:rFonts w:ascii="Times New Roman" w:hAnsi="Times New Roman" w:cs="Times New Roman"/>
          <w:lang w:bidi="ru-RU"/>
        </w:rPr>
        <w:t>і</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Програми установки, настройки, конфігурації.</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Міграція даних.</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Інтерфейси з зовнішніми системами.</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Довідкова система.</w:t>
      </w:r>
    </w:p>
    <w:p w:rsidR="00A23E55" w:rsidRPr="00A23E55" w:rsidRDefault="00A23E55" w:rsidP="00501DF2">
      <w:pPr>
        <w:numPr>
          <w:ilvl w:val="1"/>
          <w:numId w:val="29"/>
        </w:numPr>
        <w:tabs>
          <w:tab w:val="left" w:pos="709"/>
        </w:tabs>
        <w:spacing w:after="0" w:line="240" w:lineRule="auto"/>
        <w:ind w:left="851"/>
        <w:jc w:val="both"/>
        <w:rPr>
          <w:rFonts w:ascii="Times New Roman" w:hAnsi="Times New Roman" w:cs="Times New Roman"/>
          <w:lang w:val="ru-RU" w:bidi="ru-RU"/>
        </w:rPr>
      </w:pPr>
      <w:r w:rsidRPr="00A23E55">
        <w:rPr>
          <w:rFonts w:ascii="Times New Roman" w:hAnsi="Times New Roman" w:cs="Times New Roman"/>
          <w:lang w:val="ru-RU" w:bidi="ru-RU"/>
        </w:rPr>
        <w:t>Загальносистемні</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Продуктивність.</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Надійність.</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 xml:space="preserve"> Відкритість.</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Масштабованість.</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Безпека.</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кросплатформенних.</w:t>
      </w:r>
    </w:p>
    <w:p w:rsidR="00A23E55" w:rsidRPr="00A23E55" w:rsidRDefault="00A23E55" w:rsidP="00501DF2">
      <w:pPr>
        <w:numPr>
          <w:ilvl w:val="2"/>
          <w:numId w:val="29"/>
        </w:numPr>
        <w:tabs>
          <w:tab w:val="left" w:pos="709"/>
        </w:tabs>
        <w:spacing w:after="0" w:line="240" w:lineRule="auto"/>
        <w:ind w:left="1134"/>
        <w:jc w:val="both"/>
        <w:rPr>
          <w:rFonts w:ascii="Times New Roman" w:hAnsi="Times New Roman" w:cs="Times New Roman"/>
          <w:lang w:val="ru-RU" w:bidi="ru-RU"/>
        </w:rPr>
      </w:pPr>
      <w:r w:rsidRPr="00A23E55">
        <w:rPr>
          <w:rFonts w:ascii="Times New Roman" w:hAnsi="Times New Roman" w:cs="Times New Roman"/>
          <w:lang w:val="ru-RU" w:bidi="ru-RU"/>
        </w:rPr>
        <w:t>Ергономічність.</w:t>
      </w:r>
    </w:p>
    <w:p w:rsidR="005A484C"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Як правило, ці вимоги «спливають» при підготовці і проведенні приймально-здавальних випробувань і можуть сильно затримати проект за часом і збільшити трудовитрати на його реалізацію. Щоб цього не відбувалося, слід погоджуватися з замовником по всіх перерахованих пунктів краще ще на стадії ініціації проекту. </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Наприклад, якщо вимоги портіруемость продукту на різні апаратно-програмні платформи немає, то це доцільно включити в розділ концепції з припущеннями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Якщо ймовірність змін вимог проекту висока, то можливі такі підходи для реагування на даний ризик:</w:t>
      </w:r>
    </w:p>
    <w:p w:rsidR="00A23E55" w:rsidRPr="00A23E55" w:rsidRDefault="00172790"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ереоцінка проекту кожен раз, коли вимоги додаються / зм</w:t>
      </w:r>
      <w:r w:rsidR="00F20693">
        <w:rPr>
          <w:rFonts w:ascii="Times New Roman" w:hAnsi="Times New Roman" w:cs="Times New Roman"/>
          <w:lang w:val="ru-RU" w:bidi="ru-RU"/>
        </w:rPr>
        <w:t>інюються (ухилення);</w:t>
      </w:r>
    </w:p>
    <w:p w:rsidR="00A23E55" w:rsidRPr="00F20693" w:rsidRDefault="00172790"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і</w:t>
      </w:r>
      <w:r w:rsidR="00A23E55" w:rsidRPr="00F20693">
        <w:rPr>
          <w:rFonts w:ascii="Times New Roman" w:hAnsi="Times New Roman" w:cs="Times New Roman"/>
          <w:lang w:val="ru-RU" w:bidi="ru-RU"/>
        </w:rPr>
        <w:t>тераційна розробка. Контракт з компенсацією витрат на основі</w:t>
      </w:r>
      <w:r w:rsidR="00F20693">
        <w:rPr>
          <w:rFonts w:ascii="Times New Roman" w:hAnsi="Times New Roman" w:cs="Times New Roman"/>
          <w:lang w:val="ru-RU" w:bidi="ru-RU"/>
        </w:rPr>
        <w:t xml:space="preserve"> </w:t>
      </w:r>
      <w:r w:rsidR="00A23E55" w:rsidRPr="00F20693">
        <w:rPr>
          <w:rFonts w:ascii="Times New Roman" w:hAnsi="Times New Roman" w:cs="Times New Roman"/>
          <w:lang w:val="ru-RU" w:bidi="ru-RU"/>
        </w:rPr>
        <w:t>«Time &amp; Materia</w:t>
      </w:r>
      <w:r w:rsidR="00F20693">
        <w:rPr>
          <w:rFonts w:ascii="Times New Roman" w:hAnsi="Times New Roman" w:cs="Times New Roman"/>
          <w:lang w:val="ru-RU" w:bidi="ru-RU"/>
        </w:rPr>
        <w:t>ls» (передача ризику Замовнику);</w:t>
      </w:r>
    </w:p>
    <w:p w:rsidR="00A23E55" w:rsidRPr="00A23E55" w:rsidRDefault="00172790"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о</w:t>
      </w:r>
      <w:r w:rsidR="00A23E55" w:rsidRPr="00A23E55">
        <w:rPr>
          <w:rFonts w:ascii="Times New Roman" w:hAnsi="Times New Roman" w:cs="Times New Roman"/>
          <w:lang w:val="ru-RU" w:bidi="ru-RU"/>
        </w:rPr>
        <w:t>блік в оцінках трудомісткості і термінів можливості зростання вимог, наприклад, на 50% (резервування ризику).</w:t>
      </w:r>
    </w:p>
    <w:p w:rsidR="005A484C"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І ще, при зборі вимог слід дотримуватися принципу мінімалізму Вольтера: «Розповідь закінчено не тоді, коли в нього нема чого додати, а тоді, коли з нього нічого більше викинути». </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більшості програмних продуктів можна застосувати принцип Парето: 80% цінності продукту укладені лише в 20% вимог до нього.</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Якщо у нас в проекті недостатньо кваліфікованих фахівців, то ми можемо знизити наслідки цього ризику, застосувавши такі дії:</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A23E55" w:rsidRPr="00A23E55">
        <w:rPr>
          <w:rFonts w:ascii="Times New Roman" w:hAnsi="Times New Roman" w:cs="Times New Roman"/>
          <w:lang w:val="ru-RU" w:bidi="ru-RU"/>
        </w:rPr>
        <w:t>алучити експертів-кон</w:t>
      </w:r>
      <w:r>
        <w:rPr>
          <w:rFonts w:ascii="Times New Roman" w:hAnsi="Times New Roman" w:cs="Times New Roman"/>
          <w:lang w:val="ru-RU" w:bidi="ru-RU"/>
        </w:rPr>
        <w:t>сультантів на початкових етапах;</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раховувати в оцінках трудомісткості вит</w:t>
      </w:r>
      <w:r>
        <w:rPr>
          <w:rFonts w:ascii="Times New Roman" w:hAnsi="Times New Roman" w:cs="Times New Roman"/>
          <w:lang w:val="ru-RU" w:bidi="ru-RU"/>
        </w:rPr>
        <w:t>рати на навчання співробітників;</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з</w:t>
      </w:r>
      <w:r w:rsidR="00A23E55" w:rsidRPr="00A23E55">
        <w:rPr>
          <w:rFonts w:ascii="Times New Roman" w:hAnsi="Times New Roman" w:cs="Times New Roman"/>
          <w:lang w:val="ru-RU" w:bidi="ru-RU"/>
        </w:rPr>
        <w:t>меншувати втрати від плинності кадрів, залучаючи на початковому</w:t>
      </w:r>
      <w:r>
        <w:rPr>
          <w:rFonts w:ascii="Times New Roman" w:hAnsi="Times New Roman" w:cs="Times New Roman"/>
          <w:lang w:val="ru-RU" w:bidi="ru-RU"/>
        </w:rPr>
        <w:t xml:space="preserve"> етапі надмірне число учасників;</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рахувати в оцінках «час розгону» для нових співробітників.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Для встановлення відкритих і довірчих відносин із замовником, необхідно робити наступні кроки:</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постійна взаємодія;</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w:t>
      </w:r>
      <w:r w:rsidR="00A23E55" w:rsidRPr="00A23E55">
        <w:rPr>
          <w:rFonts w:ascii="Times New Roman" w:hAnsi="Times New Roman" w:cs="Times New Roman"/>
          <w:lang w:val="ru-RU" w:bidi="ru-RU"/>
        </w:rPr>
        <w:t>згодження призначених для користувача інтерфейсі</w:t>
      </w:r>
      <w:r>
        <w:rPr>
          <w:rFonts w:ascii="Times New Roman" w:hAnsi="Times New Roman" w:cs="Times New Roman"/>
          <w:lang w:val="ru-RU" w:bidi="ru-RU"/>
        </w:rPr>
        <w:t>в і розробка прототипу продукту;</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еріодичні поставки тестових версій кінц</w:t>
      </w:r>
      <w:r>
        <w:rPr>
          <w:rFonts w:ascii="Times New Roman" w:hAnsi="Times New Roman" w:cs="Times New Roman"/>
          <w:lang w:val="ru-RU" w:bidi="ru-RU"/>
        </w:rPr>
        <w:t>евим користувачам для їх оцінки.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При плануванні робіт по проекту часто «забувають»:</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навчання;</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координація робіт;</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уточнення вимог;</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управління конфігураціями;</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w:t>
      </w:r>
      <w:r w:rsidR="00A23E55" w:rsidRPr="00A23E55">
        <w:rPr>
          <w:rFonts w:ascii="Times New Roman" w:hAnsi="Times New Roman" w:cs="Times New Roman"/>
          <w:lang w:val="ru-RU" w:bidi="ru-RU"/>
        </w:rPr>
        <w:t xml:space="preserve">озробка </w:t>
      </w:r>
      <w:r>
        <w:rPr>
          <w:rFonts w:ascii="Times New Roman" w:hAnsi="Times New Roman" w:cs="Times New Roman"/>
          <w:lang w:val="ru-RU" w:bidi="ru-RU"/>
        </w:rPr>
        <w:t>і підтримка скриптів автосборки;</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розробка Автотест;</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w:t>
      </w:r>
      <w:r w:rsidR="00A23E55" w:rsidRPr="00A23E55">
        <w:rPr>
          <w:rFonts w:ascii="Times New Roman" w:hAnsi="Times New Roman" w:cs="Times New Roman"/>
          <w:lang w:val="ru-RU" w:bidi="ru-RU"/>
        </w:rPr>
        <w:t>творення</w:t>
      </w:r>
      <w:r>
        <w:rPr>
          <w:rFonts w:ascii="Times New Roman" w:hAnsi="Times New Roman" w:cs="Times New Roman"/>
          <w:lang w:val="ru-RU" w:bidi="ru-RU"/>
        </w:rPr>
        <w:t xml:space="preserve"> тестових даних;</w:t>
      </w:r>
    </w:p>
    <w:p w:rsidR="00A23E55" w:rsidRPr="00A23E55" w:rsidRDefault="00F20693" w:rsidP="00F20693">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роцедура розгляду заяв про зміни.</w:t>
      </w:r>
    </w:p>
    <w:p w:rsidR="005A484C"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І ще. Не варто сподіватися, що учасники проекту будуть щотижня по 40 годин працювати саме над вашим проектом. Є безліч причин, через які вони не зможуть працювати за проектом 100% свого часу. </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До списку найбільш поширених причин цього відносяться:</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супровід діючих систем;</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підвищення кваліфікації;</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lastRenderedPageBreak/>
        <w:t>у</w:t>
      </w:r>
      <w:r w:rsidR="00A23E55" w:rsidRPr="00A23E55">
        <w:rPr>
          <w:rFonts w:ascii="Times New Roman" w:hAnsi="Times New Roman" w:cs="Times New Roman"/>
          <w:lang w:val="ru-RU" w:bidi="ru-RU"/>
        </w:rPr>
        <w:t>часть в підготовці</w:t>
      </w:r>
      <w:r>
        <w:rPr>
          <w:rFonts w:ascii="Times New Roman" w:hAnsi="Times New Roman" w:cs="Times New Roman"/>
          <w:lang w:val="ru-RU" w:bidi="ru-RU"/>
        </w:rPr>
        <w:t xml:space="preserve"> техніко-комерційних пропозицій;</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участь у презентаціях;</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адміністративна робота;</w:t>
      </w:r>
    </w:p>
    <w:p w:rsidR="00A23E55" w:rsidRPr="00A23E55" w:rsidRDefault="00172790" w:rsidP="0017279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ідпустки, свята, лікарняні.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Рекомендація, планувати, що розробники, які призначені в ваш проект на 100% будуть реально працювати над вашими завданнями в середньому від 24 до 32 годин на тиждень.</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Помилок в оцінках трудомісткості і термінів проекту і походам, які дозволяють їх мінімізувати, буде присвячена наступна лекція.</w:t>
      </w:r>
    </w:p>
    <w:p w:rsidR="00172790" w:rsidRDefault="00172790" w:rsidP="00A23E55">
      <w:pPr>
        <w:tabs>
          <w:tab w:val="left" w:pos="709"/>
        </w:tabs>
        <w:spacing w:after="0" w:line="240" w:lineRule="auto"/>
        <w:ind w:firstLine="425"/>
        <w:jc w:val="both"/>
        <w:rPr>
          <w:rFonts w:ascii="Times New Roman" w:hAnsi="Times New Roman" w:cs="Times New Roman"/>
          <w:lang w:val="ru-RU" w:bidi="ru-RU"/>
        </w:rPr>
      </w:pPr>
      <w:bookmarkStart w:id="92" w:name="_bookmark107"/>
      <w:bookmarkEnd w:id="92"/>
    </w:p>
    <w:p w:rsidR="005A484C" w:rsidRDefault="005A484C">
      <w:pPr>
        <w:rPr>
          <w:rFonts w:ascii="Times New Roman" w:eastAsia="Times New Roman" w:hAnsi="Times New Roman" w:cs="Times New Roman"/>
          <w:b/>
          <w:bCs/>
          <w:iCs/>
          <w:lang w:val="ru-RU" w:bidi="ru-RU"/>
        </w:rPr>
      </w:pPr>
      <w:bookmarkStart w:id="93" w:name="_Toc75352171"/>
      <w:r>
        <w:rPr>
          <w:lang w:bidi="ru-RU"/>
        </w:rPr>
        <w:br w:type="page"/>
      </w:r>
    </w:p>
    <w:p w:rsidR="00A23E55" w:rsidRPr="00A23E55" w:rsidRDefault="00172790" w:rsidP="00172790">
      <w:pPr>
        <w:pStyle w:val="2"/>
        <w:rPr>
          <w:lang w:bidi="ru-RU"/>
        </w:rPr>
      </w:pPr>
      <w:r>
        <w:rPr>
          <w:lang w:bidi="ru-RU"/>
        </w:rPr>
        <w:lastRenderedPageBreak/>
        <w:t xml:space="preserve">5.7 </w:t>
      </w:r>
      <w:r w:rsidR="00A23E55" w:rsidRPr="00A23E55">
        <w:rPr>
          <w:lang w:bidi="ru-RU"/>
        </w:rPr>
        <w:t>Управління проектом, спрямоване на зниження ризи</w:t>
      </w:r>
      <w:r>
        <w:rPr>
          <w:lang w:bidi="ru-RU"/>
        </w:rPr>
        <w:t>кі</w:t>
      </w:r>
      <w:r w:rsidR="00A23E55" w:rsidRPr="00A23E55">
        <w:rPr>
          <w:lang w:bidi="ru-RU"/>
        </w:rPr>
        <w:t>в</w:t>
      </w:r>
      <w:bookmarkEnd w:id="93"/>
    </w:p>
    <w:p w:rsidR="00172790" w:rsidRDefault="00172790"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На стадії ініціації проекту оцінка його трудомісткості має похибка від - 50% до + 100% [4]. Це, якщо оцінка хороша! А якщо погана, то невизначеність, а, отже, і ризики зірвати терміни і перевищити планову трудомісткість, можуть бути в рази більше. Якщо не докладати спеціальних зусиль цей «дамоклів меч» невизначеності буде висіти над проектом на всій його довжині (</w:t>
      </w:r>
      <w:r w:rsidR="00172790">
        <w:rPr>
          <w:rFonts w:ascii="Times New Roman" w:hAnsi="Times New Roman" w:cs="Times New Roman"/>
          <w:lang w:val="ru-RU" w:bidi="ru-RU"/>
        </w:rPr>
        <w:t>рис.5.7)</w:t>
      </w:r>
      <w:r w:rsidRPr="00A23E55">
        <w:rPr>
          <w:rFonts w:ascii="Times New Roman" w:hAnsi="Times New Roman" w:cs="Times New Roman"/>
          <w:lang w:val="ru-RU"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Проектом слід керувати так, щоб ризики несвоєчасної здачі і перевитрати ресурсів постійно знижувалися.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Раніше ми вже говорили про те, що 80% цінності розробки обумовлена лише 20% вимог до продукту, без реалізації яких продукт для замовника стає просто непотрібним. Інші вимоги, як правило, так звані «прикрашення», від частини яких замовник, як правило, може відмовитися, щоб отримати проект в термін. Тому слід в першу чергу реалізовувати ключові функціональні вимоги.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Але є і ще архітектурні ризики. Відомо, що закон Парето застосуємо і до споживання обчислювальних ресурсів: 80% споживання ресурсів (час і пам'ять) припадає на 20% компонентів. Тому, необхідно реалізовувати архітектурно-значущі вимоги так само в першу чергу, створюючи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«Представницький» прототип майбутньої системи, який «прострілює» весь стек, застосовуваних технологій.  Прототип дозволить виміряти і оцінити загальносистемні властивості майбутнього продукту: доступність, швидкодія, надійність, масштабованість і ін. (</w:t>
      </w:r>
      <w:r w:rsidR="00172790">
        <w:rPr>
          <w:rFonts w:ascii="Times New Roman" w:hAnsi="Times New Roman" w:cs="Times New Roman"/>
          <w:lang w:val="ru-RU" w:bidi="ru-RU"/>
        </w:rPr>
        <w:t>рис.5.8</w:t>
      </w:r>
      <w:r w:rsidRPr="00A23E55">
        <w:rPr>
          <w:rFonts w:ascii="Times New Roman" w:hAnsi="Times New Roman" w:cs="Times New Roman"/>
          <w:lang w:val="ru-RU" w:bidi="ru-RU"/>
        </w:rPr>
        <w:t>)</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Помилка </w:t>
      </w:r>
      <w:r w:rsidR="00172790">
        <w:rPr>
          <w:rFonts w:ascii="Times New Roman" w:hAnsi="Times New Roman" w:cs="Times New Roman"/>
          <w:lang w:val="ru-RU" w:bidi="ru-RU"/>
        </w:rPr>
        <w:t>–</w:t>
      </w:r>
      <w:r w:rsidRPr="00A23E55">
        <w:rPr>
          <w:rFonts w:ascii="Times New Roman" w:hAnsi="Times New Roman" w:cs="Times New Roman"/>
          <w:lang w:val="ru-RU" w:bidi="ru-RU"/>
        </w:rPr>
        <w:t xml:space="preserve"> реалізовувати спочатку легкі вимоги, щоб продемонструвати швидкий прогрес проекту.</w:t>
      </w:r>
    </w:p>
    <w:p w:rsidR="00172790" w:rsidRPr="00A23E55" w:rsidRDefault="00172790"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172790">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lastRenderedPageBreak/>
        <w:drawing>
          <wp:inline distT="0" distB="0" distL="0" distR="0">
            <wp:extent cx="4146038" cy="2234317"/>
            <wp:effectExtent l="0" t="0" r="6985" b="0"/>
            <wp:docPr id="146"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0.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60891" cy="2242321"/>
                    </a:xfrm>
                    <a:prstGeom prst="rect">
                      <a:avLst/>
                    </a:prstGeom>
                  </pic:spPr>
                </pic:pic>
              </a:graphicData>
            </a:graphic>
          </wp:inline>
        </w:drawing>
      </w:r>
    </w:p>
    <w:p w:rsidR="00A23E55" w:rsidRPr="00172790" w:rsidRDefault="00172790" w:rsidP="00172790">
      <w:pPr>
        <w:tabs>
          <w:tab w:val="left" w:pos="709"/>
        </w:tabs>
        <w:spacing w:after="0" w:line="240" w:lineRule="auto"/>
        <w:ind w:firstLine="425"/>
        <w:jc w:val="center"/>
        <w:rPr>
          <w:rFonts w:ascii="Times New Roman" w:hAnsi="Times New Roman" w:cs="Times New Roman"/>
          <w:lang w:val="ru-RU" w:bidi="ru-RU"/>
        </w:rPr>
      </w:pPr>
      <w:bookmarkStart w:id="94" w:name="_bookmark108"/>
      <w:bookmarkEnd w:id="94"/>
      <w:r>
        <w:rPr>
          <w:rFonts w:ascii="Times New Roman" w:hAnsi="Times New Roman" w:cs="Times New Roman"/>
          <w:lang w:val="ru-RU" w:bidi="ru-RU"/>
        </w:rPr>
        <w:t xml:space="preserve">Рисунок 5.7 – </w:t>
      </w:r>
      <w:r w:rsidR="00A23E55" w:rsidRPr="00A23E55">
        <w:rPr>
          <w:rFonts w:ascii="Times New Roman" w:hAnsi="Times New Roman" w:cs="Times New Roman"/>
          <w:lang w:val="ru-RU" w:bidi="ru-RU"/>
        </w:rPr>
        <w:t>Невизначеність не зменшується, якщо керівництво не направлено на раннє дозвіл ризиків</w:t>
      </w:r>
    </w:p>
    <w:p w:rsidR="00A23E55" w:rsidRPr="00A23E55" w:rsidRDefault="00A23E55" w:rsidP="00172790">
      <w:pPr>
        <w:tabs>
          <w:tab w:val="left" w:pos="709"/>
        </w:tabs>
        <w:spacing w:after="0" w:line="240" w:lineRule="auto"/>
        <w:jc w:val="center"/>
        <w:rPr>
          <w:rFonts w:ascii="Times New Roman" w:hAnsi="Times New Roman" w:cs="Times New Roman"/>
          <w:lang w:val="ru-RU" w:bidi="ru-RU"/>
        </w:rPr>
      </w:pPr>
      <w:r w:rsidRPr="00A23E55">
        <w:rPr>
          <w:rFonts w:ascii="Times New Roman" w:hAnsi="Times New Roman" w:cs="Times New Roman"/>
          <w:noProof/>
          <w:lang w:eastAsia="uk-UA"/>
        </w:rPr>
        <w:drawing>
          <wp:inline distT="0" distB="0" distL="0" distR="0">
            <wp:extent cx="2395286" cy="2727297"/>
            <wp:effectExtent l="0" t="0" r="5080" b="0"/>
            <wp:docPr id="147"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96484" cy="2728662"/>
                    </a:xfrm>
                    <a:prstGeom prst="rect">
                      <a:avLst/>
                    </a:prstGeom>
                  </pic:spPr>
                </pic:pic>
              </a:graphicData>
            </a:graphic>
          </wp:inline>
        </w:drawing>
      </w:r>
    </w:p>
    <w:p w:rsidR="00A23E55" w:rsidRPr="00A23E55" w:rsidRDefault="00172790" w:rsidP="00172790">
      <w:pPr>
        <w:tabs>
          <w:tab w:val="left" w:pos="709"/>
        </w:tabs>
        <w:spacing w:after="0" w:line="240" w:lineRule="auto"/>
        <w:jc w:val="center"/>
        <w:rPr>
          <w:rFonts w:ascii="Times New Roman" w:hAnsi="Times New Roman" w:cs="Times New Roman"/>
          <w:lang w:bidi="ru-RU"/>
        </w:rPr>
      </w:pPr>
      <w:bookmarkStart w:id="95" w:name="_bookmark109"/>
      <w:bookmarkEnd w:id="95"/>
      <w:r>
        <w:rPr>
          <w:rFonts w:ascii="Times New Roman" w:hAnsi="Times New Roman" w:cs="Times New Roman"/>
          <w:lang w:val="ru-RU" w:bidi="ru-RU"/>
        </w:rPr>
        <w:t>Рисунок 5.8 –</w:t>
      </w:r>
      <w:r w:rsidR="00A23E55" w:rsidRPr="00A23E55">
        <w:rPr>
          <w:rFonts w:ascii="Times New Roman" w:hAnsi="Times New Roman" w:cs="Times New Roman"/>
          <w:lang w:val="ru-RU" w:bidi="ru-RU"/>
        </w:rPr>
        <w:t xml:space="preserve"> Визначення пріоритетів вимог на перші ітерації проекту</w:t>
      </w:r>
      <w:r w:rsidR="00A23E55" w:rsidRPr="00A23E55">
        <w:rPr>
          <w:rFonts w:ascii="Times New Roman" w:hAnsi="Times New Roman" w:cs="Times New Roman"/>
          <w:lang w:bidi="ru-RU"/>
        </w:rPr>
        <w:t>.</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Управління, яке орієнтоване на зниження ризиків, дозволяє істотно знизити невизначеність на ранніх стадіях проекту (</w:t>
      </w:r>
      <w:r w:rsidR="00172790">
        <w:rPr>
          <w:rFonts w:ascii="Times New Roman" w:hAnsi="Times New Roman" w:cs="Times New Roman"/>
          <w:lang w:val="ru-RU" w:bidi="ru-RU"/>
        </w:rPr>
        <w:t>рис.5.9</w:t>
      </w:r>
      <w:r w:rsidRPr="00A23E55">
        <w:rPr>
          <w:rFonts w:ascii="Times New Roman" w:hAnsi="Times New Roman" w:cs="Times New Roman"/>
          <w:lang w:val="ru-RU" w:bidi="ru-RU"/>
        </w:rPr>
        <w:t>).</w:t>
      </w:r>
    </w:p>
    <w:p w:rsidR="00172790" w:rsidRPr="00A23E55" w:rsidRDefault="00172790"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172790">
      <w:pPr>
        <w:tabs>
          <w:tab w:val="left" w:pos="709"/>
        </w:tabs>
        <w:spacing w:after="0" w:line="240" w:lineRule="auto"/>
        <w:jc w:val="both"/>
        <w:rPr>
          <w:rFonts w:ascii="Times New Roman" w:hAnsi="Times New Roman" w:cs="Times New Roman"/>
          <w:lang w:val="ru-RU" w:bidi="ru-RU"/>
        </w:rPr>
      </w:pPr>
      <w:r w:rsidRPr="00A23E55">
        <w:rPr>
          <w:rFonts w:ascii="Times New Roman" w:hAnsi="Times New Roman" w:cs="Times New Roman"/>
          <w:noProof/>
          <w:lang w:eastAsia="uk-UA"/>
        </w:rPr>
        <w:drawing>
          <wp:inline distT="0" distB="0" distL="0" distR="0">
            <wp:extent cx="4245996" cy="2288185"/>
            <wp:effectExtent l="0" t="0" r="2540" b="0"/>
            <wp:docPr id="55"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12.png"/>
                    <pic:cNvPicPr/>
                  </pic:nvPicPr>
                  <pic:blipFill>
                    <a:blip r:embed="rId40" cstate="print"/>
                    <a:stretch>
                      <a:fillRect/>
                    </a:stretch>
                  </pic:blipFill>
                  <pic:spPr>
                    <a:xfrm>
                      <a:off x="0" y="0"/>
                      <a:ext cx="4248565" cy="2289569"/>
                    </a:xfrm>
                    <a:prstGeom prst="rect">
                      <a:avLst/>
                    </a:prstGeom>
                  </pic:spPr>
                </pic:pic>
              </a:graphicData>
            </a:graphic>
          </wp:inline>
        </w:drawing>
      </w:r>
    </w:p>
    <w:p w:rsidR="00A23E55" w:rsidRPr="00172790" w:rsidRDefault="00172790" w:rsidP="00172790">
      <w:pPr>
        <w:tabs>
          <w:tab w:val="left" w:pos="709"/>
        </w:tabs>
        <w:spacing w:after="0" w:line="240" w:lineRule="auto"/>
        <w:ind w:firstLine="425"/>
        <w:jc w:val="center"/>
        <w:rPr>
          <w:rFonts w:ascii="Times New Roman" w:hAnsi="Times New Roman" w:cs="Times New Roman"/>
          <w:lang w:val="ru-RU" w:bidi="ru-RU"/>
        </w:rPr>
      </w:pPr>
      <w:bookmarkStart w:id="96" w:name="_bookmark110"/>
      <w:bookmarkEnd w:id="96"/>
      <w:r>
        <w:rPr>
          <w:rFonts w:ascii="Times New Roman" w:hAnsi="Times New Roman" w:cs="Times New Roman"/>
          <w:lang w:val="ru-RU" w:bidi="ru-RU"/>
        </w:rPr>
        <w:t>Рисунок 5.10 –</w:t>
      </w:r>
      <w:r w:rsidR="00A23E55" w:rsidRPr="00A23E55">
        <w:rPr>
          <w:rFonts w:ascii="Times New Roman" w:hAnsi="Times New Roman" w:cs="Times New Roman"/>
          <w:lang w:val="ru-RU" w:bidi="ru-RU"/>
        </w:rPr>
        <w:t xml:space="preserve"> Управління, яке орієнтоване на зниження ризиків, дозволяє зменшувати невизначеність</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Опрацювання ключових функціональних вимог і детальне планування їх реалізації дозволяє зменшити розкид початкових оцінок, приблизно, в 2 рази: від -30% до + 50%. Детальне проектування і розробка прототипу майбутньої системи дозволить отримати ще більш точні оцінки загальної трудомісткості: від -10% до + 15%.</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Може виявитися так, що за результатами прототипирования, уточнені оцінки сумарної трудомісткості виявляться неприйнятними. В цьому випадку проект доведеться закрити достроково, але втрати при цьому, будуть значно менше, ніж в разі, якщо те ж саме станеться, коли проект вже в 2 рази перевищить первісну оцінку трудомісткості.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Якщо з замовником не вдається знайти взаємоприйнятне рішення при первинній оцінці проекту, то розумно спробувати домовитися про виконання проекту в 2 етапи з самостійним фінансуванням:</w:t>
      </w:r>
    </w:p>
    <w:p w:rsidR="00A23E55" w:rsidRPr="00A23E55" w:rsidRDefault="00A23E55" w:rsidP="00172790">
      <w:pPr>
        <w:numPr>
          <w:ilvl w:val="0"/>
          <w:numId w:val="26"/>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t>Дослідження. Бізнес-аналіз, уточнення вимог, проектування і прототіпіроаніе рішення, уточнення сумарних оцінок трудовитрат. Ця робота, як правило, вимагає 10% загальних трудовитрат і 20% часу всього проекту.</w:t>
      </w:r>
    </w:p>
    <w:p w:rsidR="00A23E55" w:rsidRPr="00A23E55" w:rsidRDefault="00A23E55" w:rsidP="00172790">
      <w:pPr>
        <w:numPr>
          <w:ilvl w:val="0"/>
          <w:numId w:val="26"/>
        </w:numPr>
        <w:tabs>
          <w:tab w:val="left" w:pos="709"/>
        </w:tabs>
        <w:spacing w:after="0" w:line="240" w:lineRule="auto"/>
        <w:ind w:left="0" w:firstLine="426"/>
        <w:jc w:val="both"/>
        <w:rPr>
          <w:rFonts w:ascii="Times New Roman" w:hAnsi="Times New Roman" w:cs="Times New Roman"/>
          <w:lang w:val="ru-RU" w:bidi="ru-RU"/>
        </w:rPr>
      </w:pPr>
      <w:r w:rsidRPr="00A23E55">
        <w:rPr>
          <w:rFonts w:ascii="Times New Roman" w:hAnsi="Times New Roman" w:cs="Times New Roman"/>
          <w:lang w:val="ru-RU" w:bidi="ru-RU"/>
        </w:rPr>
        <w:lastRenderedPageBreak/>
        <w:t>Безпосередньо реалізація. Якщо уточнення оцінки трудовитрат виявляться прийнятними для замовника.</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З осудними замовниками це часто вдається.</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C207B0" w:rsidP="00C207B0">
      <w:pPr>
        <w:pStyle w:val="2"/>
        <w:rPr>
          <w:lang w:bidi="ru-RU"/>
        </w:rPr>
      </w:pPr>
      <w:bookmarkStart w:id="97" w:name="_bookmark111"/>
      <w:bookmarkStart w:id="98" w:name="_Toc75352172"/>
      <w:bookmarkEnd w:id="97"/>
      <w:r>
        <w:rPr>
          <w:lang w:bidi="ru-RU"/>
        </w:rPr>
        <w:t xml:space="preserve">5.8 </w:t>
      </w:r>
      <w:r w:rsidR="00A23E55" w:rsidRPr="00A23E55">
        <w:rPr>
          <w:lang w:bidi="ru-RU"/>
        </w:rPr>
        <w:t>Моніторинг і контроль ризиков</w:t>
      </w:r>
      <w:bookmarkEnd w:id="98"/>
    </w:p>
    <w:p w:rsidR="00172790" w:rsidRDefault="00172790" w:rsidP="00A23E55">
      <w:pPr>
        <w:tabs>
          <w:tab w:val="left" w:pos="709"/>
        </w:tabs>
        <w:spacing w:after="0" w:line="240" w:lineRule="auto"/>
        <w:ind w:firstLine="425"/>
        <w:jc w:val="both"/>
        <w:rPr>
          <w:rFonts w:ascii="Times New Roman" w:hAnsi="Times New Roman" w:cs="Times New Roman"/>
          <w:lang w:val="ru-RU" w:bidi="ru-RU"/>
        </w:rPr>
      </w:pP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Управління ризиками має здійснюватися протягом усього проекту. Чи не вести моніторинг ризиків в ході проекту </w:t>
      </w:r>
      <w:r w:rsidR="00C207B0">
        <w:rPr>
          <w:rFonts w:ascii="Times New Roman" w:hAnsi="Times New Roman" w:cs="Times New Roman"/>
          <w:lang w:val="ru-RU" w:bidi="ru-RU"/>
        </w:rPr>
        <w:t>–</w:t>
      </w:r>
      <w:r w:rsidRPr="00A23E55">
        <w:rPr>
          <w:rFonts w:ascii="Times New Roman" w:hAnsi="Times New Roman" w:cs="Times New Roman"/>
          <w:lang w:val="ru-RU" w:bidi="ru-RU"/>
        </w:rPr>
        <w:t xml:space="preserve"> все одно, що не стежити за рівнем палива при поїздці на автомобілі.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Моніторинг та управління ризиками </w:t>
      </w:r>
      <w:r w:rsidR="00C207B0">
        <w:rPr>
          <w:rFonts w:ascii="Times New Roman" w:hAnsi="Times New Roman" w:cs="Times New Roman"/>
          <w:lang w:val="ru-RU" w:bidi="ru-RU"/>
        </w:rPr>
        <w:t>–</w:t>
      </w:r>
      <w:r w:rsidRPr="00A23E55">
        <w:rPr>
          <w:rFonts w:ascii="Times New Roman" w:hAnsi="Times New Roman" w:cs="Times New Roman"/>
          <w:lang w:val="ru-RU" w:bidi="ru-RU"/>
        </w:rPr>
        <w:t xml:space="preserve"> це процес ідентифікації, аналізу та планування реагування на нові ризики, відстеження раніше ідентифікованих ризиків, а також перевірки та виконання операцій реагування на ризики і оцінка ефективності цих операцій.</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У процесі моніторингу і управління ризиками використовуються різні методики, наприклад, аналіз трендів і відхилень, для виконання яких необхідні кількісні дані про виконання, зібрані в процесі виконання проекту.</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Моніторинг та управління ризиками включає в себе наступні завдання:</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перегляд ризиків;</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аудит ризиків;</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аналіз відхилень і трендів.</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Перегляд ризиків повинен проводитися регулярно, відповідно до розкладу. Управління ризиками проекту має бути одним з пунктів порядку денного всіх нарад команди проекту. Непогано починати кожен статус мітинг з питання: «Ну і які ще неприємності нас чекають?» Ідентифікація нових ризиків, і перегляд відомих ризиків відбувається з використанням процесів, описаних раніше.</w:t>
      </w:r>
    </w:p>
    <w:p w:rsidR="00A23E55" w:rsidRPr="00A23E55" w:rsidRDefault="00A23E55" w:rsidP="00A23E55">
      <w:pPr>
        <w:tabs>
          <w:tab w:val="left" w:pos="709"/>
        </w:tabs>
        <w:spacing w:after="0" w:line="240" w:lineRule="auto"/>
        <w:ind w:firstLine="425"/>
        <w:jc w:val="both"/>
        <w:rPr>
          <w:rFonts w:ascii="Times New Roman" w:hAnsi="Times New Roman" w:cs="Times New Roman"/>
          <w:lang w:bidi="ru-RU"/>
        </w:rPr>
      </w:pPr>
      <w:r w:rsidRPr="00A23E55">
        <w:rPr>
          <w:rFonts w:ascii="Times New Roman" w:hAnsi="Times New Roman" w:cs="Times New Roman"/>
          <w:lang w:val="ru-RU" w:bidi="ru-RU"/>
        </w:rPr>
        <w:t>Аудит ризиків передбачає вивчення і надання в документальному вигляді результатів оцінки ефективності заходів з реагування на ризики, що відносяться до ідентифікованим ризикам, вивчення основних причин їх виникнення, а також оцінку ефективності процесу управління ризиками.</w:t>
      </w:r>
    </w:p>
    <w:p w:rsidR="00A23E55" w:rsidRPr="00A23E55" w:rsidRDefault="00A23E55" w:rsidP="00A23E55">
      <w:pPr>
        <w:tabs>
          <w:tab w:val="left" w:pos="709"/>
        </w:tabs>
        <w:spacing w:after="0" w:line="240" w:lineRule="auto"/>
        <w:ind w:firstLine="425"/>
        <w:jc w:val="both"/>
        <w:rPr>
          <w:rFonts w:ascii="Times New Roman" w:hAnsi="Times New Roman" w:cs="Times New Roman"/>
          <w:lang w:bidi="ru-RU"/>
        </w:rPr>
      </w:pPr>
      <w:r w:rsidRPr="00A23E55">
        <w:rPr>
          <w:rFonts w:ascii="Times New Roman" w:hAnsi="Times New Roman" w:cs="Times New Roman"/>
          <w:lang w:val="ru-RU" w:bidi="ru-RU"/>
        </w:rPr>
        <w:t xml:space="preserve">Тренди в процесі виконання проекту підлягають перевірці з використанням даних про виконання. Для моніторингу виконання всього проекту можуть використовуватися аналіз освоєного обсягу і інші методи аналізу відхилень проекту і трендів (див. Лекція 8. </w:t>
      </w:r>
      <w:r w:rsidRPr="00A23E55">
        <w:rPr>
          <w:rFonts w:ascii="Times New Roman" w:hAnsi="Times New Roman" w:cs="Times New Roman"/>
          <w:lang w:val="ru-RU" w:bidi="ru-RU"/>
        </w:rPr>
        <w:lastRenderedPageBreak/>
        <w:t>Реалізація проекту). На підставі виходів цих аналізів можна прогнозувати потенційні відхилення проекту на момент його завершення за показниками вартості і розкладу. Відхилення від базового плану можуть вказувати на наслідки, викликані як погрозами, так і сприятливими можливостями.</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В</w:t>
      </w:r>
      <w:r w:rsidRPr="00A23E55">
        <w:rPr>
          <w:rFonts w:ascii="Times New Roman" w:hAnsi="Times New Roman" w:cs="Times New Roman"/>
          <w:lang w:bidi="ru-RU"/>
        </w:rPr>
        <w:t>исновки</w:t>
      </w:r>
      <w:r w:rsidR="00172790">
        <w:rPr>
          <w:rFonts w:ascii="Times New Roman" w:hAnsi="Times New Roman" w:cs="Times New Roman"/>
          <w:lang w:bidi="ru-RU"/>
        </w:rPr>
        <w:t xml:space="preserve">. </w:t>
      </w:r>
      <w:r w:rsidRPr="00A23E55">
        <w:rPr>
          <w:rFonts w:ascii="Times New Roman" w:hAnsi="Times New Roman" w:cs="Times New Roman"/>
          <w:lang w:val="ru-RU" w:bidi="ru-RU"/>
        </w:rPr>
        <w:t>Відмовлятися від управління проектними ризиками це все одно, що в кінотеатрі не мати вогнегасників і плану евакуації на випадок пожежі.</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Все, що ми робимо, керуючи проектом розробки ПО, має бути направлено на боротьбу з ризиками не вкластися в термін, перевитрачати ресурси, розробити не той продукт, який потрібно.</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 xml:space="preserve">Цілі управління ризиками проекту </w:t>
      </w:r>
      <w:r w:rsidR="00C207B0">
        <w:rPr>
          <w:rFonts w:ascii="Times New Roman" w:hAnsi="Times New Roman" w:cs="Times New Roman"/>
          <w:lang w:val="ru-RU" w:bidi="ru-RU"/>
        </w:rPr>
        <w:t>–</w:t>
      </w:r>
      <w:r w:rsidRPr="00A23E55">
        <w:rPr>
          <w:rFonts w:ascii="Times New Roman" w:hAnsi="Times New Roman" w:cs="Times New Roman"/>
          <w:lang w:val="ru-RU" w:bidi="ru-RU"/>
        </w:rPr>
        <w:t xml:space="preserve"> зниження ймовірності виникнення та / або значущості впливу несприятливих для проекту подій.</w:t>
      </w:r>
    </w:p>
    <w:p w:rsidR="00A23E55" w:rsidRPr="00A23E55" w:rsidRDefault="00A23E55" w:rsidP="00A23E55">
      <w:pPr>
        <w:tabs>
          <w:tab w:val="left" w:pos="709"/>
        </w:tabs>
        <w:spacing w:after="0" w:line="240" w:lineRule="auto"/>
        <w:ind w:firstLine="425"/>
        <w:jc w:val="both"/>
        <w:rPr>
          <w:rFonts w:ascii="Times New Roman" w:hAnsi="Times New Roman" w:cs="Times New Roman"/>
          <w:lang w:val="ru-RU" w:bidi="ru-RU"/>
        </w:rPr>
      </w:pPr>
      <w:r w:rsidRPr="00A23E55">
        <w:rPr>
          <w:rFonts w:ascii="Times New Roman" w:hAnsi="Times New Roman" w:cs="Times New Roman"/>
          <w:lang w:val="ru-RU" w:bidi="ru-RU"/>
        </w:rPr>
        <w:t>Головні причини провалу програмних проектів:</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имоги замовника відсутні / не</w:t>
      </w:r>
      <w:r>
        <w:rPr>
          <w:rFonts w:ascii="Times New Roman" w:hAnsi="Times New Roman" w:cs="Times New Roman"/>
          <w:lang w:val="ru-RU" w:bidi="ru-RU"/>
        </w:rPr>
        <w:t xml:space="preserve"> повні / схильні до частих змін;</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ідсутніст</w:t>
      </w:r>
      <w:r>
        <w:rPr>
          <w:rFonts w:ascii="Times New Roman" w:hAnsi="Times New Roman" w:cs="Times New Roman"/>
          <w:lang w:val="ru-RU" w:bidi="ru-RU"/>
        </w:rPr>
        <w:t>ь необхідних ресурсів і досвіду;</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в</w:t>
      </w:r>
      <w:r w:rsidR="00A23E55" w:rsidRPr="00A23E55">
        <w:rPr>
          <w:rFonts w:ascii="Times New Roman" w:hAnsi="Times New Roman" w:cs="Times New Roman"/>
          <w:lang w:val="ru-RU" w:bidi="ru-RU"/>
        </w:rPr>
        <w:t xml:space="preserve">ідсутність </w:t>
      </w:r>
      <w:r>
        <w:rPr>
          <w:rFonts w:ascii="Times New Roman" w:hAnsi="Times New Roman" w:cs="Times New Roman"/>
          <w:lang w:val="ru-RU" w:bidi="ru-RU"/>
        </w:rPr>
        <w:t>робочого взаємодії з замовником;</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н</w:t>
      </w:r>
      <w:r w:rsidR="00A23E55" w:rsidRPr="00A23E55">
        <w:rPr>
          <w:rFonts w:ascii="Times New Roman" w:hAnsi="Times New Roman" w:cs="Times New Roman"/>
          <w:lang w:val="ru-RU" w:bidi="ru-RU"/>
        </w:rPr>
        <w:t>еповн</w:t>
      </w:r>
      <w:r>
        <w:rPr>
          <w:rFonts w:ascii="Times New Roman" w:hAnsi="Times New Roman" w:cs="Times New Roman"/>
          <w:lang w:val="ru-RU" w:bidi="ru-RU"/>
        </w:rPr>
        <w:t>ота планування. «Забуті роботи»;</w:t>
      </w:r>
    </w:p>
    <w:p w:rsidR="00A23E55" w:rsidRPr="00A23E55" w:rsidRDefault="00C207B0" w:rsidP="00C207B0">
      <w:pPr>
        <w:numPr>
          <w:ilvl w:val="0"/>
          <w:numId w:val="25"/>
        </w:numPr>
        <w:spacing w:after="0" w:line="240" w:lineRule="auto"/>
        <w:ind w:left="0" w:firstLine="425"/>
        <w:jc w:val="both"/>
        <w:rPr>
          <w:rFonts w:ascii="Times New Roman" w:hAnsi="Times New Roman" w:cs="Times New Roman"/>
          <w:lang w:val="ru-RU" w:bidi="ru-RU"/>
        </w:rPr>
      </w:pPr>
      <w:r>
        <w:rPr>
          <w:rFonts w:ascii="Times New Roman" w:hAnsi="Times New Roman" w:cs="Times New Roman"/>
          <w:lang w:val="ru-RU" w:bidi="ru-RU"/>
        </w:rPr>
        <w:t>п</w:t>
      </w:r>
      <w:r w:rsidR="00A23E55" w:rsidRPr="00A23E55">
        <w:rPr>
          <w:rFonts w:ascii="Times New Roman" w:hAnsi="Times New Roman" w:cs="Times New Roman"/>
          <w:lang w:val="ru-RU" w:bidi="ru-RU"/>
        </w:rPr>
        <w:t>омилки в оцінках трудоемкостей і термінів робіт.</w:t>
      </w:r>
    </w:p>
    <w:p w:rsidR="00A23E55" w:rsidRDefault="00A23E55" w:rsidP="00A23E55">
      <w:pPr>
        <w:tabs>
          <w:tab w:val="left" w:pos="709"/>
        </w:tabs>
        <w:spacing w:after="0" w:line="240" w:lineRule="auto"/>
        <w:ind w:firstLine="425"/>
        <w:jc w:val="both"/>
        <w:rPr>
          <w:rFonts w:ascii="Times New Roman" w:hAnsi="Times New Roman" w:cs="Times New Roman"/>
          <w:lang w:val="ru-RU" w:bidi="ru-RU"/>
        </w:rPr>
      </w:pPr>
    </w:p>
    <w:p w:rsidR="00585061" w:rsidRPr="00585061" w:rsidRDefault="00585061" w:rsidP="00A23E55">
      <w:pPr>
        <w:tabs>
          <w:tab w:val="left" w:pos="709"/>
        </w:tabs>
        <w:spacing w:after="0" w:line="240" w:lineRule="auto"/>
        <w:ind w:firstLine="425"/>
        <w:jc w:val="both"/>
        <w:rPr>
          <w:rFonts w:ascii="Times New Roman" w:hAnsi="Times New Roman" w:cs="Times New Roman"/>
          <w:b/>
          <w:lang w:val="ru-RU" w:bidi="ru-RU"/>
        </w:rPr>
      </w:pPr>
      <w:r w:rsidRPr="00585061">
        <w:rPr>
          <w:rFonts w:ascii="Times New Roman" w:hAnsi="Times New Roman" w:cs="Times New Roman"/>
          <w:b/>
          <w:lang w:val="ru-RU" w:bidi="ru-RU"/>
        </w:rPr>
        <w:t>Питання до теми:</w:t>
      </w:r>
    </w:p>
    <w:p w:rsidR="00585061" w:rsidRDefault="00585061" w:rsidP="00A23E55">
      <w:pPr>
        <w:tabs>
          <w:tab w:val="left" w:pos="709"/>
        </w:tabs>
        <w:spacing w:after="0" w:line="240" w:lineRule="auto"/>
        <w:ind w:firstLine="425"/>
        <w:jc w:val="both"/>
        <w:rPr>
          <w:rFonts w:ascii="Times New Roman" w:hAnsi="Times New Roman" w:cs="Times New Roman"/>
          <w:lang w:val="ru-RU" w:bidi="ru-RU"/>
        </w:rPr>
      </w:pPr>
    </w:p>
    <w:p w:rsidR="00585061" w:rsidRPr="00501DF2" w:rsidRDefault="00501DF2" w:rsidP="00585061">
      <w:pPr>
        <w:pStyle w:val="a9"/>
        <w:numPr>
          <w:ilvl w:val="0"/>
          <w:numId w:val="33"/>
        </w:numPr>
        <w:tabs>
          <w:tab w:val="left" w:pos="709"/>
        </w:tabs>
        <w:ind w:left="0" w:firstLine="426"/>
        <w:jc w:val="both"/>
        <w:rPr>
          <w:lang w:bidi="ru-RU"/>
        </w:rPr>
      </w:pPr>
      <w:r>
        <w:rPr>
          <w:lang w:val="uk-UA" w:bidi="ru-RU"/>
        </w:rPr>
        <w:t>Дайте визначення поняттю «ризик проекту».</w:t>
      </w:r>
    </w:p>
    <w:p w:rsidR="00501DF2" w:rsidRPr="00501DF2" w:rsidRDefault="00501DF2" w:rsidP="00585061">
      <w:pPr>
        <w:pStyle w:val="a9"/>
        <w:numPr>
          <w:ilvl w:val="0"/>
          <w:numId w:val="33"/>
        </w:numPr>
        <w:tabs>
          <w:tab w:val="left" w:pos="709"/>
        </w:tabs>
        <w:ind w:left="0" w:firstLine="426"/>
        <w:jc w:val="both"/>
        <w:rPr>
          <w:lang w:bidi="ru-RU"/>
        </w:rPr>
      </w:pPr>
      <w:r>
        <w:rPr>
          <w:lang w:val="uk-UA" w:bidi="ru-RU"/>
        </w:rPr>
        <w:t>Які категорії ризиків ви знаєте?</w:t>
      </w:r>
    </w:p>
    <w:p w:rsidR="00501DF2" w:rsidRPr="00501DF2" w:rsidRDefault="00501DF2" w:rsidP="00585061">
      <w:pPr>
        <w:pStyle w:val="a9"/>
        <w:numPr>
          <w:ilvl w:val="0"/>
          <w:numId w:val="33"/>
        </w:numPr>
        <w:tabs>
          <w:tab w:val="left" w:pos="709"/>
        </w:tabs>
        <w:ind w:left="0" w:firstLine="426"/>
        <w:jc w:val="both"/>
        <w:rPr>
          <w:lang w:bidi="ru-RU"/>
        </w:rPr>
      </w:pPr>
      <w:r>
        <w:rPr>
          <w:lang w:val="uk-UA" w:bidi="ru-RU"/>
        </w:rPr>
        <w:t>У чому полягає п</w:t>
      </w:r>
      <w:r w:rsidRPr="00A23E55">
        <w:rPr>
          <w:lang w:bidi="ru-RU"/>
        </w:rPr>
        <w:t>ланування управління ризиками</w:t>
      </w:r>
      <w:r>
        <w:rPr>
          <w:lang w:val="uk-UA" w:bidi="ru-RU"/>
        </w:rPr>
        <w:t>?</w:t>
      </w:r>
    </w:p>
    <w:p w:rsidR="00501DF2" w:rsidRPr="00501DF2" w:rsidRDefault="00501DF2" w:rsidP="00585061">
      <w:pPr>
        <w:pStyle w:val="a9"/>
        <w:numPr>
          <w:ilvl w:val="0"/>
          <w:numId w:val="33"/>
        </w:numPr>
        <w:tabs>
          <w:tab w:val="left" w:pos="709"/>
        </w:tabs>
        <w:ind w:left="0" w:firstLine="426"/>
        <w:jc w:val="both"/>
        <w:rPr>
          <w:lang w:bidi="ru-RU"/>
        </w:rPr>
      </w:pPr>
      <w:r>
        <w:rPr>
          <w:lang w:val="uk-UA" w:bidi="ru-RU"/>
        </w:rPr>
        <w:t>Що таке і</w:t>
      </w:r>
      <w:r w:rsidRPr="00A23E55">
        <w:rPr>
          <w:lang w:bidi="ru-RU"/>
        </w:rPr>
        <w:t>дентифікація ризиків</w:t>
      </w:r>
      <w:r>
        <w:rPr>
          <w:lang w:val="uk-UA" w:bidi="ru-RU"/>
        </w:rPr>
        <w:t>?</w:t>
      </w:r>
    </w:p>
    <w:p w:rsidR="00501DF2" w:rsidRPr="00585061" w:rsidRDefault="00501DF2" w:rsidP="00585061">
      <w:pPr>
        <w:pStyle w:val="a9"/>
        <w:numPr>
          <w:ilvl w:val="0"/>
          <w:numId w:val="33"/>
        </w:numPr>
        <w:tabs>
          <w:tab w:val="left" w:pos="709"/>
        </w:tabs>
        <w:ind w:left="0" w:firstLine="426"/>
        <w:jc w:val="both"/>
        <w:rPr>
          <w:lang w:bidi="ru-RU"/>
        </w:rPr>
      </w:pPr>
      <w:r>
        <w:rPr>
          <w:lang w:val="uk-UA" w:bidi="ru-RU"/>
        </w:rPr>
        <w:t>Н</w:t>
      </w:r>
      <w:r w:rsidRPr="00A23E55">
        <w:rPr>
          <w:lang w:bidi="ru-RU"/>
        </w:rPr>
        <w:t>ав</w:t>
      </w:r>
      <w:r>
        <w:rPr>
          <w:lang w:val="uk-UA" w:bidi="ru-RU"/>
        </w:rPr>
        <w:t>едіть</w:t>
      </w:r>
      <w:r w:rsidRPr="00A23E55">
        <w:rPr>
          <w:lang w:bidi="ru-RU"/>
        </w:rPr>
        <w:t xml:space="preserve"> </w:t>
      </w:r>
      <w:r>
        <w:rPr>
          <w:lang w:val="uk-UA" w:bidi="ru-RU"/>
        </w:rPr>
        <w:t>перелік</w:t>
      </w:r>
      <w:r w:rsidRPr="00A23E55">
        <w:rPr>
          <w:lang w:bidi="ru-RU"/>
        </w:rPr>
        <w:t xml:space="preserve"> найбільш поширених ризиків програмного проекту</w:t>
      </w:r>
      <w:r>
        <w:rPr>
          <w:lang w:val="uk-UA" w:bidi="ru-RU"/>
        </w:rPr>
        <w:t>.</w:t>
      </w:r>
    </w:p>
    <w:p w:rsidR="00576356" w:rsidRDefault="00576356">
      <w:pPr>
        <w:rPr>
          <w:rFonts w:ascii="Times New Roman" w:eastAsia="Times New Roman" w:hAnsi="Times New Roman" w:cs="Times New Roman"/>
          <w:b/>
          <w:bCs/>
          <w:szCs w:val="28"/>
        </w:rPr>
      </w:pPr>
      <w:r>
        <w:br w:type="page"/>
      </w:r>
    </w:p>
    <w:p w:rsidR="00B6663E" w:rsidRPr="00072BA2" w:rsidRDefault="00B6663E" w:rsidP="000E39E4">
      <w:pPr>
        <w:pStyle w:val="1"/>
        <w:rPr>
          <w:lang w:val="uk-UA"/>
        </w:rPr>
      </w:pPr>
      <w:bookmarkStart w:id="99" w:name="_Toc75352173"/>
      <w:r w:rsidRPr="00072BA2">
        <w:rPr>
          <w:lang w:val="uk-UA"/>
        </w:rPr>
        <w:lastRenderedPageBreak/>
        <w:t>Лекц</w:t>
      </w:r>
      <w:r w:rsidR="00736A2B" w:rsidRPr="00072BA2">
        <w:rPr>
          <w:lang w:val="uk-UA"/>
        </w:rPr>
        <w:t>і</w:t>
      </w:r>
      <w:r w:rsidRPr="00072BA2">
        <w:rPr>
          <w:lang w:val="uk-UA"/>
        </w:rPr>
        <w:t xml:space="preserve">я </w:t>
      </w:r>
      <w:r w:rsidR="00C207B0">
        <w:rPr>
          <w:lang w:val="uk-UA"/>
        </w:rPr>
        <w:t>6</w:t>
      </w:r>
      <w:r w:rsidRPr="00072BA2">
        <w:rPr>
          <w:lang w:val="uk-UA"/>
        </w:rPr>
        <w:t>.</w:t>
      </w:r>
      <w:r w:rsidR="000E39E4" w:rsidRPr="00072BA2">
        <w:rPr>
          <w:lang w:val="uk-UA"/>
        </w:rPr>
        <w:br/>
      </w:r>
      <w:bookmarkEnd w:id="0"/>
      <w:bookmarkEnd w:id="3"/>
      <w:r w:rsidR="00736A2B" w:rsidRPr="00072BA2">
        <w:rPr>
          <w:lang w:val="uk-UA"/>
        </w:rPr>
        <w:t>ІНФОРМАЦІЙНІ СИСТЕМИ І ТЕХНОЛОГІЇ УПРАВЛІННЯ ПРОЕКТАМИ</w:t>
      </w:r>
      <w:bookmarkEnd w:id="99"/>
    </w:p>
    <w:p w:rsidR="00B6663E"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A484C" w:rsidRPr="005A484C" w:rsidRDefault="005A484C" w:rsidP="005A484C">
      <w:pPr>
        <w:widowControl w:val="0"/>
        <w:autoSpaceDE w:val="0"/>
        <w:autoSpaceDN w:val="0"/>
        <w:spacing w:after="0" w:line="240" w:lineRule="auto"/>
        <w:jc w:val="center"/>
        <w:rPr>
          <w:rFonts w:ascii="Times New Roman" w:eastAsia="Times New Roman" w:hAnsi="Times New Roman" w:cs="Times New Roman"/>
        </w:rPr>
      </w:pPr>
      <w:r w:rsidRPr="005A484C">
        <w:rPr>
          <w:rFonts w:ascii="Times New Roman" w:eastAsia="Times New Roman" w:hAnsi="Times New Roman" w:cs="Times New Roman"/>
        </w:rPr>
        <w:t>План</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6.1 Основні види інформаційни</w:t>
      </w:r>
      <w:r>
        <w:rPr>
          <w:rFonts w:ascii="Times New Roman" w:eastAsia="Times New Roman" w:hAnsi="Times New Roman" w:cs="Times New Roman"/>
        </w:rPr>
        <w:t>х систем управління проектами</w:t>
      </w:r>
      <w:r>
        <w:rPr>
          <w:rFonts w:ascii="Times New Roman" w:eastAsia="Times New Roman" w:hAnsi="Times New Roman" w:cs="Times New Roman"/>
        </w:rPr>
        <w:tab/>
      </w:r>
    </w:p>
    <w:p w:rsid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6.2 Огляд програмних з</w:t>
      </w:r>
      <w:r>
        <w:rPr>
          <w:rFonts w:ascii="Times New Roman" w:eastAsia="Times New Roman" w:hAnsi="Times New Roman" w:cs="Times New Roman"/>
        </w:rPr>
        <w:t>асобів управління проектами</w:t>
      </w:r>
    </w:p>
    <w:p w:rsidR="005A484C" w:rsidRPr="005A484C" w:rsidRDefault="005A484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226B85">
      <w:pPr>
        <w:pStyle w:val="2"/>
      </w:pPr>
      <w:bookmarkStart w:id="100" w:name="_TOC_250043"/>
      <w:bookmarkStart w:id="101" w:name="_Toc65480629"/>
      <w:bookmarkStart w:id="102" w:name="_Toc75352174"/>
      <w:r>
        <w:rPr>
          <w:lang w:val="uk-UA"/>
        </w:rPr>
        <w:t>6</w:t>
      </w:r>
      <w:r w:rsidR="000E39E4" w:rsidRPr="00072BA2">
        <w:t xml:space="preserve">.1 </w:t>
      </w:r>
      <w:bookmarkEnd w:id="100"/>
      <w:bookmarkEnd w:id="101"/>
      <w:r w:rsidR="00736A2B" w:rsidRPr="00072BA2">
        <w:t>Основні види інформаційних систем управління проектами</w:t>
      </w:r>
      <w:bookmarkEnd w:id="102"/>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Важливими елементами сучасних інформаційних систем управління проектами є комп'ютерне обладнання та програмне забезпечення. Необхідність в автоматизованій обробці великих обсягів даних, які характерні для управління проектами, зробила можливими розробку та ефективне використання інтегральних інформаційних систем управління проектами. Завдяки розвитку в останні роки Internet-технологій вдалося здійснити повну автоматизацію управління всіма проектами в рамках єдиної інтегральної комп'ютерної системи.</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Під інформаційною технологією будемо розуміти системно організовану сукупність методів і засобів реалізації операцій збору, реєстрації, передачі, накопичення, пошуку, обробки і захисту інформації для вирішення завдань управління на основі застосування сучасного програмно го забезпечення, використовуваних коштів обчислювальної техніки і зв'язку, а також способів , за допомогою якого інформація пропонується клієнтам.</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Інформаційні системи в загальному вигляді являють собою єдиний, цілісний програмно-апаратний комплекс, призначений для автоматизованого збору, обробки, зберігання та видачі інформації.</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Персональні комп'ютерні системи, оснащені програмним забезпеченням для управління проектами, покликані забезпечувати виконання таких функцій:</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роботу в багато проектної середовищі;</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розробку календаря мережевого графіка виконання робіт;</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оптимізацію розподілу і обліку обмежених ресурсів;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 xml:space="preserve">збір і облік фактичної інформації про терміни, ресурси і </w:t>
      </w:r>
      <w:r w:rsidRPr="00072BA2">
        <w:rPr>
          <w:lang w:val="uk-UA"/>
        </w:rPr>
        <w:lastRenderedPageBreak/>
        <w:t>витратах, автоматизованої генерації звітів;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проведення аналізу «що-якщо»;</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централізоване зберігання інформації по реалізованими завершеним проектам і т.і.</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Інформаційна система управління проектами (ІСУП) являє собою організаційно-технологічний комплекс методичних, технічних, програмних і інформаційних засобів, спрямований на підтримку і підвищення ефективності процесів планування та управління проектами, в основі якого лежить комплекс спеціалізованого програмного забезпечення. Система управління проектами включає в себе комплекс методологічних, нормативних документів, а також програмно-апаратних рішень. [9].</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 організаційній структурі проекту можна виділити три рівні управління, які вимагають спеціалізованої інформаційної підтримки: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стратегічний рівень управління проектом (вищі керівники компанією або програмою);</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рівень управління окремим проектом (керівник проекту, менеджер);</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рівень виконання робіт проекту (виконавці проекту).</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стратегічному рівні керівництва інформаційна система управління проектами повинна забезпечувати збір і обробку даних для планування проекту та прийняття рішень, пов'язаних із затвердженням цілей, пріоритетів, фінансуванням проектів, контролем досягнення віх, проміжних і кінцевих результатів проекту. Збір даних забезпечується з різних джерел і представляється в узагальненій формі, зручній для сприйняття.</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рівні управління проектом інформаційна система управління проектами забезпечує і підтримує планування комплексу робіт, організацію і контроль виконання робіт, аналіз і регулювання ходу виконання проекту і закриття проекту. Даний рівень керівництва зацікавлений в потужних засобах, що дозволяють створити адекватну інформаційну модель комплексів робіт і ресурсів проекту, що підтримують розрахунок моделі при різних вхідних параметрах, які забезпечують обмін даними з іншими рівнями управління і отримання звітів для цілей аналізу і оперативного управління.</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На рівні виконання завдань (пакетів робіт) проекту потрібно детальна інформація, яка регламентує і забезпечує виконання </w:t>
      </w:r>
      <w:r w:rsidRPr="00072BA2">
        <w:rPr>
          <w:rFonts w:ascii="Times New Roman" w:eastAsia="Times New Roman" w:hAnsi="Times New Roman" w:cs="Times New Roman"/>
        </w:rPr>
        <w:lastRenderedPageBreak/>
        <w:t>комплексу робіт. Дана інформація надходить з рівня управління проектом і з функціональних підрозділів організації. Також, на даному рівні збираються і передаються вищестоящому керівництву фактичні дані про хід виконання робіт і використання ресурсів.</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Необхідно підкреслити, що вимоги, що пред'являються до функціональних можливостей інформаційних систем управління проектами, залежать від галузевої приналежності і особливостей бізнес-процесів управління проектами кожної конкретної організації.</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Залежно від професійної сфери діяльності та специфіки існують різні сфери застосування ІСУП:</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Системи управління будівельними проектами;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Системи управління інвестиційними проектами;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Системи управління інноваційними проектами;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Управління проектами з розробки та впровадження програмного забезпечення;</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Управління організаційними проектами.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Основними перевагами використання інформаційної системи управління проектами є [7; 9]:</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скорочення числа проектів, які не відповідають стратегії компанії;</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підвищення ефективності використання ресурсів;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зниження перевитрат бюджету;</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скорочення відсотка невдалих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скорочення витрат часу проектних офісів і керівників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можливість регламентування процедур управління проектами;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визначення і аналіз ефективності інвестицій;</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використання математичних методів розрахунку тимчасових, ресурсних, вартісних параметрів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централізоване зберігання інформації за графіком робіт, ресурсів та вартості;</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можливість швидкого аналізу впливу змін в графіку, ресурсному забезпеченні та фінансуванні на план проекту;</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забезпечення структури контролю виконання робіт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облік і управління ризиками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lastRenderedPageBreak/>
        <w:t>забезпечення контролю якості робіт;</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управління та контроль поставок та контрактів при забезпеченні проектної діяльності;</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 визначення інформаційних потоків проектної діяльності;</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можливість автоматизованої генерації звітів і графічних діаграм, розробки документації по проекту;</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 xml:space="preserve">підтримка використання архіву проектів і накопичення знань. </w:t>
      </w:r>
    </w:p>
    <w:p w:rsidR="00736A2B" w:rsidRPr="00072BA2" w:rsidRDefault="00736A2B" w:rsidP="00736A2B">
      <w:pPr>
        <w:widowControl w:val="0"/>
        <w:tabs>
          <w:tab w:val="left" w:pos="106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Впровадження інформаційних систем планування та управління проектами покликане підвищити ефективність реалізації проектів компанії. У зв'язку з цим можна виділити основні цілі впровадження і використання ІСУП [7]:</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підвищення ефективності співробітників компанії при роботі над проектами;</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поліпшення якості управління проектами керівниками проектів;</w:t>
      </w:r>
    </w:p>
    <w:p w:rsidR="00736A2B" w:rsidRPr="00072BA2" w:rsidRDefault="00736A2B" w:rsidP="004F4EED">
      <w:pPr>
        <w:pStyle w:val="a9"/>
        <w:numPr>
          <w:ilvl w:val="0"/>
          <w:numId w:val="3"/>
        </w:numPr>
        <w:tabs>
          <w:tab w:val="left" w:pos="851"/>
        </w:tabs>
        <w:ind w:left="0" w:firstLine="426"/>
        <w:jc w:val="both"/>
        <w:rPr>
          <w:lang w:val="uk-UA"/>
        </w:rPr>
      </w:pPr>
      <w:r w:rsidRPr="00072BA2">
        <w:rPr>
          <w:lang w:val="uk-UA"/>
        </w:rPr>
        <w:t>підвищення ефективності управління всім портфелем проектів компанії - більше проектів в термін і в рамках бюджету з меншими витратами.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Виходячи із зазначених цілей можна виділити завдання, для вирішення яких призначені системи управління проектами [7]:</w:t>
      </w:r>
    </w:p>
    <w:p w:rsidR="00736A2B" w:rsidRPr="00072BA2" w:rsidRDefault="00736A2B" w:rsidP="004F4EED">
      <w:pPr>
        <w:pStyle w:val="a9"/>
        <w:numPr>
          <w:ilvl w:val="0"/>
          <w:numId w:val="4"/>
        </w:numPr>
        <w:ind w:left="0" w:firstLine="426"/>
        <w:jc w:val="both"/>
        <w:rPr>
          <w:lang w:val="uk-UA"/>
        </w:rPr>
      </w:pPr>
      <w:r w:rsidRPr="00072BA2">
        <w:rPr>
          <w:lang w:val="uk-UA"/>
        </w:rPr>
        <w:t>Забезпечити керівника проекту інструментарієм планування проекту та контролю ходу його реалізації</w:t>
      </w:r>
    </w:p>
    <w:p w:rsidR="00736A2B" w:rsidRPr="00072BA2" w:rsidRDefault="00736A2B" w:rsidP="004F4EED">
      <w:pPr>
        <w:pStyle w:val="a9"/>
        <w:numPr>
          <w:ilvl w:val="0"/>
          <w:numId w:val="4"/>
        </w:numPr>
        <w:ind w:left="0" w:firstLine="426"/>
        <w:jc w:val="both"/>
        <w:rPr>
          <w:lang w:val="uk-UA"/>
        </w:rPr>
      </w:pPr>
      <w:r w:rsidRPr="00072BA2">
        <w:rPr>
          <w:lang w:val="uk-UA"/>
        </w:rPr>
        <w:t>Надати учаснику проекту зрозумілий інструмент для виконання завдань проекту та доступу до всієї необхідної для їх виконання інформації</w:t>
      </w:r>
    </w:p>
    <w:p w:rsidR="00736A2B" w:rsidRPr="00072BA2" w:rsidRDefault="00736A2B" w:rsidP="004F4EED">
      <w:pPr>
        <w:pStyle w:val="a9"/>
        <w:numPr>
          <w:ilvl w:val="0"/>
          <w:numId w:val="4"/>
        </w:numPr>
        <w:ind w:left="0" w:firstLine="426"/>
        <w:jc w:val="both"/>
        <w:rPr>
          <w:lang w:val="uk-UA"/>
        </w:rPr>
      </w:pPr>
      <w:r w:rsidRPr="00072BA2">
        <w:rPr>
          <w:lang w:val="uk-UA"/>
        </w:rPr>
        <w:t>Керівнику підрозділу дати інструмент контролю завантаження співробітників по проектним і непроектного завданням, надати інформацію для прийняття рішення про призначення співробітників на нові проекти, перерозподілу навантаження між ними</w:t>
      </w:r>
    </w:p>
    <w:p w:rsidR="00736A2B" w:rsidRPr="00072BA2" w:rsidRDefault="00736A2B" w:rsidP="004F4EED">
      <w:pPr>
        <w:pStyle w:val="a9"/>
        <w:numPr>
          <w:ilvl w:val="0"/>
          <w:numId w:val="4"/>
        </w:numPr>
        <w:ind w:left="0" w:firstLine="426"/>
        <w:jc w:val="both"/>
        <w:rPr>
          <w:lang w:val="uk-UA"/>
        </w:rPr>
      </w:pPr>
      <w:r w:rsidRPr="00072BA2">
        <w:rPr>
          <w:lang w:val="uk-UA"/>
        </w:rPr>
        <w:t>Директору проектного офісу надати зручний інструмент, який дозволить автоматизувати рутинні операції і встановити повний прозорий контроль за станом всього портфеля проектів і якістю роботи конкретних керівників проектів</w:t>
      </w:r>
    </w:p>
    <w:p w:rsidR="00736A2B" w:rsidRPr="00072BA2" w:rsidRDefault="00736A2B" w:rsidP="004F4EED">
      <w:pPr>
        <w:pStyle w:val="a9"/>
        <w:numPr>
          <w:ilvl w:val="0"/>
          <w:numId w:val="4"/>
        </w:numPr>
        <w:ind w:left="0" w:firstLine="426"/>
        <w:jc w:val="both"/>
        <w:rPr>
          <w:lang w:val="uk-UA"/>
        </w:rPr>
      </w:pPr>
      <w:r w:rsidRPr="00072BA2">
        <w:rPr>
          <w:lang w:val="uk-UA"/>
        </w:rPr>
        <w:t>Керівникові компанії забезпечити єдину панель моніторингу всіх проектів компанії з можливістю оперативного аналізу відхилень і прийняття управлінських рішень</w:t>
      </w:r>
    </w:p>
    <w:p w:rsidR="00736A2B" w:rsidRPr="00072BA2" w:rsidRDefault="00736A2B" w:rsidP="004F4EED">
      <w:pPr>
        <w:pStyle w:val="a9"/>
        <w:numPr>
          <w:ilvl w:val="0"/>
          <w:numId w:val="4"/>
        </w:numPr>
        <w:ind w:left="0" w:firstLine="426"/>
        <w:jc w:val="both"/>
        <w:rPr>
          <w:lang w:val="uk-UA"/>
        </w:rPr>
      </w:pPr>
      <w:r w:rsidRPr="00072BA2">
        <w:rPr>
          <w:lang w:val="uk-UA"/>
        </w:rPr>
        <w:t xml:space="preserve">Акціонерам компанії важливо бачити відповідність портфеля </w:t>
      </w:r>
      <w:r w:rsidRPr="00072BA2">
        <w:rPr>
          <w:lang w:val="uk-UA"/>
        </w:rPr>
        <w:lastRenderedPageBreak/>
        <w:t>виконуваних проектів стратегічним цілям компанії</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Впровадження інформаційних системи управління проектами передбачає використання цілого ряду нових технологій. Однак реалізація різних функцій систем може викликати ряд проблем щодо їх впровадження і використання, а саме:</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значне ускладнення проекту і проблема зі стабілізацією роботи системи в цілому;</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планування перекладу відразу всієї організації на використання системи для управління проектами.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зв'язку з цим, слід вказати загальні рекомендації по впровадженню програмного забезпечення для управління проектами: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необхідно чітко уявляти цілі та переваги, очікувані від впровадження нової системи;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результати впровадження системи повинні бути узгоджені з усіма, хто пов'язаний з її впровадженням або братиме участь в її експлуатації;</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послідовне впровадження розроблених рішень від «простого до складного», від локальних до глобальних.</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Централізованих і повних оцінок ефективності від впровадження інформаційних систем управління проектами в російських компаніях не проводилося. Це пов'язано з тим, що в Росії поки небагато компаній, ефективно використовують такі повнофункціональні системи. За кордоном, зокрема в США, подібного роду дослідження проводяться вже довгий час.</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Так, Інститутом управління проектами США (PMI) був підготовлений оглядовий звіт, дані для якого надали понад 100 північноамериканських компаній і професіоналів в галузі управління проектами.</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Згідно з результатами цього огляду, більшість фахівців в галузі управління проектами та представників компаній різних галузей США вважають, що приріст ефективності при використанні ИСУП становить близько 21% по відношенню до показників компаній, що не використовують подібну систему для ведення проектної діяльності.</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У таблиці </w:t>
      </w:r>
      <w:r w:rsidR="00C207B0">
        <w:rPr>
          <w:rFonts w:ascii="Times New Roman" w:eastAsia="Times New Roman" w:hAnsi="Times New Roman" w:cs="Times New Roman"/>
        </w:rPr>
        <w:t>6</w:t>
      </w:r>
      <w:r w:rsidRPr="00072BA2">
        <w:rPr>
          <w:rFonts w:ascii="Times New Roman" w:eastAsia="Times New Roman" w:hAnsi="Times New Roman" w:cs="Times New Roman"/>
        </w:rPr>
        <w:t>.1. представлені середні оцінки приросту ефективності після впровадження ИСУП по різних областях УП [9].</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Таблиця </w:t>
      </w:r>
      <w:r w:rsidR="00C207B0">
        <w:rPr>
          <w:rFonts w:ascii="Times New Roman" w:eastAsia="Times New Roman" w:hAnsi="Times New Roman" w:cs="Times New Roman"/>
        </w:rPr>
        <w:t>6</w:t>
      </w:r>
      <w:r w:rsidRPr="00072BA2">
        <w:rPr>
          <w:rFonts w:ascii="Times New Roman" w:eastAsia="Times New Roman" w:hAnsi="Times New Roman" w:cs="Times New Roman"/>
        </w:rPr>
        <w:t xml:space="preserve">.1 – Середні оцінки приросту ефективності після </w:t>
      </w:r>
      <w:r w:rsidRPr="00072BA2">
        <w:rPr>
          <w:rFonts w:ascii="Times New Roman" w:eastAsia="Times New Roman" w:hAnsi="Times New Roman" w:cs="Times New Roman"/>
        </w:rPr>
        <w:lastRenderedPageBreak/>
        <w:t>впровадження ИСУП</w:t>
      </w:r>
    </w:p>
    <w:tbl>
      <w:tblPr>
        <w:tblStyle w:val="TableNormal"/>
        <w:tblW w:w="6663"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27"/>
        <w:gridCol w:w="3543"/>
        <w:gridCol w:w="993"/>
      </w:tblGrid>
      <w:tr w:rsidR="00736A2B" w:rsidRPr="00072BA2" w:rsidTr="00667BFF">
        <w:trPr>
          <w:trHeight w:val="523"/>
        </w:trPr>
        <w:tc>
          <w:tcPr>
            <w:tcW w:w="2127" w:type="dxa"/>
            <w:vMerge w:val="restart"/>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предметною областю</w:t>
            </w:r>
          </w:p>
          <w:p w:rsidR="00736A2B" w:rsidRPr="00072BA2" w:rsidRDefault="00736A2B" w:rsidP="00736A2B">
            <w:pPr>
              <w:rPr>
                <w:rFonts w:ascii="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Інтеграція проектної діяльності в загальну діяльність компанії</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25,0%</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Актуалізація цілей проектів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20,4%</w:t>
            </w:r>
          </w:p>
        </w:tc>
      </w:tr>
      <w:tr w:rsidR="00736A2B" w:rsidRPr="00072BA2" w:rsidTr="00667BFF">
        <w:trPr>
          <w:trHeight w:val="262"/>
        </w:trPr>
        <w:tc>
          <w:tcPr>
            <w:tcW w:w="2127" w:type="dxa"/>
            <w:vMerge w:val="restart"/>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розкладами</w:t>
            </w:r>
          </w:p>
          <w:p w:rsidR="00736A2B" w:rsidRPr="00072BA2" w:rsidRDefault="00736A2B" w:rsidP="00736A2B">
            <w:pPr>
              <w:rPr>
                <w:rFonts w:ascii="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розкладами проектів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27,5%</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прогнозування розкладів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30,0%</w:t>
            </w:r>
          </w:p>
        </w:tc>
      </w:tr>
      <w:tr w:rsidR="00736A2B" w:rsidRPr="00072BA2" w:rsidTr="00667BFF">
        <w:trPr>
          <w:trHeight w:val="261"/>
        </w:trPr>
        <w:tc>
          <w:tcPr>
            <w:tcW w:w="2127" w:type="dxa"/>
            <w:vMerge w:val="restart"/>
            <w:tcBorders>
              <w:top w:val="single" w:sz="4" w:space="0" w:color="231F20"/>
              <w:left w:val="single" w:sz="4" w:space="0" w:color="231F20"/>
              <w:bottom w:val="single" w:sz="4" w:space="0" w:color="231F20"/>
              <w:right w:val="single" w:sz="4" w:space="0" w:color="231F20"/>
            </w:tcBorders>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вартістю</w:t>
            </w:r>
          </w:p>
          <w:p w:rsidR="00736A2B" w:rsidRPr="00072BA2" w:rsidRDefault="00736A2B" w:rsidP="00736A2B">
            <w:pPr>
              <w:rPr>
                <w:rFonts w:ascii="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бюджетом проектів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20,0%</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Зростання продажів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34,2%</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Повернення інвестицій (Return on Investment)</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25,4%</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Скорочення часу виходу на ринок</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21.5%</w:t>
            </w:r>
          </w:p>
        </w:tc>
      </w:tr>
      <w:tr w:rsidR="00736A2B" w:rsidRPr="00072BA2" w:rsidTr="00667BFF">
        <w:trPr>
          <w:trHeight w:val="262"/>
        </w:trPr>
        <w:tc>
          <w:tcPr>
            <w:tcW w:w="2127" w:type="dxa"/>
            <w:vMerge w:val="restart"/>
            <w:tcBorders>
              <w:top w:val="single" w:sz="4" w:space="0" w:color="231F20"/>
              <w:left w:val="single" w:sz="4" w:space="0" w:color="231F20"/>
              <w:bottom w:val="single" w:sz="4" w:space="0" w:color="231F20"/>
              <w:right w:val="single" w:sz="4" w:space="0" w:color="231F20"/>
            </w:tcBorders>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ресурсами</w:t>
            </w:r>
          </w:p>
          <w:p w:rsidR="00736A2B" w:rsidRPr="00072BA2" w:rsidRDefault="00736A2B" w:rsidP="00736A2B">
            <w:pPr>
              <w:rPr>
                <w:rFonts w:ascii="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ресурсами проекту</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25,0%</w:t>
            </w:r>
          </w:p>
        </w:tc>
      </w:tr>
      <w:tr w:rsidR="00736A2B" w:rsidRPr="00072BA2" w:rsidTr="00736A2B">
        <w:trPr>
          <w:trHeight w:val="261"/>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Ефективність використання ресурсів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26,0%</w:t>
            </w:r>
          </w:p>
        </w:tc>
      </w:tr>
      <w:tr w:rsidR="00736A2B" w:rsidRPr="00072BA2" w:rsidTr="00736A2B">
        <w:trPr>
          <w:trHeight w:val="262"/>
        </w:trPr>
        <w:tc>
          <w:tcPr>
            <w:tcW w:w="2127" w:type="dxa"/>
            <w:vMerge/>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Продуктивність роботи персоналу</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15,1%</w:t>
            </w:r>
          </w:p>
        </w:tc>
      </w:tr>
      <w:tr w:rsidR="00736A2B" w:rsidRPr="00072BA2" w:rsidTr="00667BFF">
        <w:trPr>
          <w:trHeight w:val="525"/>
        </w:trPr>
        <w:tc>
          <w:tcPr>
            <w:tcW w:w="2127"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ризиками проектів</w:t>
            </w: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ризиками</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19,0%</w:t>
            </w:r>
          </w:p>
        </w:tc>
      </w:tr>
      <w:tr w:rsidR="00736A2B" w:rsidRPr="00072BA2" w:rsidTr="00667BFF">
        <w:trPr>
          <w:trHeight w:val="261"/>
        </w:trPr>
        <w:tc>
          <w:tcPr>
            <w:tcW w:w="2127" w:type="dxa"/>
            <w:vMerge w:val="restart"/>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Робота з замовниками та постачальниками</w:t>
            </w: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інформованість замовників</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32,5%</w:t>
            </w:r>
          </w:p>
        </w:tc>
      </w:tr>
      <w:tr w:rsidR="00736A2B" w:rsidRPr="00072BA2" w:rsidTr="00667BFF">
        <w:trPr>
          <w:trHeight w:val="262"/>
        </w:trPr>
        <w:tc>
          <w:tcPr>
            <w:tcW w:w="2127" w:type="dxa"/>
            <w:vMerge/>
            <w:tcBorders>
              <w:top w:val="single" w:sz="4" w:space="0" w:color="231F20"/>
              <w:left w:val="single" w:sz="4" w:space="0" w:color="231F20"/>
              <w:bottom w:val="single" w:sz="4" w:space="0" w:color="231F20"/>
              <w:right w:val="single" w:sz="4" w:space="0" w:color="231F20"/>
            </w:tcBorders>
            <w:vAlign w:val="center"/>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залучення замовника</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44,4%</w:t>
            </w:r>
          </w:p>
        </w:tc>
      </w:tr>
      <w:tr w:rsidR="00736A2B" w:rsidRPr="00072BA2" w:rsidTr="00667BFF">
        <w:trPr>
          <w:trHeight w:val="262"/>
        </w:trPr>
        <w:tc>
          <w:tcPr>
            <w:tcW w:w="2127" w:type="dxa"/>
            <w:vMerge/>
            <w:tcBorders>
              <w:top w:val="single" w:sz="4" w:space="0" w:color="231F20"/>
              <w:left w:val="single" w:sz="4" w:space="0" w:color="231F20"/>
              <w:bottom w:val="single" w:sz="4" w:space="0" w:color="231F20"/>
              <w:right w:val="single" w:sz="4" w:space="0" w:color="231F20"/>
            </w:tcBorders>
            <w:vAlign w:val="center"/>
            <w:hideMark/>
          </w:tcPr>
          <w:p w:rsidR="00736A2B" w:rsidRPr="00072BA2" w:rsidRDefault="00736A2B" w:rsidP="00736A2B">
            <w:pPr>
              <w:ind w:left="57" w:right="57"/>
              <w:jc w:val="both"/>
              <w:rPr>
                <w:rFonts w:ascii="Times New Roman" w:eastAsia="Times New Roman" w:hAnsi="Times New Roman"/>
                <w:lang w:val="uk-UA"/>
              </w:rPr>
            </w:pPr>
          </w:p>
        </w:tc>
        <w:tc>
          <w:tcPr>
            <w:tcW w:w="354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rPr>
                <w:rFonts w:ascii="Times New Roman" w:hAnsi="Times New Roman"/>
                <w:lang w:val="uk-UA"/>
              </w:rPr>
            </w:pPr>
            <w:r w:rsidRPr="00072BA2">
              <w:rPr>
                <w:rFonts w:ascii="Times New Roman" w:hAnsi="Times New Roman"/>
                <w:lang w:val="uk-UA"/>
              </w:rPr>
              <w:t>управління поставками</w:t>
            </w:r>
          </w:p>
        </w:tc>
        <w:tc>
          <w:tcPr>
            <w:tcW w:w="993" w:type="dxa"/>
            <w:tcBorders>
              <w:top w:val="single" w:sz="4" w:space="0" w:color="231F20"/>
              <w:left w:val="single" w:sz="4" w:space="0" w:color="231F20"/>
              <w:bottom w:val="single" w:sz="4" w:space="0" w:color="231F20"/>
              <w:right w:val="single" w:sz="4" w:space="0" w:color="231F20"/>
            </w:tcBorders>
            <w:hideMark/>
          </w:tcPr>
          <w:p w:rsidR="00736A2B" w:rsidRPr="00072BA2" w:rsidRDefault="00736A2B" w:rsidP="00736A2B">
            <w:pPr>
              <w:ind w:left="57" w:right="57"/>
              <w:jc w:val="both"/>
              <w:rPr>
                <w:rFonts w:ascii="Times New Roman" w:eastAsia="Times New Roman" w:hAnsi="Times New Roman"/>
                <w:lang w:val="uk-UA"/>
              </w:rPr>
            </w:pPr>
            <w:r w:rsidRPr="00072BA2">
              <w:rPr>
                <w:rFonts w:ascii="Times New Roman" w:eastAsia="Times New Roman" w:hAnsi="Times New Roman"/>
                <w:lang w:val="uk-UA"/>
              </w:rPr>
              <w:t>20,0%</w:t>
            </w:r>
          </w:p>
        </w:tc>
      </w:tr>
    </w:tbl>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сьогоднішній день існують різні види інформаційних систем управління проектами, які за технічними характеристиками можна розділити на наступні види [7]:</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Локальні / настільні (наприклад, Microsoft Project)</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Клієнт-серверні, коли на сервері встановлюються основні компоненти ПО, а на локальному комп'ютері встановлюється додаток клієнт (наприклад, Microsoft Project Server, Oracle Primavera)</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Веб-базовані - для використання таких додатків потрібен лише інтернет-браузер (наприклад, Адванта)</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Базовими елементами в системі управління проектами виступають настільні пакети прикладних програм. Серед них найбільш широку популярність придбали такі пакети календарно-ресурсного планування, як Microsoft Project, Primavera Project Planner; Open Plan Professional, Spider Project та ін. Однак сам по собі такий пакет дозволяє лише автоматизувати ту чи іншу функцію управління в </w:t>
      </w:r>
      <w:r w:rsidRPr="00072BA2">
        <w:rPr>
          <w:rFonts w:ascii="Times New Roman" w:eastAsia="Times New Roman" w:hAnsi="Times New Roman" w:cs="Times New Roman"/>
        </w:rPr>
        <w:lastRenderedPageBreak/>
        <w:t>проекті (менеджер, адміністратор, експерт по ризиках і т. Д.).</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Інформаційні технології, що застосовуються в системі управління проектами, покликані підтримувати не тільки певні функції управління, а й наскрізні процеси управління проектами. А для цього використовуються сучасні розподілені інформаційні системи управління проектами, в якості основних інструментів використовують архітектуру клієнт - сервер. Така архітектура дозволяє робочим станціям і одному або декільком центральним ПК розподіляти виконання додатків, використовуючи обчислювальну потужність кожного комп'ютера. Більшість систем клієнт-сервер використовують бази даних (БД) і системи управління базами даних (СКБД). Для ефективного управління проектом важливо, щоб дані, отримані під час планування і виконання проекту, були завжди доступні всім учасникам проекту. У свою чергу, системи телекомунікацій та програмне забезпечення підтримки групової роботи, забезпечують такі функції професійної діяльності, як обмін електронною поштою, документообіг, групове планування діяльності, участь віддалених членів команди в інтерактивних дискусіях засобами підтримки і ведення обговорень.</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Останнім часом </w:t>
      </w:r>
      <w:r w:rsidR="000A06E3">
        <w:rPr>
          <w:rFonts w:ascii="Times New Roman" w:eastAsia="Times New Roman" w:hAnsi="Times New Roman" w:cs="Times New Roman"/>
        </w:rPr>
        <w:t>І</w:t>
      </w:r>
      <w:r w:rsidRPr="00072BA2">
        <w:rPr>
          <w:rFonts w:ascii="Times New Roman" w:eastAsia="Times New Roman" w:hAnsi="Times New Roman" w:cs="Times New Roman"/>
        </w:rPr>
        <w:t>СУП все частіше створюються як веб-базовані інтернет додатки. Веб-базовані системи надають доступ до інформації проектів без вкладення значних витрат на його організацію. Розміщення сайту проекту в мережі Інтернет є найоптимальнішим і єдиним способом інформування учасників про його стан в тих випадках, коли вони знаходяться у віддалених точках від місця роботи. Таким чином, завдяки появі сучасних технологій, що забезпечують зв'язок між учасниками проекту в локальних і глобальних мережах, в даний час стала можливою реалізація концепції розбраті поділеній інтегрованої системи управління проектом (або комплексом проектів), збір і поширення актуальної інформації в режимі реального часу.</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Комплексні пакети для управління проектами складаються з декількох сумісних один з одним модулів. Спочатку найбільш активними замовниками таких пакетів була оборонна та аерокосмічна галузі. У теперішній же час велика частина пакетів застосовується і в багатьох інших галузях і сферах діяльності.</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Що входять до складу комплексних пакетів різні модулі можуть </w:t>
      </w:r>
      <w:r w:rsidRPr="00072BA2">
        <w:rPr>
          <w:rFonts w:ascii="Times New Roman" w:eastAsia="Times New Roman" w:hAnsi="Times New Roman" w:cs="Times New Roman"/>
        </w:rPr>
        <w:lastRenderedPageBreak/>
        <w:t>бути оцінені окремо один від одного, проте основна перевага такого пакета полягає в тому, що всі модулі інтегровані в єдину систему, завдяки чому забезпечується інформаційний обмін між ними. Ці продукти можуть бути використані в будь-яких організаціях - від малих до великих, що виконують будь-які проекти - від найпростіших до складних [1].</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Інтегровані інформаційні системи управління проектами орієнтовані на різні сегменти ринку, які визначаються специфікою тієї чи іншої галузі</w:t>
      </w:r>
    </w:p>
    <w:p w:rsidR="00736A2B" w:rsidRPr="00072BA2" w:rsidRDefault="00736A2B" w:rsidP="00736A2B">
      <w:pPr>
        <w:widowControl w:val="0"/>
        <w:tabs>
          <w:tab w:val="left" w:pos="108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Ключовими характеристиками інтегрованих інформаційних систем для управління проектами є такі [1]:</w:t>
      </w:r>
    </w:p>
    <w:p w:rsidR="00736A2B" w:rsidRPr="00072BA2" w:rsidRDefault="00736A2B" w:rsidP="004F4EED">
      <w:pPr>
        <w:pStyle w:val="a9"/>
        <w:numPr>
          <w:ilvl w:val="0"/>
          <w:numId w:val="5"/>
        </w:numPr>
        <w:ind w:left="0" w:firstLine="426"/>
        <w:jc w:val="both"/>
        <w:rPr>
          <w:lang w:val="uk-UA"/>
        </w:rPr>
      </w:pPr>
      <w:r w:rsidRPr="00072BA2">
        <w:rPr>
          <w:lang w:val="uk-UA"/>
        </w:rPr>
        <w:t>можливість розгляду та врахування всіх фаз життєвого циклу проекту;</w:t>
      </w:r>
    </w:p>
    <w:p w:rsidR="00736A2B" w:rsidRPr="00072BA2" w:rsidRDefault="00736A2B" w:rsidP="004F4EED">
      <w:pPr>
        <w:pStyle w:val="a9"/>
        <w:numPr>
          <w:ilvl w:val="0"/>
          <w:numId w:val="5"/>
        </w:numPr>
        <w:ind w:left="0" w:firstLine="426"/>
        <w:jc w:val="both"/>
        <w:rPr>
          <w:lang w:val="uk-UA"/>
        </w:rPr>
      </w:pPr>
      <w:r w:rsidRPr="00072BA2">
        <w:rPr>
          <w:lang w:val="uk-UA"/>
        </w:rPr>
        <w:t>можливість управління всіма проектами на підприємстві, причому підсумкова інформація щодо цих проектів може представлятися в різній формі, що задається користувачем пакета;</w:t>
      </w:r>
    </w:p>
    <w:p w:rsidR="00736A2B" w:rsidRPr="00072BA2" w:rsidRDefault="00736A2B" w:rsidP="004F4EED">
      <w:pPr>
        <w:pStyle w:val="a9"/>
        <w:numPr>
          <w:ilvl w:val="0"/>
          <w:numId w:val="5"/>
        </w:numPr>
        <w:ind w:left="0" w:firstLine="426"/>
        <w:jc w:val="both"/>
        <w:rPr>
          <w:lang w:val="uk-UA"/>
        </w:rPr>
      </w:pPr>
      <w:r w:rsidRPr="00072BA2">
        <w:rPr>
          <w:lang w:val="uk-UA"/>
        </w:rPr>
        <w:t>можливість здійснення інформаційної підтримки стратегічних рішень;</w:t>
      </w:r>
    </w:p>
    <w:p w:rsidR="00736A2B" w:rsidRPr="00072BA2" w:rsidRDefault="00736A2B" w:rsidP="004F4EED">
      <w:pPr>
        <w:pStyle w:val="a9"/>
        <w:numPr>
          <w:ilvl w:val="0"/>
          <w:numId w:val="5"/>
        </w:numPr>
        <w:ind w:left="0" w:firstLine="426"/>
        <w:jc w:val="both"/>
        <w:rPr>
          <w:lang w:val="uk-UA"/>
        </w:rPr>
      </w:pPr>
      <w:r w:rsidRPr="00072BA2">
        <w:rPr>
          <w:lang w:val="uk-UA"/>
        </w:rPr>
        <w:t>можливість зв'язку з іншими інформаційними управлінськими програмами.</w:t>
      </w:r>
    </w:p>
    <w:p w:rsidR="00B6663E"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Безумовно, хороша інформаційна система управління проектами є неоціненно корисним засобом, здатним істотно допомогти людям керувати проектами. Але, навіть найкраща, найскладніша, сама передова інформаційна система не здатна керувати проектом і виконує його. Для цього потрібні професіонали в даній області. Керівник проекту, команда учасників управління портфелем проектів, спонсор проекту, менеджер проекту, функціональні керівники проекту та інший ключовий персонал - це ті, хто в дійсності здійснює управління проектом. Люди є єдиним ресурсом, який виконує проект. У найпростіших випадках здебільшого інформації може володіти одна людина, але для складних високотехнологічних проектів потрібно її документування з використанням описуваних форм і процедур.</w:t>
      </w:r>
    </w:p>
    <w:p w:rsidR="00736A2B" w:rsidRPr="00072BA2" w:rsidRDefault="00736A2B" w:rsidP="00736A2B">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226B85">
      <w:pPr>
        <w:pStyle w:val="2"/>
      </w:pPr>
      <w:bookmarkStart w:id="103" w:name="_TOC_250042"/>
      <w:bookmarkStart w:id="104" w:name="_Toc65480630"/>
      <w:bookmarkStart w:id="105" w:name="_Toc75352175"/>
      <w:r>
        <w:rPr>
          <w:lang w:val="uk-UA"/>
        </w:rPr>
        <w:t>6</w:t>
      </w:r>
      <w:r w:rsidR="000E39E4" w:rsidRPr="00072BA2">
        <w:t xml:space="preserve">.2 </w:t>
      </w:r>
      <w:bookmarkEnd w:id="103"/>
      <w:bookmarkEnd w:id="104"/>
      <w:r w:rsidR="009B7485" w:rsidRPr="00072BA2">
        <w:t>Огляд програмних засобів управління проектами</w:t>
      </w:r>
      <w:bookmarkEnd w:id="105"/>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Сучасний ринок програмного забезпечення по управлінню проектами представлений широким спектром продуктів, які </w:t>
      </w:r>
      <w:r w:rsidRPr="00072BA2">
        <w:rPr>
          <w:rFonts w:ascii="Times New Roman" w:eastAsia="Times New Roman" w:hAnsi="Times New Roman" w:cs="Times New Roman"/>
        </w:rPr>
        <w:lastRenderedPageBreak/>
        <w:t>розрізняються призначенням і рівнем закладених в них можливостей. Як було викладено вище, такі системи представлені як нескладними настільними додатками, які не підтримують мережевий роботи, так і сучасними програмними засобами, побудованими на веб-технологіях, що підтримують багато користувачів роботу з даними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Ранні програми управління проектами лише вирішували завдання календарного планування і мали обмежені можливості ресурсного і бюджетного планування. В даний час виробники програмного забезпечення пропонують широкий спектр програм, як універсальних, так і орієнтованих на проекти певного типу і забезпечують реальні потреби керуючих проектами.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Необхідно відзначити, що вимоги, що пред'являються до програмних засобів управління проектами, досить легко піддаються узагальненню, незважаючи на те що кожен проект за своїм визначенням є унікальним. Не беручи до уваги корпоративні потреби, виділимо основні властивості, якими повинні володіти системи планування і ведення «одиночного» проекту. Програмний засіб управління таким проектом повинно [4]:</w:t>
      </w:r>
    </w:p>
    <w:p w:rsidR="009B7485" w:rsidRPr="00072BA2" w:rsidRDefault="009B7485" w:rsidP="004F4EED">
      <w:pPr>
        <w:pStyle w:val="a9"/>
        <w:numPr>
          <w:ilvl w:val="0"/>
          <w:numId w:val="5"/>
        </w:numPr>
        <w:ind w:left="0" w:firstLine="426"/>
        <w:jc w:val="both"/>
        <w:rPr>
          <w:lang w:val="uk-UA"/>
        </w:rPr>
      </w:pPr>
      <w:r w:rsidRPr="00072BA2">
        <w:rPr>
          <w:lang w:val="uk-UA"/>
        </w:rPr>
        <w:t>Забезпечувати автоматизоване складання календарного плану будь-якої складності. Тобто в залежності від введеного переліку робіт, визначених тривалостей і встановлених залежностей між роботами повинен автоматично формуватися часовий графік (розклад) проекту з урахуванням розбиття на відповідні етапи і підетапи.</w:t>
      </w:r>
    </w:p>
    <w:p w:rsidR="009B7485" w:rsidRPr="00072BA2" w:rsidRDefault="009B7485" w:rsidP="004F4EED">
      <w:pPr>
        <w:pStyle w:val="a9"/>
        <w:numPr>
          <w:ilvl w:val="0"/>
          <w:numId w:val="5"/>
        </w:numPr>
        <w:ind w:left="0" w:firstLine="426"/>
        <w:jc w:val="both"/>
        <w:rPr>
          <w:lang w:val="uk-UA"/>
        </w:rPr>
      </w:pPr>
      <w:r w:rsidRPr="00072BA2">
        <w:rPr>
          <w:lang w:val="uk-UA"/>
        </w:rPr>
        <w:t>Автоматично виділяти роботи критичного шляху. До робіт критичного шляху відносяться ті роботи, зрив термінів виконання будь-якої з яких призведе до зриву терміну закінчення проекту.</w:t>
      </w:r>
    </w:p>
    <w:p w:rsidR="009B7485" w:rsidRPr="00072BA2" w:rsidRDefault="009B7485" w:rsidP="004F4EED">
      <w:pPr>
        <w:pStyle w:val="a9"/>
        <w:numPr>
          <w:ilvl w:val="0"/>
          <w:numId w:val="5"/>
        </w:numPr>
        <w:ind w:left="0" w:firstLine="426"/>
        <w:jc w:val="both"/>
        <w:rPr>
          <w:lang w:val="uk-UA"/>
        </w:rPr>
      </w:pPr>
      <w:r w:rsidRPr="00072BA2">
        <w:rPr>
          <w:lang w:val="uk-UA"/>
        </w:rPr>
        <w:t>Передбачати відображення плану проекту, як в графічному вигляді, так і в табличній формі.</w:t>
      </w:r>
    </w:p>
    <w:p w:rsidR="009B7485" w:rsidRPr="00072BA2" w:rsidRDefault="009B7485" w:rsidP="004F4EED">
      <w:pPr>
        <w:pStyle w:val="a9"/>
        <w:numPr>
          <w:ilvl w:val="0"/>
          <w:numId w:val="5"/>
        </w:numPr>
        <w:ind w:left="0" w:firstLine="426"/>
        <w:jc w:val="both"/>
        <w:rPr>
          <w:lang w:val="uk-UA"/>
        </w:rPr>
      </w:pPr>
      <w:r w:rsidRPr="00072BA2">
        <w:rPr>
          <w:lang w:val="uk-UA"/>
        </w:rPr>
        <w:t>Забезпечувати контроль і реєстрацію руху грошових коштів.</w:t>
      </w:r>
    </w:p>
    <w:p w:rsidR="009B7485" w:rsidRPr="00072BA2" w:rsidRDefault="009B7485" w:rsidP="004F4EED">
      <w:pPr>
        <w:pStyle w:val="a9"/>
        <w:numPr>
          <w:ilvl w:val="0"/>
          <w:numId w:val="5"/>
        </w:numPr>
        <w:ind w:left="0" w:firstLine="426"/>
        <w:jc w:val="both"/>
        <w:rPr>
          <w:lang w:val="uk-UA"/>
        </w:rPr>
      </w:pPr>
      <w:r w:rsidRPr="00072BA2">
        <w:rPr>
          <w:lang w:val="uk-UA"/>
        </w:rPr>
        <w:t>Передбачати можливість розробки і збереження альтернативних планів проекту (це потужний засіб мінімізації ризиків, пов'язаних з помилками планування).</w:t>
      </w:r>
    </w:p>
    <w:p w:rsidR="009B7485" w:rsidRPr="00072BA2" w:rsidRDefault="009B7485" w:rsidP="004F4EED">
      <w:pPr>
        <w:pStyle w:val="a9"/>
        <w:numPr>
          <w:ilvl w:val="0"/>
          <w:numId w:val="5"/>
        </w:numPr>
        <w:ind w:left="0" w:firstLine="426"/>
        <w:jc w:val="both"/>
        <w:rPr>
          <w:lang w:val="uk-UA"/>
        </w:rPr>
      </w:pPr>
      <w:r w:rsidRPr="00072BA2">
        <w:rPr>
          <w:lang w:val="uk-UA"/>
        </w:rPr>
        <w:t>Забезпечувати закріплення за роботами проекту ресурсів різного виду і контроль рівня їх завантаження.</w:t>
      </w:r>
    </w:p>
    <w:p w:rsidR="009B7485" w:rsidRPr="00072BA2" w:rsidRDefault="009B7485" w:rsidP="004F4EED">
      <w:pPr>
        <w:pStyle w:val="a9"/>
        <w:numPr>
          <w:ilvl w:val="0"/>
          <w:numId w:val="5"/>
        </w:numPr>
        <w:ind w:left="0" w:firstLine="426"/>
        <w:jc w:val="both"/>
        <w:rPr>
          <w:lang w:val="uk-UA"/>
        </w:rPr>
      </w:pPr>
      <w:r w:rsidRPr="00072BA2">
        <w:rPr>
          <w:lang w:val="uk-UA"/>
        </w:rPr>
        <w:t>Забезпечувати настройку інтерфейсу програми, формування необхідних форм звітів і їх автоматичну генерацію.</w:t>
      </w:r>
    </w:p>
    <w:p w:rsidR="009B7485" w:rsidRPr="00072BA2" w:rsidRDefault="009B7485" w:rsidP="004F4EED">
      <w:pPr>
        <w:pStyle w:val="a9"/>
        <w:numPr>
          <w:ilvl w:val="0"/>
          <w:numId w:val="5"/>
        </w:numPr>
        <w:ind w:left="0" w:firstLine="426"/>
        <w:jc w:val="both"/>
        <w:rPr>
          <w:lang w:val="uk-UA"/>
        </w:rPr>
      </w:pPr>
      <w:r w:rsidRPr="00072BA2">
        <w:rPr>
          <w:lang w:val="uk-UA"/>
        </w:rPr>
        <w:t xml:space="preserve">Забезпечувати ведення електронного справи проекту: </w:t>
      </w:r>
      <w:r w:rsidRPr="00072BA2">
        <w:rPr>
          <w:lang w:val="uk-UA"/>
        </w:rPr>
        <w:lastRenderedPageBreak/>
        <w:t>приєднання до робіт і етапів проекту гіперпосилань на відповідні документи, які супроводжують процес виконання проекту.</w:t>
      </w:r>
    </w:p>
    <w:p w:rsidR="009B7485" w:rsidRPr="00072BA2" w:rsidRDefault="009B7485" w:rsidP="004F4EED">
      <w:pPr>
        <w:pStyle w:val="a9"/>
        <w:numPr>
          <w:ilvl w:val="0"/>
          <w:numId w:val="5"/>
        </w:numPr>
        <w:ind w:left="0" w:firstLine="426"/>
        <w:jc w:val="both"/>
        <w:rPr>
          <w:lang w:val="uk-UA"/>
        </w:rPr>
      </w:pPr>
      <w:r w:rsidRPr="00072BA2">
        <w:rPr>
          <w:lang w:val="uk-UA"/>
        </w:rPr>
        <w:t>Забезпечувати захист інформації проекту від несанкціонованого доступу.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Обиране в якості основи корпоративної інформаційної системи управління проектами, програмне забезпечення додатково має забезпечувати [4]:</w:t>
      </w:r>
    </w:p>
    <w:p w:rsidR="009B7485" w:rsidRPr="00072BA2" w:rsidRDefault="009B7485" w:rsidP="004F4EED">
      <w:pPr>
        <w:pStyle w:val="a9"/>
        <w:numPr>
          <w:ilvl w:val="0"/>
          <w:numId w:val="5"/>
        </w:numPr>
        <w:ind w:left="0" w:firstLine="426"/>
        <w:jc w:val="both"/>
        <w:rPr>
          <w:lang w:val="uk-UA"/>
        </w:rPr>
      </w:pPr>
      <w:r w:rsidRPr="00072BA2">
        <w:rPr>
          <w:lang w:val="uk-UA"/>
        </w:rPr>
        <w:t>Управління портфелями проектів: аналіз впливу ініціації нових проектів на портфель проектів в цілому.</w:t>
      </w:r>
    </w:p>
    <w:p w:rsidR="009B7485" w:rsidRPr="00072BA2" w:rsidRDefault="009B7485" w:rsidP="004F4EED">
      <w:pPr>
        <w:pStyle w:val="a9"/>
        <w:numPr>
          <w:ilvl w:val="0"/>
          <w:numId w:val="5"/>
        </w:numPr>
        <w:ind w:left="0" w:firstLine="426"/>
        <w:jc w:val="both"/>
        <w:rPr>
          <w:lang w:val="uk-UA"/>
        </w:rPr>
      </w:pPr>
      <w:r w:rsidRPr="00072BA2">
        <w:rPr>
          <w:lang w:val="uk-UA"/>
        </w:rPr>
        <w:t>Дозвіл ресурсних конфліктів, визначення «загальних» ресурсів, які можуть бути використані у всіх підрозділах компанії.</w:t>
      </w:r>
    </w:p>
    <w:p w:rsidR="009B7485" w:rsidRPr="00072BA2" w:rsidRDefault="009B7485" w:rsidP="004F4EED">
      <w:pPr>
        <w:pStyle w:val="a9"/>
        <w:numPr>
          <w:ilvl w:val="0"/>
          <w:numId w:val="5"/>
        </w:numPr>
        <w:ind w:left="0" w:firstLine="426"/>
        <w:jc w:val="both"/>
        <w:rPr>
          <w:lang w:val="uk-UA"/>
        </w:rPr>
      </w:pPr>
      <w:r w:rsidRPr="00072BA2">
        <w:rPr>
          <w:lang w:val="uk-UA"/>
        </w:rPr>
        <w:t>Управління в межах проектними залежностями і залежностями між усіма проектами організації.</w:t>
      </w:r>
    </w:p>
    <w:p w:rsidR="009B7485" w:rsidRPr="00072BA2" w:rsidRDefault="009B7485" w:rsidP="004F4EED">
      <w:pPr>
        <w:pStyle w:val="a9"/>
        <w:numPr>
          <w:ilvl w:val="0"/>
          <w:numId w:val="5"/>
        </w:numPr>
        <w:ind w:left="0" w:firstLine="426"/>
        <w:jc w:val="both"/>
        <w:rPr>
          <w:lang w:val="uk-UA"/>
        </w:rPr>
      </w:pPr>
      <w:r w:rsidRPr="00072BA2">
        <w:rPr>
          <w:lang w:val="uk-UA"/>
        </w:rPr>
        <w:t>Підтримку географічно розподілених складних проектів з географічно розподіленими командами.</w:t>
      </w:r>
    </w:p>
    <w:p w:rsidR="009B7485" w:rsidRPr="00072BA2" w:rsidRDefault="009B7485" w:rsidP="004F4EED">
      <w:pPr>
        <w:pStyle w:val="a9"/>
        <w:numPr>
          <w:ilvl w:val="0"/>
          <w:numId w:val="5"/>
        </w:numPr>
        <w:ind w:left="0" w:firstLine="426"/>
        <w:jc w:val="both"/>
        <w:rPr>
          <w:lang w:val="uk-UA"/>
        </w:rPr>
      </w:pPr>
      <w:r w:rsidRPr="00072BA2">
        <w:rPr>
          <w:lang w:val="uk-UA"/>
        </w:rPr>
        <w:t>Збереження і аналіз вже виконаних проектів для вдосконалення бізнес-процесів організації.</w:t>
      </w:r>
    </w:p>
    <w:p w:rsidR="009B7485" w:rsidRPr="00072BA2" w:rsidRDefault="009B7485" w:rsidP="004F4EED">
      <w:pPr>
        <w:pStyle w:val="a9"/>
        <w:numPr>
          <w:ilvl w:val="0"/>
          <w:numId w:val="5"/>
        </w:numPr>
        <w:ind w:left="0" w:firstLine="426"/>
        <w:jc w:val="both"/>
        <w:rPr>
          <w:lang w:val="uk-UA"/>
        </w:rPr>
      </w:pPr>
      <w:r w:rsidRPr="00072BA2">
        <w:rPr>
          <w:lang w:val="uk-UA"/>
        </w:rPr>
        <w:t>Ідентифікацію і категоризація ризиків і проблем, які можуть виникнути при реалізації майбутніх проектів.</w:t>
      </w:r>
    </w:p>
    <w:p w:rsidR="009B7485" w:rsidRPr="00072BA2" w:rsidRDefault="009B7485" w:rsidP="004F4EED">
      <w:pPr>
        <w:pStyle w:val="a9"/>
        <w:numPr>
          <w:ilvl w:val="0"/>
          <w:numId w:val="5"/>
        </w:numPr>
        <w:ind w:left="0" w:firstLine="426"/>
        <w:jc w:val="both"/>
        <w:rPr>
          <w:lang w:val="uk-UA"/>
        </w:rPr>
      </w:pPr>
      <w:r w:rsidRPr="00072BA2">
        <w:rPr>
          <w:lang w:val="uk-UA"/>
        </w:rPr>
        <w:t>Інтеграція інформації по проектам із зовнішніми інформаційними системами і додатками організації.</w:t>
      </w:r>
    </w:p>
    <w:p w:rsidR="009B7485" w:rsidRPr="00072BA2" w:rsidRDefault="009B7485" w:rsidP="004F4EED">
      <w:pPr>
        <w:pStyle w:val="a9"/>
        <w:numPr>
          <w:ilvl w:val="0"/>
          <w:numId w:val="5"/>
        </w:numPr>
        <w:ind w:left="0" w:firstLine="426"/>
        <w:jc w:val="both"/>
        <w:rPr>
          <w:lang w:val="uk-UA"/>
        </w:rPr>
      </w:pPr>
      <w:r w:rsidRPr="00072BA2">
        <w:rPr>
          <w:lang w:val="uk-UA"/>
        </w:rPr>
        <w:t>Багаторазове використання планів і шаблонів успішно реалізованих проектів.</w:t>
      </w:r>
    </w:p>
    <w:p w:rsidR="009B7485" w:rsidRPr="00072BA2" w:rsidRDefault="009B7485" w:rsidP="004F4EED">
      <w:pPr>
        <w:pStyle w:val="a9"/>
        <w:numPr>
          <w:ilvl w:val="0"/>
          <w:numId w:val="5"/>
        </w:numPr>
        <w:ind w:left="0" w:firstLine="426"/>
        <w:jc w:val="both"/>
        <w:rPr>
          <w:lang w:val="uk-UA"/>
        </w:rPr>
      </w:pPr>
      <w:r w:rsidRPr="00072BA2">
        <w:rPr>
          <w:lang w:val="uk-UA"/>
        </w:rPr>
        <w:t>Збереження великих обсягів проектних даних і інформації по всій компанії.</w:t>
      </w:r>
    </w:p>
    <w:p w:rsidR="009B7485" w:rsidRPr="00072BA2" w:rsidRDefault="009B7485" w:rsidP="004F4EED">
      <w:pPr>
        <w:pStyle w:val="a9"/>
        <w:numPr>
          <w:ilvl w:val="0"/>
          <w:numId w:val="5"/>
        </w:numPr>
        <w:ind w:left="0" w:firstLine="426"/>
        <w:jc w:val="both"/>
        <w:rPr>
          <w:lang w:val="uk-UA"/>
        </w:rPr>
      </w:pPr>
      <w:r w:rsidRPr="00072BA2">
        <w:rPr>
          <w:lang w:val="uk-UA"/>
        </w:rPr>
        <w:t>Можливість розподіленого виконання завдань, характерних для управління проектами: розрахунок розкладу, вирівнювання ресурсів, звітність за окремими проектами, компанії в цілому і портфелям проектів.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 даний час на російському ринку є кілька популярних систем управління проектами.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Office Project 2010 - комплексне рішення корпорації Microsoft з управління корпоративними проектами, яке дозволяє управляти проектами будь-якої складності і включає в себе сімейство наступних програмних продуктів [3]:</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Standard 2010 - розрахована на одного користувача версія для не- великих проектів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Microsoft Project Professional 2010 - корпоративна версія продукту. Поєднує в собі можливості версії Standard, також такі доповнення, як засоби, що прискорюють управління ресурсами, і інструменти для спільної роботи (Microsoft Project Server 2010 і Microsoft SharePoint Foundation / Server 2010)</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Web Access - Web-інтерфейс для звітності про ви- неніі завдань, а також перегляду портфелів проектів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Server 2010 - продукт для відбору проектів для запуску на основі збалансованих показників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2010 грунтується на попередній версії - Microsoft Office Project 2007, маючи більш гнучкими можливостями управління і засобами спільної роботи. За рахунок значно поліпшеного призначеного для користувача інтерфейсу новий продукт підвищує продуктивність роботи співробітників, а інтеграція зі знайомими технологіями, включаючи Microsoft SharePoint Server і Microsoft Exchange Server, забезпечує потужну платформу для спільної роботи і бізнес-аналізу, полегшуючи управління як найпростішими, так і найскладнішими проектами .</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Ключові нововведення Microsoft Project 2010 створеного з урахуванням завдань як ІТ-фахівців, так і кінцевих користувачів включають:</w:t>
      </w:r>
    </w:p>
    <w:p w:rsidR="009B7485" w:rsidRPr="00072BA2" w:rsidRDefault="009B7485" w:rsidP="004F4EED">
      <w:pPr>
        <w:pStyle w:val="a9"/>
        <w:numPr>
          <w:ilvl w:val="0"/>
          <w:numId w:val="5"/>
        </w:numPr>
        <w:ind w:left="0" w:firstLine="426"/>
        <w:jc w:val="both"/>
        <w:rPr>
          <w:lang w:val="uk-UA"/>
        </w:rPr>
      </w:pPr>
      <w:r w:rsidRPr="00072BA2">
        <w:rPr>
          <w:lang w:val="uk-UA"/>
        </w:rPr>
        <w:t>управління всім циклом проекту в єдиному середовищі; більш зручна робота користувачів і простота переходу на нове рішення за рахунок знайомого, визнаного зручнішим, інтерфейсу Microsoft Office Fluent і нового інтуїтивного дизайну;</w:t>
      </w:r>
    </w:p>
    <w:p w:rsidR="009B7485" w:rsidRPr="00072BA2" w:rsidRDefault="009B7485" w:rsidP="004F4EED">
      <w:pPr>
        <w:pStyle w:val="a9"/>
        <w:numPr>
          <w:ilvl w:val="0"/>
          <w:numId w:val="5"/>
        </w:numPr>
        <w:ind w:left="0" w:firstLine="426"/>
        <w:jc w:val="both"/>
        <w:rPr>
          <w:lang w:val="uk-UA"/>
        </w:rPr>
      </w:pPr>
      <w:r w:rsidRPr="00072BA2">
        <w:rPr>
          <w:lang w:val="uk-UA"/>
        </w:rPr>
        <w:t>більш висока продуктивність і ефективність спільної роботи за рахунок можливостей Microsoft SharePoint Server 2010 року;</w:t>
      </w:r>
    </w:p>
    <w:p w:rsidR="009B7485" w:rsidRPr="00072BA2" w:rsidRDefault="009B7485" w:rsidP="004F4EED">
      <w:pPr>
        <w:pStyle w:val="a9"/>
        <w:numPr>
          <w:ilvl w:val="0"/>
          <w:numId w:val="5"/>
        </w:numPr>
        <w:ind w:left="0" w:firstLine="426"/>
        <w:jc w:val="both"/>
        <w:rPr>
          <w:lang w:val="uk-UA"/>
        </w:rPr>
      </w:pPr>
      <w:r w:rsidRPr="00072BA2">
        <w:rPr>
          <w:lang w:val="uk-UA"/>
        </w:rPr>
        <w:t>інтеграція з Microsoft Outlook 2007 і 2010;</w:t>
      </w:r>
    </w:p>
    <w:p w:rsidR="009B7485" w:rsidRPr="00072BA2" w:rsidRDefault="009B7485" w:rsidP="004F4EED">
      <w:pPr>
        <w:pStyle w:val="a9"/>
        <w:numPr>
          <w:ilvl w:val="0"/>
          <w:numId w:val="5"/>
        </w:numPr>
        <w:ind w:left="0" w:firstLine="426"/>
        <w:jc w:val="both"/>
        <w:rPr>
          <w:lang w:val="uk-UA"/>
        </w:rPr>
      </w:pPr>
      <w:r w:rsidRPr="00072BA2">
        <w:rPr>
          <w:lang w:val="uk-UA"/>
        </w:rPr>
        <w:t>можливість редагування проектів через Інтернет;</w:t>
      </w:r>
    </w:p>
    <w:p w:rsidR="009B7485" w:rsidRPr="00072BA2" w:rsidRDefault="009B7485" w:rsidP="004F4EED">
      <w:pPr>
        <w:pStyle w:val="a9"/>
        <w:numPr>
          <w:ilvl w:val="0"/>
          <w:numId w:val="5"/>
        </w:numPr>
        <w:ind w:left="0" w:firstLine="426"/>
        <w:jc w:val="both"/>
        <w:rPr>
          <w:lang w:val="uk-UA"/>
        </w:rPr>
      </w:pPr>
      <w:r w:rsidRPr="00072BA2">
        <w:rPr>
          <w:lang w:val="uk-UA"/>
        </w:rPr>
        <w:t>покращений контроль за бізнес-процесами, який можна оптимізувати за допомогою гнучких налаштувань; поліпшене керування запитами, потужні інструменти звітності та бізнес-аналітики;</w:t>
      </w:r>
    </w:p>
    <w:p w:rsidR="009B7485" w:rsidRPr="00072BA2" w:rsidRDefault="009B7485" w:rsidP="004F4EED">
      <w:pPr>
        <w:pStyle w:val="a9"/>
        <w:numPr>
          <w:ilvl w:val="0"/>
          <w:numId w:val="5"/>
        </w:numPr>
        <w:ind w:left="0" w:firstLine="426"/>
        <w:jc w:val="both"/>
        <w:rPr>
          <w:lang w:val="uk-UA"/>
        </w:rPr>
      </w:pPr>
      <w:r w:rsidRPr="00072BA2">
        <w:rPr>
          <w:lang w:val="uk-UA"/>
        </w:rPr>
        <w:t xml:space="preserve">спрощена звітність проектного часу, контрольовані користувачами розкладу, що забезпечують більшу гнучкість при створенні простих або деталізованих планів проектів; можливість додавати нові види графіків для послідовного огляду за ходом </w:t>
      </w:r>
      <w:r w:rsidRPr="00072BA2">
        <w:rPr>
          <w:lang w:val="uk-UA"/>
        </w:rPr>
        <w:lastRenderedPageBreak/>
        <w:t>проекту;</w:t>
      </w:r>
    </w:p>
    <w:p w:rsidR="009B7485" w:rsidRPr="00072BA2" w:rsidRDefault="009B7485" w:rsidP="004F4EED">
      <w:pPr>
        <w:pStyle w:val="a9"/>
        <w:numPr>
          <w:ilvl w:val="0"/>
          <w:numId w:val="5"/>
        </w:numPr>
        <w:ind w:left="0" w:firstLine="426"/>
        <w:jc w:val="both"/>
        <w:rPr>
          <w:lang w:val="uk-UA"/>
        </w:rPr>
      </w:pPr>
      <w:r w:rsidRPr="00072BA2">
        <w:rPr>
          <w:lang w:val="uk-UA"/>
        </w:rPr>
        <w:t>масштабованість платформи з можливістю інтеграції з пов'язаними технологіями Microsoft для створення об'єднаної ро- чий середовища з управління проектами на комп'ютері, мобільному те- лефону і через Інтернет; 64-бітна платформа, яка забезпечувала ет підвищення продуктивності; виключення залежності від ActiveX для полегшення розгортання в організації.</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Новий продукт випускається в трьох редакціях: Microsoft Project Стандартний 2010 Microsoft Project Професійний 2010 і Microsoft Project Server 2010 року.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
        </w:rPr>
        <w:t>Spider Project</w:t>
      </w:r>
      <w:r w:rsidRPr="00072BA2">
        <w:rPr>
          <w:rFonts w:ascii="Times New Roman" w:eastAsia="Times New Roman" w:hAnsi="Times New Roman" w:cs="Times New Roman"/>
        </w:rPr>
        <w:t xml:space="preserve"> - пакет управління проектами, спроектований і розроблений з урахуванням практичного досвіду, потреб, особливостей і пріоритетів національного ринку [Інф.мен]. У пакету Spider Project багато відмінностей від своїх зарубіжних аналогів, які роблять його привабливим для Російських споживачів. Це пов'язано і з прийнятою в Росії технологією управління проектами, яка відрізняється від тієї, яка лежить в основі зарубіжних пакетів, і з тією увагою, яку в Росії традиційно приділяється оптимізації використання ресурсів та адекватності математичних моделей об'єктів. З основних особливостей цього пакета слід зазначити [5]:</w:t>
      </w:r>
    </w:p>
    <w:p w:rsidR="009B7485" w:rsidRPr="00072BA2" w:rsidRDefault="009B7485" w:rsidP="004F4EED">
      <w:pPr>
        <w:pStyle w:val="a9"/>
        <w:numPr>
          <w:ilvl w:val="0"/>
          <w:numId w:val="5"/>
        </w:numPr>
        <w:ind w:left="0" w:firstLine="426"/>
        <w:jc w:val="both"/>
        <w:rPr>
          <w:lang w:val="uk-UA"/>
        </w:rPr>
      </w:pPr>
      <w:r w:rsidRPr="00072BA2">
        <w:rPr>
          <w:lang w:val="uk-UA"/>
        </w:rPr>
        <w:t>можливість складання розкладу проекту, грунтуючись на фізичних обсягах робіт і продуктивності ресурсів</w:t>
      </w:r>
    </w:p>
    <w:p w:rsidR="009B7485" w:rsidRPr="00072BA2" w:rsidRDefault="009B7485" w:rsidP="004F4EED">
      <w:pPr>
        <w:pStyle w:val="a9"/>
        <w:numPr>
          <w:ilvl w:val="0"/>
          <w:numId w:val="5"/>
        </w:numPr>
        <w:ind w:left="0" w:firstLine="426"/>
        <w:jc w:val="both"/>
        <w:rPr>
          <w:lang w:val="uk-UA"/>
        </w:rPr>
      </w:pPr>
      <w:r w:rsidRPr="00072BA2">
        <w:rPr>
          <w:lang w:val="uk-UA"/>
        </w:rPr>
        <w:t>оптимізація використання ресурсів проекту і широкі можливості моделювання їх роботи</w:t>
      </w:r>
    </w:p>
    <w:p w:rsidR="009B7485" w:rsidRPr="00072BA2" w:rsidRDefault="009B7485" w:rsidP="004F4EED">
      <w:pPr>
        <w:pStyle w:val="a9"/>
        <w:numPr>
          <w:ilvl w:val="0"/>
          <w:numId w:val="5"/>
        </w:numPr>
        <w:ind w:left="0" w:firstLine="426"/>
        <w:jc w:val="both"/>
        <w:rPr>
          <w:lang w:val="uk-UA"/>
        </w:rPr>
      </w:pPr>
      <w:r w:rsidRPr="00072BA2">
        <w:rPr>
          <w:lang w:val="uk-UA"/>
        </w:rPr>
        <w:t>включення в модель проекту поставок і фінансування і розрахунок розкладу з їх урахуванням</w:t>
      </w:r>
    </w:p>
    <w:p w:rsidR="009B7485" w:rsidRPr="00072BA2" w:rsidRDefault="009B7485" w:rsidP="004F4EED">
      <w:pPr>
        <w:pStyle w:val="a9"/>
        <w:numPr>
          <w:ilvl w:val="0"/>
          <w:numId w:val="5"/>
        </w:numPr>
        <w:ind w:left="0" w:firstLine="426"/>
        <w:jc w:val="both"/>
        <w:rPr>
          <w:lang w:val="uk-UA"/>
        </w:rPr>
      </w:pPr>
      <w:r w:rsidRPr="00072BA2">
        <w:rPr>
          <w:lang w:val="uk-UA"/>
        </w:rPr>
        <w:t>розрахунок і використання ресурсного критичного шляху і ресурсних резервів</w:t>
      </w:r>
    </w:p>
    <w:p w:rsidR="009B7485" w:rsidRPr="00072BA2" w:rsidRDefault="009B7485" w:rsidP="004F4EED">
      <w:pPr>
        <w:pStyle w:val="a9"/>
        <w:numPr>
          <w:ilvl w:val="0"/>
          <w:numId w:val="5"/>
        </w:numPr>
        <w:ind w:left="0" w:firstLine="426"/>
        <w:jc w:val="both"/>
        <w:rPr>
          <w:lang w:val="uk-UA"/>
        </w:rPr>
      </w:pPr>
      <w:r w:rsidRPr="00072BA2">
        <w:rPr>
          <w:lang w:val="uk-UA"/>
        </w:rPr>
        <w:t>інтенсивне використання в проектах всіляких баз даних</w:t>
      </w:r>
    </w:p>
    <w:p w:rsidR="009B7485" w:rsidRPr="00072BA2" w:rsidRDefault="009B7485" w:rsidP="004F4EED">
      <w:pPr>
        <w:pStyle w:val="a9"/>
        <w:numPr>
          <w:ilvl w:val="0"/>
          <w:numId w:val="5"/>
        </w:numPr>
        <w:ind w:left="0" w:firstLine="426"/>
        <w:jc w:val="both"/>
        <w:rPr>
          <w:lang w:val="uk-UA"/>
        </w:rPr>
      </w:pPr>
      <w:r w:rsidRPr="00072BA2">
        <w:rPr>
          <w:lang w:val="uk-UA"/>
        </w:rPr>
        <w:t>використання множинних ієрархічних структур робіт і ресурсів проекту</w:t>
      </w:r>
    </w:p>
    <w:p w:rsidR="009B7485" w:rsidRPr="00072BA2" w:rsidRDefault="009B7485" w:rsidP="004F4EED">
      <w:pPr>
        <w:pStyle w:val="a9"/>
        <w:numPr>
          <w:ilvl w:val="0"/>
          <w:numId w:val="5"/>
        </w:numPr>
        <w:ind w:left="0" w:firstLine="426"/>
        <w:jc w:val="both"/>
        <w:rPr>
          <w:lang w:val="uk-UA"/>
        </w:rPr>
      </w:pPr>
      <w:r w:rsidRPr="00072BA2">
        <w:rPr>
          <w:lang w:val="uk-UA"/>
        </w:rPr>
        <w:t>оригінальні підходи до моделювання ризиків</w:t>
      </w:r>
    </w:p>
    <w:p w:rsidR="009B7485" w:rsidRPr="00072BA2" w:rsidRDefault="009B7485" w:rsidP="004F4EED">
      <w:pPr>
        <w:pStyle w:val="a9"/>
        <w:numPr>
          <w:ilvl w:val="0"/>
          <w:numId w:val="5"/>
        </w:numPr>
        <w:ind w:left="0" w:firstLine="426"/>
        <w:jc w:val="both"/>
        <w:rPr>
          <w:lang w:val="uk-UA"/>
        </w:rPr>
      </w:pPr>
      <w:r w:rsidRPr="00072BA2">
        <w:rPr>
          <w:lang w:val="uk-UA"/>
        </w:rPr>
        <w:t>додаткові форми графічних звітів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Головним недоліком, який стримує просування Spider Project на ринку програмних продуктів управління проектами, є відсутність можливості територіально разнесенного управління корпоративними проектами.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
        </w:rPr>
        <w:lastRenderedPageBreak/>
        <w:t>Oracle Primavera</w:t>
      </w:r>
      <w:r w:rsidRPr="00072BA2">
        <w:rPr>
          <w:rFonts w:ascii="Times New Roman" w:eastAsia="Times New Roman" w:hAnsi="Times New Roman" w:cs="Times New Roman"/>
        </w:rPr>
        <w:t xml:space="preserve"> - забезпечує автоматизацію процесів управління проектами відповідно до вимог PMI (Project Management Institute) і стандартами ISO [2].</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Дане рішення має модульну структуру, причому всі модулі засновані на web-технологіях. Всі програмні модулі Primavera забезпечують зберігання і обробку даних за всіма проектами компанії в єдиному сховищі даних, побудованому на базі СУБД Oracle або Microsoft SQL Server.</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Primavera P6 Enterprise Project Portfolio Management (EPPM) є найбільш потужним, надійним і зручним у використанні рішенням для визначення стратегічних пріоритетів організації, планування і управління проектами, програмами і портфелями проектів. Рішення являє собою повністю побудований на веб-технологіях інструмент управління проектами будь-яких рівнів складності, і може бути гнучко налаштована для використання членами команди проекту з різними ролями, функціями і рівнями підготовки.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Primavera P6 Professional Project Management, визнаний стандарт в області високопродуктивного програмного забезпечення для управління проектами, створений для управління великомасштабними, надзвичайно складними і багатогранними проектами. Він може застосовуватися для організації проектів, що містять до 100 000 робіт, пропонує необмежену кількість ресурсів і не має обмежень на кількість складають планів. Великі обсяги даних вимагають наявності потужних, новто же час гнучких організаційних інструментів, що дозволяють організовувати, фільтрувати і сортувати роботи, проекти і ресурси безліччю способів.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Primavera P6 Progress Reporter - це веб рішення для обліку робочого часу і занесення інформації про хід виконання проекту. Безшовна інтеграція з Primavera P6 EPPM дозволяє учасникам проектів бачити перелік своїх завдань, агрегований з декількох проектів. Primavera Progress Reporter дозволяє вносити фактичні витрати і витрачені на виконання роботи ресурси і автоматично передавати цю інформацію в графік проекту після многоуровнегого затвердження.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Primavera P6 EPPM Team Member - мобільний додаток, що дозволяє менеджерам проектів, спеціалістам з контролю проектів, ответствен- ним за управління проектами та учасникам проектних </w:t>
      </w:r>
      <w:r w:rsidRPr="00072BA2">
        <w:rPr>
          <w:rFonts w:ascii="Times New Roman" w:eastAsia="Times New Roman" w:hAnsi="Times New Roman" w:cs="Times New Roman"/>
        </w:rPr>
        <w:lastRenderedPageBreak/>
        <w:t>груп легко і точно фіксувати і спільно використовувати інформацію про статус виконання і завдання проекту за допомогою iPhone і планшетних комп'ютерів.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Primavera Risk Analysis пропонує інструментарій для моделювання ризиків і аналізу вплив планів реагування на ризики на вартість і терміни проекту, одночасно усуваючи істотну частку невизначеності в процесі управління проектами та програмами.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Oracle Crystal Ball - універсальне рішення для імітаційного моделювання, побудови прогнозів, симуляції та оптимізації. Завдяки зрозумілому табличному інтерфейсу дозволяє швидко і просто застосувати методи аналізу ризиків і визначити вузькі місця і критичні частини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Oracle Primavera P6 Analytics - це коробкове рішення в області бізнес-аналітики, що забезпечує отримання важливої інформації про проекти та портфелях, що ведуться в Primavera P6 Enterprise Project Portfolio Management. Воно дозволяє виявляти тенденції і визначати проблеми до їх прояву, і своєчасно надає якісну інформацію для прийняття ефективних рішень [8].</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Крім перерахованих модулів в Oracle Primavera є й інші програмні рішення, які вирішують велике коло завдань, такі як Primavera Contractor від Oracle, Primavera Portfolio Management, Oracle Primavera Contract Management, Primavera Earned Value Management, Oracle's Primavera Unifier, Instantis EnterpriseTrack, Primavera Gateway, Oracle's Primavera Inspire for SAP і ін.</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Open Plan - потужне рішення компанії Welcom Software Technology (Deltek), яке забезпечує повномасштабне мультипроектного управління, планування за методом критичного шляху і оптимізацію використання ресурсів в масштабах підприємства. Здатне ефективно використовуватися на всіх рівнях контролю і управління проектами - від вищого керівництва і менеджерів проектів до начальників функціональних підрозділів і рядових виконавців [2].</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компаній, яким необхідно управляти проектами, особливий інтерес представляють наступні ключові функціональні можливості Open Plan [6]:</w:t>
      </w:r>
    </w:p>
    <w:p w:rsidR="009B7485" w:rsidRPr="00072BA2" w:rsidRDefault="009B7485" w:rsidP="004F4EED">
      <w:pPr>
        <w:pStyle w:val="a9"/>
        <w:numPr>
          <w:ilvl w:val="0"/>
          <w:numId w:val="5"/>
        </w:numPr>
        <w:ind w:left="0" w:firstLine="426"/>
        <w:jc w:val="both"/>
        <w:rPr>
          <w:lang w:val="uk-UA"/>
        </w:rPr>
      </w:pPr>
      <w:r w:rsidRPr="00072BA2">
        <w:rPr>
          <w:lang w:val="uk-UA"/>
        </w:rPr>
        <w:t>засоби моделювання та оптимізації використання ресурсів у проекті;</w:t>
      </w:r>
    </w:p>
    <w:p w:rsidR="009B7485" w:rsidRPr="00072BA2" w:rsidRDefault="009B7485" w:rsidP="004F4EED">
      <w:pPr>
        <w:pStyle w:val="a9"/>
        <w:numPr>
          <w:ilvl w:val="0"/>
          <w:numId w:val="5"/>
        </w:numPr>
        <w:ind w:left="0" w:firstLine="426"/>
        <w:jc w:val="both"/>
        <w:rPr>
          <w:lang w:val="uk-UA"/>
        </w:rPr>
      </w:pPr>
      <w:r w:rsidRPr="00072BA2">
        <w:rPr>
          <w:lang w:val="uk-UA"/>
        </w:rPr>
        <w:lastRenderedPageBreak/>
        <w:t>можливості моделювання великих проектів;</w:t>
      </w:r>
    </w:p>
    <w:p w:rsidR="009B7485" w:rsidRPr="00072BA2" w:rsidRDefault="009B7485" w:rsidP="004F4EED">
      <w:pPr>
        <w:pStyle w:val="a9"/>
        <w:numPr>
          <w:ilvl w:val="0"/>
          <w:numId w:val="5"/>
        </w:numPr>
        <w:ind w:left="0" w:firstLine="426"/>
        <w:jc w:val="both"/>
        <w:rPr>
          <w:lang w:val="uk-UA"/>
        </w:rPr>
      </w:pPr>
      <w:r w:rsidRPr="00072BA2">
        <w:rPr>
          <w:lang w:val="uk-UA"/>
        </w:rPr>
        <w:t>кошти мультипроектного планування і контролю;</w:t>
      </w:r>
    </w:p>
    <w:p w:rsidR="009B7485" w:rsidRPr="00072BA2" w:rsidRDefault="009B7485" w:rsidP="004F4EED">
      <w:pPr>
        <w:pStyle w:val="a9"/>
        <w:numPr>
          <w:ilvl w:val="0"/>
          <w:numId w:val="5"/>
        </w:numPr>
        <w:ind w:left="0" w:firstLine="426"/>
        <w:jc w:val="both"/>
        <w:rPr>
          <w:lang w:val="uk-UA"/>
        </w:rPr>
      </w:pPr>
      <w:r w:rsidRPr="00072BA2">
        <w:rPr>
          <w:lang w:val="uk-UA"/>
        </w:rPr>
        <w:t>можливості налаштування робочих місць користувачів;</w:t>
      </w:r>
    </w:p>
    <w:p w:rsidR="009B7485" w:rsidRPr="00072BA2" w:rsidRDefault="009B7485" w:rsidP="004F4EED">
      <w:pPr>
        <w:pStyle w:val="a9"/>
        <w:numPr>
          <w:ilvl w:val="0"/>
          <w:numId w:val="5"/>
        </w:numPr>
        <w:ind w:left="0" w:firstLine="426"/>
        <w:jc w:val="both"/>
        <w:rPr>
          <w:lang w:val="uk-UA"/>
        </w:rPr>
      </w:pPr>
      <w:r w:rsidRPr="00072BA2">
        <w:rPr>
          <w:lang w:val="uk-UA"/>
        </w:rPr>
        <w:t>відкрита архітектура.</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Даний програмний продукт існує в двох версіях - Professional і Desktop, які можуть використовуватися спільно, завдяки повній інтегрованості. І професійна, і настільна версії Open Plan насамперед включають в себе наступні традиційні функції календарного планування [6]:</w:t>
      </w:r>
    </w:p>
    <w:p w:rsidR="009B7485" w:rsidRPr="00072BA2" w:rsidRDefault="009B7485" w:rsidP="004F4EED">
      <w:pPr>
        <w:pStyle w:val="a9"/>
        <w:numPr>
          <w:ilvl w:val="0"/>
          <w:numId w:val="5"/>
        </w:numPr>
        <w:ind w:left="0" w:firstLine="426"/>
        <w:jc w:val="both"/>
        <w:rPr>
          <w:lang w:val="uk-UA"/>
        </w:rPr>
      </w:pPr>
      <w:r w:rsidRPr="00072BA2">
        <w:rPr>
          <w:lang w:val="uk-UA"/>
        </w:rPr>
        <w:t>розробка структурної декомпозиції робіт проекту і мережевих графіків;</w:t>
      </w:r>
    </w:p>
    <w:p w:rsidR="009B7485" w:rsidRPr="00072BA2" w:rsidRDefault="009B7485" w:rsidP="004F4EED">
      <w:pPr>
        <w:pStyle w:val="a9"/>
        <w:numPr>
          <w:ilvl w:val="0"/>
          <w:numId w:val="5"/>
        </w:numPr>
        <w:ind w:left="0" w:firstLine="426"/>
        <w:jc w:val="both"/>
        <w:rPr>
          <w:lang w:val="uk-UA"/>
        </w:rPr>
      </w:pPr>
      <w:r w:rsidRPr="00072BA2">
        <w:rPr>
          <w:lang w:val="uk-UA"/>
        </w:rPr>
        <w:t>розрахунок і оптимізація календарних планів з урахуванням обмежень на ресурси;</w:t>
      </w:r>
    </w:p>
    <w:p w:rsidR="009B7485" w:rsidRPr="00072BA2" w:rsidRDefault="009B7485" w:rsidP="004F4EED">
      <w:pPr>
        <w:pStyle w:val="a9"/>
        <w:numPr>
          <w:ilvl w:val="0"/>
          <w:numId w:val="5"/>
        </w:numPr>
        <w:ind w:left="0" w:firstLine="426"/>
        <w:jc w:val="both"/>
        <w:rPr>
          <w:lang w:val="uk-UA"/>
        </w:rPr>
      </w:pPr>
      <w:r w:rsidRPr="00072BA2">
        <w:rPr>
          <w:lang w:val="uk-UA"/>
        </w:rPr>
        <w:t>розробка графіків потреби проекту в ресурсах;</w:t>
      </w:r>
    </w:p>
    <w:p w:rsidR="009B7485" w:rsidRPr="00072BA2" w:rsidRDefault="009B7485" w:rsidP="004F4EED">
      <w:pPr>
        <w:pStyle w:val="a9"/>
        <w:numPr>
          <w:ilvl w:val="0"/>
          <w:numId w:val="5"/>
        </w:numPr>
        <w:ind w:left="0" w:firstLine="426"/>
        <w:jc w:val="both"/>
        <w:rPr>
          <w:lang w:val="uk-UA"/>
        </w:rPr>
      </w:pPr>
      <w:r w:rsidRPr="00072BA2">
        <w:rPr>
          <w:lang w:val="uk-UA"/>
        </w:rPr>
        <w:t>відстеження ходу виконання робіт і порівняння поточного стану з вихідним планом;</w:t>
      </w:r>
    </w:p>
    <w:p w:rsidR="009B7485" w:rsidRPr="00072BA2" w:rsidRDefault="009B7485" w:rsidP="004F4EED">
      <w:pPr>
        <w:pStyle w:val="a9"/>
        <w:numPr>
          <w:ilvl w:val="0"/>
          <w:numId w:val="5"/>
        </w:numPr>
        <w:ind w:left="0" w:firstLine="426"/>
        <w:jc w:val="both"/>
        <w:rPr>
          <w:lang w:val="uk-UA"/>
        </w:rPr>
      </w:pPr>
      <w:r w:rsidRPr="00072BA2">
        <w:rPr>
          <w:lang w:val="uk-UA"/>
        </w:rPr>
        <w:t>надання звітності за проектом.</w:t>
      </w:r>
    </w:p>
    <w:p w:rsidR="00B6663E"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Обидві версії працюють з єдиною базою даних проекту (що означає повну сумісність за даними), мають схожу функціональність і інтерфейсом.</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p>
    <w:p w:rsidR="00C26A98" w:rsidRPr="009C4AAD" w:rsidRDefault="009B7485" w:rsidP="009C4AAD">
      <w:pPr>
        <w:spacing w:after="0" w:line="240" w:lineRule="auto"/>
        <w:ind w:firstLine="425"/>
        <w:rPr>
          <w:rFonts w:ascii="Times New Roman" w:hAnsi="Times New Roman" w:cs="Times New Roman"/>
          <w:b/>
        </w:rPr>
      </w:pPr>
      <w:r w:rsidRPr="009C4AAD">
        <w:rPr>
          <w:rFonts w:ascii="Times New Roman" w:hAnsi="Times New Roman" w:cs="Times New Roman"/>
          <w:b/>
        </w:rPr>
        <w:t>Питання до теми</w:t>
      </w:r>
    </w:p>
    <w:p w:rsidR="009B7485" w:rsidRPr="00072BA2" w:rsidRDefault="009B7485" w:rsidP="004F4EED">
      <w:pPr>
        <w:pStyle w:val="a9"/>
        <w:numPr>
          <w:ilvl w:val="0"/>
          <w:numId w:val="6"/>
        </w:numPr>
        <w:ind w:left="0" w:firstLine="426"/>
        <w:jc w:val="both"/>
        <w:rPr>
          <w:lang w:val="uk-UA"/>
        </w:rPr>
      </w:pPr>
      <w:r w:rsidRPr="00072BA2">
        <w:rPr>
          <w:lang w:val="uk-UA"/>
        </w:rPr>
        <w:t>Що являють собою інформаційні системи управління проектами?</w:t>
      </w:r>
    </w:p>
    <w:p w:rsidR="009B7485" w:rsidRPr="00072BA2" w:rsidRDefault="009B7485" w:rsidP="004F4EED">
      <w:pPr>
        <w:pStyle w:val="a9"/>
        <w:numPr>
          <w:ilvl w:val="0"/>
          <w:numId w:val="6"/>
        </w:numPr>
        <w:ind w:left="0" w:firstLine="426"/>
        <w:jc w:val="both"/>
        <w:rPr>
          <w:lang w:val="uk-UA"/>
        </w:rPr>
      </w:pPr>
      <w:r w:rsidRPr="00072BA2">
        <w:rPr>
          <w:lang w:val="uk-UA"/>
        </w:rPr>
        <w:t>Які рівні управління обслуговують інформаційні системи управління проектами?</w:t>
      </w:r>
    </w:p>
    <w:p w:rsidR="009B7485" w:rsidRPr="00072BA2" w:rsidRDefault="009B7485" w:rsidP="004F4EED">
      <w:pPr>
        <w:pStyle w:val="a9"/>
        <w:numPr>
          <w:ilvl w:val="0"/>
          <w:numId w:val="6"/>
        </w:numPr>
        <w:ind w:left="0" w:firstLine="426"/>
        <w:jc w:val="both"/>
        <w:rPr>
          <w:lang w:val="uk-UA"/>
        </w:rPr>
      </w:pPr>
      <w:r w:rsidRPr="00072BA2">
        <w:rPr>
          <w:lang w:val="uk-UA"/>
        </w:rPr>
        <w:t>Які види інформаційних систем управління проектами розрізняють за технічними характеристиками?</w:t>
      </w:r>
    </w:p>
    <w:p w:rsidR="009B7485" w:rsidRPr="00072BA2" w:rsidRDefault="009B7485" w:rsidP="004F4EED">
      <w:pPr>
        <w:pStyle w:val="a9"/>
        <w:numPr>
          <w:ilvl w:val="0"/>
          <w:numId w:val="6"/>
        </w:numPr>
        <w:ind w:left="0" w:firstLine="426"/>
        <w:jc w:val="both"/>
        <w:rPr>
          <w:lang w:val="uk-UA"/>
        </w:rPr>
      </w:pPr>
      <w:r w:rsidRPr="00072BA2">
        <w:rPr>
          <w:lang w:val="uk-UA"/>
        </w:rPr>
        <w:t>Перерахуйте основні ключові характеристики інтегрованих інформаційних систем управління проектами.</w:t>
      </w:r>
    </w:p>
    <w:p w:rsidR="00B6663E" w:rsidRPr="00072BA2" w:rsidRDefault="009B7485" w:rsidP="004F4EED">
      <w:pPr>
        <w:pStyle w:val="a9"/>
        <w:numPr>
          <w:ilvl w:val="0"/>
          <w:numId w:val="6"/>
        </w:numPr>
        <w:ind w:left="0" w:firstLine="426"/>
        <w:jc w:val="both"/>
        <w:rPr>
          <w:lang w:val="uk-UA"/>
        </w:rPr>
      </w:pPr>
      <w:r w:rsidRPr="00072BA2">
        <w:rPr>
          <w:lang w:val="uk-UA"/>
        </w:rPr>
        <w:t>Назвіть найбільш популярні на українському ринку інформаційні системи управління проектами.</w:t>
      </w:r>
    </w:p>
    <w:p w:rsidR="00667BFF" w:rsidRPr="00072BA2" w:rsidRDefault="00667BFF">
      <w:pPr>
        <w:rPr>
          <w:rFonts w:ascii="Times New Roman" w:eastAsia="Times New Roman" w:hAnsi="Times New Roman" w:cs="Times New Roman"/>
          <w:b/>
          <w:bCs/>
        </w:rPr>
      </w:pPr>
      <w:bookmarkStart w:id="106" w:name="_Toc65480633"/>
      <w:r w:rsidRPr="00072BA2">
        <w:rPr>
          <w:rFonts w:ascii="Times New Roman" w:eastAsia="Times New Roman" w:hAnsi="Times New Roman" w:cs="Times New Roman"/>
          <w:b/>
          <w:bCs/>
        </w:rPr>
        <w:br w:type="page"/>
      </w:r>
    </w:p>
    <w:p w:rsidR="00B6663E" w:rsidRPr="00072BA2" w:rsidRDefault="00667BFF" w:rsidP="00667BFF">
      <w:pPr>
        <w:pStyle w:val="1"/>
        <w:rPr>
          <w:lang w:val="uk-UA"/>
        </w:rPr>
      </w:pPr>
      <w:bookmarkStart w:id="107" w:name="_Toc75352176"/>
      <w:r w:rsidRPr="00072BA2">
        <w:rPr>
          <w:lang w:val="uk-UA"/>
        </w:rPr>
        <w:lastRenderedPageBreak/>
        <w:t>Лекц</w:t>
      </w:r>
      <w:r w:rsidR="009B7485" w:rsidRPr="00072BA2">
        <w:rPr>
          <w:lang w:val="uk-UA"/>
        </w:rPr>
        <w:t>і</w:t>
      </w:r>
      <w:r w:rsidRPr="00072BA2">
        <w:rPr>
          <w:lang w:val="uk-UA"/>
        </w:rPr>
        <w:t xml:space="preserve">я </w:t>
      </w:r>
      <w:r w:rsidR="00C207B0">
        <w:rPr>
          <w:lang w:val="uk-UA"/>
        </w:rPr>
        <w:t>7</w:t>
      </w:r>
      <w:r w:rsidR="00B6663E" w:rsidRPr="00072BA2">
        <w:rPr>
          <w:lang w:val="uk-UA"/>
        </w:rPr>
        <w:t>.</w:t>
      </w:r>
      <w:r w:rsidRPr="00072BA2">
        <w:rPr>
          <w:lang w:val="uk-UA"/>
        </w:rPr>
        <w:br/>
      </w:r>
      <w:bookmarkEnd w:id="106"/>
      <w:r w:rsidR="009B7485" w:rsidRPr="00072BA2">
        <w:rPr>
          <w:lang w:val="uk-UA"/>
        </w:rPr>
        <w:t xml:space="preserve">УПРАВЛІННЯ ПРОЕКТОМ ЗАСОБАМИ </w:t>
      </w:r>
      <w:r w:rsidR="00B6663E" w:rsidRPr="00072BA2">
        <w:rPr>
          <w:lang w:val="uk-UA"/>
        </w:rPr>
        <w:t>MICROSOFT</w:t>
      </w:r>
      <w:r w:rsidR="00B6663E" w:rsidRPr="00072BA2">
        <w:rPr>
          <w:spacing w:val="-3"/>
          <w:lang w:val="uk-UA"/>
        </w:rPr>
        <w:t xml:space="preserve"> </w:t>
      </w:r>
      <w:r w:rsidR="00B6663E" w:rsidRPr="00072BA2">
        <w:rPr>
          <w:lang w:val="uk-UA"/>
        </w:rPr>
        <w:t>PROJECT</w:t>
      </w:r>
      <w:r w:rsidR="00B6663E" w:rsidRPr="00072BA2">
        <w:rPr>
          <w:spacing w:val="-2"/>
          <w:lang w:val="uk-UA"/>
        </w:rPr>
        <w:t xml:space="preserve"> </w:t>
      </w:r>
      <w:r w:rsidR="00B6663E" w:rsidRPr="00072BA2">
        <w:rPr>
          <w:lang w:val="uk-UA"/>
        </w:rPr>
        <w:t>2010</w:t>
      </w:r>
      <w:bookmarkEnd w:id="107"/>
    </w:p>
    <w:p w:rsidR="00B6663E"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A484C" w:rsidRPr="005A484C" w:rsidRDefault="005A484C" w:rsidP="005A484C">
      <w:pPr>
        <w:widowControl w:val="0"/>
        <w:autoSpaceDE w:val="0"/>
        <w:autoSpaceDN w:val="0"/>
        <w:spacing w:after="0" w:line="240" w:lineRule="auto"/>
        <w:ind w:firstLine="425"/>
        <w:jc w:val="center"/>
        <w:rPr>
          <w:rFonts w:ascii="Times New Roman" w:eastAsia="Times New Roman" w:hAnsi="Times New Roman" w:cs="Times New Roman"/>
        </w:rPr>
      </w:pPr>
      <w:r w:rsidRPr="005A484C">
        <w:rPr>
          <w:rFonts w:ascii="Times New Roman" w:eastAsia="Times New Roman" w:hAnsi="Times New Roman" w:cs="Times New Roman"/>
        </w:rPr>
        <w:t>План</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 xml:space="preserve">7.1 Microsoft Project і існуюча </w:t>
      </w:r>
      <w:r>
        <w:rPr>
          <w:rFonts w:ascii="Times New Roman" w:eastAsia="Times New Roman" w:hAnsi="Times New Roman" w:cs="Times New Roman"/>
        </w:rPr>
        <w:t>система управління проектами</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 Ініціація прое</w:t>
      </w:r>
      <w:r>
        <w:rPr>
          <w:rFonts w:ascii="Times New Roman" w:eastAsia="Times New Roman" w:hAnsi="Times New Roman" w:cs="Times New Roman"/>
        </w:rPr>
        <w:t>кту в Microsoft Project 2010</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7.2.1 Створення проекту</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7.2.2 Визначення і</w:t>
      </w:r>
      <w:r>
        <w:rPr>
          <w:rFonts w:ascii="Times New Roman" w:eastAsia="Times New Roman" w:hAnsi="Times New Roman" w:cs="Times New Roman"/>
        </w:rPr>
        <w:t>єрархічної структури проекту</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7.2.3 Визначення коду структур</w:t>
      </w:r>
      <w:r>
        <w:rPr>
          <w:rFonts w:ascii="Times New Roman" w:eastAsia="Times New Roman" w:hAnsi="Times New Roman" w:cs="Times New Roman"/>
        </w:rPr>
        <w:t>ної декомпозиції робіт</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7.2.3 Визначення взає</w:t>
      </w:r>
      <w:r>
        <w:rPr>
          <w:rFonts w:ascii="Times New Roman" w:eastAsia="Times New Roman" w:hAnsi="Times New Roman" w:cs="Times New Roman"/>
        </w:rPr>
        <w:t>мозв'язків завдань в проекті</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7.2.4 В</w:t>
      </w:r>
      <w:r>
        <w:rPr>
          <w:rFonts w:ascii="Times New Roman" w:eastAsia="Times New Roman" w:hAnsi="Times New Roman" w:cs="Times New Roman"/>
        </w:rPr>
        <w:t>изначення тривалості проекту</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7.2.5 Встановлення обмежен</w:t>
      </w:r>
      <w:r>
        <w:rPr>
          <w:rFonts w:ascii="Times New Roman" w:eastAsia="Times New Roman" w:hAnsi="Times New Roman" w:cs="Times New Roman"/>
        </w:rPr>
        <w:t>ь і крайніх термінів завдань</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7.2.6 Презентація проекту</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7.3 Планування проекту в Microsoft Project 201</w:t>
      </w:r>
      <w:r>
        <w:rPr>
          <w:rFonts w:ascii="Times New Roman" w:eastAsia="Times New Roman" w:hAnsi="Times New Roman" w:cs="Times New Roman"/>
        </w:rPr>
        <w:t>0</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7.3.1 Планув</w:t>
      </w:r>
      <w:r>
        <w:rPr>
          <w:rFonts w:ascii="Times New Roman" w:eastAsia="Times New Roman" w:hAnsi="Times New Roman" w:cs="Times New Roman"/>
        </w:rPr>
        <w:t>ання робочого часу в проекті</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7.3.2 Планування завдань</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7.4 Планування ресур</w:t>
      </w:r>
      <w:r>
        <w:rPr>
          <w:rFonts w:ascii="Times New Roman" w:eastAsia="Times New Roman" w:hAnsi="Times New Roman" w:cs="Times New Roman"/>
        </w:rPr>
        <w:t>сів в Microsoft Project 2010</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 xml:space="preserve">7.4.1 </w:t>
      </w:r>
      <w:r>
        <w:rPr>
          <w:rFonts w:ascii="Times New Roman" w:eastAsia="Times New Roman" w:hAnsi="Times New Roman" w:cs="Times New Roman"/>
        </w:rPr>
        <w:t>Планування трудових ресурсів</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7.4.2 План</w:t>
      </w:r>
      <w:r>
        <w:rPr>
          <w:rFonts w:ascii="Times New Roman" w:eastAsia="Times New Roman" w:hAnsi="Times New Roman" w:cs="Times New Roman"/>
        </w:rPr>
        <w:t>ування матеріальних ресурсів</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7.4.3 Планування</w:t>
      </w:r>
      <w:r>
        <w:rPr>
          <w:rFonts w:ascii="Times New Roman" w:eastAsia="Times New Roman" w:hAnsi="Times New Roman" w:cs="Times New Roman"/>
        </w:rPr>
        <w:t xml:space="preserve"> витрат і витратних ресурсів</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7.4.4 Планування бюджет</w:t>
      </w:r>
      <w:r>
        <w:rPr>
          <w:rFonts w:ascii="Times New Roman" w:eastAsia="Times New Roman" w:hAnsi="Times New Roman" w:cs="Times New Roman"/>
        </w:rPr>
        <w:t>у проекту (бюджетні ресурси)</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7.5 Приз</w:t>
      </w:r>
      <w:r>
        <w:rPr>
          <w:rFonts w:ascii="Times New Roman" w:eastAsia="Times New Roman" w:hAnsi="Times New Roman" w:cs="Times New Roman"/>
        </w:rPr>
        <w:t>начення ресурсів на завдання</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7.5.1 Пр</w:t>
      </w:r>
      <w:r>
        <w:rPr>
          <w:rFonts w:ascii="Times New Roman" w:eastAsia="Times New Roman" w:hAnsi="Times New Roman" w:cs="Times New Roman"/>
        </w:rPr>
        <w:t>изначення бюджетних ресурсів</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7.5.2 П</w:t>
      </w:r>
      <w:r>
        <w:rPr>
          <w:rFonts w:ascii="Times New Roman" w:eastAsia="Times New Roman" w:hAnsi="Times New Roman" w:cs="Times New Roman"/>
        </w:rPr>
        <w:t>ризначення трудових ресурсів</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7.5.3 Призначені ресурси на з</w:t>
      </w:r>
      <w:r>
        <w:rPr>
          <w:rFonts w:ascii="Times New Roman" w:eastAsia="Times New Roman" w:hAnsi="Times New Roman" w:cs="Times New Roman"/>
        </w:rPr>
        <w:t>авдання етапу «Ініціація»</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7.5.4 Призначення</w:t>
      </w:r>
      <w:r>
        <w:rPr>
          <w:rFonts w:ascii="Times New Roman" w:eastAsia="Times New Roman" w:hAnsi="Times New Roman" w:cs="Times New Roman"/>
        </w:rPr>
        <w:t xml:space="preserve"> витрат і витратних ресурсів</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 Аналіз прое</w:t>
      </w:r>
      <w:r>
        <w:rPr>
          <w:rFonts w:ascii="Times New Roman" w:eastAsia="Times New Roman" w:hAnsi="Times New Roman" w:cs="Times New Roman"/>
        </w:rPr>
        <w:t>кту в Microsoft Project 2010</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w:t>
      </w:r>
      <w:r>
        <w:rPr>
          <w:rFonts w:ascii="Times New Roman" w:eastAsia="Times New Roman" w:hAnsi="Times New Roman" w:cs="Times New Roman"/>
        </w:rPr>
        <w:t>.6.1 Аналіз розкладу проекту</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7.6.2 Критичний шлях</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7.6.3 Аналіз вартості</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7.6.4 Аналіз вартості проекту в розрізі ста</w:t>
      </w:r>
      <w:r>
        <w:rPr>
          <w:rFonts w:ascii="Times New Roman" w:eastAsia="Times New Roman" w:hAnsi="Times New Roman" w:cs="Times New Roman"/>
        </w:rPr>
        <w:t>тей витрат</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7.6.5 Аналіз завантаж</w:t>
      </w:r>
      <w:r>
        <w:rPr>
          <w:rFonts w:ascii="Times New Roman" w:eastAsia="Times New Roman" w:hAnsi="Times New Roman" w:cs="Times New Roman"/>
        </w:rPr>
        <w:t>ення і використання ресурсів</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7.6.6 Вирівн</w:t>
      </w:r>
      <w:r>
        <w:rPr>
          <w:rFonts w:ascii="Times New Roman" w:eastAsia="Times New Roman" w:hAnsi="Times New Roman" w:cs="Times New Roman"/>
        </w:rPr>
        <w:t>ювання завантаження ресурсів</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7.6.7</w:t>
      </w:r>
      <w:r>
        <w:rPr>
          <w:rFonts w:ascii="Times New Roman" w:eastAsia="Times New Roman" w:hAnsi="Times New Roman" w:cs="Times New Roman"/>
        </w:rPr>
        <w:t xml:space="preserve"> Аналіз потреби в матеріалах</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7.6</w:t>
      </w:r>
      <w:r>
        <w:rPr>
          <w:rFonts w:ascii="Times New Roman" w:eastAsia="Times New Roman" w:hAnsi="Times New Roman" w:cs="Times New Roman"/>
        </w:rPr>
        <w:t>.8 Аналіз потреби в ресурсах</w:t>
      </w:r>
      <w:r>
        <w:rPr>
          <w:rFonts w:ascii="Times New Roman" w:eastAsia="Times New Roman" w:hAnsi="Times New Roman" w:cs="Times New Roman"/>
        </w:rPr>
        <w:tab/>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w:t>
      </w:r>
      <w:r>
        <w:rPr>
          <w:rFonts w:ascii="Times New Roman" w:eastAsia="Times New Roman" w:hAnsi="Times New Roman" w:cs="Times New Roman"/>
        </w:rPr>
        <w:t>6.9 Аналіз ризиків в проекті</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lastRenderedPageBreak/>
        <w:t>7.7 Виконання проектів в Microsof</w:t>
      </w:r>
      <w:r>
        <w:rPr>
          <w:rFonts w:ascii="Times New Roman" w:eastAsia="Times New Roman" w:hAnsi="Times New Roman" w:cs="Times New Roman"/>
        </w:rPr>
        <w:t>t Project</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w:t>
      </w:r>
      <w:r>
        <w:rPr>
          <w:rFonts w:ascii="Times New Roman" w:eastAsia="Times New Roman" w:hAnsi="Times New Roman" w:cs="Times New Roman"/>
        </w:rPr>
        <w:t>.7.1 Узгодження плану роботи</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w:t>
      </w:r>
      <w:r>
        <w:rPr>
          <w:rFonts w:ascii="Times New Roman" w:eastAsia="Times New Roman" w:hAnsi="Times New Roman" w:cs="Times New Roman"/>
        </w:rPr>
        <w:t>.7.2 Робота з базовим планом</w:t>
      </w:r>
    </w:p>
    <w:p w:rsidR="005A484C" w:rsidRPr="005A484C" w:rsidRDefault="005A484C" w:rsidP="005A484C">
      <w:pPr>
        <w:widowControl w:val="0"/>
        <w:autoSpaceDE w:val="0"/>
        <w:autoSpaceDN w:val="0"/>
        <w:spacing w:after="0" w:line="240" w:lineRule="auto"/>
        <w:ind w:firstLine="425"/>
        <w:jc w:val="both"/>
        <w:rPr>
          <w:rFonts w:ascii="Times New Roman" w:eastAsia="Times New Roman" w:hAnsi="Times New Roman" w:cs="Times New Roman"/>
        </w:rPr>
      </w:pPr>
      <w:r w:rsidRPr="005A484C">
        <w:rPr>
          <w:rFonts w:ascii="Times New Roman" w:eastAsia="Times New Roman" w:hAnsi="Times New Roman" w:cs="Times New Roman"/>
        </w:rPr>
        <w:t>7.7.3 Упра</w:t>
      </w:r>
      <w:r>
        <w:rPr>
          <w:rFonts w:ascii="Times New Roman" w:eastAsia="Times New Roman" w:hAnsi="Times New Roman" w:cs="Times New Roman"/>
        </w:rPr>
        <w:t>вління змінами плану проекту</w:t>
      </w:r>
      <w:r>
        <w:rPr>
          <w:rFonts w:ascii="Times New Roman" w:eastAsia="Times New Roman" w:hAnsi="Times New Roman" w:cs="Times New Roman"/>
        </w:rPr>
        <w:tab/>
      </w:r>
    </w:p>
    <w:p w:rsidR="005A484C" w:rsidRPr="00072BA2" w:rsidRDefault="005A484C" w:rsidP="000E39E4">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C207B0" w:rsidP="00226B85">
      <w:pPr>
        <w:pStyle w:val="2"/>
      </w:pPr>
      <w:bookmarkStart w:id="108" w:name="_TOC_250041"/>
      <w:bookmarkStart w:id="109" w:name="_Toc65480634"/>
      <w:bookmarkStart w:id="110" w:name="_Toc75352177"/>
      <w:r>
        <w:rPr>
          <w:lang w:val="uk-UA"/>
        </w:rPr>
        <w:t>7</w:t>
      </w:r>
      <w:r w:rsidR="00667BFF" w:rsidRPr="00072BA2">
        <w:t xml:space="preserve">.1 </w:t>
      </w:r>
      <w:r w:rsidR="00B6663E" w:rsidRPr="00072BA2">
        <w:t xml:space="preserve">Microsoft Project </w:t>
      </w:r>
      <w:bookmarkEnd w:id="108"/>
      <w:bookmarkEnd w:id="109"/>
      <w:r w:rsidR="009B7485" w:rsidRPr="00072BA2">
        <w:t>і існуюча система управління проектами</w:t>
      </w:r>
      <w:bookmarkEnd w:id="110"/>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 було викладено вище, системою управління проектами називається інтегрований набір процесів, методів і засобів, які застосовуються для планування і відстеження проектів.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2010 є одним з таких засобів в складі більшої системи управління проектами. Проекти, які також називаються планами проектів, в MS Project 2010 зберігаються як окремі файли, і їх можна групувати в рамках більш великих операцій, наприклад, таких як портфелі проектів.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Версія Microsoft Project 2010 існує в трьох варіантах [4]:</w:t>
      </w:r>
    </w:p>
    <w:p w:rsidR="009B7485" w:rsidRPr="00072BA2" w:rsidRDefault="009B7485" w:rsidP="004F4EED">
      <w:pPr>
        <w:pStyle w:val="a9"/>
        <w:numPr>
          <w:ilvl w:val="0"/>
          <w:numId w:val="5"/>
        </w:numPr>
        <w:ind w:left="0" w:firstLine="426"/>
        <w:jc w:val="both"/>
        <w:rPr>
          <w:lang w:val="uk-UA"/>
        </w:rPr>
      </w:pPr>
      <w:r w:rsidRPr="00072BA2">
        <w:rPr>
          <w:lang w:val="uk-UA"/>
        </w:rPr>
        <w:t>стандартна версія, що забезпечує підтримку всіх основних функцій, необхідних для управління проектом;</w:t>
      </w:r>
    </w:p>
    <w:p w:rsidR="009B7485" w:rsidRPr="00072BA2" w:rsidRDefault="009B7485" w:rsidP="004F4EED">
      <w:pPr>
        <w:pStyle w:val="a9"/>
        <w:numPr>
          <w:ilvl w:val="0"/>
          <w:numId w:val="5"/>
        </w:numPr>
        <w:ind w:left="0" w:firstLine="426"/>
        <w:jc w:val="both"/>
        <w:rPr>
          <w:lang w:val="uk-UA"/>
        </w:rPr>
      </w:pPr>
      <w:r w:rsidRPr="00072BA2">
        <w:rPr>
          <w:lang w:val="uk-UA"/>
        </w:rPr>
        <w:t>професійна версія MS Project Professional, яка має значно більш розвинені засоби підтримки робочої групи;</w:t>
      </w:r>
    </w:p>
    <w:p w:rsidR="009B7485" w:rsidRPr="00072BA2" w:rsidRDefault="009B7485" w:rsidP="004F4EED">
      <w:pPr>
        <w:pStyle w:val="a9"/>
        <w:numPr>
          <w:ilvl w:val="0"/>
          <w:numId w:val="5"/>
        </w:numPr>
        <w:ind w:left="0" w:firstLine="426"/>
        <w:jc w:val="both"/>
        <w:rPr>
          <w:lang w:val="uk-UA"/>
        </w:rPr>
      </w:pPr>
      <w:r w:rsidRPr="00072BA2">
        <w:rPr>
          <w:lang w:val="uk-UA"/>
        </w:rPr>
        <w:t>корпоративна система MS Project Server, яка при використанні на платформі SharePoint 2010 дозволяє інтегрувати дані про графіки всіх виконуваних компанією проектів, підтримує розширені можливості їх документування та комунікації учасників проекту, інтеграцію з додатковими компонентами програмного забезпечення, які суттєво розширюють можливості використання системи управління проектами в великих проектах або в проектно-орієнтованих організаціях.</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Професійна версія MS Project в порівнянні зі стандартною забезпечує [4]:</w:t>
      </w:r>
    </w:p>
    <w:p w:rsidR="009B7485" w:rsidRPr="00072BA2" w:rsidRDefault="009B7485" w:rsidP="004F4EED">
      <w:pPr>
        <w:pStyle w:val="a9"/>
        <w:numPr>
          <w:ilvl w:val="0"/>
          <w:numId w:val="5"/>
        </w:numPr>
        <w:ind w:left="0" w:firstLine="426"/>
        <w:jc w:val="both"/>
        <w:rPr>
          <w:lang w:val="uk-UA"/>
        </w:rPr>
      </w:pPr>
      <w:r w:rsidRPr="00072BA2">
        <w:rPr>
          <w:lang w:val="uk-UA"/>
        </w:rPr>
        <w:t>стандартизацію і налаштування системи відповідно до потреб виконує проекти організації;</w:t>
      </w:r>
    </w:p>
    <w:p w:rsidR="009B7485" w:rsidRPr="00072BA2" w:rsidRDefault="009B7485" w:rsidP="004F4EED">
      <w:pPr>
        <w:pStyle w:val="a9"/>
        <w:numPr>
          <w:ilvl w:val="0"/>
          <w:numId w:val="5"/>
        </w:numPr>
        <w:ind w:left="0" w:firstLine="426"/>
        <w:jc w:val="both"/>
        <w:rPr>
          <w:lang w:val="uk-UA"/>
        </w:rPr>
      </w:pPr>
      <w:r w:rsidRPr="00072BA2">
        <w:rPr>
          <w:lang w:val="uk-UA"/>
        </w:rPr>
        <w:t>стандартизацію даних для аналізу використання ресурсів і продуктивності по всіх проектах;</w:t>
      </w:r>
    </w:p>
    <w:p w:rsidR="009B7485" w:rsidRPr="00072BA2" w:rsidRDefault="009B7485" w:rsidP="004F4EED">
      <w:pPr>
        <w:pStyle w:val="a9"/>
        <w:numPr>
          <w:ilvl w:val="0"/>
          <w:numId w:val="5"/>
        </w:numPr>
        <w:ind w:left="0" w:firstLine="426"/>
        <w:jc w:val="both"/>
        <w:rPr>
          <w:lang w:val="uk-UA"/>
        </w:rPr>
      </w:pPr>
      <w:r w:rsidRPr="00072BA2">
        <w:rPr>
          <w:lang w:val="uk-UA"/>
        </w:rPr>
        <w:t>кошти доступу, призначення та управління для найбільш повного використання ресурсів виконує проекти організації;</w:t>
      </w:r>
    </w:p>
    <w:p w:rsidR="009B7485" w:rsidRPr="00072BA2" w:rsidRDefault="009B7485" w:rsidP="004F4EED">
      <w:pPr>
        <w:pStyle w:val="a9"/>
        <w:numPr>
          <w:ilvl w:val="0"/>
          <w:numId w:val="5"/>
        </w:numPr>
        <w:ind w:left="0" w:firstLine="426"/>
        <w:jc w:val="both"/>
        <w:rPr>
          <w:lang w:val="uk-UA"/>
        </w:rPr>
      </w:pPr>
      <w:r w:rsidRPr="00072BA2">
        <w:rPr>
          <w:lang w:val="uk-UA"/>
        </w:rPr>
        <w:t xml:space="preserve">застосування різних серверів для різних груп проектів і </w:t>
      </w:r>
      <w:r w:rsidRPr="00072BA2">
        <w:rPr>
          <w:lang w:val="uk-UA"/>
        </w:rPr>
        <w:lastRenderedPageBreak/>
        <w:t>ресурсів. У сукупності ці можливості можуть істотно полегшити збір, аналіз і поширення проектної інформації.</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Моделювання проектів в Microsoft Project 2010 дозволяє [5]:</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Скласти план виробництва робіт, що включає в себе:</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a. терміни виконання робіт;</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b. потреба в ресурсах (людей, механізмах, матеріалах);</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c. необхідні витрати грошових коштів.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Розрахувати бюджет проекту і розподіл запланованих витрат у часі.</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Розрахувати розподіл в часі потреб проекту в основних матеріалах і обладнанні.</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Визначити оптимальний склад ресурсів (людей і механізмів) проекту і розподіл у часі їх планового завантаження і кількісного складу.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Розробити оптимальну схему фінансування робіт, поставок матеріалів і устаткування.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6. Проаналізувати ризики і визначити необхідні резерви для надійної реалізації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7. Забезпечити інформаційну та аналітичну підтримку для ефективної взаємодії підрозділів організації та інших учасників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8. Ефективно контролювати виконання складеного плану.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9. Отримувати необхідну звітність по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10. Аналізувати відхилення фактичного ходу виконання робіт від запланованого, своєчасно і обгрунтовано корегувати планові показники.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11. Моделювати будь-які рішення, наприклад, про заміну одних механізмів на інші, зміна схеми фінансування, зміна схеми поставок ключового обладнання та ін., А також аналізувати їх наслідки для проекту на моделі і приймати обґрунтовані управлінські рішення.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12. Вести архіви проектів і аналізувати досвід їх реалізації, який може бути використаний в інших проектах.</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13. І багато іншого</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дозволяє ефективно управляти проектом на різних етапах його реалізації. Програма, зокрема, дозволяє [3]:</w:t>
      </w:r>
    </w:p>
    <w:p w:rsidR="009B7485" w:rsidRPr="00072BA2" w:rsidRDefault="009B7485" w:rsidP="004F4EED">
      <w:pPr>
        <w:pStyle w:val="a9"/>
        <w:numPr>
          <w:ilvl w:val="0"/>
          <w:numId w:val="5"/>
        </w:numPr>
        <w:ind w:left="0" w:firstLine="426"/>
        <w:jc w:val="both"/>
        <w:rPr>
          <w:lang w:val="uk-UA"/>
        </w:rPr>
      </w:pPr>
      <w:r w:rsidRPr="00072BA2">
        <w:rPr>
          <w:lang w:val="uk-UA"/>
        </w:rPr>
        <w:t>виконати структуризацію проекту шляхом поділу його на етапи, завдання та підзадачі;</w:t>
      </w:r>
    </w:p>
    <w:p w:rsidR="009B7485" w:rsidRPr="00072BA2" w:rsidRDefault="009B7485" w:rsidP="004F4EED">
      <w:pPr>
        <w:pStyle w:val="a9"/>
        <w:numPr>
          <w:ilvl w:val="0"/>
          <w:numId w:val="5"/>
        </w:numPr>
        <w:ind w:left="0" w:firstLine="426"/>
        <w:jc w:val="both"/>
        <w:rPr>
          <w:lang w:val="uk-UA"/>
        </w:rPr>
      </w:pPr>
      <w:r w:rsidRPr="00072BA2">
        <w:rPr>
          <w:lang w:val="uk-UA"/>
        </w:rPr>
        <w:lastRenderedPageBreak/>
        <w:t>виявити критичні завдання, т. Е. Ті, тривалість яких істотно впливає на тривалість реалізації всього проекту;</w:t>
      </w:r>
    </w:p>
    <w:p w:rsidR="009B7485" w:rsidRPr="00072BA2" w:rsidRDefault="009B7485" w:rsidP="004F4EED">
      <w:pPr>
        <w:pStyle w:val="a9"/>
        <w:numPr>
          <w:ilvl w:val="0"/>
          <w:numId w:val="5"/>
        </w:numPr>
        <w:ind w:left="0" w:firstLine="426"/>
        <w:jc w:val="both"/>
        <w:rPr>
          <w:lang w:val="uk-UA"/>
        </w:rPr>
      </w:pPr>
      <w:r w:rsidRPr="00072BA2">
        <w:rPr>
          <w:lang w:val="uk-UA"/>
        </w:rPr>
        <w:t>отримати мережевий графік і календарний план проекту;</w:t>
      </w:r>
    </w:p>
    <w:p w:rsidR="009B7485" w:rsidRPr="00072BA2" w:rsidRDefault="009B7485" w:rsidP="004F4EED">
      <w:pPr>
        <w:pStyle w:val="a9"/>
        <w:numPr>
          <w:ilvl w:val="0"/>
          <w:numId w:val="5"/>
        </w:numPr>
        <w:ind w:left="0" w:firstLine="426"/>
        <w:jc w:val="both"/>
        <w:rPr>
          <w:lang w:val="uk-UA"/>
        </w:rPr>
      </w:pPr>
      <w:r w:rsidRPr="00072BA2">
        <w:rPr>
          <w:lang w:val="uk-UA"/>
        </w:rPr>
        <w:t>здійснити призначення ресурсів завданням проекту;</w:t>
      </w:r>
    </w:p>
    <w:p w:rsidR="009B7485" w:rsidRPr="00072BA2" w:rsidRDefault="009B7485" w:rsidP="004F4EED">
      <w:pPr>
        <w:pStyle w:val="a9"/>
        <w:numPr>
          <w:ilvl w:val="0"/>
          <w:numId w:val="5"/>
        </w:numPr>
        <w:ind w:left="0" w:firstLine="426"/>
        <w:jc w:val="both"/>
        <w:rPr>
          <w:lang w:val="uk-UA"/>
        </w:rPr>
      </w:pPr>
      <w:r w:rsidRPr="00072BA2">
        <w:rPr>
          <w:lang w:val="uk-UA"/>
        </w:rPr>
        <w:t>ефективно кон</w:t>
      </w:r>
      <w:r w:rsidR="004B02CE" w:rsidRPr="00072BA2">
        <w:rPr>
          <w:lang w:val="uk-UA"/>
        </w:rPr>
        <w:t>тролювати завантаження ресурсів.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Методика використання MS Project при підготовці проекту до реалізації включає в себе в загальному вигляді послідовність наступних кроків [1]:</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складання списку завдань, які виконуються в рамках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визначення зв'язків між завданнями;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формування переліку ресурсів, необхідних для реалізації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розподіл ресурсів за завданнями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Створення проекту в MS Project означає в першу чергу складання плану проекту, в якому використовуються такі терміни.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
        </w:rPr>
        <w:t>Завдання</w:t>
      </w:r>
      <w:r w:rsidRPr="00072BA2">
        <w:rPr>
          <w:rFonts w:ascii="Times New Roman" w:eastAsia="Times New Roman" w:hAnsi="Times New Roman" w:cs="Times New Roman"/>
        </w:rPr>
        <w:t xml:space="preserve"> (task) - діяльність, здійснювана в рамках проекту, для досягнення певного результату. Завдання є основними блоками, з яких будується проект. Набір завдань проекту характеризується логічною послідовністю, а кожна задача - тривалістю і вимогами до ресурсів.</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Ресурси - виконавці, обладнання та матеріали, необхідні для виконання завдання.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Призначення - зв'язок конкретного завдання з ресурсами, виділеними для її виконання.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Створення призначень, тобто призначення ресурсів на завдання, допомагає вирішити ряд проблем планування [2]:</w:t>
      </w:r>
    </w:p>
    <w:p w:rsidR="009B7485" w:rsidRPr="00072BA2" w:rsidRDefault="009B7485" w:rsidP="004F4EED">
      <w:pPr>
        <w:pStyle w:val="a9"/>
        <w:numPr>
          <w:ilvl w:val="0"/>
          <w:numId w:val="5"/>
        </w:numPr>
        <w:ind w:left="0" w:firstLine="426"/>
        <w:jc w:val="both"/>
        <w:rPr>
          <w:lang w:val="uk-UA"/>
        </w:rPr>
      </w:pPr>
      <w:r w:rsidRPr="00072BA2">
        <w:rPr>
          <w:lang w:val="uk-UA"/>
        </w:rPr>
        <w:t>визначити конкретних співробітників, відповідальних за викон</w:t>
      </w:r>
      <w:r w:rsidR="004B02CE" w:rsidRPr="00072BA2">
        <w:rPr>
          <w:lang w:val="uk-UA"/>
        </w:rPr>
        <w:t>ання завдання, етапи;</w:t>
      </w:r>
    </w:p>
    <w:p w:rsidR="009B7485" w:rsidRPr="00072BA2" w:rsidRDefault="009B7485" w:rsidP="004F4EED">
      <w:pPr>
        <w:pStyle w:val="a9"/>
        <w:numPr>
          <w:ilvl w:val="0"/>
          <w:numId w:val="5"/>
        </w:numPr>
        <w:ind w:left="0" w:firstLine="426"/>
        <w:jc w:val="both"/>
        <w:rPr>
          <w:lang w:val="uk-UA"/>
        </w:rPr>
      </w:pPr>
      <w:r w:rsidRPr="00072BA2">
        <w:rPr>
          <w:lang w:val="uk-UA"/>
        </w:rPr>
        <w:t>контролювати обсяг роботи, виробленої співробітниками або обладнанням, призначеними на завдання, або контролювати обсяг матеріалів, вико</w:t>
      </w:r>
      <w:r w:rsidR="004B02CE" w:rsidRPr="00072BA2">
        <w:rPr>
          <w:lang w:val="uk-UA"/>
        </w:rPr>
        <w:t>ристаних для виконання завдання;</w:t>
      </w:r>
    </w:p>
    <w:p w:rsidR="009B7485" w:rsidRPr="00072BA2" w:rsidRDefault="009B7485" w:rsidP="004F4EED">
      <w:pPr>
        <w:pStyle w:val="a9"/>
        <w:numPr>
          <w:ilvl w:val="0"/>
          <w:numId w:val="5"/>
        </w:numPr>
        <w:ind w:left="0" w:firstLine="426"/>
        <w:jc w:val="both"/>
        <w:rPr>
          <w:lang w:val="uk-UA"/>
        </w:rPr>
      </w:pPr>
      <w:r w:rsidRPr="00072BA2">
        <w:rPr>
          <w:lang w:val="uk-UA"/>
        </w:rPr>
        <w:t>складат</w:t>
      </w:r>
      <w:r w:rsidR="004B02CE" w:rsidRPr="00072BA2">
        <w:rPr>
          <w:lang w:val="uk-UA"/>
        </w:rPr>
        <w:t>и більш гнучкий розклад завдань;</w:t>
      </w:r>
    </w:p>
    <w:p w:rsidR="009B7485" w:rsidRPr="00072BA2" w:rsidRDefault="009B7485" w:rsidP="004F4EED">
      <w:pPr>
        <w:pStyle w:val="a9"/>
        <w:numPr>
          <w:ilvl w:val="0"/>
          <w:numId w:val="5"/>
        </w:numPr>
        <w:ind w:left="0" w:firstLine="426"/>
        <w:jc w:val="both"/>
        <w:rPr>
          <w:lang w:val="uk-UA"/>
        </w:rPr>
      </w:pPr>
      <w:r w:rsidRPr="00072BA2">
        <w:rPr>
          <w:lang w:val="uk-UA"/>
        </w:rPr>
        <w:t>перерозподіляти ресурси для оптимізації завантаження персонал</w:t>
      </w:r>
      <w:r w:rsidR="004B02CE" w:rsidRPr="00072BA2">
        <w:rPr>
          <w:lang w:val="uk-UA"/>
        </w:rPr>
        <w:t>у (співробітників) і обладнання;</w:t>
      </w:r>
    </w:p>
    <w:p w:rsidR="009B7485" w:rsidRPr="00072BA2" w:rsidRDefault="009B7485" w:rsidP="004F4EED">
      <w:pPr>
        <w:pStyle w:val="a9"/>
        <w:numPr>
          <w:ilvl w:val="0"/>
          <w:numId w:val="5"/>
        </w:numPr>
        <w:ind w:left="0" w:firstLine="426"/>
        <w:jc w:val="both"/>
        <w:rPr>
          <w:lang w:val="uk-UA"/>
        </w:rPr>
      </w:pPr>
      <w:r w:rsidRPr="00072BA2">
        <w:rPr>
          <w:lang w:val="uk-UA"/>
        </w:rPr>
        <w:t>провести розрахунок часу, необхідного для виконання завдань, вартість використання ресурсів для виконання завдань, для виконання всього проекту</w:t>
      </w:r>
      <w:r w:rsidR="004B02CE" w:rsidRPr="00072BA2">
        <w:rPr>
          <w:lang w:val="uk-UA"/>
        </w:rPr>
        <w:t>.</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Проект, як правило, містить велику кількість завдань, тому весь </w:t>
      </w:r>
      <w:r w:rsidRPr="00072BA2">
        <w:rPr>
          <w:rFonts w:ascii="Times New Roman" w:eastAsia="Times New Roman" w:hAnsi="Times New Roman" w:cs="Times New Roman"/>
        </w:rPr>
        <w:lastRenderedPageBreak/>
        <w:t>набір завдань представляється у вигляді груп завдань, логічно пов'язаних між собою. Так формуються сумарні завдання (фази).</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bookmarkStart w:id="111" w:name="_Toc65480635"/>
      <w:r w:rsidRPr="00072BA2">
        <w:rPr>
          <w:rFonts w:ascii="Times New Roman" w:eastAsia="Times New Roman" w:hAnsi="Times New Roman" w:cs="Times New Roman"/>
          <w:b/>
        </w:rPr>
        <w:t>Сумарне завдання (</w:t>
      </w:r>
      <w:r w:rsidRPr="00072BA2">
        <w:rPr>
          <w:rFonts w:ascii="Times New Roman" w:eastAsia="Times New Roman" w:hAnsi="Times New Roman" w:cs="Times New Roman"/>
        </w:rPr>
        <w:t>фаза, summary task) - група завдань. Результат фази узагальнює (підсумовує) результати завдань, що входять в неї. Сумарна завдання може містити в собі як завдання, так і інші сумарні завдання. Віха (milestone) - завдання, досягнення результату якої особливо важливо для проекту. Віхою може бути завершальна завдання фази. Як правило, віха використовується для позначення закінчення основних етапів проекту.</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
        </w:rPr>
        <w:t>Трудовитрати</w:t>
      </w:r>
      <w:r w:rsidRPr="00072BA2">
        <w:rPr>
          <w:rFonts w:ascii="Times New Roman" w:eastAsia="Times New Roman" w:hAnsi="Times New Roman" w:cs="Times New Roman"/>
        </w:rPr>
        <w:t xml:space="preserve"> (work) - обсяг робіт в одиницях робочого часу, необхідний ресурсу (виконавцю) для виконання завдання.</w:t>
      </w:r>
    </w:p>
    <w:p w:rsidR="009B7485"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
        </w:rPr>
        <w:t>Тривалість завдання</w:t>
      </w:r>
      <w:r w:rsidRPr="00072BA2">
        <w:rPr>
          <w:rFonts w:ascii="Times New Roman" w:eastAsia="Times New Roman" w:hAnsi="Times New Roman" w:cs="Times New Roman"/>
        </w:rPr>
        <w:t xml:space="preserve"> (duration) - загальний час, запланований для роботи над завданням.</w:t>
      </w:r>
    </w:p>
    <w:p w:rsidR="00667BFF" w:rsidRPr="00072BA2" w:rsidRDefault="009B7485" w:rsidP="009B748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Залежності і зв'язки визначають логіку зв'язку одного завдання з іншим, показуючи, як одна задача впливає на іншу. Приклади залежностей: а) завдання 2 починається після закінчення завдання 1; б) завдання 1 і завдання 2 починаються обов'язково в один час.</w:t>
      </w:r>
    </w:p>
    <w:p w:rsidR="00667BFF" w:rsidRPr="00072BA2" w:rsidRDefault="00667BFF" w:rsidP="00667BFF">
      <w:pPr>
        <w:widowControl w:val="0"/>
        <w:autoSpaceDE w:val="0"/>
        <w:autoSpaceDN w:val="0"/>
        <w:spacing w:after="0" w:line="240" w:lineRule="auto"/>
        <w:ind w:firstLine="425"/>
        <w:jc w:val="both"/>
        <w:rPr>
          <w:rFonts w:ascii="Times New Roman" w:eastAsia="Times New Roman" w:hAnsi="Times New Roman" w:cs="Times New Roman"/>
        </w:rPr>
      </w:pPr>
    </w:p>
    <w:p w:rsidR="00B6663E" w:rsidRPr="00C207B0" w:rsidRDefault="00C207B0" w:rsidP="00226B85">
      <w:pPr>
        <w:pStyle w:val="2"/>
        <w:rPr>
          <w:lang w:val="uk-UA"/>
        </w:rPr>
      </w:pPr>
      <w:bookmarkStart w:id="112" w:name="_Toc75352178"/>
      <w:r>
        <w:rPr>
          <w:lang w:val="uk-UA"/>
        </w:rPr>
        <w:t>7</w:t>
      </w:r>
      <w:r w:rsidR="00667BFF" w:rsidRPr="00C207B0">
        <w:rPr>
          <w:lang w:val="uk-UA"/>
        </w:rPr>
        <w:t xml:space="preserve">.2 </w:t>
      </w:r>
      <w:r w:rsidR="004B02CE" w:rsidRPr="00C207B0">
        <w:rPr>
          <w:lang w:val="uk-UA"/>
        </w:rPr>
        <w:t xml:space="preserve">Ініціація проекту в </w:t>
      </w:r>
      <w:r w:rsidR="00B6663E" w:rsidRPr="00072BA2">
        <w:t>Microsoft</w:t>
      </w:r>
      <w:r w:rsidR="00B6663E" w:rsidRPr="00C207B0">
        <w:rPr>
          <w:lang w:val="uk-UA"/>
        </w:rPr>
        <w:t xml:space="preserve"> </w:t>
      </w:r>
      <w:r w:rsidR="00B6663E" w:rsidRPr="00072BA2">
        <w:t>Project</w:t>
      </w:r>
      <w:r w:rsidR="00B6663E" w:rsidRPr="00C207B0">
        <w:rPr>
          <w:lang w:val="uk-UA"/>
        </w:rPr>
        <w:t xml:space="preserve"> 2010</w:t>
      </w:r>
      <w:bookmarkEnd w:id="112"/>
    </w:p>
    <w:p w:rsidR="00B6663E" w:rsidRPr="00072BA2" w:rsidRDefault="00C207B0" w:rsidP="00667BFF">
      <w:pPr>
        <w:pStyle w:val="3"/>
        <w:rPr>
          <w:rFonts w:eastAsia="Times New Roman"/>
        </w:rPr>
      </w:pPr>
      <w:bookmarkStart w:id="113" w:name="_Toc75352179"/>
      <w:r>
        <w:rPr>
          <w:rFonts w:eastAsia="Times New Roman"/>
        </w:rPr>
        <w:t>7</w:t>
      </w:r>
      <w:r w:rsidR="00B6663E" w:rsidRPr="00072BA2">
        <w:rPr>
          <w:rFonts w:eastAsia="Times New Roman"/>
        </w:rPr>
        <w:t>.2.1</w:t>
      </w:r>
      <w:r w:rsidR="00667BFF" w:rsidRPr="00072BA2">
        <w:rPr>
          <w:rFonts w:eastAsia="Times New Roman"/>
        </w:rPr>
        <w:t xml:space="preserve"> </w:t>
      </w:r>
      <w:bookmarkEnd w:id="111"/>
      <w:r w:rsidR="004B02CE" w:rsidRPr="00072BA2">
        <w:rPr>
          <w:rFonts w:eastAsia="Times New Roman"/>
        </w:rPr>
        <w:t>Створення проекту</w:t>
      </w:r>
      <w:bookmarkEnd w:id="113"/>
    </w:p>
    <w:p w:rsidR="00667BFF" w:rsidRPr="00072BA2" w:rsidRDefault="00667BFF" w:rsidP="000E39E4">
      <w:pPr>
        <w:widowControl w:val="0"/>
        <w:autoSpaceDE w:val="0"/>
        <w:autoSpaceDN w:val="0"/>
        <w:spacing w:after="0" w:line="240" w:lineRule="auto"/>
        <w:ind w:firstLine="425"/>
        <w:jc w:val="both"/>
        <w:rPr>
          <w:rFonts w:ascii="Times New Roman" w:eastAsia="Times New Roman" w:hAnsi="Times New Roman" w:cs="Times New Roman"/>
        </w:rPr>
      </w:pP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Конструювання проекту в середовищі MS Project полягає у виконанні наступної послідовності кроків:</w:t>
      </w:r>
    </w:p>
    <w:p w:rsidR="004B02CE" w:rsidRPr="00072BA2" w:rsidRDefault="004B02CE" w:rsidP="004F4EED">
      <w:pPr>
        <w:pStyle w:val="a9"/>
        <w:numPr>
          <w:ilvl w:val="0"/>
          <w:numId w:val="5"/>
        </w:numPr>
        <w:ind w:left="0" w:firstLine="426"/>
        <w:jc w:val="both"/>
        <w:rPr>
          <w:lang w:val="uk-UA"/>
        </w:rPr>
      </w:pPr>
      <w:r w:rsidRPr="00072BA2">
        <w:rPr>
          <w:lang w:val="uk-UA"/>
        </w:rPr>
        <w:t>визначення мети проекту;</w:t>
      </w:r>
    </w:p>
    <w:p w:rsidR="004B02CE" w:rsidRPr="00072BA2" w:rsidRDefault="004B02CE" w:rsidP="004F4EED">
      <w:pPr>
        <w:pStyle w:val="a9"/>
        <w:numPr>
          <w:ilvl w:val="0"/>
          <w:numId w:val="5"/>
        </w:numPr>
        <w:ind w:left="0" w:firstLine="426"/>
        <w:jc w:val="both"/>
        <w:rPr>
          <w:lang w:val="uk-UA"/>
        </w:rPr>
      </w:pPr>
      <w:r w:rsidRPr="00072BA2">
        <w:rPr>
          <w:lang w:val="uk-UA"/>
        </w:rPr>
        <w:t>формулювання основних етапів;</w:t>
      </w:r>
    </w:p>
    <w:p w:rsidR="004B02CE" w:rsidRPr="00072BA2" w:rsidRDefault="004B02CE" w:rsidP="004F4EED">
      <w:pPr>
        <w:pStyle w:val="a9"/>
        <w:numPr>
          <w:ilvl w:val="0"/>
          <w:numId w:val="5"/>
        </w:numPr>
        <w:ind w:left="0" w:firstLine="426"/>
        <w:jc w:val="both"/>
        <w:rPr>
          <w:lang w:val="uk-UA"/>
        </w:rPr>
      </w:pPr>
      <w:r w:rsidRPr="00072BA2">
        <w:rPr>
          <w:lang w:val="uk-UA"/>
        </w:rPr>
        <w:t>визначення змісту етапів;</w:t>
      </w:r>
    </w:p>
    <w:p w:rsidR="004B02CE" w:rsidRPr="00072BA2" w:rsidRDefault="004B02CE" w:rsidP="004F4EED">
      <w:pPr>
        <w:pStyle w:val="a9"/>
        <w:numPr>
          <w:ilvl w:val="0"/>
          <w:numId w:val="5"/>
        </w:numPr>
        <w:ind w:left="0" w:firstLine="426"/>
        <w:jc w:val="both"/>
        <w:rPr>
          <w:lang w:val="uk-UA"/>
        </w:rPr>
      </w:pPr>
      <w:r w:rsidRPr="00072BA2">
        <w:rPr>
          <w:lang w:val="uk-UA"/>
        </w:rPr>
        <w:t>створення плану проекту;</w:t>
      </w:r>
    </w:p>
    <w:p w:rsidR="004B02CE" w:rsidRPr="00072BA2" w:rsidRDefault="004B02CE" w:rsidP="004F4EED">
      <w:pPr>
        <w:pStyle w:val="a9"/>
        <w:numPr>
          <w:ilvl w:val="0"/>
          <w:numId w:val="5"/>
        </w:numPr>
        <w:ind w:left="0" w:firstLine="426"/>
        <w:jc w:val="both"/>
        <w:rPr>
          <w:lang w:val="uk-UA"/>
        </w:rPr>
      </w:pPr>
      <w:r w:rsidRPr="00072BA2">
        <w:rPr>
          <w:lang w:val="uk-UA"/>
        </w:rPr>
        <w:t>створення списку завдань і його структурування;</w:t>
      </w:r>
    </w:p>
    <w:p w:rsidR="004B02CE" w:rsidRPr="00072BA2" w:rsidRDefault="004B02CE" w:rsidP="004F4EED">
      <w:pPr>
        <w:pStyle w:val="a9"/>
        <w:numPr>
          <w:ilvl w:val="0"/>
          <w:numId w:val="5"/>
        </w:numPr>
        <w:ind w:left="0" w:firstLine="426"/>
        <w:jc w:val="both"/>
        <w:rPr>
          <w:lang w:val="uk-UA"/>
        </w:rPr>
      </w:pPr>
      <w:r w:rsidRPr="00072BA2">
        <w:rPr>
          <w:lang w:val="uk-UA"/>
        </w:rPr>
        <w:t>визначення тривалості кожного завдання;</w:t>
      </w:r>
    </w:p>
    <w:p w:rsidR="004B02CE" w:rsidRPr="00072BA2" w:rsidRDefault="004B02CE" w:rsidP="004F4EED">
      <w:pPr>
        <w:pStyle w:val="a9"/>
        <w:numPr>
          <w:ilvl w:val="0"/>
          <w:numId w:val="5"/>
        </w:numPr>
        <w:ind w:left="0" w:firstLine="426"/>
        <w:jc w:val="both"/>
        <w:rPr>
          <w:lang w:val="uk-UA"/>
        </w:rPr>
      </w:pPr>
      <w:r w:rsidRPr="00072BA2">
        <w:rPr>
          <w:lang w:val="uk-UA"/>
        </w:rPr>
        <w:t>встановлення залежностей між завданнями;</w:t>
      </w:r>
    </w:p>
    <w:p w:rsidR="004B02CE" w:rsidRPr="00072BA2" w:rsidRDefault="004B02CE" w:rsidP="004F4EED">
      <w:pPr>
        <w:pStyle w:val="a9"/>
        <w:numPr>
          <w:ilvl w:val="0"/>
          <w:numId w:val="5"/>
        </w:numPr>
        <w:ind w:left="0" w:firstLine="426"/>
        <w:jc w:val="both"/>
        <w:rPr>
          <w:lang w:val="uk-UA"/>
        </w:rPr>
      </w:pPr>
      <w:r w:rsidRPr="00072BA2">
        <w:rPr>
          <w:lang w:val="uk-UA"/>
        </w:rPr>
        <w:t>створення списку ресурсів (співробітників, обладнання та матеріалів);</w:t>
      </w:r>
    </w:p>
    <w:p w:rsidR="004B02CE" w:rsidRPr="00072BA2" w:rsidRDefault="004B02CE" w:rsidP="004F4EED">
      <w:pPr>
        <w:pStyle w:val="a9"/>
        <w:numPr>
          <w:ilvl w:val="0"/>
          <w:numId w:val="5"/>
        </w:numPr>
        <w:ind w:left="0" w:firstLine="426"/>
        <w:jc w:val="both"/>
        <w:rPr>
          <w:lang w:val="uk-UA"/>
        </w:rPr>
      </w:pPr>
      <w:r w:rsidRPr="00072BA2">
        <w:rPr>
          <w:lang w:val="uk-UA"/>
        </w:rPr>
        <w:t>призначення ресурсів на кожну задачу;</w:t>
      </w:r>
    </w:p>
    <w:p w:rsidR="004B02CE" w:rsidRPr="00072BA2" w:rsidRDefault="004B02CE" w:rsidP="004F4EED">
      <w:pPr>
        <w:pStyle w:val="a9"/>
        <w:numPr>
          <w:ilvl w:val="0"/>
          <w:numId w:val="5"/>
        </w:numPr>
        <w:ind w:left="0" w:firstLine="426"/>
        <w:jc w:val="both"/>
        <w:rPr>
          <w:lang w:val="uk-UA"/>
        </w:rPr>
      </w:pPr>
      <w:r w:rsidRPr="00072BA2">
        <w:rPr>
          <w:lang w:val="uk-UA"/>
        </w:rPr>
        <w:t>створення розкладу, його настройка і оптимізація.</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створити новий проект в Microsoft Project 2010 необхідно в меню Файл вибрати Створити і двічі натиснути лівою кнопкою миші на піктограмі Новий проект.</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Наступний крок, це визначення таких параметрів проекту як дата початку проекту і вибір методу планування.</w:t>
      </w: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задати ці параметри проекту, необхідно перейти на закладку Проект і натиснути на піктограму Відомості про проект. У вікні Відомості про проект для «Проект1 встановлюється дата початку проекту - 01.04.2016, вибирається метод планування від дати початку проекту (рис.2.1.). Для того щоб в колонці Початок дата початку змінилася на дату початку проекту необхідно на закладці Проект вибрати піктограму Розрахунок проекту.</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15754" cy="1137037"/>
            <wp:effectExtent l="0" t="0" r="0" b="6350"/>
            <wp:docPr id="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31827" cy="1141372"/>
                    </a:xfrm>
                    <a:prstGeom prst="rect">
                      <a:avLst/>
                    </a:prstGeom>
                    <a:noFill/>
                  </pic:spPr>
                </pic:pic>
              </a:graphicData>
            </a:graphic>
          </wp:inline>
        </w:drawing>
      </w:r>
    </w:p>
    <w:p w:rsidR="00B6663E" w:rsidRPr="00072BA2" w:rsidRDefault="00322C9E" w:rsidP="00322C9E">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C207B0">
        <w:rPr>
          <w:rFonts w:ascii="Times New Roman" w:eastAsia="Times New Roman" w:hAnsi="Times New Roman" w:cs="Times New Roman"/>
        </w:rPr>
        <w:t>7</w:t>
      </w:r>
      <w:r w:rsidRPr="00072BA2">
        <w:rPr>
          <w:rFonts w:ascii="Times New Roman" w:eastAsia="Times New Roman" w:hAnsi="Times New Roman" w:cs="Times New Roman"/>
        </w:rPr>
        <w:t>.1 –</w:t>
      </w:r>
      <w:r w:rsidR="00B6663E" w:rsidRPr="00072BA2">
        <w:rPr>
          <w:rFonts w:ascii="Times New Roman" w:eastAsia="Times New Roman" w:hAnsi="Times New Roman" w:cs="Times New Roman"/>
          <w:spacing w:val="-4"/>
        </w:rPr>
        <w:t xml:space="preserve"> </w:t>
      </w:r>
      <w:r w:rsidR="004B02CE" w:rsidRPr="00072BA2">
        <w:rPr>
          <w:rFonts w:ascii="Times New Roman" w:eastAsia="Times New Roman" w:hAnsi="Times New Roman" w:cs="Times New Roman"/>
        </w:rPr>
        <w:t>Визначення властивостей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4B02CE" w:rsidP="000E39E4">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Метод планування від дати початку проекту означає, що всі завдання будуть починатися якомога раніше, і на підставі їх тривалості і залежностей між ними, можна дізнатися дату закінчення проекту. Якщо вибирається метод планування від дати закінчення проекту, то всі завдання будуть починатися якомога пізніше, і на підставі дати закінчення проекту, тривалості і залежностей між завданнями проекту можна дізнатися, коли необхідно почати проект, щоб закінчити його до дати закінчення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322C9E">
      <w:pPr>
        <w:pStyle w:val="3"/>
        <w:rPr>
          <w:rFonts w:eastAsia="Times New Roman"/>
        </w:rPr>
      </w:pPr>
      <w:bookmarkStart w:id="114" w:name="_TOC_250040"/>
      <w:bookmarkStart w:id="115" w:name="_Toc65480636"/>
      <w:bookmarkStart w:id="116" w:name="_Toc75352180"/>
      <w:r>
        <w:rPr>
          <w:rFonts w:eastAsia="Times New Roman"/>
        </w:rPr>
        <w:t>7</w:t>
      </w:r>
      <w:r w:rsidR="00322C9E" w:rsidRPr="00072BA2">
        <w:rPr>
          <w:rFonts w:eastAsia="Times New Roman"/>
        </w:rPr>
        <w:t xml:space="preserve">.2.2 </w:t>
      </w:r>
      <w:bookmarkEnd w:id="114"/>
      <w:bookmarkEnd w:id="115"/>
      <w:r w:rsidR="004B02CE" w:rsidRPr="00072BA2">
        <w:rPr>
          <w:rFonts w:eastAsia="Times New Roman"/>
        </w:rPr>
        <w:t>Визначення ієрархічної структури проекту</w:t>
      </w:r>
      <w:bookmarkEnd w:id="116"/>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Ієрархічна структура проекту видається декомпозицией робіт проекту на більш дрібні і керовані частини, що дозволяє більш точно визначити склад і характеристики робіт, які необхідно виконати.</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етапі «Ініціація» допускається планування проекту з визначенням зразкової тривалості і вартості етапів.</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У деяких випадках тривалість і вартість етапів може визначатися директивно керівництвом компанії і завданням менеджера проекту. В </w:t>
      </w:r>
      <w:r w:rsidRPr="00072BA2">
        <w:rPr>
          <w:rFonts w:ascii="Times New Roman" w:eastAsia="Times New Roman" w:hAnsi="Times New Roman" w:cs="Times New Roman"/>
        </w:rPr>
        <w:lastRenderedPageBreak/>
        <w:t>цьому випадку необхідно або підтвердити можливість досягнення даних директивних показників, або їх спростувати на підставі виконаних розрахунків.</w:t>
      </w: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моделювання етапів в Microsoft Project 2010 Зробити сумарні завдання. Для того щоб створити етап (сумарну завдання) Ініціація проекту необхідно на закладці Завдання, в області Вставити натиснути на піктограму Сумарна завдання (рис.2.2). У колонці Назва завдання замість з'явилася Нової сумарною завдання написати Ініціація проекту, в колонці Тривалість ввести тривалість 20 днів.</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38045" cy="942040"/>
            <wp:effectExtent l="0" t="0" r="0" b="0"/>
            <wp:docPr id="2"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36618" cy="941723"/>
                    </a:xfrm>
                    <a:prstGeom prst="rect">
                      <a:avLst/>
                    </a:prstGeom>
                    <a:noFill/>
                  </pic:spPr>
                </pic:pic>
              </a:graphicData>
            </a:graphic>
          </wp:inline>
        </w:drawing>
      </w:r>
    </w:p>
    <w:p w:rsidR="00B6663E" w:rsidRPr="00072BA2" w:rsidRDefault="00322C9E" w:rsidP="00322C9E">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C207B0">
        <w:rPr>
          <w:rFonts w:ascii="Times New Roman" w:eastAsia="Times New Roman" w:hAnsi="Times New Roman" w:cs="Times New Roman"/>
        </w:rPr>
        <w:t>7</w:t>
      </w:r>
      <w:r w:rsidRPr="00072BA2">
        <w:rPr>
          <w:rFonts w:ascii="Times New Roman" w:eastAsia="Times New Roman" w:hAnsi="Times New Roman" w:cs="Times New Roman"/>
        </w:rPr>
        <w:t>.2 –</w:t>
      </w:r>
      <w:r w:rsidR="00B6663E" w:rsidRPr="00072BA2">
        <w:rPr>
          <w:rFonts w:ascii="Times New Roman" w:eastAsia="Times New Roman" w:hAnsi="Times New Roman" w:cs="Times New Roman"/>
          <w:spacing w:val="-2"/>
        </w:rPr>
        <w:t xml:space="preserve"> </w:t>
      </w:r>
      <w:r w:rsidR="004B02CE" w:rsidRPr="00072BA2">
        <w:rPr>
          <w:rFonts w:ascii="Times New Roman" w:eastAsia="Times New Roman" w:hAnsi="Times New Roman" w:cs="Times New Roman"/>
        </w:rPr>
        <w:t>Вставка в проект сумарною завдання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Як приклад в таблиці </w:t>
      </w:r>
      <w:r w:rsidR="00C207B0">
        <w:rPr>
          <w:rFonts w:ascii="Times New Roman" w:eastAsia="Times New Roman" w:hAnsi="Times New Roman" w:cs="Times New Roman"/>
        </w:rPr>
        <w:t>7</w:t>
      </w:r>
      <w:r w:rsidRPr="00072BA2">
        <w:rPr>
          <w:rFonts w:ascii="Times New Roman" w:eastAsia="Times New Roman" w:hAnsi="Times New Roman" w:cs="Times New Roman"/>
        </w:rPr>
        <w:t>.1 наведені список всіх етапів, їх тривалість і вартість.</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Таблиця </w:t>
      </w:r>
      <w:r w:rsidR="00C207B0">
        <w:rPr>
          <w:rFonts w:ascii="Times New Roman" w:eastAsia="Times New Roman" w:hAnsi="Times New Roman" w:cs="Times New Roman"/>
        </w:rPr>
        <w:t>7</w:t>
      </w:r>
      <w:r w:rsidRPr="00072BA2">
        <w:rPr>
          <w:rFonts w:ascii="Times New Roman" w:eastAsia="Times New Roman" w:hAnsi="Times New Roman" w:cs="Times New Roman"/>
        </w:rPr>
        <w:t>.1 - Список, тривалість і вартість етапів нового проекту</w:t>
      </w:r>
    </w:p>
    <w:tbl>
      <w:tblPr>
        <w:tblStyle w:val="TableNormal"/>
        <w:tblW w:w="6663"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02"/>
        <w:gridCol w:w="1560"/>
        <w:gridCol w:w="1701"/>
      </w:tblGrid>
      <w:tr w:rsidR="004B02CE" w:rsidRPr="00072BA2" w:rsidTr="008D3042">
        <w:trPr>
          <w:trHeight w:val="523"/>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Назва етапу</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b/>
                <w:lang w:val="uk-UA"/>
              </w:rPr>
            </w:pPr>
            <w:r w:rsidRPr="00072BA2">
              <w:rPr>
                <w:rFonts w:ascii="Times New Roman" w:eastAsia="Times New Roman" w:hAnsi="Times New Roman"/>
                <w:b/>
                <w:lang w:val="uk-UA"/>
              </w:rPr>
              <w:t>Директивна тривалість етапів, днів</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b/>
                <w:i/>
                <w:lang w:val="uk-UA"/>
              </w:rPr>
            </w:pPr>
            <w:r w:rsidRPr="00072BA2">
              <w:rPr>
                <w:rFonts w:ascii="Times New Roman" w:eastAsia="Times New Roman" w:hAnsi="Times New Roman"/>
                <w:b/>
                <w:lang w:val="uk-UA"/>
              </w:rPr>
              <w:t>Директивна вартість етапів, грн.</w:t>
            </w:r>
          </w:p>
        </w:tc>
      </w:tr>
      <w:tr w:rsidR="004B02CE" w:rsidRPr="00072BA2" w:rsidTr="008D3042">
        <w:trPr>
          <w:trHeight w:val="262"/>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ініціація</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20</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5 000</w:t>
            </w:r>
          </w:p>
        </w:tc>
      </w:tr>
      <w:tr w:rsidR="004B02CE" w:rsidRPr="00072BA2" w:rsidTr="008D3042">
        <w:trPr>
          <w:trHeight w:val="262"/>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Обгрунтування цілей і завдань</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10</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15 000</w:t>
            </w:r>
          </w:p>
        </w:tc>
      </w:tr>
      <w:tr w:rsidR="004B02CE" w:rsidRPr="00072BA2" w:rsidTr="008D3042">
        <w:trPr>
          <w:trHeight w:val="262"/>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Передпроектна обстеження</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10</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20 000</w:t>
            </w:r>
          </w:p>
        </w:tc>
      </w:tr>
      <w:tr w:rsidR="004B02CE" w:rsidRPr="00072BA2" w:rsidTr="008D3042">
        <w:trPr>
          <w:trHeight w:val="262"/>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Розробка бази даних</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20</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300 000</w:t>
            </w:r>
          </w:p>
        </w:tc>
      </w:tr>
      <w:tr w:rsidR="004B02CE" w:rsidRPr="00072BA2" w:rsidTr="008D3042">
        <w:trPr>
          <w:trHeight w:val="262"/>
        </w:trPr>
        <w:tc>
          <w:tcPr>
            <w:tcW w:w="3402"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F00A11">
            <w:pPr>
              <w:rPr>
                <w:rFonts w:ascii="Times New Roman" w:hAnsi="Times New Roman"/>
                <w:lang w:val="uk-UA"/>
              </w:rPr>
            </w:pPr>
            <w:r w:rsidRPr="00072BA2">
              <w:rPr>
                <w:rFonts w:ascii="Times New Roman" w:hAnsi="Times New Roman"/>
                <w:lang w:val="uk-UA"/>
              </w:rPr>
              <w:t>закриття проекту</w:t>
            </w:r>
          </w:p>
        </w:tc>
        <w:tc>
          <w:tcPr>
            <w:tcW w:w="1560"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3</w:t>
            </w:r>
          </w:p>
        </w:tc>
        <w:tc>
          <w:tcPr>
            <w:tcW w:w="1701" w:type="dxa"/>
            <w:tcBorders>
              <w:top w:val="single" w:sz="4" w:space="0" w:color="231F20"/>
              <w:left w:val="single" w:sz="4" w:space="0" w:color="231F20"/>
              <w:bottom w:val="single" w:sz="4" w:space="0" w:color="231F20"/>
              <w:right w:val="single" w:sz="4" w:space="0" w:color="231F20"/>
            </w:tcBorders>
            <w:hideMark/>
          </w:tcPr>
          <w:p w:rsidR="004B02CE" w:rsidRPr="00072BA2" w:rsidRDefault="004B02CE" w:rsidP="008D3042">
            <w:pPr>
              <w:ind w:left="57" w:right="57"/>
              <w:jc w:val="both"/>
              <w:rPr>
                <w:rFonts w:ascii="Times New Roman" w:eastAsia="Times New Roman" w:hAnsi="Times New Roman"/>
                <w:lang w:val="uk-UA"/>
              </w:rPr>
            </w:pPr>
            <w:r w:rsidRPr="00072BA2">
              <w:rPr>
                <w:rFonts w:ascii="Times New Roman" w:eastAsia="Times New Roman" w:hAnsi="Times New Roman"/>
                <w:lang w:val="uk-UA"/>
              </w:rPr>
              <w:t>5 000</w:t>
            </w:r>
          </w:p>
        </w:tc>
      </w:tr>
    </w:tbl>
    <w:p w:rsidR="00AF0363" w:rsidRPr="00072BA2" w:rsidRDefault="00AF0363"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4B02CE" w:rsidP="000E39E4">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створити наступний етап Обгрунтування цілей і завдань потрібно встати мишкою на першу вільну позицію після осередки Нове завдання і натиснути на піктограму Сумарна завдання. Аналогічно створюються інші етапи</w:t>
      </w:r>
      <w:r w:rsidR="00AF0363" w:rsidRPr="00072BA2">
        <w:rPr>
          <w:rFonts w:ascii="Times New Roman" w:eastAsia="Times New Roman" w:hAnsi="Times New Roman" w:cs="Times New Roman"/>
        </w:rPr>
        <w:t xml:space="preserve"> (рис. </w:t>
      </w:r>
      <w:r w:rsidR="00C207B0">
        <w:rPr>
          <w:rFonts w:ascii="Times New Roman" w:eastAsia="Times New Roman" w:hAnsi="Times New Roman" w:cs="Times New Roman"/>
        </w:rPr>
        <w:t>7</w:t>
      </w:r>
      <w:r w:rsidR="00B6663E" w:rsidRPr="00072BA2">
        <w:rPr>
          <w:rFonts w:ascii="Times New Roman" w:eastAsia="Times New Roman" w:hAnsi="Times New Roman" w:cs="Times New Roman"/>
        </w:rPr>
        <w:t>.3)</w:t>
      </w:r>
    </w:p>
    <w:p w:rsidR="00AF0363" w:rsidRPr="00072BA2" w:rsidRDefault="00AF0363" w:rsidP="000E39E4">
      <w:pPr>
        <w:widowControl w:val="0"/>
        <w:autoSpaceDE w:val="0"/>
        <w:autoSpaceDN w:val="0"/>
        <w:spacing w:after="0" w:line="240" w:lineRule="auto"/>
        <w:ind w:firstLine="425"/>
        <w:jc w:val="both"/>
        <w:rPr>
          <w:rFonts w:ascii="Times New Roman" w:eastAsia="Times New Roman" w:hAnsi="Times New Roman" w:cs="Times New Roman"/>
        </w:rPr>
      </w:pPr>
    </w:p>
    <w:p w:rsidR="00AF0363" w:rsidRPr="00072BA2" w:rsidRDefault="00AF0363" w:rsidP="006C74BC">
      <w:pPr>
        <w:spacing w:after="0" w:line="240" w:lineRule="auto"/>
        <w:jc w:val="center"/>
        <w:rPr>
          <w:rFonts w:ascii="Times New Roman" w:eastAsia="Times New Roman" w:hAnsi="Times New Roman" w:cs="Times New Roman"/>
        </w:rPr>
      </w:pPr>
      <w:r w:rsidRPr="00072BA2">
        <w:rPr>
          <w:noProof/>
          <w:lang w:eastAsia="uk-UA"/>
        </w:rPr>
        <w:lastRenderedPageBreak/>
        <w:drawing>
          <wp:inline distT="0" distB="0" distL="0" distR="0">
            <wp:extent cx="4037441" cy="1812897"/>
            <wp:effectExtent l="0" t="0" r="1270" b="0"/>
            <wp:docPr id="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44708" cy="1816160"/>
                    </a:xfrm>
                    <a:prstGeom prst="rect">
                      <a:avLst/>
                    </a:prstGeom>
                    <a:noFill/>
                  </pic:spPr>
                </pic:pic>
              </a:graphicData>
            </a:graphic>
          </wp:inline>
        </w:drawing>
      </w:r>
    </w:p>
    <w:p w:rsidR="00B6663E" w:rsidRPr="00072BA2" w:rsidRDefault="00AF0363" w:rsidP="006C74BC">
      <w:pPr>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C207B0">
        <w:rPr>
          <w:rFonts w:ascii="Times New Roman" w:eastAsia="Times New Roman" w:hAnsi="Times New Roman" w:cs="Times New Roman"/>
        </w:rPr>
        <w:t>7</w:t>
      </w:r>
      <w:r w:rsidRPr="00072BA2">
        <w:rPr>
          <w:rFonts w:ascii="Times New Roman" w:eastAsia="Times New Roman" w:hAnsi="Times New Roman" w:cs="Times New Roman"/>
        </w:rPr>
        <w:t>.3 –</w:t>
      </w:r>
      <w:r w:rsidR="00B6663E" w:rsidRPr="00072BA2">
        <w:rPr>
          <w:rFonts w:ascii="Times New Roman" w:eastAsia="Times New Roman" w:hAnsi="Times New Roman" w:cs="Times New Roman"/>
          <w:spacing w:val="-1"/>
        </w:rPr>
        <w:t xml:space="preserve"> </w:t>
      </w:r>
      <w:r w:rsidR="004B02CE" w:rsidRPr="00072BA2">
        <w:rPr>
          <w:rFonts w:ascii="Times New Roman" w:eastAsia="Times New Roman" w:hAnsi="Times New Roman" w:cs="Times New Roman"/>
        </w:rPr>
        <w:t>Ет</w:t>
      </w:r>
      <w:r w:rsidR="00B6663E" w:rsidRPr="00072BA2">
        <w:rPr>
          <w:rFonts w:ascii="Times New Roman" w:eastAsia="Times New Roman" w:hAnsi="Times New Roman" w:cs="Times New Roman"/>
        </w:rPr>
        <w:t>ап</w:t>
      </w:r>
      <w:r w:rsidR="004B02CE" w:rsidRPr="00072BA2">
        <w:rPr>
          <w:rFonts w:ascii="Times New Roman" w:eastAsia="Times New Roman" w:hAnsi="Times New Roman" w:cs="Times New Roman"/>
        </w:rPr>
        <w:t>и</w:t>
      </w:r>
      <w:r w:rsidR="00B6663E" w:rsidRPr="00072BA2">
        <w:rPr>
          <w:rFonts w:ascii="Times New Roman" w:eastAsia="Times New Roman" w:hAnsi="Times New Roman" w:cs="Times New Roman"/>
          <w:spacing w:val="-3"/>
        </w:rPr>
        <w:t xml:space="preserve"> </w:t>
      </w:r>
      <w:r w:rsidR="00B6663E" w:rsidRPr="00072BA2">
        <w:rPr>
          <w:rFonts w:ascii="Times New Roman" w:eastAsia="Times New Roman" w:hAnsi="Times New Roman" w:cs="Times New Roman"/>
        </w:rPr>
        <w:t>проект</w:t>
      </w:r>
      <w:r w:rsidR="004B02CE" w:rsidRPr="00072BA2">
        <w:rPr>
          <w:rFonts w:ascii="Times New Roman" w:eastAsia="Times New Roman" w:hAnsi="Times New Roman" w:cs="Times New Roman"/>
        </w:rPr>
        <w:t>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4B02CE" w:rsidP="000E39E4">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Підвищення рівня здійснюється за допомогою натискань на кнопці </w:t>
      </w:r>
      <w:r w:rsidR="00B6663E" w:rsidRPr="00072BA2">
        <w:rPr>
          <w:rFonts w:ascii="Times New Roman" w:eastAsia="Times New Roman" w:hAnsi="Times New Roman" w:cs="Times New Roman"/>
          <w:noProof/>
          <w:spacing w:val="14"/>
          <w:position w:val="-13"/>
          <w:lang w:eastAsia="uk-UA"/>
        </w:rPr>
        <w:drawing>
          <wp:inline distT="0" distB="0" distL="0" distR="0">
            <wp:extent cx="286385" cy="286385"/>
            <wp:effectExtent l="0" t="0" r="0" b="0"/>
            <wp:docPr id="4"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385" cy="286385"/>
                    </a:xfrm>
                    <a:prstGeom prst="rect">
                      <a:avLst/>
                    </a:prstGeom>
                    <a:noFill/>
                    <a:ln>
                      <a:noFill/>
                    </a:ln>
                  </pic:spPr>
                </pic:pic>
              </a:graphicData>
            </a:graphic>
          </wp:inline>
        </w:drawing>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Підвищити рівень завдання на закладці Завдання в області Планування.</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того щоб ввести в проект інформацію про директивної вартості (табл. </w:t>
      </w:r>
      <w:r w:rsidR="00C207B0">
        <w:rPr>
          <w:rFonts w:ascii="Times New Roman" w:eastAsia="Times New Roman" w:hAnsi="Times New Roman" w:cs="Times New Roman"/>
        </w:rPr>
        <w:t>7</w:t>
      </w:r>
      <w:r w:rsidRPr="00072BA2">
        <w:rPr>
          <w:rFonts w:ascii="Times New Roman" w:eastAsia="Times New Roman" w:hAnsi="Times New Roman" w:cs="Times New Roman"/>
        </w:rPr>
        <w:t>.1), необхідно скористатися користувальницької колонкою Затрати1. Значення вносяться саме в цю колонку, а не в спеціально призначену колонку для розрахунку витрат Витрати, щоб після деталізації етапів і призначень ресурсів можна було порівняти розрахункові значення з директивними.</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 заголовку колонки Затрати1 відображалося назва колонки Директивна вартість необхідно виконати один з варіантів дій:</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З контекстного меню на назві колонки, вибрати пункт Параметри поля і ввести текст заголовка;</w:t>
      </w: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2. З контекстного меню на назві колонки, вибрати в пункт Настроюванні поля, виділити потрібне поле, натиснути Перейменувати і ввести нове ім'я для поля (рис. </w:t>
      </w:r>
      <w:r w:rsidR="00C207B0">
        <w:rPr>
          <w:rFonts w:ascii="Times New Roman" w:eastAsia="Times New Roman" w:hAnsi="Times New Roman" w:cs="Times New Roman"/>
        </w:rPr>
        <w:t>7</w:t>
      </w:r>
      <w:r w:rsidRPr="00072BA2">
        <w:rPr>
          <w:rFonts w:ascii="Times New Roman" w:eastAsia="Times New Roman" w:hAnsi="Times New Roman" w:cs="Times New Roman"/>
        </w:rPr>
        <w:t>.4). Даний варіант краще, якщо потрібно використовувати налаштування даного проекту при роботі з іншими проектами.</w:t>
      </w: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Результат введення витрат наведено на рисунку</w:t>
      </w:r>
      <w:r w:rsidR="00B6663E" w:rsidRPr="00072BA2">
        <w:rPr>
          <w:rFonts w:ascii="Times New Roman" w:eastAsia="Times New Roman" w:hAnsi="Times New Roman" w:cs="Times New Roman"/>
          <w:spacing w:val="-3"/>
        </w:rPr>
        <w:t xml:space="preserve"> </w:t>
      </w:r>
      <w:r w:rsidR="00C207B0">
        <w:rPr>
          <w:rFonts w:ascii="Times New Roman" w:eastAsia="Times New Roman" w:hAnsi="Times New Roman" w:cs="Times New Roman"/>
        </w:rPr>
        <w:t>7</w:t>
      </w:r>
      <w:r w:rsidR="00B6663E" w:rsidRPr="00072BA2">
        <w:rPr>
          <w:rFonts w:ascii="Times New Roman" w:eastAsia="Times New Roman" w:hAnsi="Times New Roman" w:cs="Times New Roman"/>
        </w:rPr>
        <w:t>.5</w:t>
      </w:r>
    </w:p>
    <w:p w:rsidR="00AF0363" w:rsidRPr="00072BA2" w:rsidRDefault="00AF0363"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517806" cy="2449002"/>
            <wp:effectExtent l="0" t="0" r="6985" b="8890"/>
            <wp:docPr id="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19169" cy="2449951"/>
                    </a:xfrm>
                    <a:prstGeom prst="rect">
                      <a:avLst/>
                    </a:prstGeom>
                    <a:noFill/>
                    <a:ln>
                      <a:noFill/>
                    </a:ln>
                  </pic:spPr>
                </pic:pic>
              </a:graphicData>
            </a:graphic>
          </wp:inline>
        </w:drawing>
      </w:r>
    </w:p>
    <w:p w:rsidR="00B6663E" w:rsidRPr="00072BA2" w:rsidRDefault="00AF0363"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C207B0">
        <w:rPr>
          <w:rFonts w:ascii="Times New Roman" w:eastAsia="Times New Roman" w:hAnsi="Times New Roman" w:cs="Times New Roman"/>
        </w:rPr>
        <w:t>7</w:t>
      </w:r>
      <w:r w:rsidRPr="00072BA2">
        <w:rPr>
          <w:rFonts w:ascii="Times New Roman" w:eastAsia="Times New Roman" w:hAnsi="Times New Roman" w:cs="Times New Roman"/>
        </w:rPr>
        <w:t>.4 –</w:t>
      </w:r>
      <w:r w:rsidR="00B6663E" w:rsidRPr="00072BA2">
        <w:rPr>
          <w:rFonts w:ascii="Times New Roman" w:eastAsia="Times New Roman" w:hAnsi="Times New Roman" w:cs="Times New Roman"/>
          <w:spacing w:val="-4"/>
        </w:rPr>
        <w:t xml:space="preserve"> </w:t>
      </w:r>
      <w:r w:rsidR="004B02CE" w:rsidRPr="00072BA2">
        <w:rPr>
          <w:rFonts w:ascii="Times New Roman" w:eastAsia="Times New Roman" w:hAnsi="Times New Roman" w:cs="Times New Roman"/>
        </w:rPr>
        <w:t>Перейменування поля</w:t>
      </w:r>
    </w:p>
    <w:p w:rsidR="00AF0363" w:rsidRPr="00072BA2" w:rsidRDefault="00AF0363" w:rsidP="00AF0363">
      <w:pPr>
        <w:widowControl w:val="0"/>
        <w:autoSpaceDE w:val="0"/>
        <w:autoSpaceDN w:val="0"/>
        <w:spacing w:after="0" w:line="240" w:lineRule="auto"/>
        <w:jc w:val="center"/>
        <w:rPr>
          <w:rFonts w:ascii="Times New Roman" w:eastAsia="Times New Roman" w:hAnsi="Times New Roman" w:cs="Times New Roman"/>
        </w:rPr>
      </w:pPr>
    </w:p>
    <w:p w:rsidR="00B6663E" w:rsidRPr="00072BA2" w:rsidRDefault="00B6663E"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694176" cy="2215650"/>
            <wp:effectExtent l="0" t="0" r="1905" b="0"/>
            <wp:docPr id="6"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00840" cy="2219647"/>
                    </a:xfrm>
                    <a:prstGeom prst="rect">
                      <a:avLst/>
                    </a:prstGeom>
                    <a:noFill/>
                  </pic:spPr>
                </pic:pic>
              </a:graphicData>
            </a:graphic>
          </wp:inline>
        </w:drawing>
      </w:r>
    </w:p>
    <w:p w:rsidR="00B6663E" w:rsidRPr="00072BA2" w:rsidRDefault="00AF0363"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2"/>
        </w:rPr>
        <w:t xml:space="preserve"> </w:t>
      </w:r>
      <w:r w:rsidR="00C207B0">
        <w:rPr>
          <w:rFonts w:ascii="Times New Roman" w:eastAsia="Times New Roman" w:hAnsi="Times New Roman" w:cs="Times New Roman"/>
        </w:rPr>
        <w:t>7</w:t>
      </w:r>
      <w:r w:rsidRPr="00072BA2">
        <w:rPr>
          <w:rFonts w:ascii="Times New Roman" w:eastAsia="Times New Roman" w:hAnsi="Times New Roman" w:cs="Times New Roman"/>
        </w:rPr>
        <w:t>.5 –</w:t>
      </w:r>
      <w:r w:rsidR="00B6663E" w:rsidRPr="00072BA2">
        <w:rPr>
          <w:rFonts w:ascii="Times New Roman" w:eastAsia="Times New Roman" w:hAnsi="Times New Roman" w:cs="Times New Roman"/>
          <w:spacing w:val="-1"/>
        </w:rPr>
        <w:t xml:space="preserve"> </w:t>
      </w:r>
      <w:r w:rsidR="004B02CE" w:rsidRPr="00072BA2">
        <w:rPr>
          <w:rFonts w:ascii="Times New Roman" w:eastAsia="Times New Roman" w:hAnsi="Times New Roman" w:cs="Times New Roman"/>
        </w:rPr>
        <w:t>Проект з директивної вартістю</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F00A11">
      <w:pPr>
        <w:pStyle w:val="3"/>
        <w:rPr>
          <w:rFonts w:eastAsia="Times New Roman"/>
        </w:rPr>
      </w:pPr>
      <w:bookmarkStart w:id="117" w:name="_TOC_250039"/>
      <w:bookmarkStart w:id="118" w:name="_Toc65480637"/>
      <w:bookmarkStart w:id="119" w:name="_Toc75352181"/>
      <w:r>
        <w:rPr>
          <w:rFonts w:eastAsia="Times New Roman"/>
        </w:rPr>
        <w:t>7</w:t>
      </w:r>
      <w:r w:rsidR="00AF0363" w:rsidRPr="00072BA2">
        <w:rPr>
          <w:rFonts w:eastAsia="Times New Roman"/>
        </w:rPr>
        <w:t xml:space="preserve">.2.3 </w:t>
      </w:r>
      <w:bookmarkEnd w:id="117"/>
      <w:bookmarkEnd w:id="118"/>
      <w:r w:rsidR="004B02CE" w:rsidRPr="00072BA2">
        <w:rPr>
          <w:rFonts w:eastAsia="Times New Roman"/>
        </w:rPr>
        <w:t>Визначення коду структурної декомпозиції робіт</w:t>
      </w:r>
      <w:bookmarkEnd w:id="119"/>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Структурна декомпозиція робіт (СДР) - ієрархічна структура, яка використовується для організації завдань в звітах за календарним </w:t>
      </w:r>
      <w:r w:rsidRPr="00072BA2">
        <w:rPr>
          <w:rFonts w:ascii="Times New Roman" w:eastAsia="Times New Roman" w:hAnsi="Times New Roman" w:cs="Times New Roman"/>
        </w:rPr>
        <w:lastRenderedPageBreak/>
        <w:t>планом і при відстежуванні витрат. Project дозволяє представити структурну декомпозицію робіт за допомогою ідентифікаторів завдань або за допомогою кодів СДР, що призначаються кожному завданні.</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побачити коди СДР в проекті необхідно викликати контекстне меню на заголовку будь-колонки і випадаючому списку вибрати пункт Вставити стовпець, а потім або прокрутити список до поля СДР, або ввести СДР.</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Коди СДР можна змінювати, використовуючи певний формат СДР або маску. Коди СДР є унікальними, т. Е. У завдання може бути тільки один код СДР.</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Є кілька категорій полів СДР [6]:</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СДР (поле завдання) - номер завдання в структурі;</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СДР (поле призначень)</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створити користувальницький код СДР необхідно виконати наступні дії:</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На закладці Проект, в області Властивості виконати команду СДР -Визначити код;</w:t>
      </w:r>
    </w:p>
    <w:p w:rsidR="004B02C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У вікні Визначення коду СДР в «Проект1» вписати префікс коду. У прикладі вказано префікс ПР (скорочення від «Проект»);</w:t>
      </w:r>
    </w:p>
    <w:p w:rsidR="00B6663E" w:rsidRPr="00072BA2" w:rsidRDefault="004B02CE" w:rsidP="004B02CE">
      <w:pPr>
        <w:widowControl w:val="0"/>
        <w:tabs>
          <w:tab w:val="left" w:pos="107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3. Визначити маску коду (рис. </w:t>
      </w:r>
      <w:r w:rsidR="00C207B0">
        <w:rPr>
          <w:rFonts w:ascii="Times New Roman" w:eastAsia="Times New Roman" w:hAnsi="Times New Roman" w:cs="Times New Roman"/>
        </w:rPr>
        <w:t>7</w:t>
      </w:r>
      <w:r w:rsidRPr="00072BA2">
        <w:rPr>
          <w:rFonts w:ascii="Times New Roman" w:eastAsia="Times New Roman" w:hAnsi="Times New Roman" w:cs="Times New Roman"/>
        </w:rPr>
        <w:t>.6), і натиснути ОК. Маску коду користувач може вибрати за своїм бажанням</w:t>
      </w:r>
      <w:r w:rsidR="00B6663E" w:rsidRPr="00072BA2">
        <w:rPr>
          <w:rFonts w:ascii="Times New Roman" w:eastAsia="Times New Roman" w:hAnsi="Times New Roman" w:cs="Times New Roman"/>
        </w:rPr>
        <w:t>;</w:t>
      </w:r>
    </w:p>
    <w:p w:rsidR="00AF0363" w:rsidRPr="00072BA2" w:rsidRDefault="00AF0363" w:rsidP="00AF0363">
      <w:pPr>
        <w:widowControl w:val="0"/>
        <w:tabs>
          <w:tab w:val="left" w:pos="1079"/>
        </w:tabs>
        <w:autoSpaceDE w:val="0"/>
        <w:autoSpaceDN w:val="0"/>
        <w:spacing w:after="0" w:line="240" w:lineRule="auto"/>
        <w:ind w:left="425"/>
        <w:jc w:val="both"/>
        <w:rPr>
          <w:rFonts w:ascii="Times New Roman" w:eastAsia="Times New Roman" w:hAnsi="Times New Roman" w:cs="Times New Roman"/>
        </w:rPr>
      </w:pPr>
    </w:p>
    <w:p w:rsidR="00B6663E" w:rsidRPr="00072BA2" w:rsidRDefault="00B6663E"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423514" cy="2315375"/>
            <wp:effectExtent l="0" t="0" r="5715" b="8890"/>
            <wp:docPr id="7"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7209" cy="2317874"/>
                    </a:xfrm>
                    <a:prstGeom prst="rect">
                      <a:avLst/>
                    </a:prstGeom>
                    <a:noFill/>
                  </pic:spPr>
                </pic:pic>
              </a:graphicData>
            </a:graphic>
          </wp:inline>
        </w:drawing>
      </w:r>
    </w:p>
    <w:p w:rsidR="00B6663E" w:rsidRPr="00072BA2" w:rsidRDefault="00AF0363" w:rsidP="00AF036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4"/>
        </w:rPr>
        <w:t xml:space="preserve"> </w:t>
      </w:r>
      <w:r w:rsidR="00C207B0">
        <w:rPr>
          <w:rFonts w:ascii="Times New Roman" w:eastAsia="Times New Roman" w:hAnsi="Times New Roman" w:cs="Times New Roman"/>
          <w:spacing w:val="-4"/>
        </w:rPr>
        <w:t>7</w:t>
      </w:r>
      <w:r w:rsidRPr="00072BA2">
        <w:rPr>
          <w:rFonts w:ascii="Times New Roman" w:eastAsia="Times New Roman" w:hAnsi="Times New Roman" w:cs="Times New Roman"/>
        </w:rPr>
        <w:t>.6 –</w:t>
      </w:r>
      <w:r w:rsidR="00B6663E" w:rsidRPr="00072BA2">
        <w:rPr>
          <w:rFonts w:ascii="Times New Roman" w:eastAsia="Times New Roman" w:hAnsi="Times New Roman" w:cs="Times New Roman"/>
          <w:spacing w:val="-3"/>
        </w:rPr>
        <w:t xml:space="preserve"> </w:t>
      </w:r>
      <w:r w:rsidR="004B02CE" w:rsidRPr="00072BA2">
        <w:rPr>
          <w:rFonts w:ascii="Times New Roman" w:eastAsia="Times New Roman" w:hAnsi="Times New Roman" w:cs="Times New Roman"/>
        </w:rPr>
        <w:t>Визначення коду СДР</w:t>
      </w:r>
    </w:p>
    <w:p w:rsidR="00B6663E" w:rsidRPr="00072BA2" w:rsidRDefault="006504A5" w:rsidP="000E39E4">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 xml:space="preserve"> </w:t>
      </w:r>
    </w:p>
    <w:p w:rsidR="004B02CE" w:rsidRPr="00072BA2" w:rsidRDefault="004B02CE" w:rsidP="004B02CE">
      <w:pPr>
        <w:widowControl w:val="0"/>
        <w:tabs>
          <w:tab w:val="left" w:pos="1071"/>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Вивести колонку СДР в проект. Виділити перший рядок колонки СДР, натиснути клавішу F2 і замінити «А» на «ПРТ» (скорочення від «Проект»);</w:t>
      </w:r>
    </w:p>
    <w:p w:rsidR="006504A5" w:rsidRPr="00072BA2" w:rsidRDefault="004B02CE" w:rsidP="004B02CE">
      <w:pPr>
        <w:widowControl w:val="0"/>
        <w:tabs>
          <w:tab w:val="left" w:pos="1071"/>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2. Виділити другий рядок колонки СДР, натиснути клавішу F2 і замінити «А» на «ІН» (скорочення від «Ініціація»). Для всіх інших етапів призначити коди за аналогією з етапом Ініціація проекту (рис. </w:t>
      </w:r>
      <w:r w:rsidR="00C207B0">
        <w:rPr>
          <w:rFonts w:ascii="Times New Roman" w:eastAsia="Times New Roman" w:hAnsi="Times New Roman" w:cs="Times New Roman"/>
        </w:rPr>
        <w:t>7</w:t>
      </w:r>
      <w:r w:rsidRPr="00072BA2">
        <w:rPr>
          <w:rFonts w:ascii="Times New Roman" w:eastAsia="Times New Roman" w:hAnsi="Times New Roman" w:cs="Times New Roman"/>
        </w:rPr>
        <w:t>.7).</w:t>
      </w:r>
    </w:p>
    <w:p w:rsidR="00B6663E" w:rsidRPr="00072BA2" w:rsidRDefault="00B6663E"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284525" cy="1974570"/>
            <wp:effectExtent l="0" t="0" r="0" b="6985"/>
            <wp:docPr id="8"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90213" cy="1977989"/>
                    </a:xfrm>
                    <a:prstGeom prst="rect">
                      <a:avLst/>
                    </a:prstGeom>
                    <a:noFill/>
                    <a:ln>
                      <a:noFill/>
                    </a:ln>
                  </pic:spPr>
                </pic:pic>
              </a:graphicData>
            </a:graphic>
          </wp:inline>
        </w:drawing>
      </w:r>
    </w:p>
    <w:p w:rsidR="00B6663E" w:rsidRPr="00072BA2" w:rsidRDefault="006504A5"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5"/>
        </w:rPr>
        <w:t xml:space="preserve"> </w:t>
      </w:r>
      <w:r w:rsidR="00C207B0">
        <w:rPr>
          <w:rFonts w:ascii="Times New Roman" w:eastAsia="Times New Roman" w:hAnsi="Times New Roman" w:cs="Times New Roman"/>
        </w:rPr>
        <w:t>7</w:t>
      </w:r>
      <w:r w:rsidRPr="00072BA2">
        <w:rPr>
          <w:rFonts w:ascii="Times New Roman" w:eastAsia="Times New Roman" w:hAnsi="Times New Roman" w:cs="Times New Roman"/>
        </w:rPr>
        <w:t>.7 –</w:t>
      </w:r>
      <w:r w:rsidR="00B6663E" w:rsidRPr="00072BA2">
        <w:rPr>
          <w:rFonts w:ascii="Times New Roman" w:eastAsia="Times New Roman" w:hAnsi="Times New Roman" w:cs="Times New Roman"/>
          <w:spacing w:val="-5"/>
        </w:rPr>
        <w:t xml:space="preserve"> </w:t>
      </w:r>
      <w:r w:rsidR="004B02CE" w:rsidRPr="00072BA2">
        <w:rPr>
          <w:rFonts w:ascii="Times New Roman" w:eastAsia="Times New Roman" w:hAnsi="Times New Roman" w:cs="Times New Roman"/>
        </w:rPr>
        <w:t>Готова для користувача СДР</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6504A5">
      <w:pPr>
        <w:pStyle w:val="3"/>
        <w:rPr>
          <w:rFonts w:eastAsia="Times New Roman"/>
        </w:rPr>
      </w:pPr>
      <w:bookmarkStart w:id="120" w:name="_TOC_250038"/>
      <w:bookmarkStart w:id="121" w:name="_Toc65480639"/>
      <w:bookmarkStart w:id="122" w:name="_Toc75352182"/>
      <w:r>
        <w:rPr>
          <w:rFonts w:eastAsia="Times New Roman"/>
        </w:rPr>
        <w:t>7</w:t>
      </w:r>
      <w:r w:rsidR="006504A5" w:rsidRPr="00072BA2">
        <w:rPr>
          <w:rFonts w:eastAsia="Times New Roman"/>
        </w:rPr>
        <w:t xml:space="preserve">.2.3 </w:t>
      </w:r>
      <w:bookmarkEnd w:id="120"/>
      <w:bookmarkEnd w:id="121"/>
      <w:r w:rsidR="004B02CE" w:rsidRPr="00072BA2">
        <w:rPr>
          <w:rFonts w:eastAsia="Times New Roman"/>
        </w:rPr>
        <w:t>Визначення взаємозв'язків завдань в проекті</w:t>
      </w:r>
      <w:bookmarkEnd w:id="122"/>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визначити тривалість всього проекту на даному етапі планування проекту потрібно встановити залежності (зв'язку) між етапами.</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Зв'язки також необхідні для точного відображення в пакеті Microsoft Project технологічної і / або організаційної послідовності робіт.</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Зв'язки поділяються на:</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Технологічні - ці зв'язки відображають технологію виконання робіт і не можуть бути змінені без втрати якості продукту проекту. Для формування послідовності робіт повинні залучатися відповідальні за етапи і під етапи.</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Організаційні - зв'язку, відповідно до яких можна приймати рішення, зокрема, про те, послідовно або паралельно виконувати </w:t>
      </w:r>
      <w:r w:rsidRPr="00072BA2">
        <w:rPr>
          <w:rFonts w:ascii="Times New Roman" w:eastAsia="Times New Roman" w:hAnsi="Times New Roman" w:cs="Times New Roman"/>
        </w:rPr>
        <w:lastRenderedPageBreak/>
        <w:t>роботи.</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Існує наступні типи взаємозв'язків робіт (етапів) [6]:</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«Закінчення-Початок» - наступна операція не може початися раніше, ніж завершиться попередня;</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«Закінчення - Закінчення» - наступна операція повинна завершитися не пізніше попередньої;</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«Початок - Початок» - наступна операція починається не раніше початку попередньої;</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«Початок - Закінчення» - наступна операція закінчується не раніше початку попередньої.</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Найбільш часто використовуються зв'язку типу «Закінчення - Початок», найбільш рідко - «Початок - Закінчення».</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Крім типу взаємозв'язку, зв'язку операцій можуть містити інформацію про запізненні. Запізнення може бути, як позитивним, так і негативним. Позитивне запізнювання називається випередження, а негативне - затримка.</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створити залежність (зв'язок) між завданнями Ініціація проекту і Обгрунтування цілей і завдань необхідно виконати наступні дії:</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Варіант 1:</w:t>
      </w:r>
    </w:p>
    <w:p w:rsidR="004B02C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a. Навести курсор мишки на завдання Ініціація проекту в області діаграми Ганта. Курсор при цьому повинен прийняти форму чотирьох різноспрямованих стрілок;</w:t>
      </w:r>
    </w:p>
    <w:p w:rsidR="00B6663E" w:rsidRPr="00072BA2" w:rsidRDefault="004B02CE" w:rsidP="004B02CE">
      <w:pPr>
        <w:widowControl w:val="0"/>
        <w:tabs>
          <w:tab w:val="left" w:pos="108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b. Натиснути ліву кнопку миші і протягнути курсор на завдання Обгрунтування цілей і завдань. Відпустити кнопку мишки.</w:t>
      </w:r>
    </w:p>
    <w:p w:rsidR="004B02C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Варіант 2:</w:t>
      </w:r>
    </w:p>
    <w:p w:rsidR="004B02C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a. Навести курсор миші на назві етапу Обгрунтування цілей і завдань</w:t>
      </w:r>
    </w:p>
    <w:p w:rsidR="004B02C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 викликати контекстне меню. У меню вибрати пункт Відомості;</w:t>
      </w:r>
    </w:p>
    <w:p w:rsidR="004B02C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b. У вікні Відомості про завдання перейти на закладку Попередники;</w:t>
      </w:r>
    </w:p>
    <w:p w:rsidR="004B02C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c. В області Назва завдання в порожньому полі зі списку всіх завдань (звичайних і сумарних) вибрати попередню задачу;</w:t>
      </w:r>
    </w:p>
    <w:p w:rsidR="00B6663E" w:rsidRPr="00072BA2" w:rsidRDefault="004B02CE" w:rsidP="004B02CE">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d. Вибрати тип зв'язку і запізнювання (при необхідності) (рис. </w:t>
      </w:r>
      <w:r w:rsidR="00C207B0">
        <w:rPr>
          <w:rFonts w:ascii="Times New Roman" w:eastAsia="Times New Roman" w:hAnsi="Times New Roman" w:cs="Times New Roman"/>
        </w:rPr>
        <w:t>7</w:t>
      </w:r>
      <w:r w:rsidRPr="00072BA2">
        <w:rPr>
          <w:rFonts w:ascii="Times New Roman" w:eastAsia="Times New Roman" w:hAnsi="Times New Roman" w:cs="Times New Roman"/>
        </w:rPr>
        <w:t>.8);</w:t>
      </w:r>
    </w:p>
    <w:p w:rsidR="006504A5" w:rsidRPr="00072BA2" w:rsidRDefault="006504A5" w:rsidP="006504A5">
      <w:pPr>
        <w:widowControl w:val="0"/>
        <w:tabs>
          <w:tab w:val="left" w:pos="1056"/>
        </w:tabs>
        <w:autoSpaceDE w:val="0"/>
        <w:autoSpaceDN w:val="0"/>
        <w:spacing w:after="0" w:line="240" w:lineRule="auto"/>
        <w:ind w:left="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4174434" cy="1118737"/>
            <wp:effectExtent l="0" t="0" r="0" b="5715"/>
            <wp:docPr id="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82306" cy="1120847"/>
                    </a:xfrm>
                    <a:prstGeom prst="rect">
                      <a:avLst/>
                    </a:prstGeom>
                    <a:noFill/>
                  </pic:spPr>
                </pic:pic>
              </a:graphicData>
            </a:graphic>
          </wp:inline>
        </w:drawing>
      </w:r>
    </w:p>
    <w:p w:rsidR="00B6663E" w:rsidRPr="00072BA2" w:rsidRDefault="006504A5"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3"/>
        </w:rPr>
        <w:t xml:space="preserve"> </w:t>
      </w:r>
      <w:r w:rsidR="00C207B0">
        <w:rPr>
          <w:rFonts w:ascii="Times New Roman" w:eastAsia="Times New Roman" w:hAnsi="Times New Roman" w:cs="Times New Roman"/>
          <w:spacing w:val="-3"/>
        </w:rPr>
        <w:t>7</w:t>
      </w:r>
      <w:r w:rsidRPr="00072BA2">
        <w:rPr>
          <w:rFonts w:ascii="Times New Roman" w:eastAsia="Times New Roman" w:hAnsi="Times New Roman" w:cs="Times New Roman"/>
        </w:rPr>
        <w:t>.8 –</w:t>
      </w:r>
      <w:r w:rsidR="00B6663E" w:rsidRPr="00072BA2">
        <w:rPr>
          <w:rFonts w:ascii="Times New Roman" w:eastAsia="Times New Roman" w:hAnsi="Times New Roman" w:cs="Times New Roman"/>
          <w:spacing w:val="-2"/>
        </w:rPr>
        <w:t xml:space="preserve"> </w:t>
      </w:r>
      <w:r w:rsidR="004B02CE" w:rsidRPr="00072BA2">
        <w:rPr>
          <w:rFonts w:ascii="Times New Roman" w:eastAsia="Times New Roman" w:hAnsi="Times New Roman" w:cs="Times New Roman"/>
        </w:rPr>
        <w:t>Визначення зв'язків у вікні «Відомостях про завдання»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F00A11">
      <w:pPr>
        <w:pStyle w:val="3"/>
        <w:rPr>
          <w:rFonts w:eastAsia="Times New Roman"/>
        </w:rPr>
      </w:pPr>
      <w:bookmarkStart w:id="123" w:name="_TOC_250037"/>
      <w:bookmarkStart w:id="124" w:name="_Toc65480640"/>
      <w:bookmarkStart w:id="125" w:name="_Toc75352183"/>
      <w:r>
        <w:rPr>
          <w:rFonts w:eastAsia="Times New Roman"/>
        </w:rPr>
        <w:t>7</w:t>
      </w:r>
      <w:r w:rsidR="006504A5" w:rsidRPr="00072BA2">
        <w:rPr>
          <w:rFonts w:eastAsia="Times New Roman"/>
        </w:rPr>
        <w:t>.2.</w:t>
      </w:r>
      <w:r w:rsidR="00F00A11" w:rsidRPr="00072BA2">
        <w:rPr>
          <w:rFonts w:eastAsia="Times New Roman"/>
        </w:rPr>
        <w:t>4</w:t>
      </w:r>
      <w:r w:rsidR="006504A5" w:rsidRPr="00072BA2">
        <w:rPr>
          <w:rFonts w:eastAsia="Times New Roman"/>
        </w:rPr>
        <w:t xml:space="preserve"> </w:t>
      </w:r>
      <w:bookmarkEnd w:id="123"/>
      <w:bookmarkEnd w:id="124"/>
      <w:r w:rsidR="004B02CE" w:rsidRPr="00072BA2">
        <w:rPr>
          <w:rFonts w:eastAsia="Times New Roman"/>
        </w:rPr>
        <w:t>Визначення тривалості проекту</w:t>
      </w:r>
      <w:bookmarkEnd w:id="125"/>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 автоматичному розрахунку тривалості проекту можна натиснути на кнопку Розрахунок проекту на закладці Проект. Але якщо в проекті завдання заплановані вручну (режим завдання), тобто в пріоритеті саме задані дати початку, а не залежно від вхідних зв'язків, дана команда розраховувати проект не буде.</w:t>
      </w: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того щоб «ручні» завдання зрушили під впливом зв'язків необхідно виділити ті завдання, для яких зв'язку більш пріоритетні ніж дати початку. У цьому випадку на закладці Завдання в розділі Планування натиснути на кнопку Дотримання зв'язків (рис. </w:t>
      </w:r>
      <w:r w:rsidR="00C207B0">
        <w:rPr>
          <w:rFonts w:ascii="Times New Roman" w:eastAsia="Times New Roman" w:hAnsi="Times New Roman" w:cs="Times New Roman"/>
        </w:rPr>
        <w:t>7</w:t>
      </w:r>
      <w:r w:rsidRPr="00072BA2">
        <w:rPr>
          <w:rFonts w:ascii="Times New Roman" w:eastAsia="Times New Roman" w:hAnsi="Times New Roman" w:cs="Times New Roman"/>
        </w:rPr>
        <w:t>.9)</w:t>
      </w:r>
    </w:p>
    <w:p w:rsidR="006504A5" w:rsidRPr="00072BA2" w:rsidRDefault="006504A5"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32403" cy="1073426"/>
            <wp:effectExtent l="0" t="0" r="0" b="0"/>
            <wp:docPr id="10"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34599" cy="1073983"/>
                    </a:xfrm>
                    <a:prstGeom prst="rect">
                      <a:avLst/>
                    </a:prstGeom>
                    <a:noFill/>
                  </pic:spPr>
                </pic:pic>
              </a:graphicData>
            </a:graphic>
          </wp:inline>
        </w:drawing>
      </w:r>
    </w:p>
    <w:p w:rsidR="00B6663E" w:rsidRPr="00072BA2" w:rsidRDefault="006504A5"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2"/>
        </w:rPr>
        <w:t xml:space="preserve"> </w:t>
      </w:r>
      <w:r w:rsidR="00C207B0">
        <w:rPr>
          <w:rFonts w:ascii="Times New Roman" w:eastAsia="Times New Roman" w:hAnsi="Times New Roman" w:cs="Times New Roman"/>
        </w:rPr>
        <w:t>7</w:t>
      </w:r>
      <w:r w:rsidRPr="00072BA2">
        <w:rPr>
          <w:rFonts w:ascii="Times New Roman" w:eastAsia="Times New Roman" w:hAnsi="Times New Roman" w:cs="Times New Roman"/>
        </w:rPr>
        <w:t>.9 –</w:t>
      </w:r>
      <w:r w:rsidR="00B6663E" w:rsidRPr="00072BA2">
        <w:rPr>
          <w:rFonts w:ascii="Times New Roman" w:eastAsia="Times New Roman" w:hAnsi="Times New Roman" w:cs="Times New Roman"/>
          <w:spacing w:val="-2"/>
        </w:rPr>
        <w:t xml:space="preserve"> </w:t>
      </w:r>
      <w:r w:rsidR="004B02CE" w:rsidRPr="00072BA2">
        <w:rPr>
          <w:rFonts w:ascii="Times New Roman" w:eastAsia="Times New Roman" w:hAnsi="Times New Roman" w:cs="Times New Roman"/>
        </w:rPr>
        <w:t>Дотримання зв'язків «ручними» завданнями</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4B02C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noProof/>
          <w:lang w:eastAsia="uk-UA"/>
        </w:rPr>
      </w:pPr>
      <w:r w:rsidRPr="00072BA2">
        <w:rPr>
          <w:rFonts w:ascii="Times New Roman" w:eastAsia="Times New Roman" w:hAnsi="Times New Roman" w:cs="Times New Roman"/>
          <w:noProof/>
          <w:lang w:eastAsia="uk-UA"/>
        </w:rPr>
        <w:t xml:space="preserve">Як видно на </w:t>
      </w:r>
      <w:r w:rsidR="00C207B0">
        <w:rPr>
          <w:rFonts w:ascii="Times New Roman" w:eastAsia="Times New Roman" w:hAnsi="Times New Roman" w:cs="Times New Roman"/>
          <w:noProof/>
          <w:lang w:eastAsia="uk-UA"/>
        </w:rPr>
        <w:t>рису</w:t>
      </w:r>
      <w:r w:rsidRPr="00072BA2">
        <w:rPr>
          <w:rFonts w:ascii="Times New Roman" w:eastAsia="Times New Roman" w:hAnsi="Times New Roman" w:cs="Times New Roman"/>
          <w:noProof/>
          <w:lang w:eastAsia="uk-UA"/>
        </w:rPr>
        <w:t xml:space="preserve">нку </w:t>
      </w:r>
      <w:r w:rsidR="00C207B0">
        <w:rPr>
          <w:rFonts w:ascii="Times New Roman" w:eastAsia="Times New Roman" w:hAnsi="Times New Roman" w:cs="Times New Roman"/>
          <w:noProof/>
          <w:lang w:eastAsia="uk-UA"/>
        </w:rPr>
        <w:t>7</w:t>
      </w:r>
      <w:r w:rsidRPr="00072BA2">
        <w:rPr>
          <w:rFonts w:ascii="Times New Roman" w:eastAsia="Times New Roman" w:hAnsi="Times New Roman" w:cs="Times New Roman"/>
          <w:noProof/>
          <w:lang w:eastAsia="uk-UA"/>
        </w:rPr>
        <w:t>.9, завдання, які не змінили свої початкові показники (початок, тривалість та ін.) Відображені відрізком, а завдання, які змінили свої початкові показники, тобто обурилися від того, що їх «посунули», відображені відрізком.</w:t>
      </w:r>
    </w:p>
    <w:p w:rsidR="00B6663E" w:rsidRPr="00072BA2" w:rsidRDefault="004B02CE" w:rsidP="004B02CE">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t xml:space="preserve">Для того щоб відбувся розрахунок сумарних задач, і вони також зрушили в часі в залежності від вкладених в них задах, необхідно сумарним завданням поміняти режим, з ручного на автоматичний і натиснути кнопку Розрахунок проекту, потім знову повернути їм тип </w:t>
      </w:r>
      <w:r w:rsidRPr="00072BA2">
        <w:rPr>
          <w:rFonts w:ascii="Times New Roman" w:eastAsia="Times New Roman" w:hAnsi="Times New Roman" w:cs="Times New Roman"/>
          <w:noProof/>
          <w:lang w:eastAsia="uk-UA"/>
        </w:rPr>
        <w:lastRenderedPageBreak/>
        <w:t xml:space="preserve">«Ручне планування» (рис. </w:t>
      </w:r>
      <w:r w:rsidR="00C207B0">
        <w:rPr>
          <w:rFonts w:ascii="Times New Roman" w:eastAsia="Times New Roman" w:hAnsi="Times New Roman" w:cs="Times New Roman"/>
          <w:noProof/>
          <w:lang w:eastAsia="uk-UA"/>
        </w:rPr>
        <w:t>7</w:t>
      </w:r>
      <w:r w:rsidRPr="00072BA2">
        <w:rPr>
          <w:rFonts w:ascii="Times New Roman" w:eastAsia="Times New Roman" w:hAnsi="Times New Roman" w:cs="Times New Roman"/>
          <w:noProof/>
          <w:lang w:eastAsia="uk-UA"/>
        </w:rPr>
        <w:t>.10)</w:t>
      </w:r>
      <w:r w:rsidR="00B6663E" w:rsidRPr="00072BA2">
        <w:rPr>
          <w:rFonts w:ascii="Times New Roman" w:eastAsia="Times New Roman" w:hAnsi="Times New Roman" w:cs="Times New Roman"/>
        </w:rPr>
        <w:t>.</w:t>
      </w:r>
    </w:p>
    <w:p w:rsidR="006504A5" w:rsidRPr="00072BA2" w:rsidRDefault="006504A5"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025449" cy="1367624"/>
            <wp:effectExtent l="0" t="0" r="0" b="4445"/>
            <wp:docPr id="13"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28856" cy="1368781"/>
                    </a:xfrm>
                    <a:prstGeom prst="rect">
                      <a:avLst/>
                    </a:prstGeom>
                    <a:noFill/>
                  </pic:spPr>
                </pic:pic>
              </a:graphicData>
            </a:graphic>
          </wp:inline>
        </w:drawing>
      </w:r>
    </w:p>
    <w:p w:rsidR="00B6663E" w:rsidRPr="00072BA2" w:rsidRDefault="00B6663E" w:rsidP="006504A5">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504A5" w:rsidRPr="00072BA2">
        <w:rPr>
          <w:rFonts w:ascii="Times New Roman" w:eastAsia="Times New Roman" w:hAnsi="Times New Roman" w:cs="Times New Roman"/>
        </w:rPr>
        <w:t xml:space="preserve">унок </w:t>
      </w:r>
      <w:r w:rsidR="00C207B0">
        <w:rPr>
          <w:rFonts w:ascii="Times New Roman" w:eastAsia="Times New Roman" w:hAnsi="Times New Roman" w:cs="Times New Roman"/>
        </w:rPr>
        <w:t>7</w:t>
      </w:r>
      <w:r w:rsidR="006504A5" w:rsidRPr="00072BA2">
        <w:rPr>
          <w:rFonts w:ascii="Times New Roman" w:eastAsia="Times New Roman" w:hAnsi="Times New Roman" w:cs="Times New Roman"/>
        </w:rPr>
        <w:t>.10 –</w:t>
      </w:r>
      <w:r w:rsidRPr="00072BA2">
        <w:rPr>
          <w:rFonts w:ascii="Times New Roman" w:eastAsia="Times New Roman" w:hAnsi="Times New Roman" w:cs="Times New Roman"/>
          <w:spacing w:val="-3"/>
        </w:rPr>
        <w:t xml:space="preserve"> </w:t>
      </w:r>
      <w:r w:rsidR="008473D8" w:rsidRPr="00072BA2">
        <w:rPr>
          <w:rFonts w:ascii="Times New Roman" w:eastAsia="Times New Roman" w:hAnsi="Times New Roman" w:cs="Times New Roman"/>
        </w:rPr>
        <w:t>Розрахований проект при автоматичних сумарних завданнях</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Повернення сумарних завдання в тип «ручне планування» необхідний для контролю деталізації завдань.</w:t>
      </w:r>
    </w:p>
    <w:p w:rsidR="00B6663E" w:rsidRPr="00072BA2" w:rsidRDefault="00C207B0" w:rsidP="008473D8">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Як видно на рис. 7</w:t>
      </w:r>
      <w:r w:rsidR="008473D8" w:rsidRPr="00072BA2">
        <w:rPr>
          <w:rFonts w:ascii="Times New Roman" w:eastAsia="Times New Roman" w:hAnsi="Times New Roman" w:cs="Times New Roman"/>
        </w:rPr>
        <w:t>.10, тривалість проекту склала 63 робочих дня.</w:t>
      </w:r>
    </w:p>
    <w:p w:rsidR="006504A5" w:rsidRPr="009C4AAD" w:rsidRDefault="006504A5" w:rsidP="009C4AAD">
      <w:pPr>
        <w:widowControl w:val="0"/>
        <w:autoSpaceDE w:val="0"/>
        <w:autoSpaceDN w:val="0"/>
        <w:spacing w:after="0" w:line="240" w:lineRule="auto"/>
        <w:ind w:firstLine="425"/>
        <w:jc w:val="both"/>
        <w:rPr>
          <w:rFonts w:ascii="Times New Roman" w:eastAsia="Times New Roman" w:hAnsi="Times New Roman" w:cs="Times New Roman"/>
          <w:b/>
        </w:rPr>
      </w:pPr>
      <w:bookmarkStart w:id="126" w:name="_TOC_250036"/>
      <w:bookmarkStart w:id="127" w:name="_Toc65480641"/>
    </w:p>
    <w:p w:rsidR="00B6663E" w:rsidRPr="00072BA2" w:rsidRDefault="00C207B0" w:rsidP="006504A5">
      <w:pPr>
        <w:pStyle w:val="3"/>
        <w:rPr>
          <w:rFonts w:eastAsia="Times New Roman"/>
        </w:rPr>
      </w:pPr>
      <w:bookmarkStart w:id="128" w:name="_Toc75352184"/>
      <w:r>
        <w:rPr>
          <w:rFonts w:eastAsia="Times New Roman"/>
        </w:rPr>
        <w:t>7</w:t>
      </w:r>
      <w:r w:rsidR="00F00A11" w:rsidRPr="00072BA2">
        <w:rPr>
          <w:rFonts w:eastAsia="Times New Roman"/>
        </w:rPr>
        <w:t>.2.5</w:t>
      </w:r>
      <w:r w:rsidR="006504A5" w:rsidRPr="00072BA2">
        <w:rPr>
          <w:rFonts w:eastAsia="Times New Roman"/>
        </w:rPr>
        <w:t xml:space="preserve"> </w:t>
      </w:r>
      <w:bookmarkEnd w:id="126"/>
      <w:bookmarkEnd w:id="127"/>
      <w:r w:rsidR="008473D8" w:rsidRPr="00072BA2">
        <w:rPr>
          <w:rFonts w:eastAsia="Times New Roman"/>
        </w:rPr>
        <w:t>Встановлення обмежень і крайніх термінів завдань</w:t>
      </w:r>
      <w:bookmarkEnd w:id="128"/>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2010 дозволяє встановлювати на завдання: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Обмеження;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Крайні терміни.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 якості обмежень можуть виступати контрактні дати початку, закінчення завдань, дати поставок, інформація про доступність того чи іншого ресурсу. Установка обмежень впливає на графік розрахунку проекту.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установка обмежень</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встановити той чи інший тип обмеження, необхідно перейти в властивості завдання на закладку Дополнительно, після чого вибрати тип обмеження і дату його настання.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Microsoft Project 2010 у поле Тип обмеження можуть бути обрані при плануванні завдання наступні типи обмежень [6]:</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 можна пізніше» (за замовчуванням в проекті, запланованому від дати закінчення). З цим обмеженням Microsoft Project розміщує завдання в розкладі якомога пізніше з урахуванням інших параметрів плану. Ніяких додаткових обмежень на завдання не поширюється.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«Як можна раніше» (за замовчуванням в проекті, запланованому </w:t>
      </w:r>
      <w:r w:rsidRPr="00072BA2">
        <w:rPr>
          <w:rFonts w:ascii="Times New Roman" w:eastAsia="Times New Roman" w:hAnsi="Times New Roman" w:cs="Times New Roman"/>
        </w:rPr>
        <w:lastRenderedPageBreak/>
        <w:t>від дати початку). Microsoft Project розміщує завдання в розкладі якомога раніше з урахуванням інших параметрів плану.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«Закінчення не раніше». Це обмеження позначає найбільш ранню дату, коли можливо завершити завдання. Завдання не може бути поміщена в розкладі так, щоб закінчуватися раніше вказаної дати. Для проектів, які плануються від дати початку, це обмеження застосовується, коли ви вводите дату закінчення завдання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«Закінчення не пізніше». Це обмеження позначає найбільш пізню дату, коли задача повинна бути завершена. При цьому завдання може бути завершена як в цей день, так і раніше нього. Попередня завдання не зможе «виштовхнути» завдання з обмеженням типу FNLT (ОНП) за дату обмеження.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«Фіксована початок». Це обмеження означає точну дату, на яку дата початку завдання повинна бути поміщена в розкладі. Інші фактори (зв'язку між завданнями, затримки або випередження і ін.) Не можуть вплинути на стан завдання в розкладі</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«Фіксована закінчення». Це обмеження означає точну дату, на яку в розкладі повинна бути поміщена дата закінчення завдання. Ніякі інші чинники не можуть вплинути на цю дату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«Початок не раніше». Планування початку завдання на дату обмеження або після неї;</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«Початок не пізніше» Планування початку завдання на дату обмеження або раніше.</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Установка крайніх термінів</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Наявність у завдання крайнього терміну не впливає на розрахунок проекту на відміну від обмежень.</w:t>
      </w:r>
    </w:p>
    <w:p w:rsidR="00B6663E"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разі установки у завдання крайнього терміну, на діаграмі Ганта у такого завдання з'явиться зелена стрілка, а в разі зриву крайнього терміну, в колонці «і», у такого завдання загориться червоний індикатор</w:t>
      </w:r>
      <w:r w:rsidRPr="00072BA2">
        <w:rPr>
          <w:rFonts w:ascii="Times New Roman" w:eastAsia="Times New Roman" w:hAnsi="Times New Roman" w:cs="Times New Roman"/>
          <w:noProof/>
          <w:spacing w:val="28"/>
          <w:position w:val="-6"/>
          <w:lang w:eastAsia="uk-UA"/>
        </w:rPr>
        <w:t xml:space="preserve"> </w:t>
      </w:r>
      <w:r w:rsidR="00B6663E" w:rsidRPr="00072BA2">
        <w:rPr>
          <w:rFonts w:ascii="Times New Roman" w:eastAsia="Times New Roman" w:hAnsi="Times New Roman" w:cs="Times New Roman"/>
          <w:noProof/>
          <w:spacing w:val="28"/>
          <w:position w:val="-6"/>
          <w:lang w:eastAsia="uk-UA"/>
        </w:rPr>
        <w:drawing>
          <wp:inline distT="0" distB="0" distL="0" distR="0">
            <wp:extent cx="182880" cy="176834"/>
            <wp:effectExtent l="0" t="0" r="7620" b="0"/>
            <wp:docPr id="14"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5738" cy="179597"/>
                    </a:xfrm>
                    <a:prstGeom prst="rect">
                      <a:avLst/>
                    </a:prstGeom>
                    <a:noFill/>
                    <a:ln>
                      <a:noFill/>
                    </a:ln>
                  </pic:spPr>
                </pic:pic>
              </a:graphicData>
            </a:graphic>
          </wp:inline>
        </w:drawing>
      </w:r>
      <w:r w:rsidR="00B6663E" w:rsidRPr="00072BA2">
        <w:rPr>
          <w:rFonts w:ascii="Times New Roman" w:eastAsia="Times New Roman" w:hAnsi="Times New Roman" w:cs="Times New Roman"/>
        </w:rPr>
        <w:t>.</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F00A11">
      <w:pPr>
        <w:pStyle w:val="3"/>
        <w:rPr>
          <w:rFonts w:eastAsia="Times New Roman"/>
        </w:rPr>
      </w:pPr>
      <w:bookmarkStart w:id="129" w:name="_TOC_250035"/>
      <w:bookmarkStart w:id="130" w:name="_Toc65480644"/>
      <w:bookmarkStart w:id="131" w:name="_Toc75352185"/>
      <w:r>
        <w:rPr>
          <w:rFonts w:eastAsia="Times New Roman"/>
        </w:rPr>
        <w:t>7</w:t>
      </w:r>
      <w:r w:rsidR="006504A5" w:rsidRPr="00072BA2">
        <w:rPr>
          <w:rFonts w:eastAsia="Times New Roman"/>
        </w:rPr>
        <w:t>.2.</w:t>
      </w:r>
      <w:r w:rsidR="00F00A11" w:rsidRPr="00072BA2">
        <w:rPr>
          <w:rFonts w:eastAsia="Times New Roman"/>
        </w:rPr>
        <w:t>6</w:t>
      </w:r>
      <w:r w:rsidR="006504A5" w:rsidRPr="00072BA2">
        <w:rPr>
          <w:rFonts w:eastAsia="Times New Roman"/>
        </w:rPr>
        <w:t xml:space="preserve"> </w:t>
      </w:r>
      <w:bookmarkEnd w:id="129"/>
      <w:bookmarkEnd w:id="130"/>
      <w:r w:rsidR="008473D8" w:rsidRPr="00072BA2">
        <w:rPr>
          <w:rFonts w:eastAsia="Times New Roman"/>
        </w:rPr>
        <w:t>Презентація проекту</w:t>
      </w:r>
      <w:bookmarkEnd w:id="131"/>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Microsoft Project 2010 з'явилася нова функціональність - тимчасова шкала (timeline), яка може бути використана для презентації проекту, захисту проекту та / або звітності.</w:t>
      </w: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того щоб створити представлення проекту на часовій шкалі, </w:t>
      </w:r>
      <w:r w:rsidRPr="00072BA2">
        <w:rPr>
          <w:rFonts w:ascii="Times New Roman" w:eastAsia="Times New Roman" w:hAnsi="Times New Roman" w:cs="Times New Roman"/>
        </w:rPr>
        <w:lastRenderedPageBreak/>
        <w:t>потрібно на закладці Вид у розділі Комбінований режим поставити прапор Тимчасова шкала.</w:t>
      </w: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верхній частині діаграми Ганта з'явиться тимчасова шкала, на яку можна поміщати сумарну завдання проекту, сумарні завдання і звичайні завдання.</w:t>
      </w: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розмістити інформацію про проект на часовій шкалі, можна скористатися одним з таких способів:</w:t>
      </w: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Виділити назву необхідної завдання, викликати контекстне меню і вибрати пункт Додати на тимчасову шкалу;</w:t>
      </w:r>
    </w:p>
    <w:p w:rsidR="008473D8"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Клацнути на відрізку задачі в області діаграми Ганта, викликати контекстне меню і вибрати пункт Додати на тимчасову шкалу;</w:t>
      </w:r>
    </w:p>
    <w:p w:rsidR="00B6663E" w:rsidRPr="00072BA2" w:rsidRDefault="008473D8" w:rsidP="008473D8">
      <w:pPr>
        <w:widowControl w:val="0"/>
        <w:tabs>
          <w:tab w:val="left" w:pos="1074"/>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Клацнути лівою кнопкою миші на часовій шкалі, перейти на закладку «Формат».</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226B85">
      <w:pPr>
        <w:pStyle w:val="2"/>
      </w:pPr>
      <w:bookmarkStart w:id="132" w:name="_TOC_250034"/>
      <w:bookmarkStart w:id="133" w:name="_Toc65480645"/>
      <w:bookmarkStart w:id="134" w:name="_Toc75352186"/>
      <w:r>
        <w:rPr>
          <w:lang w:val="uk-UA"/>
        </w:rPr>
        <w:t>7</w:t>
      </w:r>
      <w:r w:rsidR="008473D8" w:rsidRPr="00072BA2">
        <w:t xml:space="preserve">.3 </w:t>
      </w:r>
      <w:bookmarkEnd w:id="132"/>
      <w:bookmarkEnd w:id="133"/>
      <w:r w:rsidR="008473D8" w:rsidRPr="00072BA2">
        <w:t>Планування проекту в Microsoft Project 2010</w:t>
      </w:r>
      <w:bookmarkEnd w:id="134"/>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C207B0" w:rsidP="006504A5">
      <w:pPr>
        <w:pStyle w:val="3"/>
        <w:rPr>
          <w:rFonts w:eastAsia="Times New Roman"/>
        </w:rPr>
      </w:pPr>
      <w:bookmarkStart w:id="135" w:name="_TOC_250033"/>
      <w:bookmarkStart w:id="136" w:name="_Toc65480646"/>
      <w:bookmarkStart w:id="137" w:name="_Toc75352187"/>
      <w:r>
        <w:rPr>
          <w:rFonts w:eastAsia="Times New Roman"/>
        </w:rPr>
        <w:t>7</w:t>
      </w:r>
      <w:r w:rsidR="006504A5" w:rsidRPr="00072BA2">
        <w:rPr>
          <w:rFonts w:eastAsia="Times New Roman"/>
        </w:rPr>
        <w:t xml:space="preserve">.3.1 </w:t>
      </w:r>
      <w:bookmarkEnd w:id="135"/>
      <w:bookmarkEnd w:id="136"/>
      <w:r w:rsidR="008473D8" w:rsidRPr="00072BA2">
        <w:rPr>
          <w:rFonts w:eastAsia="Times New Roman"/>
        </w:rPr>
        <w:t>Планування робочого часу в проекті</w:t>
      </w:r>
      <w:bookmarkEnd w:id="137"/>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Календарі в навчальному проекті</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створення в Microsoft Project 2010 нового календаря необхідно на закладці Проект в розділі Властивості натиснути на кнопку Змінити робочий час. У вікні Зміна робочого часу натиснути на кнопку Створити новий календар ....</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У вікні Створення базового календаря потрібно ввести ім'я нового календаря і вибрати один з варіантів дій:</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1. Створити новий базовий календар;</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Створити новий календар, який буде копією вибраного (стандартний базовий календар зберігається).</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Наприклад, для того щоб створити Календар робочих днів, потрібно виконати наступне:</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1. На закладці Проект в розділі Властивості натиснути на кнопку Змінити робочий час;</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У вікні, Зміна робочого часу натиснути на кнопку</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Створити новий календар ...;</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3. Вибрати варіант створити новий календар і ввести ім'я календаря</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lastRenderedPageBreak/>
        <w:t>Календар робочих днів;</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4. У вікні Зміна робочого часу в поле Для календаря вибрати Календар робочих днів, потім перейти на закладку Робочі тижні, виділити назву За замовчуванням і натиснути на кнопку Подробиці;</w:t>
      </w:r>
    </w:p>
    <w:p w:rsidR="008D3042"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5. У вікні Відомості про «За замовчуванням» виділити перші п'ять днів тижня, вибрати перемикач Задати дні для використання цих робочих годин і ввести робочий час (рис.</w:t>
      </w:r>
      <w:r w:rsidR="00C207B0">
        <w:rPr>
          <w:rFonts w:ascii="Times New Roman" w:eastAsia="Times New Roman" w:hAnsi="Times New Roman" w:cs="Times New Roman"/>
          <w:bCs/>
          <w:iCs/>
        </w:rPr>
        <w:t>7</w:t>
      </w:r>
      <w:r w:rsidRPr="00072BA2">
        <w:rPr>
          <w:rFonts w:ascii="Times New Roman" w:eastAsia="Times New Roman" w:hAnsi="Times New Roman" w:cs="Times New Roman"/>
          <w:bCs/>
          <w:iCs/>
        </w:rPr>
        <w:t>.11).</w:t>
      </w:r>
    </w:p>
    <w:p w:rsidR="008473D8" w:rsidRPr="00072BA2" w:rsidRDefault="008473D8" w:rsidP="008473D8">
      <w:pPr>
        <w:widowControl w:val="0"/>
        <w:tabs>
          <w:tab w:val="left" w:pos="1070"/>
        </w:tabs>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F004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262579" cy="2343038"/>
            <wp:effectExtent l="0" t="0" r="0" b="635"/>
            <wp:docPr id="1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62380" cy="2342895"/>
                    </a:xfrm>
                    <a:prstGeom prst="rect">
                      <a:avLst/>
                    </a:prstGeom>
                    <a:noFill/>
                  </pic:spPr>
                </pic:pic>
              </a:graphicData>
            </a:graphic>
          </wp:inline>
        </w:drawing>
      </w:r>
    </w:p>
    <w:p w:rsidR="00B6663E" w:rsidRPr="00072BA2" w:rsidRDefault="00B6663E" w:rsidP="002F004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2F0043" w:rsidRPr="00072BA2">
        <w:rPr>
          <w:rFonts w:ascii="Times New Roman" w:eastAsia="Times New Roman" w:hAnsi="Times New Roman" w:cs="Times New Roman"/>
        </w:rPr>
        <w:t xml:space="preserve">унок </w:t>
      </w:r>
      <w:r w:rsidR="00C207B0">
        <w:rPr>
          <w:rFonts w:ascii="Times New Roman" w:eastAsia="Times New Roman" w:hAnsi="Times New Roman" w:cs="Times New Roman"/>
        </w:rPr>
        <w:t>7</w:t>
      </w:r>
      <w:r w:rsidR="002F0043" w:rsidRPr="00072BA2">
        <w:rPr>
          <w:rFonts w:ascii="Times New Roman" w:eastAsia="Times New Roman" w:hAnsi="Times New Roman" w:cs="Times New Roman"/>
        </w:rPr>
        <w:t>.11 –</w:t>
      </w:r>
      <w:r w:rsidRPr="00072BA2">
        <w:rPr>
          <w:rFonts w:ascii="Times New Roman" w:eastAsia="Times New Roman" w:hAnsi="Times New Roman" w:cs="Times New Roman"/>
          <w:spacing w:val="-1"/>
        </w:rPr>
        <w:t xml:space="preserve"> </w:t>
      </w:r>
      <w:r w:rsidR="008473D8" w:rsidRPr="00072BA2">
        <w:rPr>
          <w:rFonts w:ascii="Times New Roman" w:eastAsia="Times New Roman" w:hAnsi="Times New Roman" w:cs="Times New Roman"/>
        </w:rPr>
        <w:t>Завдання властивостей календаря робочих</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Винятки в календарях</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Календарні виключення - це періоди, відмінні від робочих періодів даного календаря. Це означає, що в рамках календаря в обраний проміжок часу робота буде проводитися в годинник, відмінні від годин основного календаря, або не буде проводитися взагалі.</w:t>
      </w:r>
    </w:p>
    <w:p w:rsidR="002F0043"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Наприклад, можна створити виключення для календаря Календар робочих днів, вказавши святкові дні на період реалізації проекту (рис. 2.12).</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F004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079098" cy="2501798"/>
            <wp:effectExtent l="0" t="0" r="7620" b="0"/>
            <wp:docPr id="16"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85986" cy="2507395"/>
                    </a:xfrm>
                    <a:prstGeom prst="rect">
                      <a:avLst/>
                    </a:prstGeom>
                    <a:noFill/>
                    <a:ln>
                      <a:noFill/>
                    </a:ln>
                  </pic:spPr>
                </pic:pic>
              </a:graphicData>
            </a:graphic>
          </wp:inline>
        </w:drawing>
      </w:r>
    </w:p>
    <w:p w:rsidR="00B6663E" w:rsidRPr="00072BA2" w:rsidRDefault="002F0043" w:rsidP="002F004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C207B0">
        <w:rPr>
          <w:rFonts w:ascii="Times New Roman" w:eastAsia="Times New Roman" w:hAnsi="Times New Roman" w:cs="Times New Roman"/>
        </w:rPr>
        <w:t>7</w:t>
      </w:r>
      <w:r w:rsidRPr="00072BA2">
        <w:rPr>
          <w:rFonts w:ascii="Times New Roman" w:eastAsia="Times New Roman" w:hAnsi="Times New Roman" w:cs="Times New Roman"/>
        </w:rPr>
        <w:t>.12 –</w:t>
      </w:r>
      <w:r w:rsidR="00B6663E" w:rsidRPr="00072BA2">
        <w:rPr>
          <w:rFonts w:ascii="Times New Roman" w:eastAsia="Times New Roman" w:hAnsi="Times New Roman" w:cs="Times New Roman"/>
          <w:spacing w:val="-1"/>
        </w:rPr>
        <w:t xml:space="preserve"> </w:t>
      </w:r>
      <w:r w:rsidR="008473D8" w:rsidRPr="00072BA2">
        <w:rPr>
          <w:rFonts w:ascii="Times New Roman" w:eastAsia="Times New Roman" w:hAnsi="Times New Roman" w:cs="Times New Roman"/>
        </w:rPr>
        <w:t>Формування винятків для Календаря робочих днів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2F0043">
      <w:pPr>
        <w:pStyle w:val="3"/>
        <w:rPr>
          <w:rFonts w:eastAsia="Times New Roman"/>
        </w:rPr>
      </w:pPr>
      <w:bookmarkStart w:id="138" w:name="_TOC_250032"/>
      <w:bookmarkStart w:id="139" w:name="_Toc65480650"/>
      <w:bookmarkStart w:id="140" w:name="_Toc75352188"/>
      <w:r>
        <w:rPr>
          <w:rFonts w:eastAsia="Times New Roman"/>
        </w:rPr>
        <w:t>7</w:t>
      </w:r>
      <w:r w:rsidR="002F0043" w:rsidRPr="00072BA2">
        <w:rPr>
          <w:rFonts w:eastAsia="Times New Roman"/>
        </w:rPr>
        <w:t xml:space="preserve">.3.2 </w:t>
      </w:r>
      <w:bookmarkEnd w:id="138"/>
      <w:bookmarkEnd w:id="139"/>
      <w:r w:rsidR="008473D8" w:rsidRPr="00072BA2">
        <w:rPr>
          <w:rFonts w:eastAsia="Times New Roman"/>
        </w:rPr>
        <w:t>Планування завдань</w:t>
      </w:r>
      <w:bookmarkEnd w:id="140"/>
    </w:p>
    <w:p w:rsidR="002F0043" w:rsidRPr="009C4AAD" w:rsidRDefault="002F0043" w:rsidP="009C4AAD">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Завдання в Microsoft Project є роботи проекту нижнього рівня декомпозиції структури робіт, на які можна призначати ресурси (трудові, матеріальні, витратні).</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Завдання - це дія, що виконується від початку і до кінця проекту незмінним складом ресурсів.</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Кожне завдання має свій тип, тобто характеристику, що враховує, які елементи завдання є фіксованими, а які змінними.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Завдання в Microsoft Project можуть бути мати такі типи [6]:</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Фіксована тривалість. Тривалість завдання залишається постійною незалежно від кількості призначених ресурсів (одиниць призначення) або обсягу трудовитрат, а саме:</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a. при зміні обсягу ресурсів перераховуються трудовитрати, а тривалість незмінна;</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b. при зміні обсягу робіт перераховується обсяг ресурсів, а тривалість незмінна.</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Фіксовані трудовитрати. Обсяг трудовитрат залишається постійним незалежно від будь-яких змін тривалості або кількості ресурсів (одиниць призначення), призначених цьому завданню, а саме:</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c. при зміні обсягу робіт перераховується тривалість, а трудовитрати незмінні;</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d. при зміні тривалості перераховується обсяг ресурсів, а трудовитрати незмінні.</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Фіксований обсяг ресурсів. Кількість одиниць призначення залишається постійним незалежно від обсягу трудовитрат або тривалості завдання, а саме:</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e. при зміні трудовитрат перераховується тривалість, але обсяг ресурсів не змінюється;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f. при зміні тривалості перераховуються трудовитрати, але обсяг ресурсів не змінюється.</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свою чергу типи завдань Фіксована тривалість і Фіксований обсяг ресурсів можуть бути як з фіксованим обсяг робіт, так і без нього.</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Рекомендації по використанню типів завдань:</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Типи Фіксовані трудовитрати і Фіксований обсяг ресурсів використовувати на тих завданнях, де призначені однакові трудові ресурси і інших типів не буде.</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Тип завдання Фіксована тривалість використовувати тоді, коли всі ресурси навалено на одну задачу. Вся завантаження буде рівномірно розподілена протягом всієї тривалості завдання.</w:t>
      </w:r>
    </w:p>
    <w:p w:rsidR="008473D8" w:rsidRPr="00072BA2" w:rsidRDefault="00C207B0" w:rsidP="008473D8">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К</w:t>
      </w:r>
      <w:r w:rsidR="008473D8" w:rsidRPr="00072BA2">
        <w:rPr>
          <w:rFonts w:ascii="Times New Roman" w:eastAsia="Times New Roman" w:hAnsi="Times New Roman" w:cs="Times New Roman"/>
        </w:rPr>
        <w:t>онтрольні події</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кожному з проектів повинні бути завдання, що не мають тривалості, так звані «Контрольні події» (віхи). Зазвичай вони відображають наступ важливих подій проекту (наприклад, «Підписаний договір про розробку бази даних»), досягнення запланованих результатів.</w:t>
      </w:r>
    </w:p>
    <w:p w:rsidR="00B6663E"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 завдання зробити віхою, необхідно у вікні Відомості про завдання на закладці Додатково поставити прапор Позначити завдання як віху. Для того щоб вставити нову віху в проект, необхідно на закладці Завдання в розділі Вставити натиснути кнопку Віха.</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C207B0" w:rsidRDefault="00C207B0" w:rsidP="00226B85">
      <w:pPr>
        <w:pStyle w:val="2"/>
        <w:rPr>
          <w:lang w:val="uk-UA"/>
        </w:rPr>
      </w:pPr>
      <w:bookmarkStart w:id="141" w:name="_TOC_250031"/>
      <w:bookmarkStart w:id="142" w:name="_Toc65480652"/>
      <w:bookmarkStart w:id="143" w:name="_Toc75352189"/>
      <w:r>
        <w:rPr>
          <w:lang w:val="uk-UA"/>
        </w:rPr>
        <w:t>7</w:t>
      </w:r>
      <w:r w:rsidR="002F0043" w:rsidRPr="00C207B0">
        <w:rPr>
          <w:lang w:val="uk-UA"/>
        </w:rPr>
        <w:t xml:space="preserve">.4 </w:t>
      </w:r>
      <w:r w:rsidR="008473D8" w:rsidRPr="00C207B0">
        <w:rPr>
          <w:lang w:val="uk-UA"/>
        </w:rPr>
        <w:t xml:space="preserve">Планування ресурсів в </w:t>
      </w:r>
      <w:r w:rsidR="00B6663E" w:rsidRPr="00072BA2">
        <w:t>Microsoft</w:t>
      </w:r>
      <w:r w:rsidR="00B6663E" w:rsidRPr="00C207B0">
        <w:rPr>
          <w:spacing w:val="-3"/>
          <w:lang w:val="uk-UA"/>
        </w:rPr>
        <w:t xml:space="preserve"> </w:t>
      </w:r>
      <w:r w:rsidR="00B6663E" w:rsidRPr="00072BA2">
        <w:t>Project</w:t>
      </w:r>
      <w:r w:rsidR="00B6663E" w:rsidRPr="00C207B0">
        <w:rPr>
          <w:spacing w:val="-2"/>
          <w:lang w:val="uk-UA"/>
        </w:rPr>
        <w:t xml:space="preserve"> </w:t>
      </w:r>
      <w:bookmarkEnd w:id="141"/>
      <w:r w:rsidR="00B6663E" w:rsidRPr="00C207B0">
        <w:rPr>
          <w:lang w:val="uk-UA"/>
        </w:rPr>
        <w:t>2010</w:t>
      </w:r>
      <w:bookmarkEnd w:id="142"/>
      <w:bookmarkEnd w:id="143"/>
    </w:p>
    <w:p w:rsidR="002F0043" w:rsidRPr="00072BA2" w:rsidRDefault="002F0043" w:rsidP="000E39E4">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підтримує три типи ресурсів [6]:</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Трудові ресурси - це поновлювані ресурси компанії, які включають людей, машин і обладнання необхідні для виконання </w:t>
      </w:r>
      <w:r w:rsidRPr="00072BA2">
        <w:rPr>
          <w:rFonts w:ascii="Times New Roman" w:eastAsia="Times New Roman" w:hAnsi="Times New Roman" w:cs="Times New Roman"/>
        </w:rPr>
        <w:lastRenderedPageBreak/>
        <w:t>проекту;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Матеріальні ресурси включають матеріали необхідні для створення проекту;</w:t>
      </w:r>
    </w:p>
    <w:p w:rsidR="00B6663E"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Витратні ресурси необхідні для моделювання витрат, пов'язаних з тією чи іншою завданням.</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C207B0" w:rsidP="008473D8">
      <w:pPr>
        <w:pStyle w:val="3"/>
        <w:rPr>
          <w:rFonts w:eastAsia="Times New Roman"/>
        </w:rPr>
      </w:pPr>
      <w:bookmarkStart w:id="144" w:name="_TOC_250030"/>
      <w:bookmarkStart w:id="145" w:name="_Toc65480653"/>
      <w:bookmarkStart w:id="146" w:name="_Toc75352190"/>
      <w:r>
        <w:rPr>
          <w:rFonts w:eastAsia="Times New Roman"/>
        </w:rPr>
        <w:t>7</w:t>
      </w:r>
      <w:r w:rsidR="002F0043" w:rsidRPr="00072BA2">
        <w:rPr>
          <w:rFonts w:eastAsia="Times New Roman"/>
        </w:rPr>
        <w:t xml:space="preserve">.4.1 </w:t>
      </w:r>
      <w:bookmarkEnd w:id="144"/>
      <w:bookmarkEnd w:id="145"/>
      <w:r w:rsidR="008473D8" w:rsidRPr="00072BA2">
        <w:rPr>
          <w:rFonts w:eastAsia="Times New Roman"/>
        </w:rPr>
        <w:t>Планування трудових ресурсів</w:t>
      </w:r>
      <w:bookmarkEnd w:id="146"/>
    </w:p>
    <w:p w:rsidR="002F0043" w:rsidRPr="00072BA2" w:rsidRDefault="002F0043" w:rsidP="000E39E4">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Люди, машини і обладнання необхідні для того щоб реалізовувати проект. Головними характеристиками трудових ресурсів в Microsoft Project є наступні:</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Вартість - скільки обійдеться проекту використання того чи іншого трудового ресурсу;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Доступність - коли ресурс може виконувати ту чи іншу роботу і скільки роботи він може виконати.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Джерелами інформації про земельні ресурси компанії можуть бути співробітники відділу кадрів компанії, відповідальний за розробку програмного забезпечення, експерт з технічного відділу відповідної спеціалізації.</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Інформація про людські ресурси також може зберігатися в:</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адресній книзі Microsoft Outlook (Ресурс - Додати ресурси - Адресна книга ...);</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Active Directory (Ресурс - Додати ресурси - Active Directory);</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Пулі ресурсів (Ресурс - Пул ресурсів - Використовувати ресурси з ...).</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Пул ресурсів - файл Microsoft Project, в якому містяться тільки ресурси. </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корпоративному пулі ресурсів на сервері Microsoft Project в поданні Центр ресурсів. Для роботи з корпоративним пулом ресурсів необхідне підключення до Microsoft Project Server 2010 року.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 Microsoft Project створити ресурс, необхідно перейти в уявлення Лист ресурсів, в колонці Назва ресурсів ввести його назву і вибрати в колонці Тип потрібний тип (трудової, матеріальний або витрати) (рис.</w:t>
      </w:r>
      <w:r w:rsidR="00C207B0">
        <w:rPr>
          <w:rFonts w:ascii="Times New Roman" w:eastAsia="Times New Roman" w:hAnsi="Times New Roman" w:cs="Times New Roman"/>
        </w:rPr>
        <w:t>7</w:t>
      </w:r>
      <w:r w:rsidRPr="00072BA2">
        <w:rPr>
          <w:rFonts w:ascii="Times New Roman" w:eastAsia="Times New Roman" w:hAnsi="Times New Roman" w:cs="Times New Roman"/>
        </w:rPr>
        <w:t>. 13).</w:t>
      </w:r>
    </w:p>
    <w:p w:rsidR="00B6663E" w:rsidRPr="00072BA2" w:rsidRDefault="00B6663E" w:rsidP="008473D8">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F004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2727297" cy="1436857"/>
            <wp:effectExtent l="0" t="0" r="0" b="0"/>
            <wp:docPr id="1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35351" cy="1441100"/>
                    </a:xfrm>
                    <a:prstGeom prst="rect">
                      <a:avLst/>
                    </a:prstGeom>
                    <a:noFill/>
                  </pic:spPr>
                </pic:pic>
              </a:graphicData>
            </a:graphic>
          </wp:inline>
        </w:drawing>
      </w:r>
    </w:p>
    <w:p w:rsidR="00B6663E" w:rsidRPr="00072BA2" w:rsidRDefault="00B6663E" w:rsidP="008473D8">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2F0043" w:rsidRPr="00072BA2">
        <w:rPr>
          <w:rFonts w:ascii="Times New Roman" w:eastAsia="Times New Roman" w:hAnsi="Times New Roman" w:cs="Times New Roman"/>
        </w:rPr>
        <w:t xml:space="preserve">унок </w:t>
      </w:r>
      <w:r w:rsidR="00C207B0">
        <w:rPr>
          <w:rFonts w:ascii="Times New Roman" w:eastAsia="Times New Roman" w:hAnsi="Times New Roman" w:cs="Times New Roman"/>
        </w:rPr>
        <w:t>7</w:t>
      </w:r>
      <w:r w:rsidR="002F0043" w:rsidRPr="00072BA2">
        <w:rPr>
          <w:rFonts w:ascii="Times New Roman" w:eastAsia="Times New Roman" w:hAnsi="Times New Roman" w:cs="Times New Roman"/>
        </w:rPr>
        <w:t>.13 –</w:t>
      </w:r>
      <w:r w:rsidRPr="00072BA2">
        <w:rPr>
          <w:rFonts w:ascii="Times New Roman" w:eastAsia="Times New Roman" w:hAnsi="Times New Roman" w:cs="Times New Roman"/>
          <w:spacing w:val="-3"/>
        </w:rPr>
        <w:t xml:space="preserve"> </w:t>
      </w:r>
      <w:r w:rsidR="008473D8" w:rsidRPr="00072BA2">
        <w:rPr>
          <w:rFonts w:ascii="Times New Roman" w:eastAsia="Times New Roman" w:hAnsi="Times New Roman" w:cs="Times New Roman"/>
        </w:rPr>
        <w:t>Трудові ресурси в листі ресурсів</w:t>
      </w:r>
    </w:p>
    <w:p w:rsidR="008473D8" w:rsidRPr="00072BA2" w:rsidRDefault="008473D8" w:rsidP="008473D8">
      <w:pPr>
        <w:widowControl w:val="0"/>
        <w:autoSpaceDE w:val="0"/>
        <w:autoSpaceDN w:val="0"/>
        <w:spacing w:after="0" w:line="240" w:lineRule="auto"/>
        <w:jc w:val="center"/>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проаналізувати або змінити властивості того чи іншого ресурсу потрібно виконати одну з наступних дій:</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Викликати контекстне меню на ресурсі і в списку вибрати Відомості;</w:t>
      </w:r>
    </w:p>
    <w:p w:rsidR="000A2AC6"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Двічі клацнути правою кнопкою миші на ресурсі (відкриється вікно Відомості на закладці Загальні) (рис.</w:t>
      </w:r>
      <w:r w:rsidR="00157BDC">
        <w:rPr>
          <w:rFonts w:ascii="Times New Roman" w:eastAsia="Times New Roman" w:hAnsi="Times New Roman" w:cs="Times New Roman"/>
        </w:rPr>
        <w:t>7</w:t>
      </w:r>
      <w:r w:rsidRPr="00072BA2">
        <w:rPr>
          <w:rFonts w:ascii="Times New Roman" w:eastAsia="Times New Roman" w:hAnsi="Times New Roman" w:cs="Times New Roman"/>
        </w:rPr>
        <w:t>.14).</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692313" cy="2604211"/>
            <wp:effectExtent l="0" t="0" r="3810" b="5715"/>
            <wp:docPr id="1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95202" cy="2606249"/>
                    </a:xfrm>
                    <a:prstGeom prst="rect">
                      <a:avLst/>
                    </a:prstGeom>
                    <a:noFill/>
                    <a:ln>
                      <a:noFill/>
                    </a:ln>
                  </pic:spPr>
                </pic:pic>
              </a:graphicData>
            </a:graphic>
          </wp:inline>
        </w:drawing>
      </w:r>
    </w:p>
    <w:p w:rsidR="00B6663E"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0A2AC6"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0A2AC6" w:rsidRPr="00072BA2">
        <w:rPr>
          <w:rFonts w:ascii="Times New Roman" w:eastAsia="Times New Roman" w:hAnsi="Times New Roman" w:cs="Times New Roman"/>
        </w:rPr>
        <w:t>.14 –</w:t>
      </w:r>
      <w:r w:rsidRPr="00072BA2">
        <w:rPr>
          <w:rFonts w:ascii="Times New Roman" w:eastAsia="Times New Roman" w:hAnsi="Times New Roman" w:cs="Times New Roman"/>
          <w:spacing w:val="-1"/>
        </w:rPr>
        <w:t xml:space="preserve"> </w:t>
      </w:r>
      <w:r w:rsidR="008473D8" w:rsidRPr="00072BA2">
        <w:rPr>
          <w:rFonts w:ascii="Times New Roman" w:eastAsia="Times New Roman" w:hAnsi="Times New Roman" w:cs="Times New Roman"/>
        </w:rPr>
        <w:t>Відомості про ресурс, закладка «Загальні»</w:t>
      </w:r>
    </w:p>
    <w:p w:rsidR="00B6663E" w:rsidRPr="00072BA2" w:rsidRDefault="00B6663E" w:rsidP="008473D8">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В поле «Код» (рис. </w:t>
      </w:r>
      <w:r w:rsidR="00157BDC">
        <w:rPr>
          <w:rFonts w:ascii="Times New Roman" w:eastAsia="Times New Roman" w:hAnsi="Times New Roman" w:cs="Times New Roman"/>
        </w:rPr>
        <w:t>7</w:t>
      </w:r>
      <w:r w:rsidRPr="00072BA2">
        <w:rPr>
          <w:rFonts w:ascii="Times New Roman" w:eastAsia="Times New Roman" w:hAnsi="Times New Roman" w:cs="Times New Roman"/>
        </w:rPr>
        <w:t xml:space="preserve">.14) можна вказати кодування ресурсу в </w:t>
      </w:r>
      <w:r w:rsidRPr="00072BA2">
        <w:rPr>
          <w:rFonts w:ascii="Times New Roman" w:eastAsia="Times New Roman" w:hAnsi="Times New Roman" w:cs="Times New Roman"/>
        </w:rPr>
        <w:lastRenderedPageBreak/>
        <w:t>системі бухгалтерського обліку, або, наприклад, в системі оплати рахунків.</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трудовий ресурс, має робочий час відмінне від загальноприйнятого в проекті, потрібно натиснути на кнопку «Змінити робочий час» і у вікні «Зміна робочого часу» ввести його відмінні виключення і графіки роботи.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Кожному ресурсу можна окремо задавати його доступність в проекті. Наприклад, якщо облікова кількість програмістів - 5 осіб, то в разі, якщо з якоїсь дати реалізації проекту їх буде тільки 3, то в області Доступність ресурсу можна це вказати.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Кожен ресурс (з будь-яким типом), крім усього іншого, в проекті може бути: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Універсальним. Дані ресурси (прототипи ресурсів) використовуються для визначення вимог до персоналу для проекту, наприклад, до програмістам і фахівцям ІТ.</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Після детального планування проекту універсальні ресурси бажано замінювати конкретними ресурсами. Універсальними ресурсами найкраще користуватися при роботі з корпоративними ресурсами Microsoft Project Server 2010 тому тільки в цьому випадку можлива заміна універсальних ресурсів на конкретні ресурси за обраними характеристиками.</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Наприклад, нам в проекті буде потрібен програміст зі знанням мови програмування C #. Але найчастіше на початку проекту невідомо, яка конкретна особистість буде виконувати роботу. Тому спочатку планується проект, в якому призначається на завдання універсальний ресурс «Програміст C #» і за допомого</w:t>
      </w:r>
      <w:r w:rsidR="000A06E3">
        <w:rPr>
          <w:rFonts w:ascii="Times New Roman" w:eastAsia="Times New Roman" w:hAnsi="Times New Roman" w:cs="Times New Roman"/>
        </w:rPr>
        <w:t>ю настроюваних корпоративних по</w:t>
      </w:r>
      <w:r w:rsidRPr="00072BA2">
        <w:rPr>
          <w:rFonts w:ascii="Times New Roman" w:eastAsia="Times New Roman" w:hAnsi="Times New Roman" w:cs="Times New Roman"/>
        </w:rPr>
        <w:t>л</w:t>
      </w:r>
      <w:r w:rsidR="000A06E3">
        <w:rPr>
          <w:rFonts w:ascii="Times New Roman" w:eastAsia="Times New Roman" w:hAnsi="Times New Roman" w:cs="Times New Roman"/>
        </w:rPr>
        <w:t>ів</w:t>
      </w:r>
      <w:r w:rsidRPr="00072BA2">
        <w:rPr>
          <w:rFonts w:ascii="Times New Roman" w:eastAsia="Times New Roman" w:hAnsi="Times New Roman" w:cs="Times New Roman"/>
        </w:rPr>
        <w:t xml:space="preserve"> (тільки в Microsoft Project Server 2010) визначається його знання мови програмування C #. У листі ресурсів (в Microsoft Project Server 2010 в Центрі ресурсів) повинен бути в штаті конкретний програміст Петров Сергій, у якого за допомогою настроюваних корпоративних полів (тільки в Microsoft Project Server 2010) також визначено його знання мови програмування C #. Згодом, коли виникне необхідність замінити універсальний ресурс корпоративним ресурсом, що володіє потрібним набором умінь і навичок, це можна буде зробити за допомогою діалогового вікна Створення групи або Майстер заміни ресурсів (дан ні піктограми знаходяться на закладці Ресурси і активні тільки при підключенні </w:t>
      </w:r>
      <w:r w:rsidRPr="00072BA2">
        <w:rPr>
          <w:rFonts w:ascii="Times New Roman" w:eastAsia="Times New Roman" w:hAnsi="Times New Roman" w:cs="Times New Roman"/>
        </w:rPr>
        <w:lastRenderedPageBreak/>
        <w:t>Microsoft Project 2007 / 2010 року до Microsoft Project Server 2010).</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Бюджетним. Бюджетний ресурс являє собою загальний обсяг задіяних в проекті фінансових, трудових та інших матеріальних ресурсів. На рівні проекту бюджетний ресурс може бути призначений тільки сумарною задачі проекту.</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Наприклад, у організації є бюджет на заробітну плату робітників 140 000 руб. Виходячи з ставок робітників і їх призначень з'явиться підсумкова сума витрат на заробітну плату робітників. Порівнюючи бюджетний ресурс і підсумкову суми можна буде побачити різницю.</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вікні Відомості на закладці Витрати міститься інформація, пов'язана з вартістю ресурсу (рис.</w:t>
      </w:r>
      <w:r w:rsidR="00157BDC">
        <w:rPr>
          <w:rFonts w:ascii="Times New Roman" w:eastAsia="Times New Roman" w:hAnsi="Times New Roman" w:cs="Times New Roman"/>
        </w:rPr>
        <w:t>7</w:t>
      </w:r>
      <w:r w:rsidRPr="00072BA2">
        <w:rPr>
          <w:rFonts w:ascii="Times New Roman" w:eastAsia="Times New Roman" w:hAnsi="Times New Roman" w:cs="Times New Roman"/>
        </w:rPr>
        <w:t>.15).</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в проекті необхідно передбачити зміну стандартної ставки в часі, необхідно вибрати дату дії поточної ставки і вказати нову ставку, яка буде дійсна з нової дати дії.</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473D8">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705198" cy="2618842"/>
            <wp:effectExtent l="0" t="0" r="0" b="0"/>
            <wp:docPr id="1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09043" cy="2621560"/>
                    </a:xfrm>
                    <a:prstGeom prst="rect">
                      <a:avLst/>
                    </a:prstGeom>
                    <a:noFill/>
                  </pic:spPr>
                </pic:pic>
              </a:graphicData>
            </a:graphic>
          </wp:inline>
        </w:drawing>
      </w:r>
    </w:p>
    <w:p w:rsidR="000A2AC6" w:rsidRPr="00072BA2" w:rsidRDefault="000A2AC6"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.15</w:t>
      </w:r>
      <w:r w:rsidRPr="00072BA2">
        <w:rPr>
          <w:rFonts w:ascii="Times New Roman" w:eastAsia="Times New Roman" w:hAnsi="Times New Roman" w:cs="Times New Roman"/>
        </w:rPr>
        <w:t xml:space="preserve"> –</w:t>
      </w:r>
      <w:r w:rsidR="00B6663E" w:rsidRPr="00072BA2">
        <w:rPr>
          <w:rFonts w:ascii="Times New Roman" w:eastAsia="Times New Roman" w:hAnsi="Times New Roman" w:cs="Times New Roman"/>
          <w:spacing w:val="-1"/>
        </w:rPr>
        <w:t xml:space="preserve"> </w:t>
      </w:r>
      <w:r w:rsidR="008473D8" w:rsidRPr="00072BA2">
        <w:rPr>
          <w:rFonts w:ascii="Times New Roman" w:eastAsia="Times New Roman" w:hAnsi="Times New Roman" w:cs="Times New Roman"/>
        </w:rPr>
        <w:t>Відомості про ресурс, закладка «Витрати»</w:t>
      </w:r>
    </w:p>
    <w:p w:rsidR="000A2AC6" w:rsidRPr="00072BA2" w:rsidRDefault="000A2AC6" w:rsidP="000E39E4">
      <w:pPr>
        <w:widowControl w:val="0"/>
        <w:autoSpaceDE w:val="0"/>
        <w:autoSpaceDN w:val="0"/>
        <w:spacing w:after="0" w:line="240" w:lineRule="auto"/>
        <w:ind w:firstLine="425"/>
        <w:jc w:val="both"/>
        <w:rPr>
          <w:rFonts w:ascii="Times New Roman" w:eastAsia="Times New Roman" w:hAnsi="Times New Roman" w:cs="Times New Roman"/>
        </w:rPr>
      </w:pPr>
    </w:p>
    <w:p w:rsidR="008473D8" w:rsidRPr="00072BA2" w:rsidRDefault="008473D8" w:rsidP="008473D8">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Також для кожного ресурсу можна задати п'ять різних норм витрат. Таблиця норм витрат - набір відомостей про норми і ставках для ресурсу, включаючи стандартну ставку, ставку понаднормових робіт, будь-які витрати на використання, а також дату, коли ставка </w:t>
      </w:r>
      <w:r w:rsidRPr="00072BA2">
        <w:rPr>
          <w:rFonts w:ascii="Times New Roman" w:eastAsia="Times New Roman" w:hAnsi="Times New Roman" w:cs="Times New Roman"/>
        </w:rPr>
        <w:lastRenderedPageBreak/>
        <w:t>оплати вступає в дію.</w:t>
      </w:r>
    </w:p>
    <w:p w:rsidR="008473D8" w:rsidRPr="00072BA2" w:rsidRDefault="008473D8" w:rsidP="008473D8">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Крім того, в Microsoft Project передбачає три способи нарахування планових витрат на ресурс і віднесення фактичних витрат на проект:</w:t>
      </w:r>
    </w:p>
    <w:p w:rsidR="008473D8" w:rsidRPr="00072BA2" w:rsidRDefault="008473D8" w:rsidP="008473D8">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На початку (витрати нараховуються на початку завдання);</w:t>
      </w:r>
    </w:p>
    <w:p w:rsidR="008473D8" w:rsidRPr="00072BA2" w:rsidRDefault="008473D8" w:rsidP="008473D8">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В кінці (витрати нараховуються в кінці завдання);</w:t>
      </w:r>
    </w:p>
    <w:p w:rsidR="00B6663E" w:rsidRPr="00072BA2" w:rsidRDefault="008473D8" w:rsidP="008473D8">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Пропорційно (витрати розподіляються пропорційно в процесі виконання завдання).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0A2AC6">
      <w:pPr>
        <w:pStyle w:val="3"/>
        <w:rPr>
          <w:rFonts w:eastAsia="Times New Roman"/>
        </w:rPr>
      </w:pPr>
      <w:bookmarkStart w:id="147" w:name="_TOC_250029"/>
      <w:bookmarkStart w:id="148" w:name="_Toc65480655"/>
      <w:bookmarkStart w:id="149" w:name="_Toc75352191"/>
      <w:r>
        <w:rPr>
          <w:rFonts w:eastAsia="Times New Roman"/>
        </w:rPr>
        <w:t>7</w:t>
      </w:r>
      <w:r w:rsidR="000A2AC6" w:rsidRPr="00072BA2">
        <w:rPr>
          <w:rFonts w:eastAsia="Times New Roman"/>
        </w:rPr>
        <w:t xml:space="preserve">.4.2 </w:t>
      </w:r>
      <w:bookmarkEnd w:id="147"/>
      <w:bookmarkEnd w:id="148"/>
      <w:r w:rsidR="008473D8" w:rsidRPr="00072BA2">
        <w:rPr>
          <w:rFonts w:eastAsia="Times New Roman"/>
        </w:rPr>
        <w:t>Планування матеріальних ресурсів</w:t>
      </w:r>
      <w:bookmarkEnd w:id="149"/>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Формування переліку матеріальних ресурсів (матеріалів) дасть можливість визначити потребу в матеріалах, розподілену в часі, а також дізнатися необхідність у вартості кожного матеріалу і вартості всіх матеріалів.</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Список матеріальних ресурсів формується в поданні Лист ресурсов. Для матеріальних ресурсів вибирається тип Матеріальний.</w:t>
      </w:r>
    </w:p>
    <w:p w:rsidR="008473D8"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Джерелом інформації для наповнення списку матеріалів можуть служити такі відділи, як: відділ нормування (підрозділ, що визначає потребу в матеріалах для того чи іншого проекту), відділ постачання (підрозділ, відповідальний за постачання матеріалів і обладнання в компанії). Відділ постачання зобов'язаний також надавати інформацію для оновлення інформації про матеріали, якщо змінюються ціни або з'являються нові матеріали.</w:t>
      </w:r>
    </w:p>
    <w:p w:rsidR="00B6663E" w:rsidRPr="00072BA2" w:rsidRDefault="008473D8" w:rsidP="008473D8">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Занесені в Microsoft Project матеріальні ресурси представлені на рис. </w:t>
      </w:r>
      <w:r w:rsidR="00157BDC">
        <w:rPr>
          <w:rFonts w:ascii="Times New Roman" w:eastAsia="Times New Roman" w:hAnsi="Times New Roman" w:cs="Times New Roman"/>
        </w:rPr>
        <w:t>7</w:t>
      </w:r>
      <w:r w:rsidRPr="00072BA2">
        <w:rPr>
          <w:rFonts w:ascii="Times New Roman" w:eastAsia="Times New Roman" w:hAnsi="Times New Roman" w:cs="Times New Roman"/>
        </w:rPr>
        <w:t>.16.</w:t>
      </w:r>
    </w:p>
    <w:p w:rsidR="000A2AC6" w:rsidRPr="00072BA2" w:rsidRDefault="000A2AC6" w:rsidP="000E39E4">
      <w:pPr>
        <w:widowControl w:val="0"/>
        <w:autoSpaceDE w:val="0"/>
        <w:autoSpaceDN w:val="0"/>
        <w:spacing w:after="0" w:line="240" w:lineRule="auto"/>
        <w:ind w:firstLine="425"/>
        <w:jc w:val="both"/>
        <w:rPr>
          <w:rFonts w:ascii="Times New Roman" w:eastAsia="Times New Roman" w:hAnsi="Times New Roman" w:cs="Times New Roman"/>
        </w:rPr>
      </w:pPr>
    </w:p>
    <w:p w:rsidR="000A2AC6"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53948" cy="836264"/>
            <wp:effectExtent l="0" t="0" r="0" b="2540"/>
            <wp:docPr id="20"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52149" cy="835910"/>
                    </a:xfrm>
                    <a:prstGeom prst="rect">
                      <a:avLst/>
                    </a:prstGeom>
                    <a:noFill/>
                  </pic:spPr>
                </pic:pic>
              </a:graphicData>
            </a:graphic>
          </wp:inline>
        </w:drawing>
      </w:r>
    </w:p>
    <w:p w:rsidR="00B6663E"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0A2AC6" w:rsidRPr="00072BA2">
        <w:rPr>
          <w:rFonts w:ascii="Times New Roman" w:eastAsia="Times New Roman" w:hAnsi="Times New Roman" w:cs="Times New Roman"/>
        </w:rPr>
        <w:t>унок</w:t>
      </w:r>
      <w:r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.16</w:t>
      </w:r>
      <w:r w:rsidR="000A2AC6" w:rsidRPr="00072BA2">
        <w:rPr>
          <w:rFonts w:ascii="Times New Roman" w:eastAsia="Times New Roman" w:hAnsi="Times New Roman" w:cs="Times New Roman"/>
        </w:rPr>
        <w:t xml:space="preserve"> –</w:t>
      </w:r>
      <w:r w:rsidRPr="00072BA2">
        <w:rPr>
          <w:rFonts w:ascii="Times New Roman" w:eastAsia="Times New Roman" w:hAnsi="Times New Roman" w:cs="Times New Roman"/>
          <w:spacing w:val="-2"/>
        </w:rPr>
        <w:t xml:space="preserve"> </w:t>
      </w:r>
      <w:r w:rsidR="00E57C45" w:rsidRPr="00072BA2">
        <w:rPr>
          <w:rFonts w:ascii="Times New Roman" w:eastAsia="Times New Roman" w:hAnsi="Times New Roman" w:cs="Times New Roman"/>
        </w:rPr>
        <w:t>Занесені матеріальні ресурси в навчальний проект</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503A93">
      <w:pPr>
        <w:pStyle w:val="3"/>
        <w:rPr>
          <w:rFonts w:eastAsia="Times New Roman"/>
        </w:rPr>
      </w:pPr>
      <w:bookmarkStart w:id="150" w:name="_TOC_250028"/>
      <w:bookmarkStart w:id="151" w:name="_Toc65480656"/>
      <w:bookmarkStart w:id="152" w:name="_Toc75352192"/>
      <w:r>
        <w:rPr>
          <w:rFonts w:eastAsia="Times New Roman"/>
        </w:rPr>
        <w:t>7</w:t>
      </w:r>
      <w:r w:rsidR="00503A93" w:rsidRPr="00072BA2">
        <w:rPr>
          <w:rFonts w:eastAsia="Times New Roman"/>
        </w:rPr>
        <w:t xml:space="preserve">.4.3 </w:t>
      </w:r>
      <w:bookmarkEnd w:id="150"/>
      <w:bookmarkEnd w:id="151"/>
      <w:r w:rsidR="00E57C45" w:rsidRPr="00072BA2">
        <w:rPr>
          <w:rFonts w:eastAsia="Times New Roman"/>
        </w:rPr>
        <w:t>Планування витрат і витратних ресурсів</w:t>
      </w:r>
      <w:bookmarkEnd w:id="152"/>
    </w:p>
    <w:p w:rsidR="000A2AC6" w:rsidRPr="00072BA2" w:rsidRDefault="000A2AC6"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У Microsoft Project під витратними ресурсами розуміються </w:t>
      </w:r>
      <w:r w:rsidRPr="00072BA2">
        <w:rPr>
          <w:rFonts w:ascii="Times New Roman" w:eastAsia="Times New Roman" w:hAnsi="Times New Roman" w:cs="Times New Roman"/>
        </w:rPr>
        <w:lastRenderedPageBreak/>
        <w:t>незалежні витрати, які не залежать від тривалості завдання або проекту, пов'язані з завданням проекту або проектом (наприклад, вартість авіаквитка).</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Але для моделювання витрат, які залежать від тривалості завдань або проекту такий вид ресурсу не підходить.</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Також витратний ресурс не дозволяє моделювати зміна витрат у часі, мультивалютність проекту, надходження грошей в проект (прибуток). Для моделювання всього цього використовується матеріальні ресурси.</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Занесені в Microsoft Project ресурси для моделювання витрат і доходів представлені на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.17.</w:t>
      </w:r>
    </w:p>
    <w:p w:rsidR="000A2AC6" w:rsidRPr="00072BA2" w:rsidRDefault="000A2AC6"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983603" cy="886646"/>
            <wp:effectExtent l="0" t="0" r="0" b="8890"/>
            <wp:docPr id="2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8037" cy="892084"/>
                    </a:xfrm>
                    <a:prstGeom prst="rect">
                      <a:avLst/>
                    </a:prstGeom>
                    <a:noFill/>
                  </pic:spPr>
                </pic:pic>
              </a:graphicData>
            </a:graphic>
          </wp:inline>
        </w:drawing>
      </w:r>
    </w:p>
    <w:p w:rsidR="00B6663E" w:rsidRPr="00072BA2" w:rsidRDefault="00B6663E" w:rsidP="000A2AC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0A2AC6" w:rsidRPr="00072BA2">
        <w:rPr>
          <w:rFonts w:ascii="Times New Roman" w:eastAsia="Times New Roman" w:hAnsi="Times New Roman" w:cs="Times New Roman"/>
        </w:rPr>
        <w:t xml:space="preserve">унок </w:t>
      </w:r>
      <w:r w:rsidR="00157BDC">
        <w:rPr>
          <w:rFonts w:ascii="Times New Roman" w:eastAsia="Times New Roman" w:hAnsi="Times New Roman" w:cs="Times New Roman"/>
          <w:spacing w:val="-2"/>
        </w:rPr>
        <w:t>7</w:t>
      </w:r>
      <w:r w:rsidR="000A2AC6" w:rsidRPr="00072BA2">
        <w:rPr>
          <w:rFonts w:ascii="Times New Roman" w:eastAsia="Times New Roman" w:hAnsi="Times New Roman" w:cs="Times New Roman"/>
        </w:rPr>
        <w:t>.17 –</w:t>
      </w:r>
      <w:r w:rsidRPr="00072BA2">
        <w:rPr>
          <w:rFonts w:ascii="Times New Roman" w:eastAsia="Times New Roman" w:hAnsi="Times New Roman" w:cs="Times New Roman"/>
          <w:spacing w:val="-1"/>
        </w:rPr>
        <w:t xml:space="preserve"> </w:t>
      </w:r>
      <w:r w:rsidR="00E57C45" w:rsidRPr="00072BA2">
        <w:rPr>
          <w:rFonts w:ascii="Times New Roman" w:eastAsia="Times New Roman" w:hAnsi="Times New Roman" w:cs="Times New Roman"/>
        </w:rPr>
        <w:t>Ресурси для моделювання витрат і доходів у проекті</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E57C45">
      <w:pPr>
        <w:pStyle w:val="3"/>
        <w:rPr>
          <w:rFonts w:eastAsia="Times New Roman"/>
        </w:rPr>
      </w:pPr>
      <w:bookmarkStart w:id="153" w:name="_TOC_250027"/>
      <w:bookmarkStart w:id="154" w:name="_Toc65480657"/>
      <w:bookmarkStart w:id="155" w:name="_Toc75352193"/>
      <w:r>
        <w:rPr>
          <w:rFonts w:eastAsia="Times New Roman"/>
        </w:rPr>
        <w:t>7</w:t>
      </w:r>
      <w:r w:rsidR="00503A93" w:rsidRPr="00072BA2">
        <w:rPr>
          <w:rFonts w:eastAsia="Times New Roman"/>
        </w:rPr>
        <w:t xml:space="preserve">.4.4 </w:t>
      </w:r>
      <w:bookmarkEnd w:id="153"/>
      <w:bookmarkEnd w:id="154"/>
      <w:r w:rsidR="00E57C45" w:rsidRPr="00072BA2">
        <w:rPr>
          <w:rFonts w:eastAsia="Times New Roman"/>
        </w:rPr>
        <w:t>Планування бюджету проекту (бюджетні ресурси)</w:t>
      </w:r>
      <w:bookmarkEnd w:id="155"/>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 плануванні проекту обов'язково повинен складатися бюджет проекту в розрізі статей витрат. Використання в Microsoft Project бюджетних ресурсів дозволяє порівняти плановані бюджетні статті витрат до реальних потреб проекту певного за допомогою детального планування.</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Бюджетними ресурсами можуть бути звичайні ресурси всіх трьох типів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матеріальні, трудові і витрати.</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визначення чи є ресурс бюджетним, служить прапор у властивостях ресурсу на закладці Загальні</w:t>
      </w:r>
      <w:r w:rsidR="00B6663E" w:rsidRPr="00072BA2">
        <w:rPr>
          <w:rFonts w:ascii="Times New Roman" w:eastAsia="Times New Roman" w:hAnsi="Times New Roman" w:cs="Times New Roman"/>
          <w:b/>
          <w:spacing w:val="-2"/>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.18).</w:t>
      </w:r>
    </w:p>
    <w:p w:rsidR="00503A93" w:rsidRPr="00072BA2" w:rsidRDefault="00503A93" w:rsidP="000E39E4">
      <w:pPr>
        <w:widowControl w:val="0"/>
        <w:autoSpaceDE w:val="0"/>
        <w:autoSpaceDN w:val="0"/>
        <w:spacing w:after="0" w:line="240" w:lineRule="auto"/>
        <w:ind w:firstLine="425"/>
        <w:jc w:val="both"/>
        <w:rPr>
          <w:rFonts w:ascii="Times New Roman" w:eastAsia="Times New Roman" w:hAnsi="Times New Roman" w:cs="Times New Roman"/>
        </w:rPr>
      </w:pPr>
    </w:p>
    <w:p w:rsidR="00503A93" w:rsidRPr="00072BA2" w:rsidRDefault="00B6663E" w:rsidP="00503A9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689405" cy="2633622"/>
            <wp:effectExtent l="0" t="0" r="6350" b="0"/>
            <wp:docPr id="22"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90152" cy="2634155"/>
                    </a:xfrm>
                    <a:prstGeom prst="rect">
                      <a:avLst/>
                    </a:prstGeom>
                    <a:noFill/>
                  </pic:spPr>
                </pic:pic>
              </a:graphicData>
            </a:graphic>
          </wp:inline>
        </w:drawing>
      </w:r>
    </w:p>
    <w:p w:rsidR="00B6663E" w:rsidRPr="00072BA2" w:rsidRDefault="00B6663E" w:rsidP="00503A9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503A93" w:rsidRPr="00072BA2">
        <w:rPr>
          <w:rFonts w:ascii="Times New Roman" w:eastAsia="Times New Roman" w:hAnsi="Times New Roman" w:cs="Times New Roman"/>
        </w:rPr>
        <w:t>унок</w:t>
      </w:r>
      <w:r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00503A93" w:rsidRPr="00072BA2">
        <w:rPr>
          <w:rFonts w:ascii="Times New Roman" w:eastAsia="Times New Roman" w:hAnsi="Times New Roman" w:cs="Times New Roman"/>
        </w:rPr>
        <w:t>.18 –</w:t>
      </w:r>
      <w:r w:rsidRPr="00072BA2">
        <w:rPr>
          <w:rFonts w:ascii="Times New Roman" w:eastAsia="Times New Roman" w:hAnsi="Times New Roman" w:cs="Times New Roman"/>
          <w:spacing w:val="-3"/>
        </w:rPr>
        <w:t xml:space="preserve"> </w:t>
      </w:r>
      <w:r w:rsidR="00E57C45" w:rsidRPr="00072BA2">
        <w:rPr>
          <w:rFonts w:ascii="Times New Roman" w:eastAsia="Times New Roman" w:hAnsi="Times New Roman" w:cs="Times New Roman"/>
        </w:rPr>
        <w:t>Визначення бюджетности ресурсу</w:t>
      </w:r>
    </w:p>
    <w:p w:rsidR="00503A93" w:rsidRPr="00072BA2" w:rsidRDefault="00503A93" w:rsidP="00E57C45">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процесі створення ресурсів в проекті для кожного ресурсу може бути визначена стаття витрат, по якій буде йти звітність про вартість проекту.</w:t>
      </w:r>
    </w:p>
    <w:p w:rsidR="00E57C45" w:rsidRPr="00072BA2" w:rsidRDefault="00E57C45" w:rsidP="00E57C45">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зі списку ресурсів (рис.</w:t>
      </w:r>
      <w:r w:rsidR="00157BDC">
        <w:rPr>
          <w:rFonts w:ascii="Times New Roman" w:eastAsia="Times New Roman" w:hAnsi="Times New Roman" w:cs="Times New Roman"/>
        </w:rPr>
        <w:t>7</w:t>
      </w:r>
      <w:r w:rsidRPr="00072BA2">
        <w:rPr>
          <w:rFonts w:ascii="Times New Roman" w:eastAsia="Times New Roman" w:hAnsi="Times New Roman" w:cs="Times New Roman"/>
        </w:rPr>
        <w:t>.19) створити бюджетні ресурси, потрібно виконати одну з дій:</w:t>
      </w:r>
    </w:p>
    <w:p w:rsidR="00E57C45" w:rsidRPr="00072BA2" w:rsidRDefault="00E57C45" w:rsidP="00E57C45">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У властивостях ресурсу, на закладці Загальні поставити прапор Бюджет;</w:t>
      </w:r>
    </w:p>
    <w:p w:rsidR="00503A93" w:rsidRPr="00072BA2" w:rsidRDefault="00E57C45" w:rsidP="00E57C45">
      <w:pPr>
        <w:widowControl w:val="0"/>
        <w:tabs>
          <w:tab w:val="left" w:pos="1056"/>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Вивести колонку Бюджет і в випадаючому меню вибрати Так.</w:t>
      </w:r>
    </w:p>
    <w:p w:rsidR="00E57C45" w:rsidRPr="00072BA2" w:rsidRDefault="00E57C45" w:rsidP="00E57C45">
      <w:pPr>
        <w:widowControl w:val="0"/>
        <w:tabs>
          <w:tab w:val="left" w:pos="1056"/>
        </w:tabs>
        <w:autoSpaceDE w:val="0"/>
        <w:autoSpaceDN w:val="0"/>
        <w:spacing w:after="0" w:line="240" w:lineRule="auto"/>
        <w:ind w:left="425"/>
        <w:jc w:val="both"/>
        <w:rPr>
          <w:rFonts w:ascii="Times New Roman" w:eastAsia="Times New Roman" w:hAnsi="Times New Roman" w:cs="Times New Roman"/>
        </w:rPr>
      </w:pPr>
    </w:p>
    <w:p w:rsidR="00503A93" w:rsidRPr="00072BA2" w:rsidRDefault="00B6663E" w:rsidP="00503A9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38045" cy="1297481"/>
            <wp:effectExtent l="0" t="0" r="0" b="0"/>
            <wp:docPr id="2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37174" cy="1297214"/>
                    </a:xfrm>
                    <a:prstGeom prst="rect">
                      <a:avLst/>
                    </a:prstGeom>
                    <a:noFill/>
                  </pic:spPr>
                </pic:pic>
              </a:graphicData>
            </a:graphic>
          </wp:inline>
        </w:drawing>
      </w:r>
    </w:p>
    <w:p w:rsidR="00B6663E" w:rsidRPr="00072BA2" w:rsidRDefault="00503A93" w:rsidP="00503A93">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.19 –</w:t>
      </w:r>
      <w:r w:rsidR="00B6663E" w:rsidRPr="00072BA2">
        <w:rPr>
          <w:rFonts w:ascii="Times New Roman" w:eastAsia="Times New Roman" w:hAnsi="Times New Roman" w:cs="Times New Roman"/>
          <w:spacing w:val="-2"/>
        </w:rPr>
        <w:t xml:space="preserve"> </w:t>
      </w:r>
      <w:r w:rsidR="00E57C45" w:rsidRPr="00072BA2">
        <w:rPr>
          <w:rFonts w:ascii="Times New Roman" w:eastAsia="Times New Roman" w:hAnsi="Times New Roman" w:cs="Times New Roman"/>
        </w:rPr>
        <w:t>Створення бюджетних ресурсів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E57C45" w:rsidP="000E39E4">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Створені бюджетні ресурси можна призначати на сумарну завдання проекту і визначати з їх допомогою бюджет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26B85">
      <w:pPr>
        <w:pStyle w:val="2"/>
      </w:pPr>
      <w:bookmarkStart w:id="156" w:name="_TOC_250026"/>
      <w:bookmarkStart w:id="157" w:name="_Toc65480658"/>
      <w:bookmarkStart w:id="158" w:name="_Toc75352194"/>
      <w:r>
        <w:rPr>
          <w:lang w:val="uk-UA"/>
        </w:rPr>
        <w:t>7</w:t>
      </w:r>
      <w:r w:rsidR="00503A93" w:rsidRPr="00072BA2">
        <w:t xml:space="preserve">.5 </w:t>
      </w:r>
      <w:bookmarkEnd w:id="156"/>
      <w:bookmarkEnd w:id="157"/>
      <w:r w:rsidR="00E57C45" w:rsidRPr="00072BA2">
        <w:t>Призначення ресурсів на завдання</w:t>
      </w:r>
      <w:bookmarkEnd w:id="158"/>
    </w:p>
    <w:p w:rsidR="00B6663E" w:rsidRPr="00072BA2" w:rsidRDefault="00157BDC" w:rsidP="00F00A11">
      <w:pPr>
        <w:pStyle w:val="3"/>
        <w:rPr>
          <w:rFonts w:eastAsia="Times New Roman"/>
        </w:rPr>
      </w:pPr>
      <w:bookmarkStart w:id="159" w:name="_TOC_250025"/>
      <w:bookmarkStart w:id="160" w:name="_Toc65480659"/>
      <w:bookmarkStart w:id="161" w:name="_Toc75352195"/>
      <w:r>
        <w:rPr>
          <w:rFonts w:eastAsia="Times New Roman"/>
        </w:rPr>
        <w:t>7</w:t>
      </w:r>
      <w:r w:rsidR="00503A93" w:rsidRPr="00072BA2">
        <w:rPr>
          <w:rFonts w:eastAsia="Times New Roman"/>
        </w:rPr>
        <w:t xml:space="preserve">.5.1 </w:t>
      </w:r>
      <w:bookmarkEnd w:id="159"/>
      <w:bookmarkEnd w:id="160"/>
      <w:r w:rsidR="00E57C45" w:rsidRPr="00072BA2">
        <w:rPr>
          <w:rFonts w:eastAsia="Times New Roman"/>
        </w:rPr>
        <w:t>Призначення бюджетних ресурсів</w:t>
      </w:r>
      <w:bookmarkEnd w:id="161"/>
    </w:p>
    <w:p w:rsidR="00503A93" w:rsidRPr="00072BA2" w:rsidRDefault="00503A93"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початковій стадії планування проекту та визначення його вартості можна скористатися створеними бюджетними ресурсами.</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цього потрібно зробити наступне:</w:t>
      </w:r>
    </w:p>
    <w:p w:rsidR="00E57C45" w:rsidRPr="00072BA2" w:rsidRDefault="00E57C45" w:rsidP="004F4EED">
      <w:pPr>
        <w:pStyle w:val="a9"/>
        <w:numPr>
          <w:ilvl w:val="0"/>
          <w:numId w:val="7"/>
        </w:numPr>
        <w:tabs>
          <w:tab w:val="left" w:pos="1099"/>
        </w:tabs>
        <w:ind w:left="0" w:firstLine="425"/>
        <w:jc w:val="both"/>
        <w:rPr>
          <w:lang w:val="uk-UA"/>
        </w:rPr>
      </w:pPr>
      <w:r w:rsidRPr="00072BA2">
        <w:rPr>
          <w:lang w:val="uk-UA"/>
        </w:rPr>
        <w:t>виділити сумарну завдання проекту;</w:t>
      </w:r>
    </w:p>
    <w:p w:rsidR="00E57C45" w:rsidRPr="00072BA2" w:rsidRDefault="00E57C45" w:rsidP="004F4EED">
      <w:pPr>
        <w:pStyle w:val="a9"/>
        <w:numPr>
          <w:ilvl w:val="0"/>
          <w:numId w:val="7"/>
        </w:numPr>
        <w:tabs>
          <w:tab w:val="left" w:pos="1099"/>
        </w:tabs>
        <w:ind w:left="0" w:firstLine="425"/>
        <w:jc w:val="both"/>
        <w:rPr>
          <w:lang w:val="uk-UA"/>
        </w:rPr>
      </w:pPr>
      <w:r w:rsidRPr="00072BA2">
        <w:rPr>
          <w:lang w:val="uk-UA"/>
        </w:rPr>
        <w:t>закладці Ресурс в розділі Призначення натиснути на кнопку Призначити ресурси;</w:t>
      </w:r>
    </w:p>
    <w:p w:rsidR="00E57C45" w:rsidRPr="00072BA2" w:rsidRDefault="00E57C45" w:rsidP="004F4EED">
      <w:pPr>
        <w:pStyle w:val="a9"/>
        <w:numPr>
          <w:ilvl w:val="0"/>
          <w:numId w:val="7"/>
        </w:numPr>
        <w:tabs>
          <w:tab w:val="left" w:pos="1099"/>
        </w:tabs>
        <w:ind w:left="0" w:firstLine="425"/>
        <w:jc w:val="both"/>
        <w:rPr>
          <w:lang w:val="uk-UA"/>
        </w:rPr>
      </w:pPr>
      <w:r w:rsidRPr="00072BA2">
        <w:rPr>
          <w:lang w:val="uk-UA"/>
        </w:rPr>
        <w:t>у вікні Призначення ресурсів розкрити Параметри списку ресурсів;</w:t>
      </w:r>
    </w:p>
    <w:p w:rsidR="00E57C45" w:rsidRPr="00072BA2" w:rsidRDefault="00E57C45" w:rsidP="004F4EED">
      <w:pPr>
        <w:pStyle w:val="a9"/>
        <w:numPr>
          <w:ilvl w:val="0"/>
          <w:numId w:val="7"/>
        </w:numPr>
        <w:tabs>
          <w:tab w:val="left" w:pos="1099"/>
        </w:tabs>
        <w:ind w:left="0" w:firstLine="425"/>
        <w:jc w:val="both"/>
        <w:rPr>
          <w:lang w:val="uk-UA"/>
        </w:rPr>
      </w:pPr>
      <w:r w:rsidRPr="00072BA2">
        <w:rPr>
          <w:lang w:val="uk-UA"/>
        </w:rPr>
        <w:t>в області Фільтр із списку вибрати фільтр.</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Бюджетні ресурси (рис. </w:t>
      </w:r>
      <w:r w:rsidR="00157BDC">
        <w:rPr>
          <w:rFonts w:ascii="Times New Roman" w:eastAsia="Times New Roman" w:hAnsi="Times New Roman" w:cs="Times New Roman"/>
        </w:rPr>
        <w:t>7</w:t>
      </w:r>
      <w:r w:rsidRPr="00072BA2">
        <w:rPr>
          <w:rFonts w:ascii="Times New Roman" w:eastAsia="Times New Roman" w:hAnsi="Times New Roman" w:cs="Times New Roman"/>
        </w:rPr>
        <w:t>.20)</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визначити погодинний (щомісячно, щоквартально) бюджет проекту необхідно виконати наступні дії:</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перейти в уявлення Використання завдань;</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навести курсор миші на праву частину діаграми і викликати контекстне меню, вибрати пункт Стилі докладних даних;</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в області Доступні поля вибрати Бюджетна вартість, перенести її вправо і натиснути ОК;</w:t>
      </w:r>
    </w:p>
    <w:p w:rsidR="00E57C45"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навести курсор миші на праву частину діаграми і викликати контекстне меню;</w:t>
      </w:r>
    </w:p>
    <w:p w:rsidR="00B6663E" w:rsidRPr="00072BA2" w:rsidRDefault="00E57C45" w:rsidP="00E57C45">
      <w:pPr>
        <w:widowControl w:val="0"/>
        <w:tabs>
          <w:tab w:val="left" w:pos="109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 в меню, за бажанням зняти всі галочки крім галочки «Бюджетна вартість»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.21).</w:t>
      </w:r>
    </w:p>
    <w:p w:rsidR="002D647C" w:rsidRPr="00072BA2" w:rsidRDefault="002D647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840480" cy="1962676"/>
            <wp:effectExtent l="0" t="0" r="7620" b="0"/>
            <wp:docPr id="24"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42413" cy="1963664"/>
                    </a:xfrm>
                    <a:prstGeom prst="rect">
                      <a:avLst/>
                    </a:prstGeom>
                    <a:noFill/>
                    <a:ln>
                      <a:noFill/>
                    </a:ln>
                  </pic:spPr>
                </pic:pic>
              </a:graphicData>
            </a:graphic>
          </wp:inline>
        </w:drawing>
      </w:r>
    </w:p>
    <w:p w:rsidR="00B6663E" w:rsidRPr="00072BA2" w:rsidRDefault="00B6663E" w:rsidP="002D647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2D647C" w:rsidRPr="00072BA2">
        <w:rPr>
          <w:rFonts w:ascii="Times New Roman" w:eastAsia="Times New Roman" w:hAnsi="Times New Roman" w:cs="Times New Roman"/>
        </w:rPr>
        <w:t>унок</w:t>
      </w:r>
      <w:r w:rsidRPr="00072BA2">
        <w:rPr>
          <w:rFonts w:ascii="Times New Roman" w:eastAsia="Times New Roman" w:hAnsi="Times New Roman" w:cs="Times New Roman"/>
          <w:spacing w:val="-4"/>
        </w:rPr>
        <w:t xml:space="preserve"> </w:t>
      </w:r>
      <w:r w:rsidR="00157BDC">
        <w:rPr>
          <w:rFonts w:ascii="Times New Roman" w:eastAsia="Times New Roman" w:hAnsi="Times New Roman" w:cs="Times New Roman"/>
        </w:rPr>
        <w:t>7</w:t>
      </w:r>
      <w:r w:rsidR="002D647C" w:rsidRPr="00072BA2">
        <w:rPr>
          <w:rFonts w:ascii="Times New Roman" w:eastAsia="Times New Roman" w:hAnsi="Times New Roman" w:cs="Times New Roman"/>
        </w:rPr>
        <w:t>.20 –</w:t>
      </w:r>
      <w:r w:rsidRPr="00072BA2">
        <w:rPr>
          <w:rFonts w:ascii="Times New Roman" w:eastAsia="Times New Roman" w:hAnsi="Times New Roman" w:cs="Times New Roman"/>
          <w:spacing w:val="-3"/>
        </w:rPr>
        <w:t xml:space="preserve"> </w:t>
      </w:r>
      <w:r w:rsidR="00E57C45" w:rsidRPr="00072BA2">
        <w:rPr>
          <w:rFonts w:ascii="Times New Roman" w:eastAsia="Times New Roman" w:hAnsi="Times New Roman" w:cs="Times New Roman"/>
        </w:rPr>
        <w:t>Призначення бюджетних ресурсів на сумарну завдання</w:t>
      </w:r>
    </w:p>
    <w:p w:rsidR="00EC31E9" w:rsidRPr="00072BA2" w:rsidRDefault="00EC31E9" w:rsidP="002D647C">
      <w:pPr>
        <w:widowControl w:val="0"/>
        <w:autoSpaceDE w:val="0"/>
        <w:autoSpaceDN w:val="0"/>
        <w:spacing w:after="0" w:line="240" w:lineRule="auto"/>
        <w:jc w:val="center"/>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723437" cy="2533103"/>
            <wp:effectExtent l="0" t="0" r="0" b="635"/>
            <wp:docPr id="2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29110" cy="2536963"/>
                    </a:xfrm>
                    <a:prstGeom prst="rect">
                      <a:avLst/>
                    </a:prstGeom>
                    <a:noFill/>
                  </pic:spPr>
                </pic:pic>
              </a:graphicData>
            </a:graphic>
          </wp:inline>
        </w:drawing>
      </w: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EC31E9" w:rsidRPr="00072BA2">
        <w:rPr>
          <w:rFonts w:ascii="Times New Roman" w:eastAsia="Times New Roman" w:hAnsi="Times New Roman" w:cs="Times New Roman"/>
        </w:rPr>
        <w:t>унок</w:t>
      </w:r>
      <w:r w:rsidRPr="00072BA2">
        <w:rPr>
          <w:rFonts w:ascii="Times New Roman" w:eastAsia="Times New Roman" w:hAnsi="Times New Roman" w:cs="Times New Roman"/>
          <w:spacing w:val="-4"/>
        </w:rPr>
        <w:t xml:space="preserve"> </w:t>
      </w:r>
      <w:r w:rsidR="00157BDC">
        <w:rPr>
          <w:rFonts w:ascii="Times New Roman" w:eastAsia="Times New Roman" w:hAnsi="Times New Roman" w:cs="Times New Roman"/>
        </w:rPr>
        <w:t>7</w:t>
      </w:r>
      <w:r w:rsidR="00EC31E9" w:rsidRPr="00072BA2">
        <w:rPr>
          <w:rFonts w:ascii="Times New Roman" w:eastAsia="Times New Roman" w:hAnsi="Times New Roman" w:cs="Times New Roman"/>
        </w:rPr>
        <w:t>.21 –</w:t>
      </w:r>
      <w:r w:rsidRPr="00072BA2">
        <w:rPr>
          <w:rFonts w:ascii="Times New Roman" w:eastAsia="Times New Roman" w:hAnsi="Times New Roman" w:cs="Times New Roman"/>
          <w:spacing w:val="54"/>
        </w:rPr>
        <w:t xml:space="preserve"> </w:t>
      </w:r>
      <w:r w:rsidR="00E57C45" w:rsidRPr="00072BA2">
        <w:rPr>
          <w:rFonts w:ascii="Times New Roman" w:eastAsia="Times New Roman" w:hAnsi="Times New Roman" w:cs="Times New Roman"/>
        </w:rPr>
        <w:t>Визначення бюджету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визначити бюджетну вартість проекту, потрібно в поданні Використання завдань виконати одну із запропонованих дій:</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1. Вивести колонку Бюджетна вартість і навпроти кожного бюджетного витратного ресурсу ввести значення. В цьому випадку, в погодинному поданні сума бюджету рівномірно розподілиться по всій </w:t>
      </w:r>
      <w:r w:rsidRPr="00072BA2">
        <w:rPr>
          <w:rFonts w:ascii="Times New Roman" w:eastAsia="Times New Roman" w:hAnsi="Times New Roman" w:cs="Times New Roman"/>
        </w:rPr>
        <w:lastRenderedPageBreak/>
        <w:t>тривалості проекту.</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У погодинному поданні, навпроти кожного бюджетного витратного ресурсу, ввести певну суму бюджету. В цьому випадку, в колонці Бюджетна вартість відбудеться підсумовування всіх значень за конкретною статтею.</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EC31E9">
      <w:pPr>
        <w:pStyle w:val="3"/>
        <w:rPr>
          <w:rFonts w:eastAsia="Times New Roman"/>
        </w:rPr>
      </w:pPr>
      <w:bookmarkStart w:id="162" w:name="_TOC_250024"/>
      <w:bookmarkStart w:id="163" w:name="_Toc65480660"/>
      <w:bookmarkStart w:id="164" w:name="_Toc75352196"/>
      <w:r>
        <w:rPr>
          <w:rFonts w:eastAsia="Times New Roman"/>
        </w:rPr>
        <w:t>7</w:t>
      </w:r>
      <w:r w:rsidR="00EC31E9" w:rsidRPr="00072BA2">
        <w:rPr>
          <w:rFonts w:eastAsia="Times New Roman"/>
        </w:rPr>
        <w:t xml:space="preserve">.5.2 </w:t>
      </w:r>
      <w:bookmarkEnd w:id="162"/>
      <w:bookmarkEnd w:id="163"/>
      <w:r w:rsidR="00E57C45" w:rsidRPr="00072BA2">
        <w:rPr>
          <w:rFonts w:eastAsia="Times New Roman"/>
        </w:rPr>
        <w:t>Призначення трудових ресурсів</w:t>
      </w:r>
      <w:bookmarkEnd w:id="164"/>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Призначення трудових ресурсів проекту на задачі в пакеті Microsoft Project можливо наступними способами:</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 уявленнях діаграм Гантта, використанні завдань, ресурсів, мережевий діаграми на закладці Ресурс потрібно натиснути кнопку Призначити ресурс, в області Ресурси з проекту ... виділити необхідні ресурси і натиснути кнопку Призначити.</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в колонці Одиниці можна вказати необхідну кількість ресурсів для виконання роботи.</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У разі, якщо список ресурсів дуже великий або необхідно ви- брати (відфільтрувати по фільтру або групі) певні ресурси, можна скористатися фільтром в Параметрах списку ресурсів вікна Призначення ресурсів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.22).</w:t>
      </w:r>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22142" cy="2407907"/>
            <wp:effectExtent l="0" t="0" r="6985" b="0"/>
            <wp:docPr id="26"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229829" cy="2412291"/>
                    </a:xfrm>
                    <a:prstGeom prst="rect">
                      <a:avLst/>
                    </a:prstGeom>
                    <a:noFill/>
                  </pic:spPr>
                </pic:pic>
              </a:graphicData>
            </a:graphic>
          </wp:inline>
        </w:drawing>
      </w: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EC31E9" w:rsidRPr="00072BA2">
        <w:rPr>
          <w:rFonts w:ascii="Times New Roman" w:eastAsia="Times New Roman" w:hAnsi="Times New Roman" w:cs="Times New Roman"/>
        </w:rPr>
        <w:t>унок</w:t>
      </w:r>
      <w:r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00EC31E9" w:rsidRPr="00072BA2">
        <w:rPr>
          <w:rFonts w:ascii="Times New Roman" w:eastAsia="Times New Roman" w:hAnsi="Times New Roman" w:cs="Times New Roman"/>
        </w:rPr>
        <w:t>.22 –</w:t>
      </w:r>
      <w:r w:rsidRPr="00072BA2">
        <w:rPr>
          <w:rFonts w:ascii="Times New Roman" w:eastAsia="Times New Roman" w:hAnsi="Times New Roman" w:cs="Times New Roman"/>
          <w:spacing w:val="-3"/>
        </w:rPr>
        <w:t xml:space="preserve"> </w:t>
      </w:r>
      <w:r w:rsidR="00E57C45" w:rsidRPr="00072BA2">
        <w:rPr>
          <w:rFonts w:ascii="Times New Roman" w:eastAsia="Times New Roman" w:hAnsi="Times New Roman" w:cs="Times New Roman"/>
        </w:rPr>
        <w:t>Вікно «Призначення ресурсів»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відфільтрувати ресурси доступні певний час, то потрібно поставити прапор Доступні не менше: і вказати необхідну доступну час.</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Клацнути двічі лівою кнопкою миші на завданні або викликати через контекстне меню з пунктом Відомості. У вікні Відомості про проект на закладці Ресурси в колонці Назва ресурсу із списку меню вибрати потрібний ресурс і вказати, при необхідності необхідну кількість ресурсів для виконання роботи.</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Вивести колонку «Назви ресурсів» і вибрати навпаки кожного завдання потрібні ресурси для її виконання. Для цього у випадаючому списку ресурсів поставити галочки навпроти необхідних ресурсів.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разі, якщо потрібно вказати кількість ресурсів потрібно перейти в вікно Відомості про завдання.</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На закладці Вигляд у розділі Комбінований режим поставити прапор Деталі й в нижній частині вікна вибрати ресурси в колонці Назва ресурсів.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потрібно замінити призначений ресурс на інший, то у вікні Призначення ресурсів можна натиснути на кнопці Замінити і в вікні Заміна ресурсів вибрати потрібний ресурс.</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spacing w:val="-6"/>
        </w:rPr>
      </w:pPr>
      <w:r w:rsidRPr="00072BA2">
        <w:rPr>
          <w:rFonts w:ascii="Times New Roman" w:eastAsia="Times New Roman" w:hAnsi="Times New Roman" w:cs="Times New Roman"/>
        </w:rPr>
        <w:t>Призначені ресурси на завдання етапу «Ініціація» наведені на</w:t>
      </w:r>
      <w:r w:rsidRPr="00072BA2">
        <w:rPr>
          <w:rFonts w:ascii="Times New Roman" w:eastAsia="Times New Roman" w:hAnsi="Times New Roman" w:cs="Times New Roman"/>
          <w:spacing w:val="-6"/>
        </w:rPr>
        <w:t xml:space="preserve"> </w:t>
      </w:r>
      <w:r w:rsidR="00B6663E" w:rsidRPr="00072BA2">
        <w:rPr>
          <w:rFonts w:ascii="Times New Roman" w:eastAsia="Times New Roman" w:hAnsi="Times New Roman" w:cs="Times New Roman"/>
          <w:spacing w:val="-6"/>
        </w:rPr>
        <w:t>рис.</w:t>
      </w:r>
      <w:r w:rsidR="00B6663E" w:rsidRPr="00072BA2">
        <w:rPr>
          <w:rFonts w:ascii="Times New Roman" w:eastAsia="Times New Roman" w:hAnsi="Times New Roman" w:cs="Times New Roman"/>
          <w:spacing w:val="-15"/>
        </w:rPr>
        <w:t xml:space="preserve"> </w:t>
      </w:r>
      <w:r w:rsidR="00157BDC">
        <w:rPr>
          <w:rFonts w:ascii="Times New Roman" w:eastAsia="Times New Roman" w:hAnsi="Times New Roman" w:cs="Times New Roman"/>
          <w:spacing w:val="-6"/>
        </w:rPr>
        <w:t>7</w:t>
      </w:r>
      <w:r w:rsidR="00B6663E" w:rsidRPr="00072BA2">
        <w:rPr>
          <w:rFonts w:ascii="Times New Roman" w:eastAsia="Times New Roman" w:hAnsi="Times New Roman" w:cs="Times New Roman"/>
          <w:spacing w:val="-6"/>
        </w:rPr>
        <w:t>.23.</w:t>
      </w:r>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14191" cy="1033643"/>
            <wp:effectExtent l="0" t="0" r="0" b="0"/>
            <wp:docPr id="2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22346" cy="1035643"/>
                    </a:xfrm>
                    <a:prstGeom prst="rect">
                      <a:avLst/>
                    </a:prstGeom>
                    <a:noFill/>
                  </pic:spPr>
                </pic:pic>
              </a:graphicData>
            </a:graphic>
          </wp:inline>
        </w:drawing>
      </w:r>
    </w:p>
    <w:p w:rsidR="00B6663E" w:rsidRPr="00072BA2" w:rsidRDefault="00EC31E9"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4"/>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 xml:space="preserve">.23 – </w:t>
      </w:r>
      <w:r w:rsidR="00E57C45" w:rsidRPr="00072BA2">
        <w:rPr>
          <w:rFonts w:ascii="Times New Roman" w:eastAsia="Times New Roman" w:hAnsi="Times New Roman" w:cs="Times New Roman"/>
        </w:rPr>
        <w:t>Призначені ресурси на завдання етапу «Ініціація»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157BDC" w:rsidP="00E57C45">
      <w:pPr>
        <w:pStyle w:val="3"/>
        <w:rPr>
          <w:rFonts w:eastAsia="Times New Roman"/>
        </w:rPr>
      </w:pPr>
      <w:bookmarkStart w:id="165" w:name="_TOC_250023"/>
      <w:bookmarkStart w:id="166" w:name="_Toc65480661"/>
      <w:bookmarkStart w:id="167" w:name="_Toc75352197"/>
      <w:r>
        <w:rPr>
          <w:rFonts w:eastAsia="Times New Roman"/>
        </w:rPr>
        <w:t>7</w:t>
      </w:r>
      <w:r w:rsidR="00EC31E9" w:rsidRPr="00072BA2">
        <w:rPr>
          <w:rFonts w:eastAsia="Times New Roman"/>
        </w:rPr>
        <w:t xml:space="preserve">.5.3 </w:t>
      </w:r>
      <w:bookmarkEnd w:id="165"/>
      <w:bookmarkEnd w:id="166"/>
      <w:r w:rsidR="00E57C45" w:rsidRPr="00072BA2">
        <w:rPr>
          <w:rFonts w:eastAsia="Times New Roman"/>
        </w:rPr>
        <w:t>Призначені ресурси на завдання етапу «Ініціація»</w:t>
      </w:r>
      <w:bookmarkEnd w:id="167"/>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Матеріали на роботи призначаються з метою визначення потреби в них для кожної роботи і проекту в цілому.</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Витрата матеріалів зазвичай призначатися згідно з нормами, прийнятими в компанії витрати матеріалів на одиницю об'єму робіт. </w:t>
      </w:r>
      <w:r w:rsidRPr="00072BA2">
        <w:rPr>
          <w:rFonts w:ascii="Times New Roman" w:eastAsia="Times New Roman" w:hAnsi="Times New Roman" w:cs="Times New Roman"/>
        </w:rPr>
        <w:lastRenderedPageBreak/>
        <w:t>Якщо в компанії такі норми не затверджені, то можна використовувати норми витрат, відображені в державних нормах.</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Призначення матеріалів відбувається аналогічно призначенням трудових ресурсів, тими ж методами, в тих же вікнах, за одним маленьким винятком.</w:t>
      </w:r>
      <w:r w:rsidR="00157BDC">
        <w:rPr>
          <w:rFonts w:ascii="Times New Roman" w:eastAsia="Times New Roman" w:hAnsi="Times New Roman" w:cs="Times New Roman"/>
        </w:rPr>
        <w:t xml:space="preserve"> </w:t>
      </w:r>
      <w:r w:rsidRPr="00072BA2">
        <w:rPr>
          <w:rFonts w:ascii="Times New Roman" w:eastAsia="Times New Roman" w:hAnsi="Times New Roman" w:cs="Times New Roman"/>
        </w:rPr>
        <w:t>Є два способи призначення витрати матеріалів на операціях:</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Фіксований витрата на операції - це витрата матеріалу, що не залежить від характеристик операції (тривалості, обсягу) і призначених на її виконання ресурсів;</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Витрата на годину (день, місяць, рік) - витрата матеріалу в одиницю тривалості операції, тобто при зміні тривалості операції підсумкове кількість матеріалу буде прямо пропорційно змінюватися.</w:t>
      </w:r>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672230" cy="1897549"/>
            <wp:effectExtent l="0" t="0" r="4445" b="7620"/>
            <wp:docPr id="28"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80024" cy="1901576"/>
                    </a:xfrm>
                    <a:prstGeom prst="rect">
                      <a:avLst/>
                    </a:prstGeom>
                    <a:noFill/>
                    <a:ln>
                      <a:noFill/>
                    </a:ln>
                  </pic:spPr>
                </pic:pic>
              </a:graphicData>
            </a:graphic>
          </wp:inline>
        </w:drawing>
      </w:r>
    </w:p>
    <w:p w:rsidR="00B6663E" w:rsidRPr="00072BA2" w:rsidRDefault="00EC31E9"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spacing w:val="-3"/>
        </w:rPr>
        <w:t>7</w:t>
      </w:r>
      <w:r w:rsidRPr="00072BA2">
        <w:rPr>
          <w:rFonts w:ascii="Times New Roman" w:eastAsia="Times New Roman" w:hAnsi="Times New Roman" w:cs="Times New Roman"/>
        </w:rPr>
        <w:t>.24 –</w:t>
      </w:r>
      <w:r w:rsidR="00B6663E" w:rsidRPr="00072BA2">
        <w:rPr>
          <w:rFonts w:ascii="Times New Roman" w:eastAsia="Times New Roman" w:hAnsi="Times New Roman" w:cs="Times New Roman"/>
          <w:spacing w:val="-2"/>
        </w:rPr>
        <w:t xml:space="preserve"> </w:t>
      </w:r>
      <w:r w:rsidR="00E57C45" w:rsidRPr="00072BA2">
        <w:rPr>
          <w:rFonts w:ascii="Times New Roman" w:eastAsia="Times New Roman" w:hAnsi="Times New Roman" w:cs="Times New Roman"/>
        </w:rPr>
        <w:t>Призначені матеріали на завдання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Призначені матеріали на завдання проекту наведені на рис. </w:t>
      </w:r>
      <w:r w:rsidR="00157BDC">
        <w:rPr>
          <w:rFonts w:ascii="Times New Roman" w:eastAsia="Times New Roman" w:hAnsi="Times New Roman" w:cs="Times New Roman"/>
        </w:rPr>
        <w:t>7</w:t>
      </w:r>
      <w:r w:rsidRPr="00072BA2">
        <w:rPr>
          <w:rFonts w:ascii="Times New Roman" w:eastAsia="Times New Roman" w:hAnsi="Times New Roman" w:cs="Times New Roman"/>
        </w:rPr>
        <w:t>.24.</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 замовчуванням вважається, що матеріал витрачається рівномірно по мірі виконання операції. У разі необхідності витрати матеріалу на операції інакше можна призначити Профіль завантаження, за допомогою якого задати витрата матеріалу. Призначений тільки при призначенні матеріалу з фіксованим витратою</w:t>
      </w:r>
      <w:r w:rsidR="00B6663E" w:rsidRPr="00072BA2">
        <w:rPr>
          <w:rFonts w:ascii="Times New Roman" w:eastAsia="Times New Roman" w:hAnsi="Times New Roman" w:cs="Times New Roman"/>
        </w:rPr>
        <w:t>.</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EC31E9">
      <w:pPr>
        <w:pStyle w:val="3"/>
        <w:rPr>
          <w:rFonts w:eastAsia="Times New Roman"/>
        </w:rPr>
      </w:pPr>
      <w:bookmarkStart w:id="168" w:name="_TOC_250022"/>
      <w:bookmarkStart w:id="169" w:name="_Toc65480662"/>
      <w:bookmarkStart w:id="170" w:name="_Toc75352198"/>
      <w:r>
        <w:rPr>
          <w:rFonts w:eastAsia="Times New Roman"/>
        </w:rPr>
        <w:t>7</w:t>
      </w:r>
      <w:r w:rsidR="00EC31E9" w:rsidRPr="00072BA2">
        <w:rPr>
          <w:rFonts w:eastAsia="Times New Roman"/>
        </w:rPr>
        <w:t xml:space="preserve">.5.4 </w:t>
      </w:r>
      <w:bookmarkEnd w:id="168"/>
      <w:bookmarkEnd w:id="169"/>
      <w:r w:rsidR="00E57C45" w:rsidRPr="00072BA2">
        <w:rPr>
          <w:rFonts w:eastAsia="Times New Roman"/>
        </w:rPr>
        <w:t>Призначення витрат і витратних ресурсів</w:t>
      </w:r>
      <w:bookmarkEnd w:id="170"/>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E57C45"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Витрати і витратних ресурсів призначаються на роботи з метою </w:t>
      </w:r>
      <w:r w:rsidRPr="00072BA2">
        <w:rPr>
          <w:rFonts w:ascii="Times New Roman" w:eastAsia="Times New Roman" w:hAnsi="Times New Roman" w:cs="Times New Roman"/>
        </w:rPr>
        <w:lastRenderedPageBreak/>
        <w:t>визначення вартості того чи іншого завдання і проекту в цілому.</w:t>
      </w:r>
    </w:p>
    <w:p w:rsidR="00E57C45"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Витрати витрат і витратних ресурсів повинні призначатися згідно з нормами витрати на конкретне завдання, тільки для витратного ресурсу, і / або тільки одиницю тривалості завдання, для витрат, що моделюються че рез матеріальні ресурси. Як правило, норми витрат затверджуються всередині кожної компанії.</w:t>
      </w:r>
    </w:p>
    <w:p w:rsidR="00E57C45"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Техніка призначення витрат і витратних ресурсів не відрізняється від техніки призначення інших ресурсів, за наступними нюансами:</w:t>
      </w:r>
    </w:p>
    <w:p w:rsidR="00E57C45"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Для витратних ресурсів не можна вибрати режим розподілу.</w:t>
      </w:r>
    </w:p>
    <w:p w:rsidR="00E57C45"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У вікні призначення ресурсів, вказується конкретна сума витрат на завдання.</w:t>
      </w:r>
    </w:p>
    <w:p w:rsidR="00B6663E" w:rsidRPr="00072BA2" w:rsidRDefault="00E57C45" w:rsidP="00E57C45">
      <w:pPr>
        <w:widowControl w:val="0"/>
        <w:tabs>
          <w:tab w:val="left" w:pos="1089"/>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 Витратні ресурси не залежать від обсягу робіт по завданню. Призначені витрати і витратні ресурси на завдання проекту наведені на рис. </w:t>
      </w:r>
      <w:r w:rsidR="00157BDC">
        <w:rPr>
          <w:rFonts w:ascii="Times New Roman" w:eastAsia="Times New Roman" w:hAnsi="Times New Roman" w:cs="Times New Roman"/>
        </w:rPr>
        <w:t>7</w:t>
      </w:r>
      <w:r w:rsidRPr="00072BA2">
        <w:rPr>
          <w:rFonts w:ascii="Times New Roman" w:eastAsia="Times New Roman" w:hAnsi="Times New Roman" w:cs="Times New Roman"/>
        </w:rPr>
        <w:t>.25.</w:t>
      </w:r>
    </w:p>
    <w:p w:rsidR="008D3042" w:rsidRPr="00072BA2" w:rsidRDefault="008D3042" w:rsidP="008D3042">
      <w:pPr>
        <w:widowControl w:val="0"/>
        <w:tabs>
          <w:tab w:val="left" w:pos="1089"/>
        </w:tabs>
        <w:autoSpaceDE w:val="0"/>
        <w:autoSpaceDN w:val="0"/>
        <w:spacing w:after="0" w:line="240" w:lineRule="auto"/>
        <w:ind w:left="425"/>
        <w:jc w:val="both"/>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2393343" cy="1543899"/>
            <wp:effectExtent l="0" t="0" r="6985" b="0"/>
            <wp:docPr id="2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94503" cy="1544647"/>
                    </a:xfrm>
                    <a:prstGeom prst="rect">
                      <a:avLst/>
                    </a:prstGeom>
                    <a:noFill/>
                    <a:ln>
                      <a:noFill/>
                    </a:ln>
                  </pic:spPr>
                </pic:pic>
              </a:graphicData>
            </a:graphic>
          </wp:inline>
        </w:drawing>
      </w:r>
    </w:p>
    <w:p w:rsidR="00B6663E" w:rsidRPr="00072BA2" w:rsidRDefault="00EC31E9"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.25 –</w:t>
      </w:r>
      <w:r w:rsidR="00B6663E" w:rsidRPr="00072BA2">
        <w:rPr>
          <w:rFonts w:ascii="Times New Roman" w:eastAsia="Times New Roman" w:hAnsi="Times New Roman" w:cs="Times New Roman"/>
          <w:spacing w:val="-2"/>
        </w:rPr>
        <w:t xml:space="preserve"> </w:t>
      </w:r>
      <w:r w:rsidR="00E57C45" w:rsidRPr="00072BA2">
        <w:rPr>
          <w:rFonts w:ascii="Times New Roman" w:eastAsia="Times New Roman" w:hAnsi="Times New Roman" w:cs="Times New Roman"/>
        </w:rPr>
        <w:t>Витрати і витратні ресурси в проекті</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26B85">
      <w:pPr>
        <w:pStyle w:val="2"/>
      </w:pPr>
      <w:bookmarkStart w:id="171" w:name="_TOC_250021"/>
      <w:bookmarkStart w:id="172" w:name="_Toc65480663"/>
      <w:bookmarkStart w:id="173" w:name="_Toc75352199"/>
      <w:r>
        <w:rPr>
          <w:lang w:val="uk-UA"/>
        </w:rPr>
        <w:t>7</w:t>
      </w:r>
      <w:r w:rsidR="00EC31E9" w:rsidRPr="00072BA2">
        <w:t xml:space="preserve">.6 </w:t>
      </w:r>
      <w:r w:rsidR="00E57C45" w:rsidRPr="00072BA2">
        <w:t xml:space="preserve">Аналіз проекту в </w:t>
      </w:r>
      <w:r w:rsidR="00B6663E" w:rsidRPr="00072BA2">
        <w:t xml:space="preserve">Microsoft Project </w:t>
      </w:r>
      <w:bookmarkEnd w:id="171"/>
      <w:r w:rsidR="00B6663E" w:rsidRPr="00072BA2">
        <w:t>2010</w:t>
      </w:r>
      <w:bookmarkEnd w:id="172"/>
      <w:bookmarkEnd w:id="173"/>
    </w:p>
    <w:p w:rsidR="00B6663E" w:rsidRPr="00072BA2" w:rsidRDefault="00157BDC" w:rsidP="00EC31E9">
      <w:pPr>
        <w:pStyle w:val="3"/>
        <w:rPr>
          <w:rFonts w:eastAsia="Times New Roman"/>
        </w:rPr>
      </w:pPr>
      <w:bookmarkStart w:id="174" w:name="_TOC_250020"/>
      <w:bookmarkStart w:id="175" w:name="_Toc65480664"/>
      <w:bookmarkStart w:id="176" w:name="_Toc75352200"/>
      <w:r>
        <w:rPr>
          <w:rFonts w:eastAsia="Times New Roman"/>
        </w:rPr>
        <w:t>7</w:t>
      </w:r>
      <w:r w:rsidR="00EC31E9" w:rsidRPr="00072BA2">
        <w:rPr>
          <w:rFonts w:eastAsia="Times New Roman"/>
        </w:rPr>
        <w:t xml:space="preserve">.6.1 </w:t>
      </w:r>
      <w:bookmarkEnd w:id="174"/>
      <w:bookmarkEnd w:id="175"/>
      <w:r w:rsidR="00E57C45" w:rsidRPr="00072BA2">
        <w:rPr>
          <w:rFonts w:eastAsia="Times New Roman"/>
        </w:rPr>
        <w:t>Аналіз розкладу проекту</w:t>
      </w:r>
      <w:bookmarkEnd w:id="176"/>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Метою аналізу розкладу проекту є визначення тривалості та вартості проекту з урахуванням наявних ресурсів, їх завантаження, кількості і вартості, і на підставі отриманих даних проведення оптимізації плану і вартості проекту.</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Внесеної вище інформації досить для складання розкладу виконання проекту з урахуванням обмеженості наявних відновлюваних ресурсів (людей і механізмів).</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початку проаналізуємо календарний графік проекту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lastRenderedPageBreak/>
        <w:t>7</w:t>
      </w:r>
      <w:r w:rsidR="00B6663E" w:rsidRPr="00072BA2">
        <w:rPr>
          <w:rFonts w:ascii="Times New Roman" w:eastAsia="Times New Roman" w:hAnsi="Times New Roman" w:cs="Times New Roman"/>
        </w:rPr>
        <w:t>.26.)</w:t>
      </w:r>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323645" cy="1435806"/>
            <wp:effectExtent l="0" t="0" r="0" b="0"/>
            <wp:docPr id="30"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30655" cy="1438834"/>
                    </a:xfrm>
                    <a:prstGeom prst="rect">
                      <a:avLst/>
                    </a:prstGeom>
                    <a:noFill/>
                  </pic:spPr>
                </pic:pic>
              </a:graphicData>
            </a:graphic>
          </wp:inline>
        </w:drawing>
      </w: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EC31E9" w:rsidRPr="00072BA2">
        <w:rPr>
          <w:rFonts w:ascii="Times New Roman" w:eastAsia="Times New Roman" w:hAnsi="Times New Roman" w:cs="Times New Roman"/>
        </w:rPr>
        <w:t>унок</w:t>
      </w:r>
      <w:r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00EC31E9" w:rsidRPr="00072BA2">
        <w:rPr>
          <w:rFonts w:ascii="Times New Roman" w:eastAsia="Times New Roman" w:hAnsi="Times New Roman" w:cs="Times New Roman"/>
        </w:rPr>
        <w:t>.26 –</w:t>
      </w:r>
      <w:r w:rsidRPr="00072BA2">
        <w:rPr>
          <w:rFonts w:ascii="Times New Roman" w:eastAsia="Times New Roman" w:hAnsi="Times New Roman" w:cs="Times New Roman"/>
          <w:spacing w:val="-3"/>
        </w:rPr>
        <w:t xml:space="preserve"> </w:t>
      </w:r>
      <w:r w:rsidR="00E57C45" w:rsidRPr="00072BA2">
        <w:rPr>
          <w:rFonts w:ascii="Times New Roman" w:eastAsia="Times New Roman" w:hAnsi="Times New Roman" w:cs="Times New Roman"/>
        </w:rPr>
        <w:t>Календарний графік проекту</w:t>
      </w:r>
    </w:p>
    <w:p w:rsidR="00EC31E9" w:rsidRPr="00072BA2" w:rsidRDefault="00EC31E9" w:rsidP="000E39E4">
      <w:pPr>
        <w:widowControl w:val="0"/>
        <w:autoSpaceDE w:val="0"/>
        <w:autoSpaceDN w:val="0"/>
        <w:spacing w:after="0" w:line="240" w:lineRule="auto"/>
        <w:ind w:firstLine="425"/>
        <w:jc w:val="both"/>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Як видно на рис. </w:t>
      </w:r>
      <w:r w:rsidR="00157BDC">
        <w:rPr>
          <w:rFonts w:ascii="Times New Roman" w:eastAsia="Times New Roman" w:hAnsi="Times New Roman" w:cs="Times New Roman"/>
        </w:rPr>
        <w:t>7</w:t>
      </w:r>
      <w:r w:rsidRPr="00072BA2">
        <w:rPr>
          <w:rFonts w:ascii="Times New Roman" w:eastAsia="Times New Roman" w:hAnsi="Times New Roman" w:cs="Times New Roman"/>
        </w:rPr>
        <w:t>.26, відбулося порушення директивних термінів. Тобто при плануванні зверху-вниз були задані директивні тривалості, наприклад, 4 дня для етапу Попередпроектне обстеження, а при деталіза- ції тривалість вкладених завдань склала 9,13 дня.</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усунення порушення зриву директивних термінів можна:</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Переглянути тривалості і / або призначення ресурсів на завдання. Скорочення тривалості завдань за рахунок додавання ресурсів або збільшення їх завантаження (трудовитрат) можливо тільки на завданнях з типом Фіксовані трудовитрати або Фіксованих обсяг ресурсів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Переглянути характеристики сумарних завдання / етапів.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переглянути характеристики сумарних завдання / етапів потрібно викликати контекстне меню на сумарною завданню і в меню вибрати Виправити в інспектора завдань.</w:t>
      </w: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Після того, як був обраний варіант Виправити в інспектора завдань в правій частині діаграми Ганта з'явиться вікно Інспектор завдань (ріс.</w:t>
      </w:r>
      <w:r w:rsidR="00157BDC">
        <w:rPr>
          <w:rFonts w:ascii="Times New Roman" w:eastAsia="Times New Roman" w:hAnsi="Times New Roman" w:cs="Times New Roman"/>
        </w:rPr>
        <w:t>7</w:t>
      </w:r>
      <w:r w:rsidRPr="00072BA2">
        <w:rPr>
          <w:rFonts w:ascii="Times New Roman" w:eastAsia="Times New Roman" w:hAnsi="Times New Roman" w:cs="Times New Roman"/>
        </w:rPr>
        <w:t>.27), в якому буде представлено два варіанти відновлення характеристик завдання</w:t>
      </w:r>
      <w:r w:rsidR="00B6663E" w:rsidRPr="00072BA2">
        <w:rPr>
          <w:rFonts w:ascii="Times New Roman" w:eastAsia="Times New Roman" w:hAnsi="Times New Roman" w:cs="Times New Roman"/>
        </w:rPr>
        <w:t>:</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Pr>
          <w:rFonts w:ascii="Times New Roman" w:eastAsia="Times New Roman" w:hAnsi="Times New Roman" w:cs="Times New Roman"/>
        </w:rPr>
        <w:t xml:space="preserve">1. </w:t>
      </w:r>
      <w:r w:rsidRPr="00072BA2">
        <w:rPr>
          <w:rFonts w:ascii="Times New Roman" w:eastAsia="Times New Roman" w:hAnsi="Times New Roman" w:cs="Times New Roman"/>
        </w:rPr>
        <w:t>Продовжити сумарну завдання. В цьому випадку потрібно зробити дату закінчення сумарною завдання рівній датою закінчення останньої вкладеної завдання;</w:t>
      </w:r>
    </w:p>
    <w:p w:rsidR="00B6663E"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2. Автоматичне планування. У цьому випадку початок і закінчення розрахуються в залежності від тривалості вкладених завдань, з зв'язків і обмежень. При виборі цього варіанту система не буде запам'ятовувати директивні задані показники і буде </w:t>
      </w:r>
      <w:r w:rsidRPr="00072BA2">
        <w:rPr>
          <w:rFonts w:ascii="Times New Roman" w:eastAsia="Times New Roman" w:hAnsi="Times New Roman" w:cs="Times New Roman"/>
        </w:rPr>
        <w:lastRenderedPageBreak/>
        <w:t>розраховувати дані по сумарним завданням в автоматичним режимі.</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разі, якщо необхідно швидко у всіх етапах оновити їх тривалості / закінчення в залежності від вкладених завдань, то можна виділити необхідні сумарні завдання, перевести спочатку в автоматичний режим плану- вання, а потім в ручний.</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Такі дії потрібно провести не тільки з сумарними завданнями першого рівня, але також з підетапів.</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швидко відобразити, наприклад, під етапи другого рівня, потрібно на закладці Вид у області Дані вибрати Структура - Рівень 2.</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1551905" cy="3546281"/>
            <wp:effectExtent l="0" t="0" r="0" b="0"/>
            <wp:docPr id="3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51947" cy="3546376"/>
                    </a:xfrm>
                    <a:prstGeom prst="rect">
                      <a:avLst/>
                    </a:prstGeom>
                    <a:noFill/>
                    <a:ln>
                      <a:noFill/>
                    </a:ln>
                  </pic:spPr>
                </pic:pic>
              </a:graphicData>
            </a:graphic>
          </wp:inline>
        </w:drawing>
      </w:r>
    </w:p>
    <w:p w:rsidR="00B6663E" w:rsidRPr="00072BA2" w:rsidRDefault="00B6663E" w:rsidP="00EC31E9">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EC31E9"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EC31E9" w:rsidRPr="00072BA2">
        <w:rPr>
          <w:rFonts w:ascii="Times New Roman" w:eastAsia="Times New Roman" w:hAnsi="Times New Roman" w:cs="Times New Roman"/>
        </w:rPr>
        <w:t>.27 –</w:t>
      </w:r>
      <w:r w:rsidRPr="00072BA2">
        <w:rPr>
          <w:rFonts w:ascii="Times New Roman" w:eastAsia="Times New Roman" w:hAnsi="Times New Roman" w:cs="Times New Roman"/>
        </w:rPr>
        <w:t xml:space="preserve"> </w:t>
      </w:r>
      <w:r w:rsidR="00E57C45" w:rsidRPr="00072BA2">
        <w:rPr>
          <w:rFonts w:ascii="Times New Roman" w:eastAsia="Times New Roman" w:hAnsi="Times New Roman" w:cs="Times New Roman"/>
        </w:rPr>
        <w:t>Вид інспектора завдань при роботі з завданнями</w:t>
      </w:r>
    </w:p>
    <w:p w:rsidR="0059185B" w:rsidRPr="00072BA2" w:rsidRDefault="0059185B" w:rsidP="00EC31E9">
      <w:pPr>
        <w:widowControl w:val="0"/>
        <w:autoSpaceDE w:val="0"/>
        <w:autoSpaceDN w:val="0"/>
        <w:spacing w:after="0" w:line="240" w:lineRule="auto"/>
        <w:jc w:val="center"/>
        <w:rPr>
          <w:rFonts w:ascii="Times New Roman" w:eastAsia="Times New Roman" w:hAnsi="Times New Roman" w:cs="Times New Roman"/>
        </w:rPr>
      </w:pP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157BDC" w:rsidP="0059185B">
      <w:pPr>
        <w:pStyle w:val="3"/>
        <w:rPr>
          <w:rFonts w:eastAsia="Times New Roman"/>
        </w:rPr>
      </w:pPr>
      <w:bookmarkStart w:id="177" w:name="_TOC_250019"/>
      <w:bookmarkStart w:id="178" w:name="_Toc65480665"/>
      <w:bookmarkStart w:id="179" w:name="_Toc75352201"/>
      <w:r>
        <w:rPr>
          <w:rFonts w:eastAsia="Times New Roman"/>
        </w:rPr>
        <w:lastRenderedPageBreak/>
        <w:t>7</w:t>
      </w:r>
      <w:r w:rsidR="0059185B" w:rsidRPr="00072BA2">
        <w:rPr>
          <w:rFonts w:eastAsia="Times New Roman"/>
        </w:rPr>
        <w:t xml:space="preserve">.6.2 </w:t>
      </w:r>
      <w:bookmarkEnd w:id="177"/>
      <w:bookmarkEnd w:id="178"/>
      <w:r w:rsidR="00E57C45" w:rsidRPr="00072BA2">
        <w:rPr>
          <w:rFonts w:eastAsia="Times New Roman"/>
        </w:rPr>
        <w:t>Критичний шлях</w:t>
      </w:r>
      <w:bookmarkEnd w:id="179"/>
    </w:p>
    <w:p w:rsidR="00B6663E" w:rsidRPr="00072BA2" w:rsidRDefault="00B6663E" w:rsidP="00E57C45">
      <w:pPr>
        <w:widowControl w:val="0"/>
        <w:autoSpaceDE w:val="0"/>
        <w:autoSpaceDN w:val="0"/>
        <w:spacing w:after="0" w:line="240" w:lineRule="auto"/>
        <w:ind w:firstLine="425"/>
        <w:jc w:val="both"/>
        <w:rPr>
          <w:rFonts w:ascii="Times New Roman" w:eastAsia="Times New Roman" w:hAnsi="Times New Roman" w:cs="Times New Roman"/>
          <w:b/>
        </w:rPr>
      </w:pPr>
    </w:p>
    <w:p w:rsidR="00E57C45" w:rsidRPr="00072BA2" w:rsidRDefault="00E57C45"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Microsoft Project 2010 визначає критичний шлях, як сукупність завдань, які впливають на тривалість проекту. Всі завдання, що лежать на критичному шляху, не мають резерву за часом і будь-яка зміна в датах, почала, закінчення, а також тривалості може відобразиться на тривалість всього проекту.</w:t>
      </w:r>
    </w:p>
    <w:p w:rsidR="00E57C45" w:rsidRPr="00072BA2" w:rsidRDefault="00E57C45"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Затримка початку виконання критичних робіт призводить до затримки виконання всього проекту, якщо тільки не буде прийнято ніяких додаткового тільних заходів. До таких заходів зазвичай ставляться призначення додаткових ресурсів, зміна календарів роботи ресурсів в сторону збільшення тривалості робочого дня в окремі періоди часу і т.д.</w:t>
      </w:r>
    </w:p>
    <w:p w:rsidR="00E57C45" w:rsidRPr="00072BA2" w:rsidRDefault="00E57C45"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показати на діаграмі Ганта критичний шлях завдань, потрібно виконати наступні дії:</w:t>
      </w:r>
    </w:p>
    <w:p w:rsidR="00E57C45" w:rsidRPr="00072BA2" w:rsidRDefault="00E57C45"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Перейти на закладку Вид та в області Дані вибрати Структура - Все підзадачі;</w:t>
      </w:r>
    </w:p>
    <w:p w:rsidR="00E57C45" w:rsidRPr="00072BA2" w:rsidRDefault="00E57C45"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На закладці Вигляд у області Дані вибрати Таблиці - Календар- ний план;</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3. Перейти на закладку Формат і області Стилі відрізків поставити прапори Критичні завдання і Тимчасової резерв. </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На рис. </w:t>
      </w:r>
      <w:r w:rsidR="00157BDC">
        <w:rPr>
          <w:rFonts w:ascii="Times New Roman" w:eastAsia="Times New Roman" w:hAnsi="Times New Roman" w:cs="Times New Roman"/>
        </w:rPr>
        <w:t>7</w:t>
      </w:r>
      <w:r w:rsidRPr="00072BA2">
        <w:rPr>
          <w:rFonts w:ascii="Times New Roman" w:eastAsia="Times New Roman" w:hAnsi="Times New Roman" w:cs="Times New Roman"/>
        </w:rPr>
        <w:t>.28 видно, що критичні завдання виділені червоним кольором, що не критичні завдання, виділені синім кольором. У некритичних завдань є загальний і / або вільний тимчасової резерв.</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Загальний тимчасової резерв - інтервал часу, на який завдання може бути відкладена без затримки дати закінчення проекту.</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Вільний тимчасової резерв - інтервал часу, на який завдання може бути відкладена без затримки подальших завдань.</w:t>
      </w:r>
    </w:p>
    <w:p w:rsidR="0059185B" w:rsidRPr="00072BA2" w:rsidRDefault="0059185B" w:rsidP="00E57C45">
      <w:pPr>
        <w:widowControl w:val="0"/>
        <w:tabs>
          <w:tab w:val="left" w:pos="1083"/>
        </w:tabs>
        <w:autoSpaceDE w:val="0"/>
        <w:autoSpaceDN w:val="0"/>
        <w:spacing w:after="0" w:line="240" w:lineRule="auto"/>
        <w:ind w:firstLine="425"/>
        <w:jc w:val="both"/>
        <w:rPr>
          <w:rFonts w:ascii="Times New Roman" w:eastAsia="Times New Roman" w:hAnsi="Times New Roman" w:cs="Times New Roman"/>
          <w:b/>
        </w:rPr>
      </w:pP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b/>
        </w:rPr>
      </w:pPr>
      <w:r w:rsidRPr="00072BA2">
        <w:rPr>
          <w:rFonts w:ascii="Times New Roman" w:eastAsia="Times New Roman" w:hAnsi="Times New Roman" w:cs="Times New Roman"/>
          <w:noProof/>
          <w:lang w:eastAsia="uk-UA"/>
        </w:rPr>
        <w:lastRenderedPageBreak/>
        <w:drawing>
          <wp:inline distT="0" distB="0" distL="0" distR="0">
            <wp:extent cx="3628339" cy="1978563"/>
            <wp:effectExtent l="0" t="0" r="0" b="3175"/>
            <wp:docPr id="32"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35332" cy="1982376"/>
                    </a:xfrm>
                    <a:prstGeom prst="rect">
                      <a:avLst/>
                    </a:prstGeom>
                    <a:noFill/>
                  </pic:spPr>
                </pic:pic>
              </a:graphicData>
            </a:graphic>
          </wp:inline>
        </w:drawing>
      </w: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59185B" w:rsidRPr="00072BA2">
        <w:rPr>
          <w:rFonts w:ascii="Times New Roman" w:eastAsia="Times New Roman" w:hAnsi="Times New Roman" w:cs="Times New Roman"/>
        </w:rPr>
        <w:t>унок</w:t>
      </w:r>
      <w:r w:rsidR="0059185B"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spacing w:val="-2"/>
        </w:rPr>
        <w:t>7</w:t>
      </w:r>
      <w:r w:rsidR="0059185B" w:rsidRPr="00072BA2">
        <w:rPr>
          <w:rFonts w:ascii="Times New Roman" w:eastAsia="Times New Roman" w:hAnsi="Times New Roman" w:cs="Times New Roman"/>
        </w:rPr>
        <w:t>.28 –</w:t>
      </w:r>
      <w:r w:rsidRPr="00072BA2">
        <w:rPr>
          <w:rFonts w:ascii="Times New Roman" w:eastAsia="Times New Roman" w:hAnsi="Times New Roman" w:cs="Times New Roman"/>
          <w:spacing w:val="-1"/>
        </w:rPr>
        <w:t xml:space="preserve"> </w:t>
      </w:r>
      <w:r w:rsidRPr="00072BA2">
        <w:rPr>
          <w:rFonts w:ascii="Times New Roman" w:eastAsia="Times New Roman" w:hAnsi="Times New Roman" w:cs="Times New Roman"/>
        </w:rPr>
        <w:t>Критический</w:t>
      </w:r>
      <w:r w:rsidRPr="00072BA2">
        <w:rPr>
          <w:rFonts w:ascii="Times New Roman" w:eastAsia="Times New Roman" w:hAnsi="Times New Roman" w:cs="Times New Roman"/>
          <w:spacing w:val="-2"/>
        </w:rPr>
        <w:t xml:space="preserve"> </w:t>
      </w:r>
      <w:r w:rsidRPr="00072BA2">
        <w:rPr>
          <w:rFonts w:ascii="Times New Roman" w:eastAsia="Times New Roman" w:hAnsi="Times New Roman" w:cs="Times New Roman"/>
        </w:rPr>
        <w:t>путь</w:t>
      </w:r>
      <w:r w:rsidRPr="00072BA2">
        <w:rPr>
          <w:rFonts w:ascii="Times New Roman" w:eastAsia="Times New Roman" w:hAnsi="Times New Roman" w:cs="Times New Roman"/>
          <w:spacing w:val="-2"/>
        </w:rPr>
        <w:t xml:space="preserve"> </w:t>
      </w:r>
      <w:r w:rsidRPr="00072BA2">
        <w:rPr>
          <w:rFonts w:ascii="Times New Roman" w:eastAsia="Times New Roman" w:hAnsi="Times New Roman" w:cs="Times New Roman"/>
        </w:rPr>
        <w:t>в</w:t>
      </w:r>
      <w:r w:rsidRPr="00072BA2">
        <w:rPr>
          <w:rFonts w:ascii="Times New Roman" w:eastAsia="Times New Roman" w:hAnsi="Times New Roman" w:cs="Times New Roman"/>
          <w:spacing w:val="-3"/>
        </w:rPr>
        <w:t xml:space="preserve"> </w:t>
      </w:r>
      <w:r w:rsidRPr="00072BA2">
        <w:rPr>
          <w:rFonts w:ascii="Times New Roman" w:eastAsia="Times New Roman" w:hAnsi="Times New Roman" w:cs="Times New Roman"/>
        </w:rPr>
        <w:t>проекте</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Менеджер проекту повинен в першу чергу приділяти увагу критичному шляху. Якщо він керує ризиковим проектом, то можна змінити характеристики критичного шляху. Наприклад, вважати критичними ті завдання, резерв часу яких дорівнює, наприклад, двом дням. Для цього потрібно перейти в меню Файл - Параметри - Додатково - Вважати критичними завдання, які мають резерв не більше ...</w:t>
      </w:r>
    </w:p>
    <w:p w:rsidR="00E57C45"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157BDC" w:rsidP="0059185B">
      <w:pPr>
        <w:pStyle w:val="3"/>
        <w:rPr>
          <w:rFonts w:eastAsia="Times New Roman"/>
        </w:rPr>
      </w:pPr>
      <w:bookmarkStart w:id="180" w:name="_TOC_250018"/>
      <w:bookmarkStart w:id="181" w:name="_Toc65480667"/>
      <w:bookmarkStart w:id="182" w:name="_Toc75352202"/>
      <w:r>
        <w:rPr>
          <w:rFonts w:eastAsia="Times New Roman"/>
        </w:rPr>
        <w:t>7</w:t>
      </w:r>
      <w:r w:rsidR="0059185B" w:rsidRPr="00072BA2">
        <w:rPr>
          <w:rFonts w:eastAsia="Times New Roman"/>
        </w:rPr>
        <w:t xml:space="preserve">.6.3 </w:t>
      </w:r>
      <w:bookmarkEnd w:id="180"/>
      <w:bookmarkEnd w:id="181"/>
      <w:r w:rsidR="00E57C45" w:rsidRPr="00072BA2">
        <w:rPr>
          <w:rFonts w:eastAsia="Times New Roman"/>
        </w:rPr>
        <w:t>Аналіз вартості</w:t>
      </w:r>
      <w:bookmarkEnd w:id="182"/>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E57C45" w:rsidP="00E57C45">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аналізу вартості проекту і завдань, скористаємося поданням «Діаграма Ганта» і таблицею «Витрати»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4"/>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.29).</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 виборі таблиці «Витрати» користувачеві буде доступні сім колонок для аналізу витрат:</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Фіксовані витрати - заноситься суми витрат або доходів. Зі знаком «мінус» заносяться доходи, не пов'язані з ресурсами. Тобто якщо потрібно змоделювати доходи в проекті, то в дану колонку потрібно занести навпроти потрібної завдання негативні фіксовані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2. Нарахування фіксованих витрат - вибирається метод нарахування фіксованих витрат. У разі вибору параметра Пропорційне, то гроші будуть рівномірно розподілені по всій тривалості завдання, якщо обраний варіант На початку або По </w:t>
      </w:r>
      <w:r w:rsidRPr="00072BA2">
        <w:rPr>
          <w:rFonts w:ascii="Times New Roman" w:eastAsia="Times New Roman" w:hAnsi="Times New Roman" w:cs="Times New Roman"/>
        </w:rPr>
        <w:lastRenderedPageBreak/>
        <w:t>закінченню, то фіксовані витрати будуть списані в момент початку або, відповідно, закінчення завдання, на яку вони призначені.</w:t>
      </w:r>
    </w:p>
    <w:p w:rsidR="005740EB" w:rsidRPr="00072BA2" w:rsidRDefault="005740EB" w:rsidP="00E57C45">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372307" cy="2150396"/>
            <wp:effectExtent l="0" t="0" r="0" b="2540"/>
            <wp:docPr id="3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83001" cy="2157215"/>
                    </a:xfrm>
                    <a:prstGeom prst="rect">
                      <a:avLst/>
                    </a:prstGeom>
                    <a:noFill/>
                  </pic:spPr>
                </pic:pic>
              </a:graphicData>
            </a:graphic>
          </wp:inline>
        </w:drawing>
      </w:r>
    </w:p>
    <w:p w:rsidR="00B6663E" w:rsidRPr="00072BA2" w:rsidRDefault="0059185B"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.29 –</w:t>
      </w:r>
      <w:r w:rsidR="00B6663E" w:rsidRPr="00072BA2">
        <w:rPr>
          <w:rFonts w:ascii="Times New Roman" w:eastAsia="Times New Roman" w:hAnsi="Times New Roman" w:cs="Times New Roman"/>
          <w:spacing w:val="-3"/>
        </w:rPr>
        <w:t xml:space="preserve"> </w:t>
      </w:r>
      <w:r w:rsidR="005740EB" w:rsidRPr="00072BA2">
        <w:rPr>
          <w:rFonts w:ascii="Times New Roman" w:eastAsia="Times New Roman" w:hAnsi="Times New Roman" w:cs="Times New Roman"/>
        </w:rPr>
        <w:t>Вибір уявлення і таблиці для аналізу вартості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Загальні витрати - відображаються суми фактичних і залишилися витрат, яка також дорівнює сумі колонок Фіксовані витрати 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Базові - відображаються суми витрат уже затвердженого проекту. Значення в даному стовпчику є фундаментом для подальшого аналізу відхилень витрат в проекті. Затвердження проекту відбувається завданням його базового плану.</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Відхилення - відображається значення різниці витрат між колонками Витрати і Базові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6. Фактичні - відображається сума витрачених (освоєних) витрат на виконання проекту. Так як на момент планування проект не виконується, тобто факт не збирається, в колонці Фактичні знаходяться одні нулі.</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7. Решта - відображається сума витрат, які потрібні понести на виконання проекту. Так як на момент планування проект не виконується, тобто факт не збирається, решта витрати дорівнюють загальним витратам (рис.</w:t>
      </w:r>
      <w:r w:rsidR="00157BDC">
        <w:rPr>
          <w:rFonts w:ascii="Times New Roman" w:eastAsia="Times New Roman" w:hAnsi="Times New Roman" w:cs="Times New Roman"/>
        </w:rPr>
        <w:t>7</w:t>
      </w:r>
      <w:r w:rsidRPr="00072BA2">
        <w:rPr>
          <w:rFonts w:ascii="Times New Roman" w:eastAsia="Times New Roman" w:hAnsi="Times New Roman" w:cs="Times New Roman"/>
        </w:rPr>
        <w:t>.30).</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Аналіз вартості проекту в розрізі вартості ресурсів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того щоб провести аналіз того чи іншого завдання, потрібно </w:t>
      </w:r>
      <w:r w:rsidRPr="00072BA2">
        <w:rPr>
          <w:rFonts w:ascii="Times New Roman" w:eastAsia="Times New Roman" w:hAnsi="Times New Roman" w:cs="Times New Roman"/>
        </w:rPr>
        <w:lastRenderedPageBreak/>
        <w:t>перейти в уявлення Використання завдань і вибрати на вкладці Вид таблицю Витрати (рис.</w:t>
      </w:r>
      <w:r w:rsidR="00157BDC">
        <w:rPr>
          <w:rFonts w:ascii="Times New Roman" w:eastAsia="Times New Roman" w:hAnsi="Times New Roman" w:cs="Times New Roman"/>
        </w:rPr>
        <w:t xml:space="preserve"> 7</w:t>
      </w:r>
      <w:r w:rsidRPr="00072BA2">
        <w:rPr>
          <w:rFonts w:ascii="Times New Roman" w:eastAsia="Times New Roman" w:hAnsi="Times New Roman" w:cs="Times New Roman"/>
        </w:rPr>
        <w:t>.31).</w:t>
      </w:r>
    </w:p>
    <w:p w:rsidR="0059185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побачити найбільш дорогі ресурси можна переключитися в подання Використання ресурсів, вибрати таблицю Витрати і застосувати фільтр за витратами, наприклад, відфільтрувати ресурси, вартість яких в проекті більше 25 тис. грн.</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8D3042">
      <w:pPr>
        <w:widowControl w:val="0"/>
        <w:autoSpaceDE w:val="0"/>
        <w:autoSpaceDN w:val="0"/>
        <w:spacing w:after="0" w:line="240" w:lineRule="auto"/>
        <w:jc w:val="both"/>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45996" cy="1949434"/>
            <wp:effectExtent l="0" t="0" r="2540" b="0"/>
            <wp:docPr id="34"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245996" cy="1949434"/>
                    </a:xfrm>
                    <a:prstGeom prst="rect">
                      <a:avLst/>
                    </a:prstGeom>
                    <a:noFill/>
                  </pic:spPr>
                </pic:pic>
              </a:graphicData>
            </a:graphic>
          </wp:inline>
        </w:drawing>
      </w: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59185B"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59185B" w:rsidRPr="00072BA2">
        <w:rPr>
          <w:rFonts w:ascii="Times New Roman" w:eastAsia="Times New Roman" w:hAnsi="Times New Roman" w:cs="Times New Roman"/>
        </w:rPr>
        <w:t>.30 –</w:t>
      </w:r>
      <w:r w:rsidRPr="00072BA2">
        <w:rPr>
          <w:rFonts w:ascii="Times New Roman" w:eastAsia="Times New Roman" w:hAnsi="Times New Roman" w:cs="Times New Roman"/>
          <w:spacing w:val="-4"/>
        </w:rPr>
        <w:t xml:space="preserve"> </w:t>
      </w:r>
      <w:r w:rsidRPr="00072BA2">
        <w:rPr>
          <w:rFonts w:ascii="Times New Roman" w:eastAsia="Times New Roman" w:hAnsi="Times New Roman" w:cs="Times New Roman"/>
        </w:rPr>
        <w:t>Представление</w:t>
      </w:r>
      <w:r w:rsidRPr="00072BA2">
        <w:rPr>
          <w:rFonts w:ascii="Times New Roman" w:eastAsia="Times New Roman" w:hAnsi="Times New Roman" w:cs="Times New Roman"/>
          <w:spacing w:val="-5"/>
        </w:rPr>
        <w:t xml:space="preserve"> </w:t>
      </w:r>
      <w:r w:rsidRPr="00072BA2">
        <w:rPr>
          <w:rFonts w:ascii="Times New Roman" w:eastAsia="Times New Roman" w:hAnsi="Times New Roman" w:cs="Times New Roman"/>
        </w:rPr>
        <w:t>для</w:t>
      </w:r>
      <w:r w:rsidRPr="00072BA2">
        <w:rPr>
          <w:rFonts w:ascii="Times New Roman" w:eastAsia="Times New Roman" w:hAnsi="Times New Roman" w:cs="Times New Roman"/>
          <w:spacing w:val="-4"/>
        </w:rPr>
        <w:t xml:space="preserve"> </w:t>
      </w:r>
      <w:r w:rsidRPr="00072BA2">
        <w:rPr>
          <w:rFonts w:ascii="Times New Roman" w:eastAsia="Times New Roman" w:hAnsi="Times New Roman" w:cs="Times New Roman"/>
        </w:rPr>
        <w:t>анализа</w:t>
      </w:r>
      <w:r w:rsidRPr="00072BA2">
        <w:rPr>
          <w:rFonts w:ascii="Times New Roman" w:eastAsia="Times New Roman" w:hAnsi="Times New Roman" w:cs="Times New Roman"/>
          <w:spacing w:val="-5"/>
        </w:rPr>
        <w:t xml:space="preserve"> </w:t>
      </w:r>
      <w:r w:rsidRPr="00072BA2">
        <w:rPr>
          <w:rFonts w:ascii="Times New Roman" w:eastAsia="Times New Roman" w:hAnsi="Times New Roman" w:cs="Times New Roman"/>
        </w:rPr>
        <w:t>стоимости</w:t>
      </w:r>
      <w:r w:rsidRPr="00072BA2">
        <w:rPr>
          <w:rFonts w:ascii="Times New Roman" w:eastAsia="Times New Roman" w:hAnsi="Times New Roman" w:cs="Times New Roman"/>
          <w:spacing w:val="-4"/>
        </w:rPr>
        <w:t xml:space="preserve"> </w:t>
      </w:r>
      <w:r w:rsidRPr="00072BA2">
        <w:rPr>
          <w:rFonts w:ascii="Times New Roman" w:eastAsia="Times New Roman" w:hAnsi="Times New Roman" w:cs="Times New Roman"/>
        </w:rPr>
        <w:t>проекта</w:t>
      </w:r>
    </w:p>
    <w:p w:rsidR="0059185B" w:rsidRPr="00072BA2" w:rsidRDefault="0059185B" w:rsidP="0059185B">
      <w:pPr>
        <w:widowControl w:val="0"/>
        <w:autoSpaceDE w:val="0"/>
        <w:autoSpaceDN w:val="0"/>
        <w:spacing w:after="0" w:line="240" w:lineRule="auto"/>
        <w:jc w:val="center"/>
        <w:rPr>
          <w:rFonts w:ascii="Times New Roman" w:eastAsia="Times New Roman" w:hAnsi="Times New Roman" w:cs="Times New Roman"/>
        </w:rPr>
      </w:pP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64762" cy="998754"/>
            <wp:effectExtent l="0" t="0" r="2540" b="0"/>
            <wp:docPr id="3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265569" cy="998943"/>
                    </a:xfrm>
                    <a:prstGeom prst="rect">
                      <a:avLst/>
                    </a:prstGeom>
                    <a:noFill/>
                    <a:ln>
                      <a:noFill/>
                    </a:ln>
                  </pic:spPr>
                </pic:pic>
              </a:graphicData>
            </a:graphic>
          </wp:inline>
        </w:drawing>
      </w:r>
    </w:p>
    <w:p w:rsidR="00B6663E" w:rsidRPr="00072BA2" w:rsidRDefault="0059185B"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157BDC">
        <w:rPr>
          <w:rFonts w:ascii="Times New Roman" w:eastAsia="Times New Roman" w:hAnsi="Times New Roman" w:cs="Times New Roman"/>
        </w:rPr>
        <w:t>7</w:t>
      </w:r>
      <w:r w:rsidRPr="00072BA2">
        <w:rPr>
          <w:rFonts w:ascii="Times New Roman" w:eastAsia="Times New Roman" w:hAnsi="Times New Roman" w:cs="Times New Roman"/>
        </w:rPr>
        <w:t>.31 –</w:t>
      </w:r>
      <w:r w:rsidR="00B6663E" w:rsidRPr="00072BA2">
        <w:rPr>
          <w:rFonts w:ascii="Times New Roman" w:eastAsia="Times New Roman" w:hAnsi="Times New Roman" w:cs="Times New Roman"/>
        </w:rPr>
        <w:t xml:space="preserve"> </w:t>
      </w:r>
      <w:r w:rsidR="005740EB" w:rsidRPr="00072BA2">
        <w:rPr>
          <w:rFonts w:ascii="Times New Roman" w:eastAsia="Times New Roman" w:hAnsi="Times New Roman" w:cs="Times New Roman"/>
        </w:rPr>
        <w:t>Вистава для аналізу вартості проекту в розрізі вартості ресурсів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Угруповання по вартості ресурсів</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сформувати групи окремо дорогих і дешевих ресурсів, можна скористатися угрупованням. Для цього, потрібно переключитися в подання Використання ресурсів і в області Дані вибрати Ні групи - Нова угруповання. У вікні Визначення групи в проекті ..., слід виконати наступні дії:</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Ввести ім'я групи;</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2. Вибрати ім'я поля угруповання Витрати.</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Натиснути кнопку Визначити інтервали угруповання;</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У вікні Визначення інтервалу угруповання вибрати Групувати по інтервалу;</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Поставити інтервал угруповання, наприклад, від 0 до 25 тис. Руб.</w:t>
      </w:r>
    </w:p>
    <w:p w:rsidR="005740EB" w:rsidRPr="00072BA2" w:rsidRDefault="005740EB"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6. За бажанням можна вибрати шрифт, колір фону осередків і візерунок.</w:t>
      </w:r>
    </w:p>
    <w:p w:rsidR="009C4AAD" w:rsidRPr="00072BA2" w:rsidRDefault="005740EB" w:rsidP="009C4AAD">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Діаграми вартості ресурсів</w:t>
      </w:r>
      <w:r w:rsidR="009C4AAD">
        <w:rPr>
          <w:rFonts w:ascii="Times New Roman" w:eastAsia="Times New Roman" w:hAnsi="Times New Roman" w:cs="Times New Roman"/>
          <w:lang w:val="ru-RU"/>
        </w:rPr>
        <w:t xml:space="preserve">. </w:t>
      </w:r>
      <w:r w:rsidR="009C4AAD" w:rsidRPr="00072BA2">
        <w:rPr>
          <w:rFonts w:ascii="Times New Roman" w:eastAsia="Times New Roman" w:hAnsi="Times New Roman" w:cs="Times New Roman"/>
        </w:rPr>
        <w:t>У разі, якщо необхідно виконати аналіз вартості в часі того чи іншого ресурсу, можна побудувати, наприклад, діаграму вартості ресурсу.</w:t>
      </w:r>
    </w:p>
    <w:p w:rsidR="005740EB" w:rsidRPr="009C4AAD" w:rsidRDefault="005740EB" w:rsidP="009C4AAD">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b/>
          <w:i/>
        </w:rPr>
      </w:pPr>
      <w:r w:rsidRPr="00072BA2">
        <w:rPr>
          <w:rFonts w:ascii="Times New Roman" w:eastAsia="Times New Roman" w:hAnsi="Times New Roman" w:cs="Times New Roman"/>
          <w:noProof/>
          <w:lang w:eastAsia="uk-UA"/>
        </w:rPr>
        <w:drawing>
          <wp:inline distT="0" distB="0" distL="0" distR="0">
            <wp:extent cx="4176979" cy="2446829"/>
            <wp:effectExtent l="0" t="0" r="0" b="0"/>
            <wp:docPr id="36"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179680" cy="2448411"/>
                    </a:xfrm>
                    <a:prstGeom prst="rect">
                      <a:avLst/>
                    </a:prstGeom>
                    <a:noFill/>
                  </pic:spPr>
                </pic:pic>
              </a:graphicData>
            </a:graphic>
          </wp:inline>
        </w:drawing>
      </w:r>
    </w:p>
    <w:p w:rsidR="00B6663E" w:rsidRPr="00072BA2" w:rsidRDefault="00B6663E" w:rsidP="0059185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59185B" w:rsidRPr="00072BA2">
        <w:rPr>
          <w:rFonts w:ascii="Times New Roman" w:eastAsia="Times New Roman" w:hAnsi="Times New Roman" w:cs="Times New Roman"/>
        </w:rPr>
        <w:t>унок</w:t>
      </w:r>
      <w:r w:rsidRPr="00072BA2">
        <w:rPr>
          <w:rFonts w:ascii="Times New Roman" w:eastAsia="Times New Roman" w:hAnsi="Times New Roman" w:cs="Times New Roman"/>
          <w:spacing w:val="-4"/>
        </w:rPr>
        <w:t xml:space="preserve"> </w:t>
      </w:r>
      <w:r w:rsidR="00157BDC">
        <w:rPr>
          <w:rFonts w:ascii="Times New Roman" w:eastAsia="Times New Roman" w:hAnsi="Times New Roman" w:cs="Times New Roman"/>
        </w:rPr>
        <w:t>7</w:t>
      </w:r>
      <w:r w:rsidR="0059185B" w:rsidRPr="00072BA2">
        <w:rPr>
          <w:rFonts w:ascii="Times New Roman" w:eastAsia="Times New Roman" w:hAnsi="Times New Roman" w:cs="Times New Roman"/>
        </w:rPr>
        <w:t>.32 –</w:t>
      </w:r>
      <w:r w:rsidRPr="00072BA2">
        <w:rPr>
          <w:rFonts w:ascii="Times New Roman" w:eastAsia="Times New Roman" w:hAnsi="Times New Roman" w:cs="Times New Roman"/>
          <w:spacing w:val="-4"/>
        </w:rPr>
        <w:t xml:space="preserve"> </w:t>
      </w:r>
      <w:r w:rsidR="005740EB" w:rsidRPr="00072BA2">
        <w:rPr>
          <w:rFonts w:ascii="Times New Roman" w:eastAsia="Times New Roman" w:hAnsi="Times New Roman" w:cs="Times New Roman"/>
        </w:rPr>
        <w:t>Діаграма вартості ресурсу</w:t>
      </w:r>
    </w:p>
    <w:p w:rsidR="00820201" w:rsidRPr="00072BA2" w:rsidRDefault="00820201"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Для цього слід перейти в уявлення Вид і в області Комбінований режим поставити прапор Деталі й вибрати Графік ресурсів. Після цього в нижній частині на графіку викликати контекстне меню і вибрати Витрати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.32).</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9C4AAD" w:rsidP="0059185B">
      <w:pPr>
        <w:pStyle w:val="3"/>
        <w:rPr>
          <w:rFonts w:eastAsia="Times New Roman"/>
        </w:rPr>
      </w:pPr>
      <w:bookmarkStart w:id="183" w:name="_TOC_250017"/>
      <w:bookmarkStart w:id="184" w:name="_Toc65480671"/>
      <w:bookmarkStart w:id="185" w:name="_Toc75352203"/>
      <w:r>
        <w:rPr>
          <w:rFonts w:eastAsia="Times New Roman"/>
          <w:lang w:val="ru-RU"/>
        </w:rPr>
        <w:t>7</w:t>
      </w:r>
      <w:r w:rsidR="0059185B" w:rsidRPr="00072BA2">
        <w:rPr>
          <w:rFonts w:eastAsia="Times New Roman"/>
        </w:rPr>
        <w:t xml:space="preserve">.6.4 </w:t>
      </w:r>
      <w:bookmarkEnd w:id="183"/>
      <w:bookmarkEnd w:id="184"/>
      <w:r w:rsidR="005740EB" w:rsidRPr="00072BA2">
        <w:rPr>
          <w:rFonts w:eastAsia="Times New Roman"/>
        </w:rPr>
        <w:t>Аналіз вартості проекту в розрізі статей витрат</w:t>
      </w:r>
      <w:bookmarkEnd w:id="185"/>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Аналіз загальної вартості проекту в розрізі статей витрат</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lastRenderedPageBreak/>
        <w:t>Для аналізу проекту необхідно створити текстове поле Текст 1 «Стаття витрат». Щоб проаналізувати вартість проекту в розрізі статей витрат, необхідно виконати наступні дії:</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1. Переключитися в уявлення Лист ресурсів;</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Перейти на закладку Вид, в області Уявлення ресурсів ви- брати Інші уявлення - Зберегти уявлення;</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3. У вікні Збереження уявлення ввести назву нового уявлення, наприклад, Бюджет за статтями витрат;</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4. Приховати за допомогою клавіші Delete всі наявні стовпці за винятком стовпця Назва ресурсу, і вивести стовпці:</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a. Базові витрати;</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b. витрати;</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c. Фактичні витрати;</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d. Решта витрати.</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5. На закладці Вигляд у області Дані вибрати Ні групи - Нова угруповання;</w:t>
      </w:r>
    </w:p>
    <w:p w:rsidR="005740EB"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6. Ввести ім'я нового угрупування, наприклад, за статтями бюджету;</w:t>
      </w:r>
    </w:p>
    <w:p w:rsidR="00B6663E" w:rsidRPr="00072BA2" w:rsidRDefault="005740EB" w:rsidP="005740EB">
      <w:pPr>
        <w:widowControl w:val="0"/>
        <w:tabs>
          <w:tab w:val="left" w:pos="1067"/>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 xml:space="preserve">7. Вибрати угруповання по полю Текст 1 «Стаття витрат» і натиснути Ок (рис. </w:t>
      </w:r>
      <w:r w:rsidR="00157BDC">
        <w:rPr>
          <w:rFonts w:ascii="Times New Roman" w:eastAsia="Times New Roman" w:hAnsi="Times New Roman" w:cs="Times New Roman"/>
          <w:bCs/>
          <w:iCs/>
        </w:rPr>
        <w:t>7</w:t>
      </w:r>
      <w:r w:rsidRPr="00072BA2">
        <w:rPr>
          <w:rFonts w:ascii="Times New Roman" w:eastAsia="Times New Roman" w:hAnsi="Times New Roman" w:cs="Times New Roman"/>
          <w:bCs/>
          <w:iCs/>
        </w:rPr>
        <w:t>.33)</w:t>
      </w:r>
      <w:r w:rsidR="00B6663E" w:rsidRPr="00072BA2">
        <w:rPr>
          <w:rFonts w:ascii="Times New Roman" w:eastAsia="Times New Roman" w:hAnsi="Times New Roman" w:cs="Times New Roman"/>
        </w:rPr>
        <w:t>.</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577132" cy="1733209"/>
            <wp:effectExtent l="0" t="0" r="4445" b="635"/>
            <wp:docPr id="3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76076" cy="1732698"/>
                    </a:xfrm>
                    <a:prstGeom prst="rect">
                      <a:avLst/>
                    </a:prstGeom>
                    <a:noFill/>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.33 –</w:t>
      </w:r>
      <w:r w:rsidRPr="00072BA2">
        <w:rPr>
          <w:rFonts w:ascii="Times New Roman" w:eastAsia="Times New Roman" w:hAnsi="Times New Roman" w:cs="Times New Roman"/>
          <w:spacing w:val="-3"/>
        </w:rPr>
        <w:t xml:space="preserve"> </w:t>
      </w:r>
      <w:r w:rsidR="005740EB" w:rsidRPr="00072BA2">
        <w:rPr>
          <w:rFonts w:ascii="Times New Roman" w:eastAsia="Times New Roman" w:hAnsi="Times New Roman" w:cs="Times New Roman"/>
        </w:rPr>
        <w:t>Вистава «Бюджет за статтями витрат»</w:t>
      </w:r>
    </w:p>
    <w:p w:rsidR="006C74BC" w:rsidRPr="00072BA2" w:rsidRDefault="006C74BC" w:rsidP="009C4AAD">
      <w:pPr>
        <w:widowControl w:val="0"/>
        <w:tabs>
          <w:tab w:val="left" w:pos="1112"/>
        </w:tabs>
        <w:autoSpaceDE w:val="0"/>
        <w:autoSpaceDN w:val="0"/>
        <w:spacing w:after="0" w:line="240" w:lineRule="auto"/>
        <w:ind w:firstLine="425"/>
        <w:jc w:val="both"/>
        <w:rPr>
          <w:rFonts w:ascii="Times New Roman" w:eastAsia="Times New Roman" w:hAnsi="Times New Roman" w:cs="Times New Roman"/>
          <w:b/>
          <w:bCs/>
          <w:i/>
          <w:iCs/>
        </w:rPr>
      </w:pPr>
      <w:bookmarkStart w:id="186" w:name="_Toc65480675"/>
    </w:p>
    <w:bookmarkEnd w:id="186"/>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Аналіз розподіленої в часі вартості проекту</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того щоб виконати аналіз вартості проекту, наприклад, по місяцях, потрібно створити нову виставу.</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цього потрібно:</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lastRenderedPageBreak/>
        <w:t>1. Перейти в уявлення Використання ресурсів;</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Перейти на закладку Вид, в області Уявлення ресурсів вибрати Інші уявлення - Зберегти уявлення;</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3. У вікні Збереження уявлення ввести назву нового уявлення, наприклад Розподілена вартість за статтями;</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4. Приховати за допомогою клавіші Delete всі наявні стовпці за винятком стовпця Назва ресурсу і вивести стовпець Витрати;</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5. На закладці Вигляд у області Дані вибрати Ні групи - За статтями бюджету;</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6. Виділити колонку Назва ресурсів і на закладці Вид у області</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Дані вибрати Структура - Приховати підзадачі;</w:t>
      </w:r>
    </w:p>
    <w:p w:rsidR="005740EB"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7. У правій частині розподіленої таблиці викликати контекстне меню і вибрати Стилі докладних даних;</w:t>
      </w:r>
    </w:p>
    <w:p w:rsidR="00B6663E" w:rsidRPr="00072BA2" w:rsidRDefault="005740EB" w:rsidP="005740EB">
      <w:pPr>
        <w:widowControl w:val="0"/>
        <w:tabs>
          <w:tab w:val="left" w:pos="111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 xml:space="preserve">8. Перенести з розділу Доступні поля в розділ Показувати ці поля поле Витрати (рис. </w:t>
      </w:r>
      <w:r w:rsidR="00157BDC">
        <w:rPr>
          <w:rFonts w:ascii="Times New Roman" w:eastAsia="Times New Roman" w:hAnsi="Times New Roman" w:cs="Times New Roman"/>
          <w:bCs/>
          <w:iCs/>
        </w:rPr>
        <w:t>7</w:t>
      </w:r>
      <w:r w:rsidRPr="00072BA2">
        <w:rPr>
          <w:rFonts w:ascii="Times New Roman" w:eastAsia="Times New Roman" w:hAnsi="Times New Roman" w:cs="Times New Roman"/>
          <w:bCs/>
          <w:iCs/>
        </w:rPr>
        <w:t>.34), і натиснути ОК;</w:t>
      </w:r>
    </w:p>
    <w:p w:rsidR="006C74BC" w:rsidRPr="00072BA2" w:rsidRDefault="006C74BC" w:rsidP="006C74BC">
      <w:pPr>
        <w:widowControl w:val="0"/>
        <w:tabs>
          <w:tab w:val="left" w:pos="1112"/>
        </w:tabs>
        <w:autoSpaceDE w:val="0"/>
        <w:autoSpaceDN w:val="0"/>
        <w:spacing w:after="0" w:line="240" w:lineRule="auto"/>
        <w:ind w:left="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489350" cy="2025022"/>
            <wp:effectExtent l="0" t="0" r="0" b="0"/>
            <wp:docPr id="38"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88510" cy="2024534"/>
                    </a:xfrm>
                    <a:prstGeom prst="rect">
                      <a:avLst/>
                    </a:prstGeom>
                    <a:noFill/>
                  </pic:spPr>
                </pic:pic>
              </a:graphicData>
            </a:graphic>
          </wp:inline>
        </w:drawing>
      </w:r>
    </w:p>
    <w:p w:rsidR="00B6663E" w:rsidRPr="00072BA2" w:rsidRDefault="006C74BC"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w:t>
      </w:r>
      <w:r w:rsidRPr="00072BA2">
        <w:rPr>
          <w:rFonts w:ascii="Times New Roman" w:eastAsia="Times New Roman" w:hAnsi="Times New Roman" w:cs="Times New Roman"/>
        </w:rPr>
        <w:t>34 –</w:t>
      </w:r>
      <w:r w:rsidR="00B6663E" w:rsidRPr="00072BA2">
        <w:rPr>
          <w:rFonts w:ascii="Times New Roman" w:eastAsia="Times New Roman" w:hAnsi="Times New Roman" w:cs="Times New Roman"/>
          <w:spacing w:val="-6"/>
        </w:rPr>
        <w:t xml:space="preserve"> </w:t>
      </w:r>
      <w:r w:rsidR="005740EB" w:rsidRPr="00072BA2">
        <w:rPr>
          <w:rFonts w:ascii="Times New Roman" w:eastAsia="Times New Roman" w:hAnsi="Times New Roman" w:cs="Times New Roman"/>
        </w:rPr>
        <w:t>Налаштування погодинного уявлення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tabs>
          <w:tab w:val="left" w:pos="112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У верхній частині розподіленої таблиці викликати контекстне меню і вибрати Шкала часу;</w:t>
      </w:r>
    </w:p>
    <w:p w:rsidR="00B6663E" w:rsidRPr="00072BA2" w:rsidRDefault="005740EB" w:rsidP="005740EB">
      <w:pPr>
        <w:widowControl w:val="0"/>
        <w:tabs>
          <w:tab w:val="left" w:pos="112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2. У Параметрах шкали часу вибрати Відображати два рівня; 11.В середньому рівні вибрати одиниці Квартали з інтервалом «1»; 12.В нижньому рівні вибрати одиниці Місяці з інтервалом «1» і натиснути ОК (рис. </w:t>
      </w:r>
      <w:r w:rsidR="00157BDC">
        <w:rPr>
          <w:rFonts w:ascii="Times New Roman" w:eastAsia="Times New Roman" w:hAnsi="Times New Roman" w:cs="Times New Roman"/>
        </w:rPr>
        <w:t>7</w:t>
      </w:r>
      <w:r w:rsidRPr="00072BA2">
        <w:rPr>
          <w:rFonts w:ascii="Times New Roman" w:eastAsia="Times New Roman" w:hAnsi="Times New Roman" w:cs="Times New Roman"/>
        </w:rPr>
        <w:t>.35)</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569817" cy="1745093"/>
            <wp:effectExtent l="0" t="0" r="0" b="7620"/>
            <wp:docPr id="39"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76228" cy="1748227"/>
                    </a:xfrm>
                    <a:prstGeom prst="rect">
                      <a:avLst/>
                    </a:prstGeom>
                    <a:noFill/>
                    <a:ln>
                      <a:noFill/>
                    </a:ln>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.35 –</w:t>
      </w:r>
      <w:r w:rsidRPr="00072BA2">
        <w:rPr>
          <w:rFonts w:ascii="Times New Roman" w:eastAsia="Times New Roman" w:hAnsi="Times New Roman" w:cs="Times New Roman"/>
        </w:rPr>
        <w:t xml:space="preserve"> </w:t>
      </w:r>
      <w:r w:rsidR="005740EB" w:rsidRPr="00072BA2">
        <w:rPr>
          <w:rFonts w:ascii="Times New Roman" w:eastAsia="Times New Roman" w:hAnsi="Times New Roman" w:cs="Times New Roman"/>
        </w:rPr>
        <w:t>Розподілена по місяцях вартість проекту в розрізі статей витрат</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9C4AAD" w:rsidP="006C74BC">
      <w:pPr>
        <w:pStyle w:val="3"/>
        <w:rPr>
          <w:rFonts w:eastAsia="Times New Roman"/>
        </w:rPr>
      </w:pPr>
      <w:bookmarkStart w:id="187" w:name="_TOC_250016"/>
      <w:bookmarkStart w:id="188" w:name="_Toc65480676"/>
      <w:bookmarkStart w:id="189" w:name="_Toc75352204"/>
      <w:r>
        <w:rPr>
          <w:rFonts w:eastAsia="Times New Roman"/>
          <w:lang w:val="ru-RU"/>
        </w:rPr>
        <w:t>7</w:t>
      </w:r>
      <w:r w:rsidR="006C74BC" w:rsidRPr="00072BA2">
        <w:rPr>
          <w:rFonts w:eastAsia="Times New Roman"/>
        </w:rPr>
        <w:t xml:space="preserve">.6.5 </w:t>
      </w:r>
      <w:bookmarkEnd w:id="187"/>
      <w:bookmarkEnd w:id="188"/>
      <w:r w:rsidR="005740EB" w:rsidRPr="00072BA2">
        <w:rPr>
          <w:rFonts w:eastAsia="Times New Roman"/>
        </w:rPr>
        <w:t>Аналіз завантаження і використання ресурсів</w:t>
      </w:r>
      <w:bookmarkEnd w:id="189"/>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Завантаженість ресурсів можна оцінити безпосередньо в поданні Діаграма Ганта або в поданні Лист ресурсів.</w:t>
      </w:r>
    </w:p>
    <w:p w:rsidR="00B6663E"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поданні Лист ресурсів, перевантажені ресурси будуть виділені червоним шрифтом з напівжирним шрифтом, а в колонці Індикатори, навпаки даного ресурсу з'явиться індикатор</w:t>
      </w:r>
      <w:r w:rsidRPr="00072BA2">
        <w:rPr>
          <w:rFonts w:ascii="Times New Roman" w:eastAsia="Times New Roman" w:hAnsi="Times New Roman" w:cs="Times New Roman"/>
          <w:noProof/>
          <w:spacing w:val="16"/>
          <w:position w:val="-9"/>
          <w:lang w:eastAsia="uk-UA"/>
        </w:rPr>
        <w:t xml:space="preserve"> </w:t>
      </w:r>
      <w:r w:rsidR="00B6663E" w:rsidRPr="00072BA2">
        <w:rPr>
          <w:rFonts w:ascii="Times New Roman" w:eastAsia="Times New Roman" w:hAnsi="Times New Roman" w:cs="Times New Roman"/>
          <w:noProof/>
          <w:spacing w:val="16"/>
          <w:position w:val="-9"/>
          <w:lang w:eastAsia="uk-UA"/>
        </w:rPr>
        <w:drawing>
          <wp:inline distT="0" distB="0" distL="0" distR="0">
            <wp:extent cx="246380" cy="222885"/>
            <wp:effectExtent l="0" t="0" r="1270" b="5715"/>
            <wp:docPr id="40"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6380" cy="222885"/>
                    </a:xfrm>
                    <a:prstGeom prst="rect">
                      <a:avLst/>
                    </a:prstGeom>
                    <a:noFill/>
                    <a:ln>
                      <a:noFill/>
                    </a:ln>
                  </pic:spPr>
                </pic:pic>
              </a:graphicData>
            </a:graphic>
          </wp:inline>
        </w:drawing>
      </w:r>
      <w:r w:rsidR="00B6663E" w:rsidRPr="00072BA2">
        <w:rPr>
          <w:rFonts w:ascii="Times New Roman" w:eastAsia="Times New Roman" w:hAnsi="Times New Roman" w:cs="Times New Roman"/>
          <w:spacing w:val="-3"/>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.36).</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50131" cy="1054577"/>
            <wp:effectExtent l="0" t="0" r="0" b="0"/>
            <wp:docPr id="4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53579" cy="1055432"/>
                    </a:xfrm>
                    <a:prstGeom prst="rect">
                      <a:avLst/>
                    </a:prstGeom>
                    <a:noFill/>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.36 –</w:t>
      </w:r>
      <w:r w:rsidRPr="00072BA2">
        <w:rPr>
          <w:rFonts w:ascii="Times New Roman" w:eastAsia="Times New Roman" w:hAnsi="Times New Roman" w:cs="Times New Roman"/>
          <w:spacing w:val="-3"/>
        </w:rPr>
        <w:t xml:space="preserve"> </w:t>
      </w:r>
      <w:r w:rsidR="005740EB" w:rsidRPr="00072BA2">
        <w:rPr>
          <w:rFonts w:ascii="Times New Roman" w:eastAsia="Times New Roman" w:hAnsi="Times New Roman" w:cs="Times New Roman"/>
        </w:rPr>
        <w:t>Показник перевантаженості ресурсу в «Листі ресурсів»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У поданні Діаграма Ганта навпаки завдань, де є перевантажені ресурси з'явиться індикатор з червоним чоловічком </w:t>
      </w:r>
      <w:r w:rsidR="00B6663E" w:rsidRPr="00072BA2">
        <w:rPr>
          <w:rFonts w:ascii="Times New Roman" w:eastAsia="Times New Roman" w:hAnsi="Times New Roman" w:cs="Times New Roman"/>
          <w:noProof/>
          <w:spacing w:val="14"/>
          <w:position w:val="-11"/>
          <w:lang w:eastAsia="uk-UA"/>
        </w:rPr>
        <w:drawing>
          <wp:inline distT="0" distB="0" distL="0" distR="0">
            <wp:extent cx="191135" cy="246380"/>
            <wp:effectExtent l="0" t="0" r="0" b="1270"/>
            <wp:docPr id="42"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B6663E" w:rsidRPr="00072BA2">
        <w:rPr>
          <w:rFonts w:ascii="Times New Roman" w:eastAsia="Times New Roman" w:hAnsi="Times New Roman" w:cs="Times New Roman"/>
          <w:spacing w:val="1"/>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.37).</w:t>
      </w:r>
      <w:r w:rsidR="00B6663E" w:rsidRPr="00072BA2">
        <w:rPr>
          <w:rFonts w:ascii="Times New Roman" w:eastAsia="Times New Roman" w:hAnsi="Times New Roman" w:cs="Times New Roman"/>
          <w:spacing w:val="1"/>
        </w:rPr>
        <w:t xml:space="preserve"> </w:t>
      </w:r>
      <w:r w:rsidRPr="00072BA2">
        <w:rPr>
          <w:rFonts w:ascii="Times New Roman" w:eastAsia="Times New Roman" w:hAnsi="Times New Roman" w:cs="Times New Roman"/>
        </w:rPr>
        <w:t>Для того щоб виконати аналіз причини перевантаження, необхідно викликати контекстне меню на завданні з перевантаженим ресурсом і вибрати пункт Виправити в інспектора завдань.</w:t>
      </w:r>
    </w:p>
    <w:p w:rsidR="008D3042"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Якщо в інспектора завдань з'являється напис Ресурси, що </w:t>
      </w:r>
      <w:r w:rsidRPr="00072BA2">
        <w:rPr>
          <w:rFonts w:ascii="Times New Roman" w:eastAsia="Times New Roman" w:hAnsi="Times New Roman" w:cs="Times New Roman"/>
        </w:rPr>
        <w:lastRenderedPageBreak/>
        <w:t>працюють з перевищенням максимальної місткості, то це означає, що на завдання призначено більше ресурсів, ніж є їх по штату (максимальна кількість).</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176979" cy="1609920"/>
            <wp:effectExtent l="0" t="0" r="0" b="0"/>
            <wp:docPr id="4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79624" cy="1610940"/>
                    </a:xfrm>
                    <a:prstGeom prst="rect">
                      <a:avLst/>
                    </a:prstGeom>
                    <a:noFill/>
                    <a:ln>
                      <a:noFill/>
                    </a:ln>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.37 –</w:t>
      </w:r>
      <w:r w:rsidRPr="00072BA2">
        <w:rPr>
          <w:rFonts w:ascii="Times New Roman" w:eastAsia="Times New Roman" w:hAnsi="Times New Roman" w:cs="Times New Roman"/>
          <w:spacing w:val="-3"/>
        </w:rPr>
        <w:t xml:space="preserve"> </w:t>
      </w:r>
      <w:r w:rsidR="005740EB" w:rsidRPr="00072BA2">
        <w:rPr>
          <w:rFonts w:ascii="Times New Roman" w:eastAsia="Times New Roman" w:hAnsi="Times New Roman" w:cs="Times New Roman"/>
        </w:rPr>
        <w:t>Показник перевантаженості ресурсу на «Діаграмі Ганта»</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Аналіз завантаженості тієї чи іншої ресурсу рекомендується проводити в поданні Використання ресурсів. Для аналізу необхідні такі поля:</w:t>
      </w:r>
    </w:p>
    <w:p w:rsidR="005740EB" w:rsidRPr="00072BA2" w:rsidRDefault="005740EB" w:rsidP="005740EB">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поле Трудовитрати, яке показує скільки годин на одиницю часу зайнятий ресурс;</w:t>
      </w:r>
    </w:p>
    <w:p w:rsidR="005740EB" w:rsidRPr="00072BA2" w:rsidRDefault="005740EB" w:rsidP="005740EB">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поле Перевищення доступності, в якому можна побачити на скільки годин на одиницю часу перевантажений ресурс;</w:t>
      </w:r>
    </w:p>
    <w:p w:rsidR="00B6663E" w:rsidRPr="00072BA2" w:rsidRDefault="005740EB" w:rsidP="005740EB">
      <w:pPr>
        <w:widowControl w:val="0"/>
        <w:tabs>
          <w:tab w:val="left" w:pos="1088"/>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 поле, що залишилася доступність, в якому відображається інформація про «недовантаження» ресурсу на одиницю часу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5"/>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.38).</w:t>
      </w:r>
    </w:p>
    <w:p w:rsidR="006C74BC" w:rsidRPr="00072BA2" w:rsidRDefault="006C74BC" w:rsidP="006C74BC">
      <w:pPr>
        <w:widowControl w:val="0"/>
        <w:tabs>
          <w:tab w:val="left" w:pos="1088"/>
        </w:tabs>
        <w:autoSpaceDE w:val="0"/>
        <w:autoSpaceDN w:val="0"/>
        <w:spacing w:after="0" w:line="240" w:lineRule="auto"/>
        <w:ind w:left="425"/>
        <w:jc w:val="both"/>
        <w:rPr>
          <w:rFonts w:ascii="Times New Roman" w:eastAsia="Times New Roman" w:hAnsi="Times New Roman" w:cs="Times New Roman"/>
        </w:rPr>
      </w:pP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633746" cy="1794480"/>
            <wp:effectExtent l="0" t="0" r="5080" b="0"/>
            <wp:docPr id="44"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50366" cy="1802688"/>
                    </a:xfrm>
                    <a:prstGeom prst="rect">
                      <a:avLst/>
                    </a:prstGeom>
                    <a:noFill/>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.38 –</w:t>
      </w:r>
      <w:r w:rsidRPr="00072BA2">
        <w:rPr>
          <w:rFonts w:ascii="Times New Roman" w:eastAsia="Times New Roman" w:hAnsi="Times New Roman" w:cs="Times New Roman"/>
          <w:spacing w:val="-3"/>
        </w:rPr>
        <w:t xml:space="preserve"> </w:t>
      </w:r>
      <w:r w:rsidR="005740EB" w:rsidRPr="00072BA2">
        <w:rPr>
          <w:rFonts w:ascii="Times New Roman" w:eastAsia="Times New Roman" w:hAnsi="Times New Roman" w:cs="Times New Roman"/>
        </w:rPr>
        <w:t>Аналіз завантаженості ресурсу в поданні «Використання ресурсів»</w:t>
      </w:r>
    </w:p>
    <w:p w:rsidR="006C74BC" w:rsidRPr="00072BA2" w:rsidRDefault="006C74BC" w:rsidP="009C4AAD">
      <w:pPr>
        <w:widowControl w:val="0"/>
        <w:autoSpaceDE w:val="0"/>
        <w:autoSpaceDN w:val="0"/>
        <w:spacing w:after="0" w:line="240" w:lineRule="auto"/>
        <w:ind w:firstLine="425"/>
        <w:jc w:val="both"/>
        <w:rPr>
          <w:rFonts w:ascii="Times New Roman" w:eastAsia="Times New Roman" w:hAnsi="Times New Roman" w:cs="Times New Roman"/>
          <w:b/>
          <w:bCs/>
        </w:rPr>
      </w:pPr>
      <w:bookmarkStart w:id="190" w:name="_TOC_250015"/>
      <w:bookmarkStart w:id="191" w:name="_Toc65480678"/>
    </w:p>
    <w:p w:rsidR="00B6663E" w:rsidRPr="00072BA2" w:rsidRDefault="00157BDC" w:rsidP="002739A6">
      <w:pPr>
        <w:pStyle w:val="3"/>
        <w:rPr>
          <w:rFonts w:eastAsia="Times New Roman"/>
        </w:rPr>
      </w:pPr>
      <w:bookmarkStart w:id="192" w:name="_Toc75352205"/>
      <w:r>
        <w:rPr>
          <w:rFonts w:eastAsia="Times New Roman"/>
        </w:rPr>
        <w:t>7</w:t>
      </w:r>
      <w:r w:rsidR="006C74BC" w:rsidRPr="00072BA2">
        <w:rPr>
          <w:rFonts w:eastAsia="Times New Roman"/>
        </w:rPr>
        <w:t xml:space="preserve">.6.6 </w:t>
      </w:r>
      <w:bookmarkEnd w:id="190"/>
      <w:bookmarkEnd w:id="191"/>
      <w:r w:rsidR="005740EB" w:rsidRPr="00072BA2">
        <w:rPr>
          <w:rFonts w:eastAsia="Times New Roman"/>
        </w:rPr>
        <w:t>Вирівнювання завантаження ресурсів</w:t>
      </w:r>
      <w:bookmarkEnd w:id="192"/>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Введення в автоматичні вирівнювання</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Вирівнювання проекту можна виробляти по ресурсам (трудовим і машинам / механізмам) в автоматичному режимі або ручному.</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Вирівнювання проводиться наступними способами: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вирівнювання ресурсів по конкретних завданнях потрібно виділити необхідні завдання і натиснути на піктограму Вирівняти виділений на закладці Ресурс;</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вирівнювання ресурсів по конкретних ресурсів в проекті потрібно натиснути на піктограму Вирівняти ресурс, вибрати ресурс і натиснути ОК;</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вирівнювання всіх ресурсів на всіх проектах потрібно натиснути на піктограму Вирівняти все на закладці Ресурс.</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Якщо необхідно очистити вирівнювання і повернути проект в початковий стан з перевантаженими ресурсами, потрібно натиснути на піктограму Очищення вирівнювання на закладці Ресурс. Очищення вирівнювання може проводитися як для всього проекту, так і для обраних завдань.</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Налаштування параметрів автоматичного вирівнювання</w:t>
      </w:r>
    </w:p>
    <w:p w:rsidR="00B6663E"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Для налаштування параметрів автоматичного вирівнювання необхідно перейти на закладку Ресурс і натиснути на піктограму Параметри</w:t>
      </w:r>
      <w:r w:rsidRPr="00072BA2">
        <w:rPr>
          <w:rFonts w:ascii="Times New Roman" w:eastAsia="Times New Roman" w:hAnsi="Times New Roman" w:cs="Times New Roman"/>
          <w:b/>
          <w:bCs/>
          <w:i/>
          <w:iCs/>
        </w:rPr>
        <w:t xml:space="preserve"> </w:t>
      </w:r>
      <w:r w:rsidRPr="00072BA2">
        <w:rPr>
          <w:rFonts w:ascii="Times New Roman" w:eastAsia="Times New Roman" w:hAnsi="Times New Roman" w:cs="Times New Roman"/>
          <w:bCs/>
          <w:iCs/>
        </w:rPr>
        <w:t>вирівнювання</w:t>
      </w:r>
      <w:r w:rsidR="00B6663E" w:rsidRPr="00072BA2">
        <w:rPr>
          <w:rFonts w:ascii="Times New Roman" w:eastAsia="Times New Roman" w:hAnsi="Times New Roman" w:cs="Times New Roman"/>
          <w:b/>
          <w:spacing w:val="-2"/>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9).</w:t>
      </w:r>
    </w:p>
    <w:p w:rsidR="006C74BC" w:rsidRPr="00072BA2" w:rsidRDefault="006C74BC" w:rsidP="000E39E4">
      <w:pPr>
        <w:widowControl w:val="0"/>
        <w:autoSpaceDE w:val="0"/>
        <w:autoSpaceDN w:val="0"/>
        <w:spacing w:after="0" w:line="240" w:lineRule="auto"/>
        <w:ind w:firstLine="425"/>
        <w:jc w:val="both"/>
        <w:rPr>
          <w:rFonts w:ascii="Times New Roman" w:eastAsia="Times New Roman" w:hAnsi="Times New Roman" w:cs="Times New Roman"/>
        </w:rPr>
      </w:pPr>
    </w:p>
    <w:p w:rsidR="006C74BC"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220870" cy="2260577"/>
            <wp:effectExtent l="0" t="0" r="8255" b="6985"/>
            <wp:docPr id="4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22729" cy="2261573"/>
                    </a:xfrm>
                    <a:prstGeom prst="rect">
                      <a:avLst/>
                    </a:prstGeom>
                    <a:noFill/>
                  </pic:spPr>
                </pic:pic>
              </a:graphicData>
            </a:graphic>
          </wp:inline>
        </w:drawing>
      </w:r>
    </w:p>
    <w:p w:rsidR="00B6663E" w:rsidRPr="00072BA2" w:rsidRDefault="00B6663E" w:rsidP="006C74BC">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6C74BC"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6C74BC" w:rsidRPr="00072BA2">
        <w:rPr>
          <w:rFonts w:ascii="Times New Roman" w:eastAsia="Times New Roman" w:hAnsi="Times New Roman" w:cs="Times New Roman"/>
        </w:rPr>
        <w:t>.39 –</w:t>
      </w:r>
      <w:r w:rsidRPr="00072BA2">
        <w:rPr>
          <w:rFonts w:ascii="Times New Roman" w:eastAsia="Times New Roman" w:hAnsi="Times New Roman" w:cs="Times New Roman"/>
          <w:spacing w:val="-5"/>
        </w:rPr>
        <w:t xml:space="preserve"> </w:t>
      </w:r>
      <w:r w:rsidR="005740EB" w:rsidRPr="00072BA2">
        <w:rPr>
          <w:rFonts w:ascii="Times New Roman" w:eastAsia="Times New Roman" w:hAnsi="Times New Roman" w:cs="Times New Roman"/>
        </w:rPr>
        <w:t>Параметри вирівнювання завантаження ресурсів</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Налаштування вирівнювання показує, чи буде вирівнювання відбуватися автоматично при виникненні перевантаження ресурсів або виконуватися вручну після натискання кнопки Вирівняти все.</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пошуках перевищення доступності вибираються тимчасові рамки, в межах яких буде здійснено пошук перевищення доступності.</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вирівняти проект в будь-якому діапазоні, то слід вибрати перемикач Вирівнювання в діапазоні і встановити діапазон, в іншому випадку, вирівнювання буде йти в цілому проект.</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Усунення перевищення доступності виконується наступним чином.</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Порядок вирівнювання:</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a. Тільки по ідентифікаторів - пріоритет віддається спочатку першій задачі в графіку, потім другий, третій і т.д., тобто зрушуватися в першу чергу будуть останні завдання в проекті;</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b. Стандартний - програма при розрахунку аналізує взаємозв'язки, обмеження, пріоритети завдань і на підставі їх виробляє вирівнювання;</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c. За пріоритетами, стандартний - програма в першу чергу вирівнює завдання по пріоритетам, потім проводить вирівнювання стандартним способом. Пріоритет завдання задається у властивостях </w:t>
      </w:r>
      <w:r w:rsidRPr="00072BA2">
        <w:rPr>
          <w:rFonts w:ascii="Times New Roman" w:eastAsia="Times New Roman" w:hAnsi="Times New Roman" w:cs="Times New Roman"/>
        </w:rPr>
        <w:lastRenderedPageBreak/>
        <w:t>завдання на за- кладці Загальні або в колонці пріоритет.</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Вирівнювання в межах наявного резерву - можливість вирівнювання ресурсів в межах дат початку і закінчення проекту без зсуву дати закінчення проекту.</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При вирівнюванні допускається корекція окремих призначень для завдання - встановлюється в разі, якщо на завданню зайнято не- скільки ресурсів, і тільки один перевантажений. В результаті відбудеться зсув безпосередньої роботи конкретного перевантаженого ресурсу. Якщо потрібно обмежити даний параметр вирівнювання від застосування до всіх завдань, потрібно вивести колонку Вирівнювання призначень і навпаки завдання вибрати Ні.</w:t>
      </w:r>
    </w:p>
    <w:p w:rsidR="005740EB"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При вирівнюванні допускається переривання залишилися трудовитрат - при встановленому прапорці, програма буде виробляти переривання завдань. Якщо ж, наприклад, з точки зору технології, переривати завдання не можна, потрібно вивести колонку Допускається переривання при вирівнюванні і навпаки завдання вибрати Ні.</w:t>
      </w:r>
    </w:p>
    <w:p w:rsidR="00B6663E" w:rsidRPr="00072BA2" w:rsidRDefault="005740EB" w:rsidP="005740EB">
      <w:pPr>
        <w:widowControl w:val="0"/>
        <w:tabs>
          <w:tab w:val="left" w:pos="1082"/>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Вирівнювання завдань, запланованих вручну - при встановленні прапора, програма буде зрушувати також ручні / директивні завдання.</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739A6">
      <w:pPr>
        <w:pStyle w:val="3"/>
        <w:rPr>
          <w:rFonts w:eastAsia="Times New Roman"/>
        </w:rPr>
      </w:pPr>
      <w:bookmarkStart w:id="193" w:name="_TOC_250014"/>
      <w:bookmarkStart w:id="194" w:name="_Toc65480682"/>
      <w:bookmarkStart w:id="195" w:name="_Toc75352206"/>
      <w:r>
        <w:rPr>
          <w:rFonts w:eastAsia="Times New Roman"/>
        </w:rPr>
        <w:t>7</w:t>
      </w:r>
      <w:r w:rsidR="002739A6" w:rsidRPr="00072BA2">
        <w:rPr>
          <w:rFonts w:eastAsia="Times New Roman"/>
        </w:rPr>
        <w:t xml:space="preserve">.6.7 </w:t>
      </w:r>
      <w:bookmarkEnd w:id="193"/>
      <w:bookmarkEnd w:id="194"/>
      <w:r w:rsidR="005740EB" w:rsidRPr="00072BA2">
        <w:rPr>
          <w:rFonts w:eastAsia="Times New Roman"/>
        </w:rPr>
        <w:t>Аналіз потреби в матеріалах</w:t>
      </w:r>
      <w:bookmarkEnd w:id="195"/>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проектах, де використовуються матеріали, корисно знати, які матеріали використовуються, і скільки потрібно витратити грошей на їх закупівлю.</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цього потрібно сформувати звіт про потреби матеріалів в проекті, виконавши такі дії:</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Перейти в уявлення Використання ресурсів;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закладці Вигляд у області Уявлення ресурсів вибрати Інші уявлення - Зберегти уявлення;</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Ввести ім'я нового уявлення Потреба матеріалів в проекті;</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 колонці Група відфільтрувати всі матеріали;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Вивести колонки Одиниці виміру матеріалів, Трудовитрати 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Вивести рядки Трудовитрати 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Налаштувати шкалу часу так, як потрібно для звітності.</w:t>
      </w:r>
    </w:p>
    <w:p w:rsidR="00B6663E"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Результат побудови звіту про потреби матеріалів в проекті зображений на рис.</w:t>
      </w:r>
      <w:r w:rsidR="00B6663E" w:rsidRPr="00072BA2">
        <w:rPr>
          <w:rFonts w:ascii="Times New Roman" w:eastAsia="Times New Roman" w:hAnsi="Times New Roman" w:cs="Times New Roman"/>
          <w:spacing w:val="-1"/>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.40.</w:t>
      </w:r>
    </w:p>
    <w:p w:rsidR="002739A6" w:rsidRPr="00072BA2" w:rsidRDefault="002739A6"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4184294" cy="2121326"/>
            <wp:effectExtent l="0" t="0" r="6985" b="0"/>
            <wp:docPr id="46"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191230" cy="2124842"/>
                    </a:xfrm>
                    <a:prstGeom prst="rect">
                      <a:avLst/>
                    </a:prstGeom>
                    <a:noFill/>
                  </pic:spPr>
                </pic:pic>
              </a:graphicData>
            </a:graphic>
          </wp:inline>
        </w:drawing>
      </w:r>
    </w:p>
    <w:p w:rsidR="00B6663E" w:rsidRPr="00072BA2" w:rsidRDefault="002739A6"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.40</w:t>
      </w:r>
      <w:r w:rsidRPr="00072BA2">
        <w:rPr>
          <w:rFonts w:ascii="Times New Roman" w:eastAsia="Times New Roman" w:hAnsi="Times New Roman" w:cs="Times New Roman"/>
        </w:rPr>
        <w:t xml:space="preserve"> –</w:t>
      </w:r>
      <w:r w:rsidR="00B6663E" w:rsidRPr="00072BA2">
        <w:rPr>
          <w:rFonts w:ascii="Times New Roman" w:eastAsia="Times New Roman" w:hAnsi="Times New Roman" w:cs="Times New Roman"/>
          <w:spacing w:val="-2"/>
        </w:rPr>
        <w:t xml:space="preserve"> </w:t>
      </w:r>
      <w:r w:rsidR="005740EB" w:rsidRPr="00072BA2">
        <w:rPr>
          <w:rFonts w:ascii="Times New Roman" w:eastAsia="Times New Roman" w:hAnsi="Times New Roman" w:cs="Times New Roman"/>
        </w:rPr>
        <w:t>Звіт про потреби матеріалів в проекті</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739A6">
      <w:pPr>
        <w:pStyle w:val="3"/>
        <w:rPr>
          <w:rFonts w:eastAsia="Times New Roman"/>
        </w:rPr>
      </w:pPr>
      <w:bookmarkStart w:id="196" w:name="_TOC_250013"/>
      <w:bookmarkStart w:id="197" w:name="_Toc65480683"/>
      <w:bookmarkStart w:id="198" w:name="_Toc75352207"/>
      <w:r>
        <w:rPr>
          <w:rFonts w:eastAsia="Times New Roman"/>
        </w:rPr>
        <w:t>7</w:t>
      </w:r>
      <w:r w:rsidR="002739A6" w:rsidRPr="00072BA2">
        <w:rPr>
          <w:rFonts w:eastAsia="Times New Roman"/>
        </w:rPr>
        <w:t xml:space="preserve">.6.8 </w:t>
      </w:r>
      <w:bookmarkEnd w:id="196"/>
      <w:bookmarkEnd w:id="197"/>
      <w:r w:rsidR="005740EB" w:rsidRPr="00072BA2">
        <w:rPr>
          <w:rFonts w:eastAsia="Times New Roman"/>
        </w:rPr>
        <w:t>Аналіз потреби в ресурсах</w:t>
      </w:r>
      <w:bookmarkEnd w:id="198"/>
    </w:p>
    <w:p w:rsidR="002739A6" w:rsidRPr="00072BA2" w:rsidRDefault="002739A6" w:rsidP="009C4AAD">
      <w:pPr>
        <w:widowControl w:val="0"/>
        <w:autoSpaceDE w:val="0"/>
        <w:autoSpaceDN w:val="0"/>
        <w:spacing w:after="0" w:line="240" w:lineRule="auto"/>
        <w:ind w:firstLine="425"/>
        <w:jc w:val="both"/>
        <w:rPr>
          <w:rFonts w:ascii="Times New Roman" w:eastAsia="Times New Roman" w:hAnsi="Times New Roman" w:cs="Times New Roman"/>
          <w:b/>
          <w:bCs/>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 процесі проектування також корисно знати, коли і які ресурси потрібні, скільки вони коштують і як вони працюють.</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цього потрібно сформувати звіт про потребу в ресурсах, виконавши такі дії:</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Перейти в уявлення Використання ресурсів;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 закладці Вигляд у області Уявлення ресурсів вибрати «Інші уявлення - Зберегти уявлення»;</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Ввести ім'я нового подання Звіт про потребу в ІТП;</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За колонці Група відфільтрувати дані по групі ІТП;</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Вивести колонки Стандартна ставка, Трудовитрати 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Вивести рядки Трудовитрати і Витрати;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Налаштувати шкалу часу, як потрібно для звітності.</w:t>
      </w:r>
    </w:p>
    <w:p w:rsidR="00B6663E"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Результат побудови звіту про потребу в ресурсах наведено на </w:t>
      </w:r>
      <w:r w:rsidR="002739A6" w:rsidRPr="00072BA2">
        <w:rPr>
          <w:rFonts w:ascii="Times New Roman" w:eastAsia="Times New Roman" w:hAnsi="Times New Roman" w:cs="Times New Roman"/>
        </w:rPr>
        <w:t>ри</w:t>
      </w:r>
      <w:r w:rsidRPr="00072BA2">
        <w:rPr>
          <w:rFonts w:ascii="Times New Roman" w:eastAsia="Times New Roman" w:hAnsi="Times New Roman" w:cs="Times New Roman"/>
        </w:rPr>
        <w:t>с.</w:t>
      </w:r>
      <w:r w:rsidR="00B6663E"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.41.</w:t>
      </w:r>
    </w:p>
    <w:p w:rsidR="00157BDC" w:rsidRPr="00072BA2" w:rsidRDefault="00157BDC" w:rsidP="005740EB">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4174287" cy="2166408"/>
            <wp:effectExtent l="0" t="0" r="0" b="5715"/>
            <wp:docPr id="4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176208" cy="2167405"/>
                    </a:xfrm>
                    <a:prstGeom prst="rect">
                      <a:avLst/>
                    </a:prstGeom>
                    <a:noFill/>
                    <a:ln>
                      <a:noFill/>
                    </a:ln>
                  </pic:spPr>
                </pic:pic>
              </a:graphicData>
            </a:graphic>
          </wp:inline>
        </w:drawing>
      </w:r>
    </w:p>
    <w:p w:rsidR="00B6663E" w:rsidRPr="00072BA2" w:rsidRDefault="002739A6"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Рисунок</w:t>
      </w:r>
      <w:r w:rsidR="00B6663E" w:rsidRPr="00072BA2">
        <w:rPr>
          <w:rFonts w:ascii="Times New Roman" w:eastAsia="Times New Roman" w:hAnsi="Times New Roman" w:cs="Times New Roman"/>
          <w:spacing w:val="-2"/>
        </w:rPr>
        <w:t xml:space="preserve"> </w:t>
      </w:r>
      <w:r w:rsidR="00157BDC">
        <w:rPr>
          <w:rFonts w:ascii="Times New Roman" w:eastAsia="Times New Roman" w:hAnsi="Times New Roman" w:cs="Times New Roman"/>
        </w:rPr>
        <w:t>7</w:t>
      </w:r>
      <w:r w:rsidRPr="00072BA2">
        <w:rPr>
          <w:rFonts w:ascii="Times New Roman" w:eastAsia="Times New Roman" w:hAnsi="Times New Roman" w:cs="Times New Roman"/>
        </w:rPr>
        <w:t>.41 –</w:t>
      </w:r>
      <w:r w:rsidR="00B6663E" w:rsidRPr="00072BA2">
        <w:rPr>
          <w:rFonts w:ascii="Times New Roman" w:eastAsia="Times New Roman" w:hAnsi="Times New Roman" w:cs="Times New Roman"/>
          <w:spacing w:val="-1"/>
        </w:rPr>
        <w:t xml:space="preserve"> </w:t>
      </w:r>
      <w:r w:rsidR="005740EB" w:rsidRPr="00072BA2">
        <w:rPr>
          <w:rFonts w:ascii="Times New Roman" w:eastAsia="Times New Roman" w:hAnsi="Times New Roman" w:cs="Times New Roman"/>
        </w:rPr>
        <w:t>Звіт про потребу в ІТП</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739A6">
      <w:pPr>
        <w:pStyle w:val="3"/>
        <w:rPr>
          <w:rFonts w:eastAsia="Times New Roman"/>
        </w:rPr>
      </w:pPr>
      <w:bookmarkStart w:id="199" w:name="_TOC_250012"/>
      <w:bookmarkStart w:id="200" w:name="_Toc65480685"/>
      <w:bookmarkStart w:id="201" w:name="_Toc75352208"/>
      <w:r>
        <w:rPr>
          <w:rFonts w:eastAsia="Times New Roman"/>
        </w:rPr>
        <w:t>7</w:t>
      </w:r>
      <w:r w:rsidR="002739A6" w:rsidRPr="00072BA2">
        <w:rPr>
          <w:rFonts w:eastAsia="Times New Roman"/>
        </w:rPr>
        <w:t xml:space="preserve">.6.9 </w:t>
      </w:r>
      <w:bookmarkEnd w:id="199"/>
      <w:bookmarkEnd w:id="200"/>
      <w:r w:rsidR="005740EB" w:rsidRPr="00072BA2">
        <w:rPr>
          <w:rFonts w:eastAsia="Times New Roman"/>
        </w:rPr>
        <w:t>Аналіз ризиків в проекті</w:t>
      </w:r>
      <w:bookmarkEnd w:id="201"/>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Управління ризиками по стандартам PMI</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Ризик проекту - це невизначена подія або умова, яке в разі настання може вплинути на показники проекту.</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Дослідження показали, що ймовірність успішної реалізації проекту, параметри якого визначені на стадії планування, коливається в діапазоні 20- 38%. У зв'язку з цим, облік ризиків і невизначеностей має величезне значення на всіх стадіях управління проектом.</w:t>
      </w:r>
      <w:r w:rsidRPr="00072BA2">
        <w:rPr>
          <w:rFonts w:ascii="Times New Roman" w:eastAsia="Times New Roman" w:hAnsi="Times New Roman" w:cs="Times New Roman"/>
          <w:bCs/>
          <w:iCs/>
        </w:rPr>
        <w:cr/>
      </w:r>
    </w:p>
    <w:p w:rsidR="002739A6"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Розглянемо теорію управління ризиками, засновану на стандарті</w:t>
      </w:r>
      <w:r w:rsidRPr="00072BA2">
        <w:rPr>
          <w:rFonts w:ascii="Times New Roman" w:eastAsia="Times New Roman" w:hAnsi="Times New Roman" w:cs="Times New Roman"/>
          <w:b/>
          <w:bCs/>
          <w:i/>
          <w:iCs/>
        </w:rPr>
        <w:t xml:space="preserve"> </w:t>
      </w:r>
      <w:r w:rsidR="00B6663E" w:rsidRPr="00072BA2">
        <w:rPr>
          <w:rFonts w:ascii="Times New Roman" w:eastAsia="Times New Roman" w:hAnsi="Times New Roman" w:cs="Times New Roman"/>
        </w:rPr>
        <w:t>PMBoK</w:t>
      </w:r>
      <w:r w:rsidR="002739A6" w:rsidRPr="00072BA2">
        <w:rPr>
          <w:rFonts w:ascii="Times New Roman" w:eastAsia="Times New Roman" w:hAnsi="Times New Roman" w:cs="Times New Roman"/>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.42).</w:t>
      </w:r>
    </w:p>
    <w:p w:rsidR="00B6663E" w:rsidRPr="00072BA2" w:rsidRDefault="002739A6"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lastRenderedPageBreak/>
        <w:drawing>
          <wp:inline distT="0" distB="0" distL="0" distR="0">
            <wp:extent cx="3777615" cy="3597275"/>
            <wp:effectExtent l="0" t="0" r="0" b="3175"/>
            <wp:docPr id="48"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7615" cy="3597275"/>
                    </a:xfrm>
                    <a:prstGeom prst="rect">
                      <a:avLst/>
                    </a:prstGeom>
                    <a:noFill/>
                  </pic:spPr>
                </pic:pic>
              </a:graphicData>
            </a:graphic>
          </wp:inline>
        </w:drawing>
      </w:r>
    </w:p>
    <w:p w:rsidR="00B6663E" w:rsidRPr="00072BA2" w:rsidRDefault="00B6663E"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2739A6"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2739A6" w:rsidRPr="00072BA2">
        <w:rPr>
          <w:rFonts w:ascii="Times New Roman" w:eastAsia="Times New Roman" w:hAnsi="Times New Roman" w:cs="Times New Roman"/>
        </w:rPr>
        <w:t>.42 –</w:t>
      </w:r>
      <w:r w:rsidRPr="00072BA2">
        <w:rPr>
          <w:rFonts w:ascii="Times New Roman" w:eastAsia="Times New Roman" w:hAnsi="Times New Roman" w:cs="Times New Roman"/>
          <w:spacing w:val="-1"/>
        </w:rPr>
        <w:t xml:space="preserve"> </w:t>
      </w:r>
      <w:r w:rsidR="005740EB" w:rsidRPr="00072BA2">
        <w:rPr>
          <w:rFonts w:ascii="Times New Roman" w:eastAsia="Times New Roman" w:hAnsi="Times New Roman" w:cs="Times New Roman"/>
        </w:rPr>
        <w:t xml:space="preserve">Управління ризиками згідно </w:t>
      </w:r>
      <w:r w:rsidRPr="00072BA2">
        <w:rPr>
          <w:rFonts w:ascii="Times New Roman" w:eastAsia="Times New Roman" w:hAnsi="Times New Roman" w:cs="Times New Roman"/>
        </w:rPr>
        <w:t>PMBoK,</w:t>
      </w:r>
      <w:r w:rsidRPr="00072BA2">
        <w:rPr>
          <w:rFonts w:ascii="Times New Roman" w:eastAsia="Times New Roman" w:hAnsi="Times New Roman" w:cs="Times New Roman"/>
          <w:spacing w:val="-2"/>
        </w:rPr>
        <w:t xml:space="preserve"> </w:t>
      </w:r>
      <w:r w:rsidRPr="00072BA2">
        <w:rPr>
          <w:rFonts w:ascii="Times New Roman" w:eastAsia="Times New Roman" w:hAnsi="Times New Roman" w:cs="Times New Roman"/>
        </w:rPr>
        <w:t>2008</w:t>
      </w:r>
    </w:p>
    <w:p w:rsidR="002739A6" w:rsidRPr="00072BA2" w:rsidRDefault="002739A6" w:rsidP="000E39E4">
      <w:pPr>
        <w:widowControl w:val="0"/>
        <w:autoSpaceDE w:val="0"/>
        <w:autoSpaceDN w:val="0"/>
        <w:spacing w:after="0" w:line="240" w:lineRule="auto"/>
        <w:ind w:firstLine="425"/>
        <w:jc w:val="both"/>
        <w:rPr>
          <w:rFonts w:ascii="Times New Roman" w:eastAsia="Times New Roman" w:hAnsi="Times New Roman" w:cs="Times New Roman"/>
        </w:rPr>
      </w:pP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Відповідно до теорії, необхідно виконувати наступні дії:</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Спланувати, як в компанії буде реалізовуватися процес планування та управління ризиками.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Визначити можливі ризики і розробити реєстр ризиків. Провести аналіз проекту з метою ідентифікації причин ризиків.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Провести кількісний (визначити ймовірності і розміри загроз) і якісний (побудувати дерево цілей) аналізи.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Розробити план реагування на ризики.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Привести у виконання план з відстеженням ризиків. Необхідно запланувати антиризикових заходів і провести пошук нових ризиків.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Дані теоретичні рекомендації є досить загальними, але з них слід важливі висновки:</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xml:space="preserve">- план може і повинен піддаватися змінами в результаті пошуку </w:t>
      </w:r>
      <w:r w:rsidRPr="00072BA2">
        <w:rPr>
          <w:rFonts w:ascii="Times New Roman" w:eastAsia="Times New Roman" w:hAnsi="Times New Roman" w:cs="Times New Roman"/>
        </w:rPr>
        <w:lastRenderedPageBreak/>
        <w:t>та усунення ризиків;</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 реальні терміни закінчення проекту і реальна вартість проекту буде вище запланованого.</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Методи обчислення реальних термінів завдань</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моделювання ризиків в прое</w:t>
      </w:r>
      <w:r w:rsidR="00F00A11" w:rsidRPr="00072BA2">
        <w:rPr>
          <w:rFonts w:ascii="Times New Roman" w:eastAsia="Times New Roman" w:hAnsi="Times New Roman" w:cs="Times New Roman"/>
        </w:rPr>
        <w:t>кті необхідно розробити три вер</w:t>
      </w:r>
      <w:r w:rsidRPr="00072BA2">
        <w:rPr>
          <w:rFonts w:ascii="Times New Roman" w:eastAsia="Times New Roman" w:hAnsi="Times New Roman" w:cs="Times New Roman"/>
        </w:rPr>
        <w:t>сії реалізації проекту [6]:</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оптимістичну, що базується на оптимістичних оцінках параметрів проекту і включає найбільш вірогідні події ризику (ймовірність настання яких вище 90%);</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найбільш ймовірну, що включає просто ймовірні події ризику (ймовірність настання яких перевищує 50%) і звичайні оцінки параметрів проекту;</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песимістичну, що включає відібрані при якісному аналізі значущі події ризику (ймовірність настання яких нижче 50%) і песимістичні оцінки параметрів проекту.</w:t>
      </w:r>
    </w:p>
    <w:p w:rsidR="005740EB" w:rsidRPr="00072BA2" w:rsidRDefault="005740EB" w:rsidP="005740EB">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 правило, оцінки співробітників бувають недостовірні, і дізнатися повний склад робіт неможливо.</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Виходом є використання статистичних методів прогнозування. Розглянемо основні типові прийоми [6]:</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Метод Buffer time. У Microsoft Project просто додають 30% до загальної тривалості планових завдань. Цей резерв витрачається на покриття ризиків.</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Метод Load Factor, рекомендований групою експертів. Статистичний аналіз проектів в малих групах розробки показав, що можна досить точно дізнатися реальний термін завдання, просто помноживши слова ісполніте- лей на якийсь коефіцієнт. Ось орієнтовні значення коефіцієнта:</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помножити на 2 - оптимістична оцінка;</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помножити на Пі - нормальний проект;</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помножити на 4-5 - застосування нестандартних технологій.</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Схема PERT обчислення реального терміну. Часто буває, що різні оцінки дають різні терміни; в цьому випадку можна застосувати метод розрахунку реального терміну за такою формулою:</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p>
    <w:p w:rsidR="00F00A11" w:rsidRPr="00072BA2" w:rsidRDefault="00F00A11" w:rsidP="00F00A11">
      <w:pPr>
        <w:widowControl w:val="0"/>
        <w:tabs>
          <w:tab w:val="left" w:pos="1060"/>
        </w:tabs>
        <w:autoSpaceDE w:val="0"/>
        <w:autoSpaceDN w:val="0"/>
        <w:spacing w:after="0" w:line="240" w:lineRule="auto"/>
        <w:ind w:firstLine="425"/>
        <w:jc w:val="both"/>
        <w:rPr>
          <w:rFonts w:ascii="Courier New" w:eastAsia="Times New Roman" w:hAnsi="Courier New" w:cs="Courier New"/>
        </w:rPr>
      </w:pPr>
      <w:r w:rsidRPr="00072BA2">
        <w:rPr>
          <w:rFonts w:ascii="Courier New" w:eastAsia="Times New Roman" w:hAnsi="Courier New" w:cs="Courier New"/>
        </w:rPr>
        <w:t>Реальний_Срок = (Оптімістічний_Срок + 4 * Ожідаемий_Срок ++ Пессімістічний_Срок) / 6.</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Коефіцієнти в цій формулі (4 і 6) отримані шляхом аналізу ста- Тістик великої кількості проектів. Слід зазначити, що схема PERT ефективна тільки в тому випадку, якщо дійсно є раз- особисті оцінки.</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Слід зауважити, що метод PERT ніколи не розглядався як професійний метод аналізу впливу ризиків. Даний метод хороший тільки для дуже грубого розрахунку можливого впливу ризиків. Для більш точних розрахунків в усьому світі користуються метод Монте-Карло. У PMBOK 4й редакції зазначено, що PERT зазвичай дає серйозні помилки за проектом в цілому, а також часто занижує терміни.</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Крім перерахованих теоретичних обмежень PERT також має обмеження щодо реалізації в Microsoft Project, тому що не вміє оптимізувати бюджети. У документації Microsoft Project вказано обмеження за результатами для сумарного рівня: «</w:t>
      </w:r>
      <w:r w:rsidR="00072BA2" w:rsidRPr="00072BA2">
        <w:rPr>
          <w:rFonts w:ascii="Times New Roman" w:eastAsia="Times New Roman" w:hAnsi="Times New Roman" w:cs="Times New Roman"/>
        </w:rPr>
        <w:t xml:space="preserve">Аналіз за методом PERT, що виконується </w:t>
      </w:r>
      <w:r w:rsidRPr="00072BA2">
        <w:rPr>
          <w:rFonts w:ascii="Times New Roman" w:eastAsia="Times New Roman" w:hAnsi="Times New Roman" w:cs="Times New Roman"/>
        </w:rPr>
        <w:t>додатком Microsoft Project, фокусується на рівні завдання. Данні сумарного рівня і загальні дані про проект недостовірні для аналізу за допомогою програми Microsoft Project ».</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Таким чином, можна вказати основні недоліки PERT [6]:</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Низька точність розрахунків PERT</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Недостовірність результату при зміні вагових коефіцієнтів</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Типове заниження строків PERT, тому що PERT відточений для ймовірності всього 50% виконання проекту. Такий рівень ризику зазвичай неприйнятний.</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PERT в MS Project не вміє оптимізувати бюджети, тільки терміни</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Реалізація методу PERT в MS Project обмежена, коректні ре- зультати тільки на рівні завдань</w:t>
      </w:r>
    </w:p>
    <w:p w:rsidR="00F00A11"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У Microsoft Project 2010 року методом розрахунку PERT не використовується.</w:t>
      </w:r>
    </w:p>
    <w:p w:rsidR="00B6663E" w:rsidRPr="00072BA2" w:rsidRDefault="00F00A11" w:rsidP="00F00A11">
      <w:pPr>
        <w:widowControl w:val="0"/>
        <w:tabs>
          <w:tab w:val="left" w:pos="1060"/>
        </w:tabs>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6. Системи моделювання ризиків на базі Монте Карло більш точні ніж PERT (точність вище приблизно на 10%), плюс такі кошти дозволяють задавати рівень ризику в проекті. Прикладом такого засобу для Microsoft Project є Turbo Risk Manager, який ми розглянемо нижче.</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157BDC" w:rsidRDefault="00157BDC" w:rsidP="00226B85">
      <w:pPr>
        <w:pStyle w:val="2"/>
        <w:rPr>
          <w:lang w:val="uk-UA"/>
        </w:rPr>
      </w:pPr>
      <w:bookmarkStart w:id="202" w:name="_TOC_250011"/>
      <w:bookmarkStart w:id="203" w:name="_Toc65480688"/>
      <w:bookmarkStart w:id="204" w:name="_Toc75352209"/>
      <w:r>
        <w:rPr>
          <w:lang w:val="uk-UA"/>
        </w:rPr>
        <w:t>7</w:t>
      </w:r>
      <w:r w:rsidR="002739A6" w:rsidRPr="00157BDC">
        <w:rPr>
          <w:lang w:val="uk-UA"/>
        </w:rPr>
        <w:t xml:space="preserve">.7 </w:t>
      </w:r>
      <w:bookmarkEnd w:id="202"/>
      <w:bookmarkEnd w:id="203"/>
      <w:r w:rsidR="00F00A11" w:rsidRPr="00157BDC">
        <w:rPr>
          <w:lang w:val="uk-UA"/>
        </w:rPr>
        <w:t xml:space="preserve">Виконання проектів в </w:t>
      </w:r>
      <w:r w:rsidR="00F00A11" w:rsidRPr="00072BA2">
        <w:t>Microsoft</w:t>
      </w:r>
      <w:r w:rsidR="00F00A11" w:rsidRPr="00157BDC">
        <w:rPr>
          <w:lang w:val="uk-UA"/>
        </w:rPr>
        <w:t xml:space="preserve"> </w:t>
      </w:r>
      <w:r w:rsidR="00F00A11" w:rsidRPr="00072BA2">
        <w:t>Project</w:t>
      </w:r>
      <w:bookmarkEnd w:id="204"/>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B6663E" w:rsidRPr="00072BA2" w:rsidRDefault="00157BDC" w:rsidP="002739A6">
      <w:pPr>
        <w:pStyle w:val="3"/>
        <w:rPr>
          <w:rFonts w:eastAsia="Times New Roman"/>
        </w:rPr>
      </w:pPr>
      <w:bookmarkStart w:id="205" w:name="_TOC_250010"/>
      <w:bookmarkStart w:id="206" w:name="_Toc65480689"/>
      <w:bookmarkStart w:id="207" w:name="_Toc75352210"/>
      <w:r>
        <w:rPr>
          <w:rFonts w:eastAsia="Times New Roman"/>
        </w:rPr>
        <w:lastRenderedPageBreak/>
        <w:t>7</w:t>
      </w:r>
      <w:r w:rsidR="002739A6" w:rsidRPr="00072BA2">
        <w:rPr>
          <w:rFonts w:eastAsia="Times New Roman"/>
        </w:rPr>
        <w:t xml:space="preserve">.7.1 </w:t>
      </w:r>
      <w:bookmarkEnd w:id="205"/>
      <w:bookmarkEnd w:id="206"/>
      <w:r w:rsidR="00F00A11" w:rsidRPr="00072BA2">
        <w:rPr>
          <w:rFonts w:eastAsia="Times New Roman"/>
        </w:rPr>
        <w:t>Узгодження плану роботи</w:t>
      </w:r>
      <w:bookmarkEnd w:id="207"/>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Розсилка плану на узгодження</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Після розробки плану проекту, його потрібно погодити з підрозділами, відповідальними за виконання етапів і досягнення цілей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Існує кілька варіантів узгодження плану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1. Вислати на узгодження план проекту для ознайомлення. Перед тим як відіслати файл проекту, рекомендується захистити файл від редагування, меню Файл - Зберегти як - Сервіс та обмежити несанкціонований доступ;</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Скопіювати фрагмент файлу проекту і вислати його по електронній пошті зацікавленим особам</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3. Вислати налаштоване уявлення у форматі PDF;</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4. Вислати графічне представлення плану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порівняння планів</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Після внесення зміни до плану проекту, можна порівняти отриману версію з початковою. Для автоматичного порівняння проектів існує стандартна функція Microsoft Project - Порівняти проекти, на закладці Проект - Звіти.</w:t>
      </w:r>
    </w:p>
    <w:p w:rsidR="00B6663E"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 xml:space="preserve">У вікні Порівнянь версій проекту потрібно вибрати ту версію файлу, з якої потрібно буде порівнювати, вибрати таблиці для порівняння і натиснути ОК </w:t>
      </w:r>
      <w:r w:rsidR="00B6663E" w:rsidRPr="00072BA2">
        <w:rPr>
          <w:rFonts w:ascii="Times New Roman" w:eastAsia="Times New Roman" w:hAnsi="Times New Roman" w:cs="Times New Roman"/>
        </w:rPr>
        <w:t xml:space="preserve">(рис.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.43)</w:t>
      </w:r>
    </w:p>
    <w:p w:rsidR="002739A6" w:rsidRPr="00072BA2" w:rsidRDefault="002739A6"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3489351" cy="1502569"/>
            <wp:effectExtent l="0" t="0" r="0" b="2540"/>
            <wp:docPr id="49"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492965" cy="1504125"/>
                    </a:xfrm>
                    <a:prstGeom prst="rect">
                      <a:avLst/>
                    </a:prstGeom>
                    <a:noFill/>
                  </pic:spPr>
                </pic:pic>
              </a:graphicData>
            </a:graphic>
          </wp:inline>
        </w:drawing>
      </w:r>
    </w:p>
    <w:p w:rsidR="00B6663E" w:rsidRPr="00072BA2" w:rsidRDefault="002739A6"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 xml:space="preserve">Рисунок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.43</w:t>
      </w:r>
      <w:r w:rsidRPr="00072BA2">
        <w:rPr>
          <w:rFonts w:ascii="Times New Roman" w:eastAsia="Times New Roman" w:hAnsi="Times New Roman" w:cs="Times New Roman"/>
        </w:rPr>
        <w:t xml:space="preserve"> –</w:t>
      </w:r>
      <w:r w:rsidR="00B6663E" w:rsidRPr="00072BA2">
        <w:rPr>
          <w:rFonts w:ascii="Times New Roman" w:eastAsia="Times New Roman" w:hAnsi="Times New Roman" w:cs="Times New Roman"/>
          <w:spacing w:val="-4"/>
        </w:rPr>
        <w:t xml:space="preserve"> </w:t>
      </w:r>
      <w:r w:rsidR="00F00A11" w:rsidRPr="00072BA2">
        <w:rPr>
          <w:rFonts w:ascii="Times New Roman" w:eastAsia="Times New Roman" w:hAnsi="Times New Roman" w:cs="Times New Roman"/>
        </w:rPr>
        <w:t>Результат порівнянь версій проекту</w:t>
      </w:r>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Результатом порівняння буде нове вікно з новою закладкою Порівняти проекти на якому будуть присутні три області інформації:</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lastRenderedPageBreak/>
        <w:t>1. Умовні позначення зі звітом про порівняння;</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Внизу в правій частині - вихідний проект;</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Внизу в лівій частині - порівнюваний проект.</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Можливо порівняння як задач, так і ресурсів, також можлива фільтрація даних по тим чи іншим показникам.</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вибрати однаковий елемент, наприклад, завдання, то можна викликати контекстне меню на завданні і вибрати пункт Перейти до елементу.</w:t>
      </w:r>
    </w:p>
    <w:p w:rsidR="00B6663E"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закінчити порівняння, необхідно натиснути на піктограму Закрити порівняння</w:t>
      </w:r>
      <w:r w:rsidR="00B6663E" w:rsidRPr="00072BA2">
        <w:rPr>
          <w:rFonts w:ascii="Times New Roman" w:eastAsia="Times New Roman" w:hAnsi="Times New Roman" w:cs="Times New Roman"/>
        </w:rPr>
        <w:t>.</w:t>
      </w:r>
    </w:p>
    <w:p w:rsidR="002739A6" w:rsidRPr="00072BA2" w:rsidRDefault="002739A6" w:rsidP="009C4AAD">
      <w:pPr>
        <w:widowControl w:val="0"/>
        <w:autoSpaceDE w:val="0"/>
        <w:autoSpaceDN w:val="0"/>
        <w:spacing w:after="0" w:line="240" w:lineRule="auto"/>
        <w:ind w:firstLine="425"/>
        <w:jc w:val="both"/>
        <w:rPr>
          <w:rFonts w:ascii="Times New Roman" w:eastAsia="Times New Roman" w:hAnsi="Times New Roman" w:cs="Times New Roman"/>
          <w:b/>
          <w:bCs/>
        </w:rPr>
      </w:pPr>
      <w:bookmarkStart w:id="208" w:name="_TOC_250009"/>
      <w:bookmarkStart w:id="209" w:name="_Toc65480692"/>
    </w:p>
    <w:p w:rsidR="00B6663E" w:rsidRPr="00072BA2" w:rsidRDefault="00157BDC" w:rsidP="002739A6">
      <w:pPr>
        <w:pStyle w:val="3"/>
        <w:rPr>
          <w:rFonts w:eastAsia="Times New Roman"/>
        </w:rPr>
      </w:pPr>
      <w:bookmarkStart w:id="210" w:name="_Toc75352211"/>
      <w:r>
        <w:rPr>
          <w:rFonts w:eastAsia="Times New Roman"/>
        </w:rPr>
        <w:t>7</w:t>
      </w:r>
      <w:r w:rsidR="002739A6" w:rsidRPr="00072BA2">
        <w:rPr>
          <w:rFonts w:eastAsia="Times New Roman"/>
        </w:rPr>
        <w:t xml:space="preserve">.7.2 </w:t>
      </w:r>
      <w:bookmarkEnd w:id="208"/>
      <w:bookmarkEnd w:id="209"/>
      <w:r w:rsidR="00F00A11" w:rsidRPr="00072BA2">
        <w:rPr>
          <w:rFonts w:eastAsia="Times New Roman"/>
        </w:rPr>
        <w:t>Робота з базовим планом</w:t>
      </w:r>
      <w:bookmarkEnd w:id="210"/>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
        </w:rPr>
      </w:pP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Загальна інформація про базову плані</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У 90% випадків в компаніях, де ведеться розробка проектів, частіше за все не відстежується відсоток виконання робіт. Найпоширенішим способом визначення поточного стану проекту є аналіз мережевого графіка, що визначає стан проекту на поточну дату.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того щоб мати можливість відстежувати відхилення фактичних робіт від запланованих за планом проекту, необхідно після затвердження плану проекту зберегти його базовий план. Microsoft Project дозволяє зберігати 11 базових планів, з 1 по 10, і один безпосередньо базовий.</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Зазвичай базовий план є затвердженою версією плану, а поточний план повинен по ряду критеріїв збігатися з затвердженим. Якщо в процесі виконання вносяться корективи в базовий план, Microsoft Project дозволить зберегти нову версію базового плану і надалі порівнювати з нею хід робіт.</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Коли зберігається базовий план, всі поточні значення переписуються в колонки для зберігання базової інформації.</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Крім базового плану, Microsoft Project дозволяє зберігати і працювати з проміжними планами. Проміжний план відрізняється від базового обсягом інформації, що зберігається, а саме тим, що в проміжному плані можна зберігати тільки дати початку і закінчення завдань.</w:t>
      </w:r>
    </w:p>
    <w:p w:rsidR="00B6663E"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 xml:space="preserve">Проміжний план можна зберігати з базовим, з поточним і іншим проміжним планом, і використовувати для відстеження доповнення до </w:t>
      </w:r>
      <w:r w:rsidRPr="00072BA2">
        <w:rPr>
          <w:rFonts w:ascii="Times New Roman" w:eastAsia="Times New Roman" w:hAnsi="Times New Roman" w:cs="Times New Roman"/>
          <w:bCs/>
          <w:iCs/>
        </w:rPr>
        <w:lastRenderedPageBreak/>
        <w:t>базового плану</w:t>
      </w:r>
      <w:r w:rsidR="00B6663E" w:rsidRPr="00072BA2">
        <w:rPr>
          <w:rFonts w:ascii="Times New Roman" w:eastAsia="Times New Roman" w:hAnsi="Times New Roman" w:cs="Times New Roman"/>
        </w:rPr>
        <w:t>.</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Збереження базового плану</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xml:space="preserve">Для збереження базового плану необхідно на закладці Проект в області Планування натиснути кнопку Задати базовий план - Задати базовий план (рис. </w:t>
      </w:r>
      <w:r>
        <w:rPr>
          <w:rFonts w:ascii="Times New Roman" w:eastAsia="Times New Roman" w:hAnsi="Times New Roman" w:cs="Times New Roman"/>
          <w:bCs/>
          <w:iCs/>
        </w:rPr>
        <w:t>7</w:t>
      </w:r>
      <w:r w:rsidRPr="00072BA2">
        <w:rPr>
          <w:rFonts w:ascii="Times New Roman" w:eastAsia="Times New Roman" w:hAnsi="Times New Roman" w:cs="Times New Roman"/>
          <w:bCs/>
          <w:iCs/>
        </w:rPr>
        <w:t>.44)</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Якщо з тих чи інших причин потрібно очистити інформацію в базовому плані, на закладці Проект, в області Планування натиснути кнопку Задати базовий план - Очищення базового плану.</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Спочатку необхідно зберегти базовий план всього проекту. Інформацію про базову плані можна подивитися у вікні Статистика проект, а також в колонках Базова тривалість 1, Базове початок 1, Базове закінчення 1 і т.п.</w:t>
      </w:r>
    </w:p>
    <w:p w:rsidR="00157BDC" w:rsidRPr="00072BA2" w:rsidRDefault="00157BDC" w:rsidP="00157BDC">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Оновлюючи базовий план проекту потрібно розуміти, що вся поточна інформація про хід робіт (навіть відхилення) стане «запланованої».</w:t>
      </w:r>
    </w:p>
    <w:p w:rsidR="002739A6" w:rsidRPr="00072BA2" w:rsidRDefault="002739A6" w:rsidP="000E39E4">
      <w:pPr>
        <w:widowControl w:val="0"/>
        <w:autoSpaceDE w:val="0"/>
        <w:autoSpaceDN w:val="0"/>
        <w:spacing w:after="0" w:line="240" w:lineRule="auto"/>
        <w:ind w:firstLine="425"/>
        <w:jc w:val="both"/>
        <w:rPr>
          <w:rFonts w:ascii="Times New Roman" w:eastAsia="Times New Roman" w:hAnsi="Times New Roman" w:cs="Times New Roman"/>
        </w:rPr>
      </w:pPr>
    </w:p>
    <w:p w:rsidR="002739A6" w:rsidRPr="00072BA2" w:rsidRDefault="002739A6" w:rsidP="002739A6">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2626157" cy="2469161"/>
            <wp:effectExtent l="0" t="0" r="3175" b="7620"/>
            <wp:docPr id="50"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26196" cy="2469198"/>
                    </a:xfrm>
                    <a:prstGeom prst="rect">
                      <a:avLst/>
                    </a:prstGeom>
                    <a:noFill/>
                  </pic:spPr>
                </pic:pic>
              </a:graphicData>
            </a:graphic>
          </wp:inline>
        </w:drawing>
      </w:r>
    </w:p>
    <w:p w:rsidR="002739A6" w:rsidRPr="00072BA2" w:rsidRDefault="00B6663E" w:rsidP="00F00A11">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2739A6"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2739A6" w:rsidRPr="00072BA2">
        <w:rPr>
          <w:rFonts w:ascii="Times New Roman" w:eastAsia="Times New Roman" w:hAnsi="Times New Roman" w:cs="Times New Roman"/>
        </w:rPr>
        <w:t>.44 –</w:t>
      </w:r>
      <w:r w:rsidRPr="00072BA2">
        <w:rPr>
          <w:rFonts w:ascii="Times New Roman" w:eastAsia="Times New Roman" w:hAnsi="Times New Roman" w:cs="Times New Roman"/>
          <w:spacing w:val="-1"/>
        </w:rPr>
        <w:t xml:space="preserve"> </w:t>
      </w:r>
      <w:bookmarkStart w:id="211" w:name="_Toc65480694"/>
      <w:r w:rsidR="00F00A11" w:rsidRPr="00072BA2">
        <w:rPr>
          <w:rFonts w:ascii="Times New Roman" w:eastAsia="Times New Roman" w:hAnsi="Times New Roman" w:cs="Times New Roman"/>
        </w:rPr>
        <w:t>Збереження базового плану</w:t>
      </w:r>
    </w:p>
    <w:p w:rsidR="00F00A11" w:rsidRPr="00072BA2" w:rsidRDefault="00F00A11" w:rsidP="00F00A11">
      <w:pPr>
        <w:widowControl w:val="0"/>
        <w:autoSpaceDE w:val="0"/>
        <w:autoSpaceDN w:val="0"/>
        <w:spacing w:after="0" w:line="240" w:lineRule="auto"/>
        <w:jc w:val="center"/>
        <w:rPr>
          <w:rFonts w:ascii="Times New Roman" w:eastAsia="Times New Roman" w:hAnsi="Times New Roman" w:cs="Times New Roman"/>
          <w:b/>
          <w:bCs/>
          <w:i/>
          <w:iCs/>
        </w:rPr>
      </w:pPr>
    </w:p>
    <w:bookmarkEnd w:id="211"/>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157BDC" w:rsidP="002739A6">
      <w:pPr>
        <w:pStyle w:val="3"/>
        <w:rPr>
          <w:rFonts w:eastAsia="Times New Roman"/>
        </w:rPr>
      </w:pPr>
      <w:bookmarkStart w:id="212" w:name="_TOC_250008"/>
      <w:bookmarkStart w:id="213" w:name="_Toc65480695"/>
      <w:bookmarkStart w:id="214" w:name="_Toc75352212"/>
      <w:r>
        <w:rPr>
          <w:rFonts w:eastAsia="Times New Roman"/>
        </w:rPr>
        <w:t>7</w:t>
      </w:r>
      <w:r w:rsidR="002739A6" w:rsidRPr="00072BA2">
        <w:rPr>
          <w:rFonts w:eastAsia="Times New Roman"/>
        </w:rPr>
        <w:t xml:space="preserve">.7.3 </w:t>
      </w:r>
      <w:bookmarkEnd w:id="212"/>
      <w:bookmarkEnd w:id="213"/>
      <w:r w:rsidR="00F00A11" w:rsidRPr="00072BA2">
        <w:rPr>
          <w:rFonts w:eastAsia="Times New Roman"/>
        </w:rPr>
        <w:t>Управління змінами плану проекту</w:t>
      </w:r>
      <w:bookmarkEnd w:id="214"/>
    </w:p>
    <w:p w:rsidR="00B6663E" w:rsidRPr="00072BA2" w:rsidRDefault="00B6663E" w:rsidP="000E39E4">
      <w:pPr>
        <w:widowControl w:val="0"/>
        <w:autoSpaceDE w:val="0"/>
        <w:autoSpaceDN w:val="0"/>
        <w:spacing w:after="0" w:line="240" w:lineRule="auto"/>
        <w:ind w:firstLine="425"/>
        <w:jc w:val="both"/>
        <w:rPr>
          <w:rFonts w:ascii="Times New Roman" w:eastAsia="Times New Roman" w:hAnsi="Times New Roman" w:cs="Times New Roman"/>
          <w:bCs/>
          <w:iCs/>
        </w:rPr>
      </w:pP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bookmarkStart w:id="215" w:name="_Toc65480698"/>
      <w:r w:rsidRPr="00072BA2">
        <w:rPr>
          <w:rFonts w:ascii="Times New Roman" w:eastAsia="Times New Roman" w:hAnsi="Times New Roman" w:cs="Times New Roman"/>
          <w:bCs/>
          <w:iCs/>
        </w:rPr>
        <w:t>Зміна плану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lastRenderedPageBreak/>
        <w:t>Після аналізу виконання проекту, необхідно на підставі наявних відхилень внести зміни в план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Всі дії, які менеджер проекту буде здійснювати з планом проекту, повинні відповідати аналізу «що якщо», тобто виявляти, що станеться з планом, якщо він виконає такі завдання:</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Чи додасть ресурси на завдання з фіксованими трудозатратами або на завдання з фіксованим обсяг ресурсів. В цьому випадку можуть збільшитися трудовитрати проекту, і як правило його вартість, а також збільшиться той час, які учасники однієї задачі витрачають на комунікацію один з одним;</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Чи попросить команду персоналу працювати понаднормово або у вихідні, за додаткову оплату. Дане рішення може привести до наслідків, зазначених вище</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Чи змінить залежності між завданнями (зменшить затримки, Запаралеленими завдання через зв'язку «Початок-Початок»). Зазвичай запаралелювання завдань збільшує ризик якісного виконання робіт.</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Чи змінить зміст проекту, якщо дозволить замовник або інвестор;</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Чи змінить план проекту на предмет контрольних дат і дати його закінчення, теж в тому випадку, якщо йому дозволять це зробити зверху.</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 процесі реалізації проекту важливо не тільки відслідковувати відхилення в самому календарному плані, а й проводити моніторинг зовнішнього середовища проекту.</w:t>
      </w:r>
    </w:p>
    <w:p w:rsidR="00F00A11" w:rsidRPr="00072BA2" w:rsidRDefault="00072BA2"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w:t>
      </w:r>
      <w:r w:rsidR="00F00A11" w:rsidRPr="00072BA2">
        <w:rPr>
          <w:rFonts w:ascii="Times New Roman" w:eastAsia="Times New Roman" w:hAnsi="Times New Roman" w:cs="Times New Roman"/>
          <w:bCs/>
          <w:iCs/>
        </w:rPr>
        <w:t>онтроль змін</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Перед запуском проекту, він проходить затвердження в управителя комітету по портфелю проектів, який стверджує не тільки кінцеву дату і кінцевий бюджет, але і стверджує проміжні результати.</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У разі якщо менеджер проекту виходить за затверджені показники (дату, бюджет, зміст, результат), необхідно в документі «Повідомлення про порушення», який повинен бути затверджений в компанії:</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Аналіз впливу зміни на цілі проекту;</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Вартість зміни і хто буде нести витрати на зміну плану проекту;</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Команду, яка буде впроваджувати зміна, і відповідати за його підтримку;</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Процедуру зміни (як змінюється план проекту);</w:t>
      </w:r>
    </w:p>
    <w:p w:rsidR="00F00A11" w:rsidRPr="00072BA2" w:rsidRDefault="00F00A11" w:rsidP="00072BA2">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lastRenderedPageBreak/>
        <w:t>Зміст зміни.</w:t>
      </w:r>
    </w:p>
    <w:bookmarkEnd w:id="215"/>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Збереження нового базового плану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Після того, як були проведені всі зміна до плану проекту, наступним кроком є збереження нового базового плану.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У компаніях, що використовують продукти Microsoft Project, повинна бути прийнята політика управління змінами. Так, якщо нові завдання збільшують терміни, бюджет або трудовитрати менш ніж на 3%, то новий базовий план не зберігається. Якщо будь-який показник буде збільшено більш ніж на 3%, то зберігається новий базовий план.</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Зберігати новий базовий план можна двома способами:</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1. Зберегти новий базовий план всього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2. Зберегти новий базовий план тільки для обраних завдань.</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 xml:space="preserve">Порядок збереження нового базового плану цілого проекту був описаний в параграфі </w:t>
      </w:r>
      <w:r w:rsidR="00157BDC">
        <w:rPr>
          <w:rFonts w:ascii="Times New Roman" w:eastAsia="Times New Roman" w:hAnsi="Times New Roman" w:cs="Times New Roman"/>
          <w:bCs/>
          <w:iCs/>
        </w:rPr>
        <w:t>7</w:t>
      </w:r>
      <w:r w:rsidRPr="00072BA2">
        <w:rPr>
          <w:rFonts w:ascii="Times New Roman" w:eastAsia="Times New Roman" w:hAnsi="Times New Roman" w:cs="Times New Roman"/>
          <w:bCs/>
          <w:iCs/>
        </w:rPr>
        <w:t>.7.2.</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Збереження нового базового плану тільки для обраних завдань</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bCs/>
          <w:iCs/>
        </w:rPr>
      </w:pPr>
      <w:r w:rsidRPr="00072BA2">
        <w:rPr>
          <w:rFonts w:ascii="Times New Roman" w:eastAsia="Times New Roman" w:hAnsi="Times New Roman" w:cs="Times New Roman"/>
          <w:bCs/>
          <w:iCs/>
        </w:rPr>
        <w:t>Для відстеження додавання нових завдань в проекті рекомендується вибирати варіант зі збереженням базового плану для обраних завдань.</w:t>
      </w:r>
    </w:p>
    <w:p w:rsidR="00B6663E"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bCs/>
          <w:iCs/>
        </w:rPr>
        <w:t>В даному випадку, пропонується чотири варіанти створення плану проекту</w:t>
      </w:r>
      <w:r w:rsidRPr="00072BA2">
        <w:rPr>
          <w:rFonts w:ascii="Times New Roman" w:eastAsia="Times New Roman" w:hAnsi="Times New Roman" w:cs="Times New Roman"/>
          <w:b/>
          <w:bCs/>
          <w:i/>
          <w:iCs/>
        </w:rPr>
        <w:t xml:space="preserve"> </w:t>
      </w:r>
      <w:r w:rsidR="00B6663E" w:rsidRPr="00072BA2">
        <w:rPr>
          <w:rFonts w:ascii="Times New Roman" w:eastAsia="Times New Roman" w:hAnsi="Times New Roman" w:cs="Times New Roman"/>
        </w:rPr>
        <w:t>(рис.</w:t>
      </w:r>
      <w:r w:rsidR="00B6663E" w:rsidRPr="00072BA2">
        <w:rPr>
          <w:rFonts w:ascii="Times New Roman" w:eastAsia="Times New Roman" w:hAnsi="Times New Roman" w:cs="Times New Roman"/>
          <w:spacing w:val="-3"/>
        </w:rPr>
        <w:t xml:space="preserve"> </w:t>
      </w:r>
      <w:r w:rsidR="00157BDC">
        <w:rPr>
          <w:rFonts w:ascii="Times New Roman" w:eastAsia="Times New Roman" w:hAnsi="Times New Roman" w:cs="Times New Roman"/>
        </w:rPr>
        <w:t>7</w:t>
      </w:r>
      <w:r w:rsidR="00B6663E" w:rsidRPr="00072BA2">
        <w:rPr>
          <w:rFonts w:ascii="Times New Roman" w:eastAsia="Times New Roman" w:hAnsi="Times New Roman" w:cs="Times New Roman"/>
        </w:rPr>
        <w:t>.45):</w:t>
      </w:r>
    </w:p>
    <w:p w:rsidR="00FB421B" w:rsidRPr="00072BA2" w:rsidRDefault="00FB421B" w:rsidP="000E39E4">
      <w:pPr>
        <w:widowControl w:val="0"/>
        <w:autoSpaceDE w:val="0"/>
        <w:autoSpaceDN w:val="0"/>
        <w:spacing w:after="0" w:line="240" w:lineRule="auto"/>
        <w:ind w:firstLine="425"/>
        <w:jc w:val="both"/>
        <w:rPr>
          <w:rFonts w:ascii="Times New Roman" w:eastAsia="Times New Roman" w:hAnsi="Times New Roman" w:cs="Times New Roman"/>
        </w:rPr>
      </w:pPr>
    </w:p>
    <w:p w:rsidR="00B6663E" w:rsidRPr="00072BA2" w:rsidRDefault="00B6663E" w:rsidP="00FB421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noProof/>
          <w:lang w:eastAsia="uk-UA"/>
        </w:rPr>
        <w:drawing>
          <wp:inline distT="0" distB="0" distL="0" distR="0">
            <wp:extent cx="2487168" cy="2426999"/>
            <wp:effectExtent l="0" t="0" r="8890" b="0"/>
            <wp:docPr id="5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90047" cy="2429808"/>
                    </a:xfrm>
                    <a:prstGeom prst="rect">
                      <a:avLst/>
                    </a:prstGeom>
                    <a:noFill/>
                    <a:ln>
                      <a:noFill/>
                    </a:ln>
                  </pic:spPr>
                </pic:pic>
              </a:graphicData>
            </a:graphic>
          </wp:inline>
        </w:drawing>
      </w:r>
    </w:p>
    <w:p w:rsidR="00B6663E" w:rsidRPr="00072BA2" w:rsidRDefault="00B6663E" w:rsidP="00FB421B">
      <w:pPr>
        <w:widowControl w:val="0"/>
        <w:autoSpaceDE w:val="0"/>
        <w:autoSpaceDN w:val="0"/>
        <w:spacing w:after="0" w:line="240" w:lineRule="auto"/>
        <w:jc w:val="center"/>
        <w:rPr>
          <w:rFonts w:ascii="Times New Roman" w:eastAsia="Times New Roman" w:hAnsi="Times New Roman" w:cs="Times New Roman"/>
        </w:rPr>
      </w:pPr>
      <w:r w:rsidRPr="00072BA2">
        <w:rPr>
          <w:rFonts w:ascii="Times New Roman" w:eastAsia="Times New Roman" w:hAnsi="Times New Roman" w:cs="Times New Roman"/>
        </w:rPr>
        <w:t>Рис</w:t>
      </w:r>
      <w:r w:rsidR="00FB421B" w:rsidRPr="00072BA2">
        <w:rPr>
          <w:rFonts w:ascii="Times New Roman" w:eastAsia="Times New Roman" w:hAnsi="Times New Roman" w:cs="Times New Roman"/>
        </w:rPr>
        <w:t xml:space="preserve">унок </w:t>
      </w:r>
      <w:r w:rsidR="00157BDC">
        <w:rPr>
          <w:rFonts w:ascii="Times New Roman" w:eastAsia="Times New Roman" w:hAnsi="Times New Roman" w:cs="Times New Roman"/>
        </w:rPr>
        <w:t>7</w:t>
      </w:r>
      <w:r w:rsidR="00FB421B" w:rsidRPr="00072BA2">
        <w:rPr>
          <w:rFonts w:ascii="Times New Roman" w:eastAsia="Times New Roman" w:hAnsi="Times New Roman" w:cs="Times New Roman"/>
        </w:rPr>
        <w:t>.45 –</w:t>
      </w:r>
      <w:r w:rsidRPr="00072BA2">
        <w:rPr>
          <w:rFonts w:ascii="Times New Roman" w:eastAsia="Times New Roman" w:hAnsi="Times New Roman" w:cs="Times New Roman"/>
          <w:spacing w:val="-3"/>
        </w:rPr>
        <w:t xml:space="preserve"> </w:t>
      </w:r>
      <w:r w:rsidR="00F00A11" w:rsidRPr="00072BA2">
        <w:rPr>
          <w:rFonts w:ascii="Times New Roman" w:eastAsia="Times New Roman" w:hAnsi="Times New Roman" w:cs="Times New Roman"/>
        </w:rPr>
        <w:t>Завдання нового базового плану всього проекту</w:t>
      </w:r>
    </w:p>
    <w:p w:rsidR="00FB421B" w:rsidRPr="00072BA2" w:rsidRDefault="00FB421B" w:rsidP="00FB421B">
      <w:pPr>
        <w:widowControl w:val="0"/>
        <w:tabs>
          <w:tab w:val="left" w:pos="1071"/>
        </w:tabs>
        <w:autoSpaceDE w:val="0"/>
        <w:autoSpaceDN w:val="0"/>
        <w:spacing w:after="0" w:line="240" w:lineRule="auto"/>
        <w:ind w:left="425"/>
        <w:jc w:val="both"/>
        <w:rPr>
          <w:rFonts w:ascii="Times New Roman" w:eastAsia="Times New Roman" w:hAnsi="Times New Roman" w:cs="Times New Roman"/>
        </w:rPr>
      </w:pP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Прапорці не вибирають - нові завдання будуть показувати відхиленням ня в порівнянні з оригінальним базовим планом.</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Зведення базових планів - в усі сумарні завдання - оновлені базових даних для обраних завдань зводяться до відповідних сумарні завдання. В іншому випадку базові дані для сумарних задач можуть неточно відображати базові дані підзадач.</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Зведення базових планів - з підлеглих в обрані сумарні завдання - при оновленні базових даних для обраних сумарних задач враховуються віддалені підзадачі і додані завдання, для яких раніше зберігалися базові значення.</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Вибір обох вищенаведених прапорців - вибираються і сумарні завдання, і їх підзадачі, тобто вкладені в них.</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Візуалізація декількох базових планів</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Для того щоб подивитися різницю між планами, можна на діаграмі Ганта вивести дві візуалізації плану проекту. Для цього необхідно в поданні Діаграма Ганта з відстеженням на закладці Формат, в області Стилі відрізків, вибрати Базовий план.</w:t>
      </w:r>
    </w:p>
    <w:p w:rsidR="00C26A98"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Якщо необхідно вивести більше двох базових планів, то можна на закладці Вид, в області Подання завдань, вибрати Діаграма Ганта - Інші уявлення - Діаграма Ганта з декількома планами. У цьому випадку на діаграмі Ганта будуть відображатися всі наявні на даний момент базові плани.</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p>
    <w:p w:rsidR="00C26A98" w:rsidRPr="009C4AAD" w:rsidRDefault="00F00A11" w:rsidP="009C4AAD">
      <w:pPr>
        <w:spacing w:after="0" w:line="240" w:lineRule="auto"/>
        <w:ind w:firstLine="425"/>
        <w:rPr>
          <w:rFonts w:ascii="Times New Roman" w:hAnsi="Times New Roman" w:cs="Times New Roman"/>
          <w:b/>
        </w:rPr>
      </w:pPr>
      <w:r w:rsidRPr="009C4AAD">
        <w:rPr>
          <w:rFonts w:ascii="Times New Roman" w:hAnsi="Times New Roman" w:cs="Times New Roman"/>
          <w:b/>
        </w:rPr>
        <w:t>Питання до теми</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1. Назвіть перелік завдань першого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2. Визначте поняття «віха» для проекту MS Project?</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3. Поетапно опишіть дії, що виконуються в MS Project при створенні проекту.</w:t>
      </w:r>
    </w:p>
    <w:p w:rsidR="00F00A11"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4. Дайте визначення задачі, ресурсу, управління.</w:t>
      </w:r>
    </w:p>
    <w:p w:rsidR="00B6663E" w:rsidRPr="00072BA2" w:rsidRDefault="00F00A11" w:rsidP="00F00A11">
      <w:pPr>
        <w:widowControl w:val="0"/>
        <w:autoSpaceDE w:val="0"/>
        <w:autoSpaceDN w:val="0"/>
        <w:spacing w:after="0" w:line="240" w:lineRule="auto"/>
        <w:ind w:firstLine="425"/>
        <w:jc w:val="both"/>
        <w:rPr>
          <w:rFonts w:ascii="Times New Roman" w:eastAsia="Times New Roman" w:hAnsi="Times New Roman" w:cs="Times New Roman"/>
        </w:rPr>
      </w:pPr>
      <w:r w:rsidRPr="00072BA2">
        <w:rPr>
          <w:rFonts w:ascii="Times New Roman" w:eastAsia="Times New Roman" w:hAnsi="Times New Roman" w:cs="Times New Roman"/>
        </w:rPr>
        <w:t>5. Яким чином здійснюється управління змінами плану проекту?</w:t>
      </w:r>
    </w:p>
    <w:p w:rsidR="00F00A11" w:rsidRPr="00072BA2" w:rsidRDefault="00F00A11">
      <w:pPr>
        <w:rPr>
          <w:rFonts w:ascii="Times New Roman" w:eastAsia="Times New Roman" w:hAnsi="Times New Roman" w:cs="Times New Roman"/>
          <w:b/>
          <w:bCs/>
          <w:szCs w:val="28"/>
        </w:rPr>
      </w:pPr>
      <w:bookmarkStart w:id="216" w:name="_Toc65480632"/>
      <w:r w:rsidRPr="00072BA2">
        <w:br w:type="page"/>
      </w:r>
    </w:p>
    <w:p w:rsidR="009C4AAD" w:rsidRPr="009C4AAD" w:rsidRDefault="009C4AAD" w:rsidP="009C4AAD">
      <w:pPr>
        <w:pStyle w:val="1"/>
      </w:pPr>
      <w:bookmarkStart w:id="217" w:name="_Toc74308313"/>
      <w:bookmarkStart w:id="218" w:name="_Toc75334277"/>
      <w:bookmarkStart w:id="219" w:name="_Toc75352213"/>
      <w:bookmarkEnd w:id="216"/>
      <w:r w:rsidRPr="009C4AAD">
        <w:lastRenderedPageBreak/>
        <w:t>СПИСОК РЕКОМЕНДОВАНИХ ДЖЕРЕЛ</w:t>
      </w:r>
      <w:bookmarkEnd w:id="217"/>
      <w:bookmarkEnd w:id="218"/>
      <w:bookmarkEnd w:id="219"/>
    </w:p>
    <w:p w:rsidR="000E39E4" w:rsidRPr="00072BA2" w:rsidRDefault="000E39E4" w:rsidP="000E39E4">
      <w:pPr>
        <w:widowControl w:val="0"/>
        <w:autoSpaceDE w:val="0"/>
        <w:autoSpaceDN w:val="0"/>
        <w:spacing w:after="0" w:line="240" w:lineRule="auto"/>
        <w:ind w:firstLine="425"/>
        <w:jc w:val="both"/>
        <w:rPr>
          <w:rFonts w:ascii="Times New Roman" w:eastAsia="Times New Roman" w:hAnsi="Times New Roman" w:cs="Times New Roman"/>
          <w:b/>
        </w:rPr>
      </w:pPr>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eastAsia="Times New Roman" w:hAnsi="Times New Roman" w:cs="Times New Roman"/>
          <w:sz w:val="20"/>
          <w:szCs w:val="20"/>
        </w:rPr>
      </w:pPr>
      <w:r w:rsidRPr="005F69AD">
        <w:rPr>
          <w:rFonts w:ascii="Times New Roman" w:eastAsia="Times New Roman" w:hAnsi="Times New Roman" w:cs="Times New Roman"/>
          <w:sz w:val="20"/>
          <w:szCs w:val="20"/>
        </w:rPr>
        <w:t>IEEE Std 610.12-1990, IEEE Standard Glossary of Software Engineering Terminology.</w:t>
      </w:r>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eastAsia="Times New Roman" w:hAnsi="Times New Roman" w:cs="Times New Roman"/>
          <w:sz w:val="20"/>
          <w:szCs w:val="20"/>
        </w:rPr>
      </w:pPr>
      <w:bookmarkStart w:id="220" w:name="_bookmark17"/>
      <w:bookmarkEnd w:id="220"/>
      <w:r w:rsidRPr="005F69AD">
        <w:rPr>
          <w:rFonts w:ascii="Times New Roman" w:eastAsia="Times New Roman" w:hAnsi="Times New Roman" w:cs="Times New Roman"/>
          <w:sz w:val="20"/>
          <w:szCs w:val="20"/>
        </w:rPr>
        <w:t>EEE Std 1074-1995, IEEE Standard for Developing Software Life Cycle Processes.</w:t>
      </w:r>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eastAsia="Times New Roman" w:hAnsi="Times New Roman" w:cs="Times New Roman"/>
          <w:sz w:val="20"/>
          <w:szCs w:val="20"/>
        </w:rPr>
      </w:pPr>
      <w:bookmarkStart w:id="221" w:name="_bookmark18"/>
      <w:bookmarkStart w:id="222" w:name="_bookmark19"/>
      <w:bookmarkEnd w:id="221"/>
      <w:bookmarkEnd w:id="222"/>
      <w:r w:rsidRPr="005F69AD">
        <w:rPr>
          <w:rFonts w:ascii="Times New Roman" w:eastAsia="Times New Roman" w:hAnsi="Times New Roman" w:cs="Times New Roman"/>
          <w:sz w:val="20"/>
          <w:szCs w:val="20"/>
        </w:rPr>
        <w:t>David Rubinstein, «Standish Group Report: There‘s Less Development Chaos Today». 2007 (</w:t>
      </w:r>
      <w:hyperlink r:id="rId90">
        <w:r w:rsidRPr="005F69AD">
          <w:rPr>
            <w:rFonts w:ascii="Times New Roman" w:eastAsia="Times New Roman" w:hAnsi="Times New Roman" w:cs="Times New Roman"/>
            <w:sz w:val="20"/>
            <w:szCs w:val="20"/>
          </w:rPr>
          <w:t>http://www.sdtimes.com/content/article.aspx?ArticleID=30247)</w:t>
        </w:r>
      </w:hyperlink>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eastAsia="Times New Roman" w:hAnsi="Times New Roman" w:cs="Times New Roman"/>
          <w:sz w:val="20"/>
          <w:szCs w:val="20"/>
        </w:rPr>
      </w:pPr>
      <w:r w:rsidRPr="005F69AD">
        <w:rPr>
          <w:rFonts w:ascii="Times New Roman" w:eastAsia="Times New Roman" w:hAnsi="Times New Roman" w:cs="Times New Roman"/>
          <w:sz w:val="20"/>
          <w:szCs w:val="20"/>
        </w:rPr>
        <w:t>M. Pomeroy-Huff, J. Mullaney, R. Cannon, M. Sebern, «The Personal Software Process (PSP) Body of Knowledge», version 1.0, SPECIAL REPORT CMU/SEI, 2005</w:t>
      </w:r>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eastAsia="Times New Roman" w:hAnsi="Times New Roman" w:cs="Times New Roman"/>
          <w:sz w:val="20"/>
          <w:szCs w:val="20"/>
        </w:rPr>
      </w:pPr>
      <w:bookmarkStart w:id="223" w:name="_bookmark28"/>
      <w:bookmarkEnd w:id="223"/>
      <w:r w:rsidRPr="005F69AD">
        <w:rPr>
          <w:rFonts w:ascii="Times New Roman" w:eastAsia="Times New Roman" w:hAnsi="Times New Roman" w:cs="Times New Roman"/>
          <w:sz w:val="20"/>
          <w:szCs w:val="20"/>
        </w:rPr>
        <w:t>Watts S. Humphrey, «The Team Software Process (TSP)», Technical Report CMU/SEI, 2000</w:t>
      </w:r>
    </w:p>
    <w:p w:rsidR="005F69AD" w:rsidRPr="005F69AD" w:rsidRDefault="005F69AD" w:rsidP="005F69AD">
      <w:pPr>
        <w:widowControl w:val="0"/>
        <w:numPr>
          <w:ilvl w:val="0"/>
          <w:numId w:val="1"/>
        </w:numPr>
        <w:tabs>
          <w:tab w:val="left" w:pos="738"/>
        </w:tabs>
        <w:autoSpaceDE w:val="0"/>
        <w:autoSpaceDN w:val="0"/>
        <w:spacing w:after="0" w:line="240" w:lineRule="auto"/>
        <w:rPr>
          <w:rFonts w:ascii="Times New Roman" w:hAnsi="Times New Roman" w:cs="Times New Roman"/>
          <w:sz w:val="20"/>
          <w:szCs w:val="20"/>
          <w:lang w:val="ru-RU"/>
        </w:rPr>
      </w:pPr>
      <w:bookmarkStart w:id="224" w:name="_bookmark29"/>
      <w:bookmarkEnd w:id="224"/>
      <w:r w:rsidRPr="005F69AD">
        <w:rPr>
          <w:rFonts w:ascii="Times New Roman" w:eastAsia="Times New Roman" w:hAnsi="Times New Roman" w:cs="Times New Roman"/>
          <w:sz w:val="20"/>
          <w:szCs w:val="20"/>
        </w:rPr>
        <w:t>Kent Beck, and others, «Manifesto for Agile Software Development», 2001</w:t>
      </w:r>
      <w:hyperlink r:id="rId91">
        <w:r w:rsidRPr="005F69AD">
          <w:rPr>
            <w:rFonts w:ascii="Times New Roman" w:eastAsia="Times New Roman" w:hAnsi="Times New Roman" w:cs="Times New Roman"/>
            <w:sz w:val="20"/>
            <w:szCs w:val="20"/>
          </w:rPr>
          <w:t xml:space="preserve"> (http://www.agilemanifesto.org/</w:t>
        </w:r>
      </w:hyperlink>
      <w:r w:rsidRPr="005F69AD">
        <w:rPr>
          <w:rFonts w:ascii="Times New Roman" w:eastAsia="Times New Roman" w:hAnsi="Times New Roman" w:cs="Times New Roman"/>
          <w:sz w:val="20"/>
          <w:szCs w:val="20"/>
        </w:rPr>
        <w:t>)</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Bogoyavlenska Yu., Persia Luca, Bondarenko K. Smart-logistics for people management of innovative small and medium enterprises` development: Agile methodology (December, 2020). Economics Ecology Socium 4(4):8-15, DOI: 10.31520/2616-7107/2020.4.4-2 (Index Copernicus).</w:t>
      </w:r>
      <w:r w:rsidRPr="005F69AD">
        <w:rPr>
          <w:color w:val="000000"/>
          <w:sz w:val="20"/>
          <w:szCs w:val="20"/>
          <w:lang w:val="uk-UA"/>
        </w:rPr>
        <w:t xml:space="preserve"> </w:t>
      </w:r>
      <w:r w:rsidRPr="005F69AD">
        <w:rPr>
          <w:color w:val="000000"/>
          <w:sz w:val="20"/>
          <w:szCs w:val="20"/>
        </w:rPr>
        <w:t>URL: https://ees-journal.com/index.php/journal/issue/view/13</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 xml:space="preserve">Bogoyavlenska Yu., Shestakova A., Antipova H. IMPROVING MANAGEMENT EFFICIENCY IN ORGANIZATIONS THROUGH IMPROVED CONFLICT MANAGEMENT IN DIGITALIZATION. Black Sea Economic Studies, # 59-1, 2020. P. 92-97 (Index Copernicus). URL: http://bses.in.ua/journals/2020/59_1_2020/17.pdf.  doi:10.32843/bses.59-15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Bogoyavlenska Yu., Svirko S., Berezhnytskyi D. ENSURING FLEXIBILITY IN MANAGEMENT DECISION-MAKING AND DIGITALIZATION OF MANAGEMENT AT INNOVATIVE ENTERPRISES AND STARTUPS. Market Infrastructure, #49, 2020. P. 83-87 (Index Copernicus)</w:t>
      </w:r>
      <w:r w:rsidRPr="005F69AD">
        <w:rPr>
          <w:color w:val="000000"/>
          <w:sz w:val="20"/>
          <w:szCs w:val="20"/>
          <w:lang w:val="uk-UA"/>
        </w:rPr>
        <w:t xml:space="preserve"> </w:t>
      </w:r>
      <w:r w:rsidRPr="005F69AD">
        <w:rPr>
          <w:color w:val="000000"/>
          <w:sz w:val="20"/>
          <w:szCs w:val="20"/>
        </w:rPr>
        <w:t xml:space="preserve">URL: http://www.market-infr.od.ua/journals/2020/49_2020_ukr/18.pdf. doi:10.32843/infrastruct49-16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 xml:space="preserve">Bogoyavlenska Yu., Prokopchuk M., Vladimirtsev V. DIGITAL COMPETENCIES DEVELOPMENT AS A SUBPROCESS FOR BUSINESS STRATEGIES DEVELOPING BY DESIGN THINKING METHOD. Black Sea Economic Studies, #71, 2021. P. 82-87 (Index </w:t>
      </w:r>
      <w:r w:rsidRPr="005F69AD">
        <w:rPr>
          <w:color w:val="000000"/>
          <w:sz w:val="20"/>
          <w:szCs w:val="20"/>
        </w:rPr>
        <w:lastRenderedPageBreak/>
        <w:t>Copernicus).</w:t>
      </w:r>
      <w:r w:rsidRPr="005F69AD">
        <w:rPr>
          <w:color w:val="000000"/>
          <w:sz w:val="20"/>
          <w:szCs w:val="20"/>
          <w:lang w:val="uk-UA"/>
        </w:rPr>
        <w:t xml:space="preserve"> </w:t>
      </w:r>
      <w:r w:rsidRPr="005F69AD">
        <w:rPr>
          <w:color w:val="000000"/>
          <w:sz w:val="20"/>
          <w:szCs w:val="20"/>
        </w:rPr>
        <w:t xml:space="preserve">URL: http://bses.in.ua/journals/2021/71_2021/14.pdf. doi: 10.32843/bses.71-12.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Melnyk T., Tkachuk V., Bogoyavlenska Yu.. E-business: advantages and risks in the period of digital transformation. Economics, management and administration. #4(98), 2021. P. 28-36. URL: http://ema.ztu.edu.ua/article/view/249829. https://doi.org/10.26642/jen-2021-4(98)-28-36</w:t>
      </w:r>
      <w:r w:rsidRPr="005F69AD">
        <w:rPr>
          <w:color w:val="000000"/>
          <w:sz w:val="20"/>
          <w:szCs w:val="20"/>
          <w:lang w:val="uk-UA"/>
        </w:rPr>
        <w:t>.</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Bogoyavlenska Yu., Svintsytska O., Turiyanova M., Danylko V., Shpytanenko G. / Social and innovation policy in Ukraine: DNA, strategic and project management in a socially oriented economy. Market Infrastructure. #17. 2018. P. 312-318. (Index Copernicus)</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Bogoyavlenska Yu., Svintsytska O. Theoretical and practical aspects of leadership coaching in innovative projects based on creative management. Market Infrastructure. #17. 2018. P.192-197. (Index Copernicus).</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PMBOK. Project Management Institute, Four Campus Boulevard, Newtown Square, Pennsylvania 19073-3299 USA</w:t>
      </w:r>
      <w:r w:rsidRPr="005F69AD">
        <w:rPr>
          <w:sz w:val="20"/>
          <w:szCs w:val="20"/>
          <w:lang w:val="uk-UA"/>
        </w:rPr>
        <w:t>.</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rPr>
        <w:t>Raharjo, Teguh, and Betty Purwandari. "Agile Project Management Challenges and Mapping Solutions: A Systematic Literature Review." Proceedings of the 3rd International Conference on Software Engineering and Information Management. 2020.</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Schwaber Ken. Agile Project Management with Scrum. Microsoft Press, 2004</w:t>
      </w:r>
      <w:r w:rsidRPr="005F69AD">
        <w:rPr>
          <w:sz w:val="20"/>
          <w:szCs w:val="20"/>
          <w:lang w:val="uk-UA"/>
        </w:rPr>
        <w:t>.</w:t>
      </w:r>
      <w:r w:rsidRPr="005F69AD">
        <w:rPr>
          <w:sz w:val="20"/>
          <w:szCs w:val="20"/>
          <w:lang w:val="en-US"/>
        </w:rPr>
        <w:t xml:space="preserve"> Computers</w:t>
      </w:r>
      <w:r w:rsidRPr="005F69AD">
        <w:rPr>
          <w:sz w:val="20"/>
          <w:szCs w:val="20"/>
          <w:lang w:val="uk-UA"/>
        </w:rPr>
        <w:t xml:space="preserve">. </w:t>
      </w:r>
      <w:r w:rsidRPr="005F69AD">
        <w:rPr>
          <w:sz w:val="20"/>
          <w:szCs w:val="20"/>
          <w:lang w:val="en-US"/>
        </w:rPr>
        <w:t>163 pages.</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rPr>
        <w:t>Schwaber, Ken; Sutherland, Jeff (2017), The Scrum Guide: The Definitive Guide to Scrum: The Rules of the Game</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rPr>
        <w:t>Stern, Terra Vanzant. Lean and agile project management: how to make any project better, faster, and more cost effective. CRC Press, 2017.</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rPr>
        <w:t xml:space="preserve">The Field Guide to Human-Centered Design. (2015). 1st Edition. ISBN: 978-0-9914063-1-9. 192 psl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Jim Highsmith. Agile Project Management: Creating Innovative Products</w:t>
      </w:r>
      <w:r w:rsidRPr="005F69AD">
        <w:rPr>
          <w:sz w:val="20"/>
          <w:szCs w:val="20"/>
          <w:lang w:val="uk-UA"/>
        </w:rPr>
        <w:t>.</w:t>
      </w:r>
      <w:r w:rsidRPr="005F69AD">
        <w:rPr>
          <w:sz w:val="20"/>
          <w:szCs w:val="20"/>
          <w:lang w:val="en-US"/>
        </w:rPr>
        <w:t xml:space="preserve"> 2nd edition. Publisher: Addison-Wesley Longman, Inc. 2010.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 xml:space="preserve">Pichler, Roman; Stefan Schulze (2005). </w:t>
      </w:r>
      <w:r w:rsidRPr="005F69AD">
        <w:rPr>
          <w:sz w:val="20"/>
          <w:szCs w:val="20"/>
          <w:lang w:val="uk-UA"/>
        </w:rPr>
        <w:t>«</w:t>
      </w:r>
      <w:r w:rsidRPr="005F69AD">
        <w:rPr>
          <w:sz w:val="20"/>
          <w:szCs w:val="20"/>
          <w:lang w:val="en-US"/>
        </w:rPr>
        <w:t>Book Reviews: Agile Project Management: Creating Innovative Products by Jim Highsmith, and Agile Project Management with Scrum by Ken Schwaber</w:t>
      </w:r>
      <w:r w:rsidRPr="005F69AD">
        <w:rPr>
          <w:sz w:val="20"/>
          <w:szCs w:val="20"/>
          <w:lang w:val="uk-UA"/>
        </w:rPr>
        <w:t>»</w:t>
      </w:r>
      <w:r w:rsidRPr="005F69AD">
        <w:rPr>
          <w:sz w:val="20"/>
          <w:szCs w:val="20"/>
          <w:lang w:val="en-US"/>
        </w:rPr>
        <w:t>. Journal of Product Innovation Management.</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 xml:space="preserve">Steinke, Gerhard H.; Al-Deen, Meshal Shams; LaBrie, Ryan C. (2017). Innovating Information System Development Methodologies with Design Thinking. Proc. of the 5th International Conference on Applied Innovations in IT, (ICAIIT), </w:t>
      </w:r>
      <w:hyperlink r:id="rId92" w:history="1">
        <w:r w:rsidRPr="005F69AD">
          <w:rPr>
            <w:rStyle w:val="aa"/>
            <w:sz w:val="20"/>
            <w:szCs w:val="20"/>
            <w:lang w:val="en-US"/>
          </w:rPr>
          <w:t>https://opendata.unihalle.de//handle/1981185920/12695</w:t>
        </w:r>
      </w:hyperlink>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lastRenderedPageBreak/>
        <w:t xml:space="preserve">Stellman, Andrew, and Jennifer Greene. Learning agile: Understanding scrum, XP, lean, and kanban. </w:t>
      </w:r>
      <w:r w:rsidRPr="005F69AD">
        <w:rPr>
          <w:sz w:val="20"/>
          <w:szCs w:val="20"/>
          <w:lang w:val="uk-UA"/>
        </w:rPr>
        <w:t>«</w:t>
      </w:r>
      <w:r w:rsidRPr="005F69AD">
        <w:rPr>
          <w:sz w:val="20"/>
          <w:szCs w:val="20"/>
          <w:lang w:val="en-US"/>
        </w:rPr>
        <w:t>O'Reilly Media, Inc.</w:t>
      </w:r>
      <w:r w:rsidRPr="005F69AD">
        <w:rPr>
          <w:sz w:val="20"/>
          <w:szCs w:val="20"/>
          <w:lang w:val="uk-UA"/>
        </w:rPr>
        <w:t>»</w:t>
      </w:r>
      <w:r w:rsidRPr="005F69AD">
        <w:rPr>
          <w:sz w:val="20"/>
          <w:szCs w:val="20"/>
          <w:lang w:val="en-US"/>
        </w:rPr>
        <w:t>, 2014.</w:t>
      </w:r>
    </w:p>
    <w:p w:rsidR="005F69AD" w:rsidRPr="005F69AD" w:rsidRDefault="005F69AD" w:rsidP="005F69AD">
      <w:pPr>
        <w:pStyle w:val="a9"/>
        <w:widowControl/>
        <w:numPr>
          <w:ilvl w:val="0"/>
          <w:numId w:val="1"/>
        </w:numPr>
        <w:autoSpaceDE/>
        <w:autoSpaceDN/>
        <w:contextualSpacing/>
        <w:rPr>
          <w:color w:val="000000"/>
          <w:sz w:val="20"/>
          <w:szCs w:val="20"/>
          <w:lang w:eastAsia="ru-RU"/>
        </w:rPr>
      </w:pPr>
      <w:r w:rsidRPr="005F69AD">
        <w:rPr>
          <w:sz w:val="20"/>
          <w:szCs w:val="20"/>
          <w:lang w:val="en-US" w:eastAsia="uk-UA"/>
        </w:rPr>
        <w:t>Yuliya Bogoyavlenska INDUSTRY 4.0: TEAM COMMUNICATION IN PROJECT MANAGEMEN</w:t>
      </w:r>
      <w:r w:rsidRPr="005F69AD">
        <w:rPr>
          <w:sz w:val="20"/>
          <w:szCs w:val="20"/>
          <w:lang w:eastAsia="uk-UA"/>
        </w:rPr>
        <w:t>Т</w:t>
      </w:r>
      <w:r w:rsidRPr="005F69AD">
        <w:rPr>
          <w:sz w:val="20"/>
          <w:szCs w:val="20"/>
          <w:lang w:val="en-US" w:eastAsia="uk-UA"/>
        </w:rPr>
        <w:t xml:space="preserve"> // INTERNATIONAL SCIENTIFIC JOURNAL “PROGRESS” 2020, №1-2. </w:t>
      </w:r>
      <w:r w:rsidRPr="005F69AD">
        <w:rPr>
          <w:sz w:val="20"/>
          <w:szCs w:val="20"/>
          <w:lang w:eastAsia="uk-UA"/>
        </w:rPr>
        <w:t>P. 61-64.</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lang w:val="en-US"/>
        </w:rPr>
        <w:t>Wysocki, Robert K. Effective project management: traditional, agile, extreme. John Wiley &amp; Sons, 2011.</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Конституція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Господарський Кодекс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Податсковий кодекс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Цивільний Кодекс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Бюджетний Кодекс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Кодекс про адміністративні правопорушення України.</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 xml:space="preserve">Бізнес-план (тим, хто його складає) / під ред. Лось Л.В. – Житомир.: Житомирський обласний центр зайнятості, 2004.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Инвестиционный менеджмент. – К.: ИТЕМ ЛТД, 1995.</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Основы финансового менеджмента (в 2-х томах). – К.: Ника-Центр, 1999.</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Словарь-справочник финансового менеджера. – К.: Ника-Центр, 1998.</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Управление использованием капитала. – К.: Ника-Центр, 2000.</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Управление формированием капитала. – К.: Ника-Центр, 2000.</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Бланк И.А. Финансовый менеджмент. Учебный курс. – К.: Ника-Центр, 1999.</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Богоявленська Ю.В. Проектний аналіз: Навчальний посібник. – К.: «Кондор», 2004. – 336 с.</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Брігхем Є.Ф. Основи фінансового менеджменту. – К.: Молодь, 1997.</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Вітлінський В.В., Наконечний С.І., Шарапов О.Д. Економічний ризик і методи його вимірювання. – К.: Національний університет ім. Т.Г. Шевченка, 1996.</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Грабар І.Г., Титаренко В.Є. Система технологій і основи бізнес-планування: Навчальний посібник. – Житомир: ЖІТІ., 2002.</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Заруба О.Д. Основи фінансового аналізу та менеджменту. - К.: 1995.</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Кобиляцький Л.С. Управління проектами у сфері праці: навч.посібник / МАУП. – К.: МАУП, 2002. – 198 с.</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Костіна Н.І., Алексєєв А.А., Василик О.Д. Фінансове прогнозування: методи і моделі. – К.: Знання, 1995.</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lastRenderedPageBreak/>
        <w:t>Мертенс А. Инвестиции. – К.: Киевское инвестиционное агенство, 1997.</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sz w:val="20"/>
          <w:szCs w:val="20"/>
        </w:rPr>
        <w:t xml:space="preserve">Морозов В.В. Формування, управління та розвиток команди проекту (поведінкові компетенції): навч. посіб. / В.В. Морозов, А.М. Чередніченко, Т.І. Шпильова; за ред. </w:t>
      </w:r>
      <w:r w:rsidRPr="005F69AD">
        <w:rPr>
          <w:sz w:val="20"/>
          <w:szCs w:val="20"/>
          <w:lang w:val="en-US"/>
        </w:rPr>
        <w:t>В.В. Морозова. К.: Таксон, 2009. 464 с.</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Москвін С.О. Методичні рекомендації по розробці фінансового плану інвестиційного проекту // Фінансова Україна. – 1995. – №2.</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Москвін С.О. Проектний аналіз. – Київ: ТОВ «Лібра», 199. – 368 с.</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 xml:space="preserve">Основи економічної теорії: Підручник /За ред. А.А. Чухна. – К.: Вища школа, 2001.  </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Основи менеджменту: Практикум. Частина 1. Навчальний посібник для студентів спеціальності 7.050201 «Менеджмент організацій». – Житомир: ЖІТІ, 1998.</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Проектний аналіз. /Под ред. Москвіна С.О. – К.: Лібра, 1999.</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Словник-довідник з питань управління проектами у сфері праці / Українська асоціація управління проектами у сфері праці під ред. Бушуєва С.Д. – К.: Видавничий дім «Деловая Украина», 2001. – 640 с.</w:t>
      </w:r>
    </w:p>
    <w:p w:rsidR="005F69AD" w:rsidRPr="005F69AD" w:rsidRDefault="005F69AD" w:rsidP="005F69AD">
      <w:pPr>
        <w:pStyle w:val="a9"/>
        <w:widowControl/>
        <w:numPr>
          <w:ilvl w:val="0"/>
          <w:numId w:val="1"/>
        </w:numPr>
        <w:autoSpaceDE/>
        <w:autoSpaceDN/>
        <w:contextualSpacing/>
        <w:rPr>
          <w:color w:val="000000"/>
          <w:sz w:val="20"/>
          <w:szCs w:val="20"/>
        </w:rPr>
      </w:pPr>
      <w:r w:rsidRPr="005F69AD">
        <w:rPr>
          <w:color w:val="000000"/>
          <w:sz w:val="20"/>
          <w:szCs w:val="20"/>
        </w:rPr>
        <w:t>Тарасюк Г.М. Управління проектами у сфері праці: Навчальний посібник для студентів вищих навчальних закладів. – К.: Каравела, 2004. – 344 с.</w:t>
      </w:r>
    </w:p>
    <w:p w:rsidR="005F69AD" w:rsidRPr="005F69AD" w:rsidRDefault="005F69AD" w:rsidP="005F69AD">
      <w:pPr>
        <w:pStyle w:val="a9"/>
        <w:widowControl/>
        <w:numPr>
          <w:ilvl w:val="0"/>
          <w:numId w:val="1"/>
        </w:numPr>
        <w:autoSpaceDE/>
        <w:autoSpaceDN/>
        <w:contextualSpacing/>
        <w:rPr>
          <w:color w:val="000000"/>
          <w:sz w:val="20"/>
          <w:szCs w:val="20"/>
        </w:rPr>
      </w:pPr>
      <w:bookmarkStart w:id="225" w:name="_GoBack"/>
      <w:bookmarkEnd w:id="225"/>
      <w:r w:rsidRPr="005F69AD">
        <w:rPr>
          <w:color w:val="000000"/>
          <w:sz w:val="20"/>
          <w:szCs w:val="20"/>
        </w:rPr>
        <w:t>Тян Р.Б, Холод Б.І., Ткаченко В.А. Управління проектами у сфері праці: Навч. посіб. для студ. екон. сцеп. / Дніпропетровська академія управління, бізнесу та права. – Д.: ДАУБП, 2000. – 222 с.</w:t>
      </w:r>
    </w:p>
    <w:p w:rsidR="00157BDC" w:rsidRPr="005F69AD" w:rsidRDefault="00157BDC" w:rsidP="005F69AD">
      <w:pPr>
        <w:widowControl w:val="0"/>
        <w:tabs>
          <w:tab w:val="left" w:pos="738"/>
        </w:tabs>
        <w:autoSpaceDE w:val="0"/>
        <w:autoSpaceDN w:val="0"/>
        <w:spacing w:after="0" w:line="240" w:lineRule="auto"/>
        <w:rPr>
          <w:rFonts w:ascii="Times New Roman" w:eastAsia="Times New Roman" w:hAnsi="Times New Roman" w:cs="Times New Roman"/>
          <w:sz w:val="20"/>
          <w:szCs w:val="20"/>
        </w:rPr>
      </w:pPr>
    </w:p>
    <w:p w:rsidR="00B94015" w:rsidRPr="00072BA2" w:rsidRDefault="00B94015" w:rsidP="00E00F96">
      <w:pPr>
        <w:widowControl w:val="0"/>
        <w:tabs>
          <w:tab w:val="left" w:pos="738"/>
        </w:tabs>
        <w:autoSpaceDE w:val="0"/>
        <w:autoSpaceDN w:val="0"/>
        <w:spacing w:after="0" w:line="240" w:lineRule="auto"/>
        <w:ind w:left="425"/>
        <w:jc w:val="both"/>
        <w:rPr>
          <w:rFonts w:ascii="Times New Roman" w:eastAsia="Times New Roman" w:hAnsi="Times New Roman" w:cs="Times New Roman"/>
        </w:rPr>
      </w:pPr>
      <w:bookmarkStart w:id="226" w:name="_bookmark30"/>
      <w:bookmarkEnd w:id="226"/>
    </w:p>
    <w:sectPr w:rsidR="00B94015" w:rsidRPr="00072BA2" w:rsidSect="009C4AAD">
      <w:headerReference w:type="default" r:id="rId93"/>
      <w:footerReference w:type="default" r:id="rId94"/>
      <w:footerReference w:type="first" r:id="rId95"/>
      <w:type w:val="nextColumn"/>
      <w:pgSz w:w="8392" w:h="11907" w:code="11"/>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3B0" w:rsidRDefault="004E33B0">
      <w:pPr>
        <w:spacing w:after="0" w:line="240" w:lineRule="auto"/>
      </w:pPr>
      <w:r>
        <w:separator/>
      </w:r>
    </w:p>
  </w:endnote>
  <w:endnote w:type="continuationSeparator" w:id="0">
    <w:p w:rsidR="004E33B0" w:rsidRDefault="004E3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DB2" w:rsidRDefault="00291DB2" w:rsidP="00291DB2">
    <w:pPr>
      <w:tabs>
        <w:tab w:val="center" w:pos="4677"/>
        <w:tab w:val="right" w:pos="9355"/>
      </w:tabs>
      <w:spacing w:after="0" w:line="240" w:lineRule="auto"/>
    </w:pPr>
    <w:r>
      <w:rPr>
        <w:rFonts w:ascii="Times New Roman" w:eastAsia="Times New Roman" w:hAnsi="Times New Roman" w:cs="Times New Roman"/>
        <w:noProof/>
        <w:lang w:eastAsia="uk-UA"/>
      </w:rPr>
      <w:drawing>
        <wp:inline distT="0" distB="0" distL="0" distR="0">
          <wp:extent cx="1025525" cy="365760"/>
          <wp:effectExtent l="19050" t="0" r="3175" b="0"/>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1025525" cy="365760"/>
                  </a:xfrm>
                  <a:prstGeom prst="rect">
                    <a:avLst/>
                  </a:prstGeom>
                  <a:noFill/>
                  <a:ln w="9525">
                    <a:noFill/>
                    <a:miter lim="800000"/>
                    <a:headEnd/>
                    <a:tailEnd/>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noProof/>
        <w:lang w:eastAsia="uk-UA"/>
      </w:rPr>
      <w:drawing>
        <wp:inline distT="0" distB="0" distL="0" distR="0">
          <wp:extent cx="1438910" cy="389890"/>
          <wp:effectExtent l="19050" t="0" r="8890" b="0"/>
          <wp:docPr id="61" name="image2.png"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Еразмус"/>
                  <pic:cNvPicPr>
                    <a:picLocks noChangeAspect="1" noChangeArrowheads="1"/>
                  </pic:cNvPicPr>
                </pic:nvPicPr>
                <pic:blipFill>
                  <a:blip r:embed="rId2"/>
                  <a:srcRect/>
                  <a:stretch>
                    <a:fillRect/>
                  </a:stretch>
                </pic:blipFill>
                <pic:spPr bwMode="auto">
                  <a:xfrm>
                    <a:off x="0" y="0"/>
                    <a:ext cx="1438910" cy="389890"/>
                  </a:xfrm>
                  <a:prstGeom prst="rect">
                    <a:avLst/>
                  </a:prstGeom>
                  <a:noFill/>
                  <a:ln w="9525">
                    <a:noFill/>
                    <a:miter lim="800000"/>
                    <a:headEnd/>
                    <a:tailEnd/>
                  </a:ln>
                </pic:spPr>
              </pic:pic>
            </a:graphicData>
          </a:graphic>
        </wp:inline>
      </w:drawing>
    </w:r>
  </w:p>
  <w:p w:rsidR="00501DF2" w:rsidRDefault="004E33B0">
    <w:pPr>
      <w:pStyle w:val="a5"/>
      <w:spacing w:line="14" w:lineRule="auto"/>
    </w:pPr>
    <w:r>
      <w:rPr>
        <w:noProof/>
        <w:lang w:val="uk-UA" w:eastAsia="uk-UA"/>
      </w:rPr>
      <w:pict>
        <v:shapetype id="_x0000_t202" coordsize="21600,21600" o:spt="202" path="m,l,21600r21600,l21600,xe">
          <v:stroke joinstyle="miter"/>
          <v:path gradientshapeok="t" o:connecttype="rect"/>
        </v:shapetype>
        <v:shape id="Text Box 120" o:spid="_x0000_s2049" type="#_x0000_t202" style="position:absolute;margin-left:499.45pt;margin-top:774.75pt;width:8.25pt;height:10.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" filled="f" stroked="f">
          <v:textbox inset="0,0,0,0">
            <w:txbxContent>
              <w:p w:rsidR="00501DF2" w:rsidRDefault="000C32AA">
                <w:pPr>
                  <w:spacing w:before="16"/>
                  <w:ind w:left="40"/>
                  <w:rPr>
                    <w:sz w:val="15"/>
                  </w:rPr>
                </w:pPr>
                <w:r>
                  <w:fldChar w:fldCharType="begin"/>
                </w:r>
                <w:r w:rsidR="00501DF2">
                  <w:rPr>
                    <w:sz w:val="15"/>
                  </w:rPr>
                  <w:instrText xml:space="preserve"> PAGE </w:instrText>
                </w:r>
                <w:r>
                  <w:fldChar w:fldCharType="separate"/>
                </w:r>
                <w:r w:rsidR="005F69AD">
                  <w:rPr>
                    <w:noProof/>
                    <w:sz w:val="15"/>
                  </w:rPr>
                  <w:t>170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DB2" w:rsidRDefault="00291DB2" w:rsidP="00291DB2">
    <w:pPr>
      <w:tabs>
        <w:tab w:val="center" w:pos="4677"/>
        <w:tab w:val="right" w:pos="9355"/>
      </w:tabs>
      <w:spacing w:after="0" w:line="240" w:lineRule="auto"/>
    </w:pPr>
    <w:r>
      <w:rPr>
        <w:rFonts w:ascii="Times New Roman" w:eastAsia="Times New Roman" w:hAnsi="Times New Roman" w:cs="Times New Roman"/>
        <w:noProof/>
        <w:lang w:eastAsia="uk-UA"/>
      </w:rPr>
      <w:drawing>
        <wp:inline distT="0" distB="0" distL="0" distR="0">
          <wp:extent cx="1025525" cy="365760"/>
          <wp:effectExtent l="19050" t="0" r="3175" b="0"/>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1025525" cy="365760"/>
                  </a:xfrm>
                  <a:prstGeom prst="rect">
                    <a:avLst/>
                  </a:prstGeom>
                  <a:noFill/>
                  <a:ln w="9525">
                    <a:noFill/>
                    <a:miter lim="800000"/>
                    <a:headEnd/>
                    <a:tailEnd/>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noProof/>
        <w:lang w:eastAsia="uk-UA"/>
      </w:rPr>
      <w:drawing>
        <wp:inline distT="0" distB="0" distL="0" distR="0">
          <wp:extent cx="1438910" cy="389890"/>
          <wp:effectExtent l="19050" t="0" r="8890" b="0"/>
          <wp:docPr id="56" name="image2.png" descr="Еразм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Еразмус"/>
                  <pic:cNvPicPr>
                    <a:picLocks noChangeAspect="1" noChangeArrowheads="1"/>
                  </pic:cNvPicPr>
                </pic:nvPicPr>
                <pic:blipFill>
                  <a:blip r:embed="rId2"/>
                  <a:srcRect/>
                  <a:stretch>
                    <a:fillRect/>
                  </a:stretch>
                </pic:blipFill>
                <pic:spPr bwMode="auto">
                  <a:xfrm>
                    <a:off x="0" y="0"/>
                    <a:ext cx="1438910" cy="389890"/>
                  </a:xfrm>
                  <a:prstGeom prst="rect">
                    <a:avLst/>
                  </a:prstGeom>
                  <a:noFill/>
                  <a:ln w="9525">
                    <a:noFill/>
                    <a:miter lim="800000"/>
                    <a:headEnd/>
                    <a:tailEnd/>
                  </a:ln>
                </pic:spPr>
              </pic:pic>
            </a:graphicData>
          </a:graphic>
        </wp:inline>
      </w:drawing>
    </w:r>
  </w:p>
  <w:p w:rsidR="00291DB2" w:rsidRDefault="00291DB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3B0" w:rsidRDefault="004E33B0">
      <w:pPr>
        <w:spacing w:after="0" w:line="240" w:lineRule="auto"/>
      </w:pPr>
      <w:r>
        <w:separator/>
      </w:r>
    </w:p>
  </w:footnote>
  <w:footnote w:type="continuationSeparator" w:id="0">
    <w:p w:rsidR="004E33B0" w:rsidRDefault="004E3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062543"/>
      <w:docPartObj>
        <w:docPartGallery w:val="Page Numbers (Top of Page)"/>
        <w:docPartUnique/>
      </w:docPartObj>
    </w:sdtPr>
    <w:sdtEndPr>
      <w:rPr>
        <w:rFonts w:ascii="Times New Roman" w:hAnsi="Times New Roman" w:cs="Times New Roman"/>
      </w:rPr>
    </w:sdtEndPr>
    <w:sdtContent>
      <w:p w:rsidR="00501DF2" w:rsidRPr="00501DF2" w:rsidRDefault="000C32AA">
        <w:pPr>
          <w:pStyle w:val="ad"/>
          <w:jc w:val="right"/>
          <w:rPr>
            <w:rFonts w:ascii="Times New Roman" w:hAnsi="Times New Roman" w:cs="Times New Roman"/>
          </w:rPr>
        </w:pPr>
        <w:r w:rsidRPr="00501DF2">
          <w:rPr>
            <w:rFonts w:ascii="Times New Roman" w:hAnsi="Times New Roman" w:cs="Times New Roman"/>
          </w:rPr>
          <w:fldChar w:fldCharType="begin"/>
        </w:r>
        <w:r w:rsidR="00501DF2" w:rsidRPr="00501DF2">
          <w:rPr>
            <w:rFonts w:ascii="Times New Roman" w:hAnsi="Times New Roman" w:cs="Times New Roman"/>
          </w:rPr>
          <w:instrText>PAGE   \* MERGEFORMAT</w:instrText>
        </w:r>
        <w:r w:rsidRPr="00501DF2">
          <w:rPr>
            <w:rFonts w:ascii="Times New Roman" w:hAnsi="Times New Roman" w:cs="Times New Roman"/>
          </w:rPr>
          <w:fldChar w:fldCharType="separate"/>
        </w:r>
        <w:r w:rsidR="005F69AD" w:rsidRPr="005F69AD">
          <w:rPr>
            <w:rFonts w:ascii="Times New Roman" w:hAnsi="Times New Roman" w:cs="Times New Roman"/>
            <w:noProof/>
            <w:lang w:val="ru-RU"/>
          </w:rPr>
          <w:t>170</w:t>
        </w:r>
        <w:r w:rsidRPr="00501DF2">
          <w:rPr>
            <w:rFonts w:ascii="Times New Roman" w:hAnsi="Times New Roman" w:cs="Times New Roman"/>
          </w:rPr>
          <w:fldChar w:fldCharType="end"/>
        </w:r>
      </w:p>
    </w:sdtContent>
  </w:sdt>
  <w:p w:rsidR="00501DF2" w:rsidRDefault="00501DF2">
    <w:pPr>
      <w:pStyle w:val="a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01F7"/>
    <w:multiLevelType w:val="hybridMultilevel"/>
    <w:tmpl w:val="2794A8BA"/>
    <w:lvl w:ilvl="0" w:tplc="3A5EA44A">
      <w:start w:val="1"/>
      <w:numFmt w:val="bullet"/>
      <w:lvlText w:val=""/>
      <w:lvlJc w:val="left"/>
      <w:pPr>
        <w:ind w:left="3320" w:hanging="360"/>
      </w:pPr>
      <w:rPr>
        <w:rFonts w:ascii="Symbol" w:hAnsi="Symbol" w:hint="default"/>
        <w:w w:val="99"/>
        <w:sz w:val="20"/>
        <w:szCs w:val="20"/>
        <w:lang w:val="ru-RU" w:eastAsia="ru-RU" w:bidi="ru-RU"/>
      </w:rPr>
    </w:lvl>
    <w:lvl w:ilvl="1" w:tplc="6ADE4382">
      <w:numFmt w:val="bullet"/>
      <w:lvlText w:val="•"/>
      <w:lvlJc w:val="left"/>
      <w:pPr>
        <w:ind w:left="4150" w:hanging="360"/>
      </w:pPr>
      <w:rPr>
        <w:rFonts w:hint="default"/>
        <w:lang w:val="ru-RU" w:eastAsia="ru-RU" w:bidi="ru-RU"/>
      </w:rPr>
    </w:lvl>
    <w:lvl w:ilvl="2" w:tplc="57C80BCE">
      <w:numFmt w:val="bullet"/>
      <w:lvlText w:val="•"/>
      <w:lvlJc w:val="left"/>
      <w:pPr>
        <w:ind w:left="4981" w:hanging="360"/>
      </w:pPr>
      <w:rPr>
        <w:rFonts w:hint="default"/>
        <w:lang w:val="ru-RU" w:eastAsia="ru-RU" w:bidi="ru-RU"/>
      </w:rPr>
    </w:lvl>
    <w:lvl w:ilvl="3" w:tplc="277AE1B8">
      <w:numFmt w:val="bullet"/>
      <w:lvlText w:val="•"/>
      <w:lvlJc w:val="left"/>
      <w:pPr>
        <w:ind w:left="5811" w:hanging="360"/>
      </w:pPr>
      <w:rPr>
        <w:rFonts w:hint="default"/>
        <w:lang w:val="ru-RU" w:eastAsia="ru-RU" w:bidi="ru-RU"/>
      </w:rPr>
    </w:lvl>
    <w:lvl w:ilvl="4" w:tplc="C99C0A82">
      <w:numFmt w:val="bullet"/>
      <w:lvlText w:val="•"/>
      <w:lvlJc w:val="left"/>
      <w:pPr>
        <w:ind w:left="6642" w:hanging="360"/>
      </w:pPr>
      <w:rPr>
        <w:rFonts w:hint="default"/>
        <w:lang w:val="ru-RU" w:eastAsia="ru-RU" w:bidi="ru-RU"/>
      </w:rPr>
    </w:lvl>
    <w:lvl w:ilvl="5" w:tplc="688C62AA">
      <w:numFmt w:val="bullet"/>
      <w:lvlText w:val="•"/>
      <w:lvlJc w:val="left"/>
      <w:pPr>
        <w:ind w:left="7473" w:hanging="360"/>
      </w:pPr>
      <w:rPr>
        <w:rFonts w:hint="default"/>
        <w:lang w:val="ru-RU" w:eastAsia="ru-RU" w:bidi="ru-RU"/>
      </w:rPr>
    </w:lvl>
    <w:lvl w:ilvl="6" w:tplc="7490495C">
      <w:numFmt w:val="bullet"/>
      <w:lvlText w:val="•"/>
      <w:lvlJc w:val="left"/>
      <w:pPr>
        <w:ind w:left="8303" w:hanging="360"/>
      </w:pPr>
      <w:rPr>
        <w:rFonts w:hint="default"/>
        <w:lang w:val="ru-RU" w:eastAsia="ru-RU" w:bidi="ru-RU"/>
      </w:rPr>
    </w:lvl>
    <w:lvl w:ilvl="7" w:tplc="DCDC7ED6">
      <w:numFmt w:val="bullet"/>
      <w:lvlText w:val="•"/>
      <w:lvlJc w:val="left"/>
      <w:pPr>
        <w:ind w:left="9134" w:hanging="360"/>
      </w:pPr>
      <w:rPr>
        <w:rFonts w:hint="default"/>
        <w:lang w:val="ru-RU" w:eastAsia="ru-RU" w:bidi="ru-RU"/>
      </w:rPr>
    </w:lvl>
    <w:lvl w:ilvl="8" w:tplc="655E5586">
      <w:numFmt w:val="bullet"/>
      <w:lvlText w:val="•"/>
      <w:lvlJc w:val="left"/>
      <w:pPr>
        <w:ind w:left="9965" w:hanging="360"/>
      </w:pPr>
      <w:rPr>
        <w:rFonts w:hint="default"/>
        <w:lang w:val="ru-RU" w:eastAsia="ru-RU" w:bidi="ru-RU"/>
      </w:rPr>
    </w:lvl>
  </w:abstractNum>
  <w:abstractNum w:abstractNumId="1">
    <w:nsid w:val="0D0115B3"/>
    <w:multiLevelType w:val="hybridMultilevel"/>
    <w:tmpl w:val="E43A2D2A"/>
    <w:lvl w:ilvl="0" w:tplc="1F1E2D3E">
      <w:start w:val="1"/>
      <w:numFmt w:val="decimal"/>
      <w:lvlText w:val="%1."/>
      <w:lvlJc w:val="left"/>
      <w:pPr>
        <w:ind w:left="3320" w:hanging="360"/>
        <w:jc w:val="left"/>
      </w:pPr>
      <w:rPr>
        <w:rFonts w:ascii="Times New Roman" w:eastAsia="Arial" w:hAnsi="Times New Roman" w:cs="Times New Roman" w:hint="default"/>
        <w:spacing w:val="-6"/>
        <w:w w:val="99"/>
        <w:sz w:val="22"/>
        <w:szCs w:val="28"/>
        <w:lang w:val="ru-RU" w:eastAsia="ru-RU" w:bidi="ru-RU"/>
      </w:rPr>
    </w:lvl>
    <w:lvl w:ilvl="1" w:tplc="E146DD4A">
      <w:numFmt w:val="bullet"/>
      <w:lvlText w:val="•"/>
      <w:lvlJc w:val="left"/>
      <w:pPr>
        <w:ind w:left="4150" w:hanging="360"/>
      </w:pPr>
      <w:rPr>
        <w:rFonts w:hint="default"/>
        <w:lang w:val="ru-RU" w:eastAsia="ru-RU" w:bidi="ru-RU"/>
      </w:rPr>
    </w:lvl>
    <w:lvl w:ilvl="2" w:tplc="1B38B8DA">
      <w:numFmt w:val="bullet"/>
      <w:lvlText w:val="•"/>
      <w:lvlJc w:val="left"/>
      <w:pPr>
        <w:ind w:left="4981" w:hanging="360"/>
      </w:pPr>
      <w:rPr>
        <w:rFonts w:hint="default"/>
        <w:lang w:val="ru-RU" w:eastAsia="ru-RU" w:bidi="ru-RU"/>
      </w:rPr>
    </w:lvl>
    <w:lvl w:ilvl="3" w:tplc="1590935E">
      <w:numFmt w:val="bullet"/>
      <w:lvlText w:val="•"/>
      <w:lvlJc w:val="left"/>
      <w:pPr>
        <w:ind w:left="5811" w:hanging="360"/>
      </w:pPr>
      <w:rPr>
        <w:rFonts w:hint="default"/>
        <w:lang w:val="ru-RU" w:eastAsia="ru-RU" w:bidi="ru-RU"/>
      </w:rPr>
    </w:lvl>
    <w:lvl w:ilvl="4" w:tplc="199E110C">
      <w:numFmt w:val="bullet"/>
      <w:lvlText w:val="•"/>
      <w:lvlJc w:val="left"/>
      <w:pPr>
        <w:ind w:left="6642" w:hanging="360"/>
      </w:pPr>
      <w:rPr>
        <w:rFonts w:hint="default"/>
        <w:lang w:val="ru-RU" w:eastAsia="ru-RU" w:bidi="ru-RU"/>
      </w:rPr>
    </w:lvl>
    <w:lvl w:ilvl="5" w:tplc="669E2E78">
      <w:numFmt w:val="bullet"/>
      <w:lvlText w:val="•"/>
      <w:lvlJc w:val="left"/>
      <w:pPr>
        <w:ind w:left="7473" w:hanging="360"/>
      </w:pPr>
      <w:rPr>
        <w:rFonts w:hint="default"/>
        <w:lang w:val="ru-RU" w:eastAsia="ru-RU" w:bidi="ru-RU"/>
      </w:rPr>
    </w:lvl>
    <w:lvl w:ilvl="6" w:tplc="28164364">
      <w:numFmt w:val="bullet"/>
      <w:lvlText w:val="•"/>
      <w:lvlJc w:val="left"/>
      <w:pPr>
        <w:ind w:left="8303" w:hanging="360"/>
      </w:pPr>
      <w:rPr>
        <w:rFonts w:hint="default"/>
        <w:lang w:val="ru-RU" w:eastAsia="ru-RU" w:bidi="ru-RU"/>
      </w:rPr>
    </w:lvl>
    <w:lvl w:ilvl="7" w:tplc="B3461844">
      <w:numFmt w:val="bullet"/>
      <w:lvlText w:val="•"/>
      <w:lvlJc w:val="left"/>
      <w:pPr>
        <w:ind w:left="9134" w:hanging="360"/>
      </w:pPr>
      <w:rPr>
        <w:rFonts w:hint="default"/>
        <w:lang w:val="ru-RU" w:eastAsia="ru-RU" w:bidi="ru-RU"/>
      </w:rPr>
    </w:lvl>
    <w:lvl w:ilvl="8" w:tplc="54605010">
      <w:numFmt w:val="bullet"/>
      <w:lvlText w:val="•"/>
      <w:lvlJc w:val="left"/>
      <w:pPr>
        <w:ind w:left="9965" w:hanging="360"/>
      </w:pPr>
      <w:rPr>
        <w:rFonts w:hint="default"/>
        <w:lang w:val="ru-RU" w:eastAsia="ru-RU" w:bidi="ru-RU"/>
      </w:rPr>
    </w:lvl>
  </w:abstractNum>
  <w:abstractNum w:abstractNumId="2">
    <w:nsid w:val="0D467550"/>
    <w:multiLevelType w:val="hybridMultilevel"/>
    <w:tmpl w:val="7D9AEB98"/>
    <w:lvl w:ilvl="0" w:tplc="CAA6E206">
      <w:start w:val="1"/>
      <w:numFmt w:val="decimal"/>
      <w:lvlText w:val="%1."/>
      <w:lvlJc w:val="left"/>
      <w:pPr>
        <w:ind w:left="3320" w:hanging="360"/>
        <w:jc w:val="left"/>
      </w:pPr>
      <w:rPr>
        <w:rFonts w:ascii="Arial" w:eastAsia="Arial" w:hAnsi="Arial" w:cs="Arial" w:hint="default"/>
        <w:spacing w:val="-6"/>
        <w:w w:val="99"/>
        <w:sz w:val="20"/>
        <w:szCs w:val="20"/>
        <w:lang w:val="ru-RU" w:eastAsia="ru-RU" w:bidi="ru-RU"/>
      </w:rPr>
    </w:lvl>
    <w:lvl w:ilvl="1" w:tplc="9E5A68A8">
      <w:numFmt w:val="bullet"/>
      <w:lvlText w:val="•"/>
      <w:lvlJc w:val="left"/>
      <w:pPr>
        <w:ind w:left="4150" w:hanging="360"/>
      </w:pPr>
      <w:rPr>
        <w:rFonts w:hint="default"/>
        <w:lang w:val="ru-RU" w:eastAsia="ru-RU" w:bidi="ru-RU"/>
      </w:rPr>
    </w:lvl>
    <w:lvl w:ilvl="2" w:tplc="74A67A74">
      <w:numFmt w:val="bullet"/>
      <w:lvlText w:val="•"/>
      <w:lvlJc w:val="left"/>
      <w:pPr>
        <w:ind w:left="4981" w:hanging="360"/>
      </w:pPr>
      <w:rPr>
        <w:rFonts w:hint="default"/>
        <w:lang w:val="ru-RU" w:eastAsia="ru-RU" w:bidi="ru-RU"/>
      </w:rPr>
    </w:lvl>
    <w:lvl w:ilvl="3" w:tplc="44DAC478">
      <w:numFmt w:val="bullet"/>
      <w:lvlText w:val="•"/>
      <w:lvlJc w:val="left"/>
      <w:pPr>
        <w:ind w:left="5811" w:hanging="360"/>
      </w:pPr>
      <w:rPr>
        <w:rFonts w:hint="default"/>
        <w:lang w:val="ru-RU" w:eastAsia="ru-RU" w:bidi="ru-RU"/>
      </w:rPr>
    </w:lvl>
    <w:lvl w:ilvl="4" w:tplc="A59843E8">
      <w:numFmt w:val="bullet"/>
      <w:lvlText w:val="•"/>
      <w:lvlJc w:val="left"/>
      <w:pPr>
        <w:ind w:left="6642" w:hanging="360"/>
      </w:pPr>
      <w:rPr>
        <w:rFonts w:hint="default"/>
        <w:lang w:val="ru-RU" w:eastAsia="ru-RU" w:bidi="ru-RU"/>
      </w:rPr>
    </w:lvl>
    <w:lvl w:ilvl="5" w:tplc="962EE852">
      <w:numFmt w:val="bullet"/>
      <w:lvlText w:val="•"/>
      <w:lvlJc w:val="left"/>
      <w:pPr>
        <w:ind w:left="7473" w:hanging="360"/>
      </w:pPr>
      <w:rPr>
        <w:rFonts w:hint="default"/>
        <w:lang w:val="ru-RU" w:eastAsia="ru-RU" w:bidi="ru-RU"/>
      </w:rPr>
    </w:lvl>
    <w:lvl w:ilvl="6" w:tplc="4172090C">
      <w:numFmt w:val="bullet"/>
      <w:lvlText w:val="•"/>
      <w:lvlJc w:val="left"/>
      <w:pPr>
        <w:ind w:left="8303" w:hanging="360"/>
      </w:pPr>
      <w:rPr>
        <w:rFonts w:hint="default"/>
        <w:lang w:val="ru-RU" w:eastAsia="ru-RU" w:bidi="ru-RU"/>
      </w:rPr>
    </w:lvl>
    <w:lvl w:ilvl="7" w:tplc="80A6D262">
      <w:numFmt w:val="bullet"/>
      <w:lvlText w:val="•"/>
      <w:lvlJc w:val="left"/>
      <w:pPr>
        <w:ind w:left="9134" w:hanging="360"/>
      </w:pPr>
      <w:rPr>
        <w:rFonts w:hint="default"/>
        <w:lang w:val="ru-RU" w:eastAsia="ru-RU" w:bidi="ru-RU"/>
      </w:rPr>
    </w:lvl>
    <w:lvl w:ilvl="8" w:tplc="844E4D04">
      <w:numFmt w:val="bullet"/>
      <w:lvlText w:val="•"/>
      <w:lvlJc w:val="left"/>
      <w:pPr>
        <w:ind w:left="9965" w:hanging="360"/>
      </w:pPr>
      <w:rPr>
        <w:rFonts w:hint="default"/>
        <w:lang w:val="ru-RU" w:eastAsia="ru-RU" w:bidi="ru-RU"/>
      </w:rPr>
    </w:lvl>
  </w:abstractNum>
  <w:abstractNum w:abstractNumId="3">
    <w:nsid w:val="0E7F3ED5"/>
    <w:multiLevelType w:val="hybridMultilevel"/>
    <w:tmpl w:val="C33A240C"/>
    <w:lvl w:ilvl="0" w:tplc="4A9A75C4">
      <w:start w:val="1"/>
      <w:numFmt w:val="decimal"/>
      <w:lvlText w:val="%1."/>
      <w:lvlJc w:val="left"/>
      <w:pPr>
        <w:ind w:left="2948" w:hanging="360"/>
        <w:jc w:val="left"/>
      </w:pPr>
      <w:rPr>
        <w:rFonts w:ascii="Arial" w:eastAsia="Arial" w:hAnsi="Arial" w:cs="Arial" w:hint="default"/>
        <w:spacing w:val="-6"/>
        <w:w w:val="99"/>
        <w:sz w:val="20"/>
        <w:szCs w:val="20"/>
        <w:lang w:val="ru-RU" w:eastAsia="ru-RU" w:bidi="ru-RU"/>
      </w:rPr>
    </w:lvl>
    <w:lvl w:ilvl="1" w:tplc="52A87ADE">
      <w:numFmt w:val="none"/>
      <w:lvlText w:val=""/>
      <w:lvlJc w:val="left"/>
      <w:pPr>
        <w:tabs>
          <w:tab w:val="num" w:pos="360"/>
        </w:tabs>
      </w:pPr>
    </w:lvl>
    <w:lvl w:ilvl="2" w:tplc="3A180728">
      <w:numFmt w:val="bullet"/>
      <w:lvlText w:val="•"/>
      <w:lvlJc w:val="left"/>
      <w:pPr>
        <w:ind w:left="4296" w:hanging="432"/>
      </w:pPr>
      <w:rPr>
        <w:rFonts w:hint="default"/>
        <w:lang w:val="ru-RU" w:eastAsia="ru-RU" w:bidi="ru-RU"/>
      </w:rPr>
    </w:lvl>
    <w:lvl w:ilvl="3" w:tplc="DA186534">
      <w:numFmt w:val="bullet"/>
      <w:lvlText w:val="•"/>
      <w:lvlJc w:val="left"/>
      <w:pPr>
        <w:ind w:left="5212" w:hanging="432"/>
      </w:pPr>
      <w:rPr>
        <w:rFonts w:hint="default"/>
        <w:lang w:val="ru-RU" w:eastAsia="ru-RU" w:bidi="ru-RU"/>
      </w:rPr>
    </w:lvl>
    <w:lvl w:ilvl="4" w:tplc="EE18B3D8">
      <w:numFmt w:val="bullet"/>
      <w:lvlText w:val="•"/>
      <w:lvlJc w:val="left"/>
      <w:pPr>
        <w:ind w:left="6128" w:hanging="432"/>
      </w:pPr>
      <w:rPr>
        <w:rFonts w:hint="default"/>
        <w:lang w:val="ru-RU" w:eastAsia="ru-RU" w:bidi="ru-RU"/>
      </w:rPr>
    </w:lvl>
    <w:lvl w:ilvl="5" w:tplc="EAD6B052">
      <w:numFmt w:val="bullet"/>
      <w:lvlText w:val="•"/>
      <w:lvlJc w:val="left"/>
      <w:pPr>
        <w:ind w:left="7045" w:hanging="432"/>
      </w:pPr>
      <w:rPr>
        <w:rFonts w:hint="default"/>
        <w:lang w:val="ru-RU" w:eastAsia="ru-RU" w:bidi="ru-RU"/>
      </w:rPr>
    </w:lvl>
    <w:lvl w:ilvl="6" w:tplc="B1CA3200">
      <w:numFmt w:val="bullet"/>
      <w:lvlText w:val="•"/>
      <w:lvlJc w:val="left"/>
      <w:pPr>
        <w:ind w:left="7961" w:hanging="432"/>
      </w:pPr>
      <w:rPr>
        <w:rFonts w:hint="default"/>
        <w:lang w:val="ru-RU" w:eastAsia="ru-RU" w:bidi="ru-RU"/>
      </w:rPr>
    </w:lvl>
    <w:lvl w:ilvl="7" w:tplc="840E9A5A">
      <w:numFmt w:val="bullet"/>
      <w:lvlText w:val="•"/>
      <w:lvlJc w:val="left"/>
      <w:pPr>
        <w:ind w:left="8877" w:hanging="432"/>
      </w:pPr>
      <w:rPr>
        <w:rFonts w:hint="default"/>
        <w:lang w:val="ru-RU" w:eastAsia="ru-RU" w:bidi="ru-RU"/>
      </w:rPr>
    </w:lvl>
    <w:lvl w:ilvl="8" w:tplc="0E041A94">
      <w:numFmt w:val="bullet"/>
      <w:lvlText w:val="•"/>
      <w:lvlJc w:val="left"/>
      <w:pPr>
        <w:ind w:left="9793" w:hanging="432"/>
      </w:pPr>
      <w:rPr>
        <w:rFonts w:hint="default"/>
        <w:lang w:val="ru-RU" w:eastAsia="ru-RU" w:bidi="ru-RU"/>
      </w:rPr>
    </w:lvl>
  </w:abstractNum>
  <w:abstractNum w:abstractNumId="4">
    <w:nsid w:val="0EBE33DB"/>
    <w:multiLevelType w:val="hybridMultilevel"/>
    <w:tmpl w:val="0DC81606"/>
    <w:lvl w:ilvl="0" w:tplc="3B966DCA">
      <w:start w:val="1"/>
      <w:numFmt w:val="decimal"/>
      <w:lvlText w:val="%1."/>
      <w:lvlJc w:val="left"/>
      <w:pPr>
        <w:ind w:left="3320" w:hanging="360"/>
        <w:jc w:val="left"/>
      </w:pPr>
      <w:rPr>
        <w:rFonts w:ascii="Arial" w:eastAsia="Arial" w:hAnsi="Arial" w:cs="Arial" w:hint="default"/>
        <w:spacing w:val="-6"/>
        <w:w w:val="99"/>
        <w:sz w:val="20"/>
        <w:szCs w:val="20"/>
        <w:lang w:val="ru-RU" w:eastAsia="ru-RU" w:bidi="ru-RU"/>
      </w:rPr>
    </w:lvl>
    <w:lvl w:ilvl="1" w:tplc="65DC08D8">
      <w:numFmt w:val="bullet"/>
      <w:lvlText w:val="•"/>
      <w:lvlJc w:val="left"/>
      <w:pPr>
        <w:ind w:left="4150" w:hanging="360"/>
      </w:pPr>
      <w:rPr>
        <w:rFonts w:hint="default"/>
        <w:lang w:val="ru-RU" w:eastAsia="ru-RU" w:bidi="ru-RU"/>
      </w:rPr>
    </w:lvl>
    <w:lvl w:ilvl="2" w:tplc="A90CCFBC">
      <w:numFmt w:val="bullet"/>
      <w:lvlText w:val="•"/>
      <w:lvlJc w:val="left"/>
      <w:pPr>
        <w:ind w:left="4981" w:hanging="360"/>
      </w:pPr>
      <w:rPr>
        <w:rFonts w:hint="default"/>
        <w:lang w:val="ru-RU" w:eastAsia="ru-RU" w:bidi="ru-RU"/>
      </w:rPr>
    </w:lvl>
    <w:lvl w:ilvl="3" w:tplc="1F8C924E">
      <w:numFmt w:val="bullet"/>
      <w:lvlText w:val="•"/>
      <w:lvlJc w:val="left"/>
      <w:pPr>
        <w:ind w:left="5811" w:hanging="360"/>
      </w:pPr>
      <w:rPr>
        <w:rFonts w:hint="default"/>
        <w:lang w:val="ru-RU" w:eastAsia="ru-RU" w:bidi="ru-RU"/>
      </w:rPr>
    </w:lvl>
    <w:lvl w:ilvl="4" w:tplc="65D048DE">
      <w:numFmt w:val="bullet"/>
      <w:lvlText w:val="•"/>
      <w:lvlJc w:val="left"/>
      <w:pPr>
        <w:ind w:left="6642" w:hanging="360"/>
      </w:pPr>
      <w:rPr>
        <w:rFonts w:hint="default"/>
        <w:lang w:val="ru-RU" w:eastAsia="ru-RU" w:bidi="ru-RU"/>
      </w:rPr>
    </w:lvl>
    <w:lvl w:ilvl="5" w:tplc="FC1A3918">
      <w:numFmt w:val="bullet"/>
      <w:lvlText w:val="•"/>
      <w:lvlJc w:val="left"/>
      <w:pPr>
        <w:ind w:left="7473" w:hanging="360"/>
      </w:pPr>
      <w:rPr>
        <w:rFonts w:hint="default"/>
        <w:lang w:val="ru-RU" w:eastAsia="ru-RU" w:bidi="ru-RU"/>
      </w:rPr>
    </w:lvl>
    <w:lvl w:ilvl="6" w:tplc="D0EEEA34">
      <w:numFmt w:val="bullet"/>
      <w:lvlText w:val="•"/>
      <w:lvlJc w:val="left"/>
      <w:pPr>
        <w:ind w:left="8303" w:hanging="360"/>
      </w:pPr>
      <w:rPr>
        <w:rFonts w:hint="default"/>
        <w:lang w:val="ru-RU" w:eastAsia="ru-RU" w:bidi="ru-RU"/>
      </w:rPr>
    </w:lvl>
    <w:lvl w:ilvl="7" w:tplc="8D487CC2">
      <w:numFmt w:val="bullet"/>
      <w:lvlText w:val="•"/>
      <w:lvlJc w:val="left"/>
      <w:pPr>
        <w:ind w:left="9134" w:hanging="360"/>
      </w:pPr>
      <w:rPr>
        <w:rFonts w:hint="default"/>
        <w:lang w:val="ru-RU" w:eastAsia="ru-RU" w:bidi="ru-RU"/>
      </w:rPr>
    </w:lvl>
    <w:lvl w:ilvl="8" w:tplc="7B0E430E">
      <w:numFmt w:val="bullet"/>
      <w:lvlText w:val="•"/>
      <w:lvlJc w:val="left"/>
      <w:pPr>
        <w:ind w:left="9965" w:hanging="360"/>
      </w:pPr>
      <w:rPr>
        <w:rFonts w:hint="default"/>
        <w:lang w:val="ru-RU" w:eastAsia="ru-RU" w:bidi="ru-RU"/>
      </w:rPr>
    </w:lvl>
  </w:abstractNum>
  <w:abstractNum w:abstractNumId="5">
    <w:nsid w:val="114E169C"/>
    <w:multiLevelType w:val="hybridMultilevel"/>
    <w:tmpl w:val="F5381646"/>
    <w:lvl w:ilvl="0" w:tplc="EE0CD348">
      <w:start w:val="1"/>
      <w:numFmt w:val="decimal"/>
      <w:lvlText w:val="%1."/>
      <w:lvlJc w:val="left"/>
      <w:pPr>
        <w:ind w:left="1100" w:hanging="675"/>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6">
    <w:nsid w:val="14570254"/>
    <w:multiLevelType w:val="hybridMultilevel"/>
    <w:tmpl w:val="D91A5FF6"/>
    <w:lvl w:ilvl="0" w:tplc="8A1A770E">
      <w:numFmt w:val="bullet"/>
      <w:lvlText w:val="-"/>
      <w:lvlJc w:val="left"/>
      <w:pPr>
        <w:ind w:left="2600" w:hanging="183"/>
      </w:pPr>
      <w:rPr>
        <w:rFonts w:ascii="Arial" w:eastAsia="Arial" w:hAnsi="Arial" w:cs="Arial" w:hint="default"/>
        <w:w w:val="99"/>
        <w:sz w:val="20"/>
        <w:szCs w:val="20"/>
        <w:lang w:val="ru-RU" w:eastAsia="ru-RU" w:bidi="ru-RU"/>
      </w:rPr>
    </w:lvl>
    <w:lvl w:ilvl="1" w:tplc="3A5EA44A">
      <w:start w:val="1"/>
      <w:numFmt w:val="bullet"/>
      <w:lvlText w:val=""/>
      <w:lvlJc w:val="left"/>
      <w:pPr>
        <w:ind w:left="3320" w:hanging="360"/>
      </w:pPr>
      <w:rPr>
        <w:rFonts w:ascii="Symbol" w:hAnsi="Symbol" w:hint="default"/>
        <w:w w:val="99"/>
        <w:sz w:val="20"/>
        <w:szCs w:val="20"/>
        <w:lang w:val="ru-RU" w:eastAsia="ru-RU" w:bidi="ru-RU"/>
      </w:rPr>
    </w:lvl>
    <w:lvl w:ilvl="2" w:tplc="E65CFA90">
      <w:numFmt w:val="bullet"/>
      <w:lvlText w:val="o"/>
      <w:lvlJc w:val="left"/>
      <w:pPr>
        <w:ind w:left="4041" w:hanging="360"/>
      </w:pPr>
      <w:rPr>
        <w:rFonts w:ascii="Courier New" w:eastAsia="Courier New" w:hAnsi="Courier New" w:cs="Courier New" w:hint="default"/>
        <w:w w:val="99"/>
        <w:sz w:val="20"/>
        <w:szCs w:val="20"/>
        <w:lang w:val="ru-RU" w:eastAsia="ru-RU" w:bidi="ru-RU"/>
      </w:rPr>
    </w:lvl>
    <w:lvl w:ilvl="3" w:tplc="18E6B9BE">
      <w:numFmt w:val="bullet"/>
      <w:lvlText w:val="•"/>
      <w:lvlJc w:val="left"/>
      <w:pPr>
        <w:ind w:left="4988" w:hanging="360"/>
      </w:pPr>
      <w:rPr>
        <w:rFonts w:hint="default"/>
        <w:lang w:val="ru-RU" w:eastAsia="ru-RU" w:bidi="ru-RU"/>
      </w:rPr>
    </w:lvl>
    <w:lvl w:ilvl="4" w:tplc="411E8296">
      <w:numFmt w:val="bullet"/>
      <w:lvlText w:val="•"/>
      <w:lvlJc w:val="left"/>
      <w:pPr>
        <w:ind w:left="5936" w:hanging="360"/>
      </w:pPr>
      <w:rPr>
        <w:rFonts w:hint="default"/>
        <w:lang w:val="ru-RU" w:eastAsia="ru-RU" w:bidi="ru-RU"/>
      </w:rPr>
    </w:lvl>
    <w:lvl w:ilvl="5" w:tplc="1A5C8A56">
      <w:numFmt w:val="bullet"/>
      <w:lvlText w:val="•"/>
      <w:lvlJc w:val="left"/>
      <w:pPr>
        <w:ind w:left="6884" w:hanging="360"/>
      </w:pPr>
      <w:rPr>
        <w:rFonts w:hint="default"/>
        <w:lang w:val="ru-RU" w:eastAsia="ru-RU" w:bidi="ru-RU"/>
      </w:rPr>
    </w:lvl>
    <w:lvl w:ilvl="6" w:tplc="709A528C">
      <w:numFmt w:val="bullet"/>
      <w:lvlText w:val="•"/>
      <w:lvlJc w:val="left"/>
      <w:pPr>
        <w:ind w:left="7833" w:hanging="360"/>
      </w:pPr>
      <w:rPr>
        <w:rFonts w:hint="default"/>
        <w:lang w:val="ru-RU" w:eastAsia="ru-RU" w:bidi="ru-RU"/>
      </w:rPr>
    </w:lvl>
    <w:lvl w:ilvl="7" w:tplc="2BD2823A">
      <w:numFmt w:val="bullet"/>
      <w:lvlText w:val="•"/>
      <w:lvlJc w:val="left"/>
      <w:pPr>
        <w:ind w:left="8781" w:hanging="360"/>
      </w:pPr>
      <w:rPr>
        <w:rFonts w:hint="default"/>
        <w:lang w:val="ru-RU" w:eastAsia="ru-RU" w:bidi="ru-RU"/>
      </w:rPr>
    </w:lvl>
    <w:lvl w:ilvl="8" w:tplc="6818EC0C">
      <w:numFmt w:val="bullet"/>
      <w:lvlText w:val="•"/>
      <w:lvlJc w:val="left"/>
      <w:pPr>
        <w:ind w:left="9729" w:hanging="360"/>
      </w:pPr>
      <w:rPr>
        <w:rFonts w:hint="default"/>
        <w:lang w:val="ru-RU" w:eastAsia="ru-RU" w:bidi="ru-RU"/>
      </w:rPr>
    </w:lvl>
  </w:abstractNum>
  <w:abstractNum w:abstractNumId="7">
    <w:nsid w:val="173C0755"/>
    <w:multiLevelType w:val="hybridMultilevel"/>
    <w:tmpl w:val="DF18340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8">
    <w:nsid w:val="17FF5252"/>
    <w:multiLevelType w:val="hybridMultilevel"/>
    <w:tmpl w:val="C070FA6A"/>
    <w:lvl w:ilvl="0" w:tplc="6E263C76">
      <w:start w:val="1"/>
      <w:numFmt w:val="decimal"/>
      <w:lvlText w:val="%1."/>
      <w:lvlJc w:val="left"/>
      <w:pPr>
        <w:ind w:left="2960" w:hanging="360"/>
        <w:jc w:val="left"/>
      </w:pPr>
      <w:rPr>
        <w:rFonts w:ascii="Arial" w:eastAsia="Arial" w:hAnsi="Arial" w:cs="Arial" w:hint="default"/>
        <w:spacing w:val="-6"/>
        <w:w w:val="99"/>
        <w:sz w:val="20"/>
        <w:szCs w:val="20"/>
        <w:lang w:val="ru-RU" w:eastAsia="ru-RU" w:bidi="ru-RU"/>
      </w:rPr>
    </w:lvl>
    <w:lvl w:ilvl="1" w:tplc="CFE0563E">
      <w:numFmt w:val="bullet"/>
      <w:lvlText w:val="•"/>
      <w:lvlJc w:val="left"/>
      <w:pPr>
        <w:ind w:left="3826" w:hanging="360"/>
      </w:pPr>
      <w:rPr>
        <w:rFonts w:hint="default"/>
        <w:lang w:val="ru-RU" w:eastAsia="ru-RU" w:bidi="ru-RU"/>
      </w:rPr>
    </w:lvl>
    <w:lvl w:ilvl="2" w:tplc="15C6C51C">
      <w:numFmt w:val="bullet"/>
      <w:lvlText w:val="•"/>
      <w:lvlJc w:val="left"/>
      <w:pPr>
        <w:ind w:left="4693" w:hanging="360"/>
      </w:pPr>
      <w:rPr>
        <w:rFonts w:hint="default"/>
        <w:lang w:val="ru-RU" w:eastAsia="ru-RU" w:bidi="ru-RU"/>
      </w:rPr>
    </w:lvl>
    <w:lvl w:ilvl="3" w:tplc="47CCD690">
      <w:numFmt w:val="bullet"/>
      <w:lvlText w:val="•"/>
      <w:lvlJc w:val="left"/>
      <w:pPr>
        <w:ind w:left="5559" w:hanging="360"/>
      </w:pPr>
      <w:rPr>
        <w:rFonts w:hint="default"/>
        <w:lang w:val="ru-RU" w:eastAsia="ru-RU" w:bidi="ru-RU"/>
      </w:rPr>
    </w:lvl>
    <w:lvl w:ilvl="4" w:tplc="E7D42BFE">
      <w:numFmt w:val="bullet"/>
      <w:lvlText w:val="•"/>
      <w:lvlJc w:val="left"/>
      <w:pPr>
        <w:ind w:left="6426" w:hanging="360"/>
      </w:pPr>
      <w:rPr>
        <w:rFonts w:hint="default"/>
        <w:lang w:val="ru-RU" w:eastAsia="ru-RU" w:bidi="ru-RU"/>
      </w:rPr>
    </w:lvl>
    <w:lvl w:ilvl="5" w:tplc="FF145D4C">
      <w:numFmt w:val="bullet"/>
      <w:lvlText w:val="•"/>
      <w:lvlJc w:val="left"/>
      <w:pPr>
        <w:ind w:left="7293" w:hanging="360"/>
      </w:pPr>
      <w:rPr>
        <w:rFonts w:hint="default"/>
        <w:lang w:val="ru-RU" w:eastAsia="ru-RU" w:bidi="ru-RU"/>
      </w:rPr>
    </w:lvl>
    <w:lvl w:ilvl="6" w:tplc="9094F89E">
      <w:numFmt w:val="bullet"/>
      <w:lvlText w:val="•"/>
      <w:lvlJc w:val="left"/>
      <w:pPr>
        <w:ind w:left="8159" w:hanging="360"/>
      </w:pPr>
      <w:rPr>
        <w:rFonts w:hint="default"/>
        <w:lang w:val="ru-RU" w:eastAsia="ru-RU" w:bidi="ru-RU"/>
      </w:rPr>
    </w:lvl>
    <w:lvl w:ilvl="7" w:tplc="81926460">
      <w:numFmt w:val="bullet"/>
      <w:lvlText w:val="•"/>
      <w:lvlJc w:val="left"/>
      <w:pPr>
        <w:ind w:left="9026" w:hanging="360"/>
      </w:pPr>
      <w:rPr>
        <w:rFonts w:hint="default"/>
        <w:lang w:val="ru-RU" w:eastAsia="ru-RU" w:bidi="ru-RU"/>
      </w:rPr>
    </w:lvl>
    <w:lvl w:ilvl="8" w:tplc="3C34EE1E">
      <w:numFmt w:val="bullet"/>
      <w:lvlText w:val="•"/>
      <w:lvlJc w:val="left"/>
      <w:pPr>
        <w:ind w:left="9893" w:hanging="360"/>
      </w:pPr>
      <w:rPr>
        <w:rFonts w:hint="default"/>
        <w:lang w:val="ru-RU" w:eastAsia="ru-RU" w:bidi="ru-RU"/>
      </w:rPr>
    </w:lvl>
  </w:abstractNum>
  <w:abstractNum w:abstractNumId="9">
    <w:nsid w:val="1A183787"/>
    <w:multiLevelType w:val="hybridMultilevel"/>
    <w:tmpl w:val="040A52EC"/>
    <w:lvl w:ilvl="0" w:tplc="951016EA">
      <w:numFmt w:val="bullet"/>
      <w:lvlText w:val=""/>
      <w:lvlJc w:val="left"/>
      <w:pPr>
        <w:ind w:left="3320" w:hanging="360"/>
      </w:pPr>
      <w:rPr>
        <w:rFonts w:ascii="Wingdings" w:eastAsia="Wingdings" w:hAnsi="Wingdings" w:cs="Wingdings" w:hint="default"/>
        <w:w w:val="99"/>
        <w:sz w:val="20"/>
        <w:szCs w:val="20"/>
        <w:lang w:val="ru-RU" w:eastAsia="ru-RU" w:bidi="ru-RU"/>
      </w:rPr>
    </w:lvl>
    <w:lvl w:ilvl="1" w:tplc="6ADE4382">
      <w:numFmt w:val="bullet"/>
      <w:lvlText w:val="•"/>
      <w:lvlJc w:val="left"/>
      <w:pPr>
        <w:ind w:left="4150" w:hanging="360"/>
      </w:pPr>
      <w:rPr>
        <w:rFonts w:hint="default"/>
        <w:lang w:val="ru-RU" w:eastAsia="ru-RU" w:bidi="ru-RU"/>
      </w:rPr>
    </w:lvl>
    <w:lvl w:ilvl="2" w:tplc="57C80BCE">
      <w:numFmt w:val="bullet"/>
      <w:lvlText w:val="•"/>
      <w:lvlJc w:val="left"/>
      <w:pPr>
        <w:ind w:left="4981" w:hanging="360"/>
      </w:pPr>
      <w:rPr>
        <w:rFonts w:hint="default"/>
        <w:lang w:val="ru-RU" w:eastAsia="ru-RU" w:bidi="ru-RU"/>
      </w:rPr>
    </w:lvl>
    <w:lvl w:ilvl="3" w:tplc="277AE1B8">
      <w:numFmt w:val="bullet"/>
      <w:lvlText w:val="•"/>
      <w:lvlJc w:val="left"/>
      <w:pPr>
        <w:ind w:left="5811" w:hanging="360"/>
      </w:pPr>
      <w:rPr>
        <w:rFonts w:hint="default"/>
        <w:lang w:val="ru-RU" w:eastAsia="ru-RU" w:bidi="ru-RU"/>
      </w:rPr>
    </w:lvl>
    <w:lvl w:ilvl="4" w:tplc="C99C0A82">
      <w:numFmt w:val="bullet"/>
      <w:lvlText w:val="•"/>
      <w:lvlJc w:val="left"/>
      <w:pPr>
        <w:ind w:left="6642" w:hanging="360"/>
      </w:pPr>
      <w:rPr>
        <w:rFonts w:hint="default"/>
        <w:lang w:val="ru-RU" w:eastAsia="ru-RU" w:bidi="ru-RU"/>
      </w:rPr>
    </w:lvl>
    <w:lvl w:ilvl="5" w:tplc="688C62AA">
      <w:numFmt w:val="bullet"/>
      <w:lvlText w:val="•"/>
      <w:lvlJc w:val="left"/>
      <w:pPr>
        <w:ind w:left="7473" w:hanging="360"/>
      </w:pPr>
      <w:rPr>
        <w:rFonts w:hint="default"/>
        <w:lang w:val="ru-RU" w:eastAsia="ru-RU" w:bidi="ru-RU"/>
      </w:rPr>
    </w:lvl>
    <w:lvl w:ilvl="6" w:tplc="7490495C">
      <w:numFmt w:val="bullet"/>
      <w:lvlText w:val="•"/>
      <w:lvlJc w:val="left"/>
      <w:pPr>
        <w:ind w:left="8303" w:hanging="360"/>
      </w:pPr>
      <w:rPr>
        <w:rFonts w:hint="default"/>
        <w:lang w:val="ru-RU" w:eastAsia="ru-RU" w:bidi="ru-RU"/>
      </w:rPr>
    </w:lvl>
    <w:lvl w:ilvl="7" w:tplc="DCDC7ED6">
      <w:numFmt w:val="bullet"/>
      <w:lvlText w:val="•"/>
      <w:lvlJc w:val="left"/>
      <w:pPr>
        <w:ind w:left="9134" w:hanging="360"/>
      </w:pPr>
      <w:rPr>
        <w:rFonts w:hint="default"/>
        <w:lang w:val="ru-RU" w:eastAsia="ru-RU" w:bidi="ru-RU"/>
      </w:rPr>
    </w:lvl>
    <w:lvl w:ilvl="8" w:tplc="655E5586">
      <w:numFmt w:val="bullet"/>
      <w:lvlText w:val="•"/>
      <w:lvlJc w:val="left"/>
      <w:pPr>
        <w:ind w:left="9965" w:hanging="360"/>
      </w:pPr>
      <w:rPr>
        <w:rFonts w:hint="default"/>
        <w:lang w:val="ru-RU" w:eastAsia="ru-RU" w:bidi="ru-RU"/>
      </w:rPr>
    </w:lvl>
  </w:abstractNum>
  <w:abstractNum w:abstractNumId="10">
    <w:nsid w:val="20CC79D2"/>
    <w:multiLevelType w:val="hybridMultilevel"/>
    <w:tmpl w:val="880800D8"/>
    <w:lvl w:ilvl="0" w:tplc="3A5EA44A">
      <w:start w:val="1"/>
      <w:numFmt w:val="bullet"/>
      <w:lvlText w:val=""/>
      <w:lvlJc w:val="left"/>
      <w:pPr>
        <w:ind w:left="3320" w:hanging="360"/>
      </w:pPr>
      <w:rPr>
        <w:rFonts w:ascii="Symbol" w:hAnsi="Symbol" w:hint="default"/>
        <w:w w:val="99"/>
        <w:sz w:val="20"/>
        <w:szCs w:val="20"/>
        <w:lang w:val="ru-RU" w:eastAsia="ru-RU" w:bidi="ru-RU"/>
      </w:rPr>
    </w:lvl>
    <w:lvl w:ilvl="1" w:tplc="EFFAD906">
      <w:numFmt w:val="bullet"/>
      <w:lvlText w:val="•"/>
      <w:lvlJc w:val="left"/>
      <w:pPr>
        <w:ind w:left="4150" w:hanging="360"/>
      </w:pPr>
      <w:rPr>
        <w:rFonts w:hint="default"/>
        <w:lang w:val="ru-RU" w:eastAsia="ru-RU" w:bidi="ru-RU"/>
      </w:rPr>
    </w:lvl>
    <w:lvl w:ilvl="2" w:tplc="33629E88">
      <w:numFmt w:val="bullet"/>
      <w:lvlText w:val="•"/>
      <w:lvlJc w:val="left"/>
      <w:pPr>
        <w:ind w:left="4981" w:hanging="360"/>
      </w:pPr>
      <w:rPr>
        <w:rFonts w:hint="default"/>
        <w:lang w:val="ru-RU" w:eastAsia="ru-RU" w:bidi="ru-RU"/>
      </w:rPr>
    </w:lvl>
    <w:lvl w:ilvl="3" w:tplc="3E6618B8">
      <w:numFmt w:val="bullet"/>
      <w:lvlText w:val="•"/>
      <w:lvlJc w:val="left"/>
      <w:pPr>
        <w:ind w:left="5811" w:hanging="360"/>
      </w:pPr>
      <w:rPr>
        <w:rFonts w:hint="default"/>
        <w:lang w:val="ru-RU" w:eastAsia="ru-RU" w:bidi="ru-RU"/>
      </w:rPr>
    </w:lvl>
    <w:lvl w:ilvl="4" w:tplc="8ECEDD78">
      <w:numFmt w:val="bullet"/>
      <w:lvlText w:val="•"/>
      <w:lvlJc w:val="left"/>
      <w:pPr>
        <w:ind w:left="6642" w:hanging="360"/>
      </w:pPr>
      <w:rPr>
        <w:rFonts w:hint="default"/>
        <w:lang w:val="ru-RU" w:eastAsia="ru-RU" w:bidi="ru-RU"/>
      </w:rPr>
    </w:lvl>
    <w:lvl w:ilvl="5" w:tplc="E8CEC830">
      <w:numFmt w:val="bullet"/>
      <w:lvlText w:val="•"/>
      <w:lvlJc w:val="left"/>
      <w:pPr>
        <w:ind w:left="7473" w:hanging="360"/>
      </w:pPr>
      <w:rPr>
        <w:rFonts w:hint="default"/>
        <w:lang w:val="ru-RU" w:eastAsia="ru-RU" w:bidi="ru-RU"/>
      </w:rPr>
    </w:lvl>
    <w:lvl w:ilvl="6" w:tplc="8DF2F0D4">
      <w:numFmt w:val="bullet"/>
      <w:lvlText w:val="•"/>
      <w:lvlJc w:val="left"/>
      <w:pPr>
        <w:ind w:left="8303" w:hanging="360"/>
      </w:pPr>
      <w:rPr>
        <w:rFonts w:hint="default"/>
        <w:lang w:val="ru-RU" w:eastAsia="ru-RU" w:bidi="ru-RU"/>
      </w:rPr>
    </w:lvl>
    <w:lvl w:ilvl="7" w:tplc="A73E94C4">
      <w:numFmt w:val="bullet"/>
      <w:lvlText w:val="•"/>
      <w:lvlJc w:val="left"/>
      <w:pPr>
        <w:ind w:left="9134" w:hanging="360"/>
      </w:pPr>
      <w:rPr>
        <w:rFonts w:hint="default"/>
        <w:lang w:val="ru-RU" w:eastAsia="ru-RU" w:bidi="ru-RU"/>
      </w:rPr>
    </w:lvl>
    <w:lvl w:ilvl="8" w:tplc="C3808A88">
      <w:numFmt w:val="bullet"/>
      <w:lvlText w:val="•"/>
      <w:lvlJc w:val="left"/>
      <w:pPr>
        <w:ind w:left="9965" w:hanging="360"/>
      </w:pPr>
      <w:rPr>
        <w:rFonts w:hint="default"/>
        <w:lang w:val="ru-RU" w:eastAsia="ru-RU" w:bidi="ru-RU"/>
      </w:rPr>
    </w:lvl>
  </w:abstractNum>
  <w:abstractNum w:abstractNumId="11">
    <w:nsid w:val="21560A1A"/>
    <w:multiLevelType w:val="hybridMultilevel"/>
    <w:tmpl w:val="55BC726C"/>
    <w:lvl w:ilvl="0" w:tplc="F5764EA2">
      <w:start w:val="1"/>
      <w:numFmt w:val="decimal"/>
      <w:lvlText w:val="%1."/>
      <w:lvlJc w:val="left"/>
      <w:pPr>
        <w:ind w:left="3320" w:hanging="360"/>
        <w:jc w:val="left"/>
      </w:pPr>
      <w:rPr>
        <w:rFonts w:ascii="Arial" w:eastAsia="Arial" w:hAnsi="Arial" w:cs="Arial" w:hint="default"/>
        <w:spacing w:val="-6"/>
        <w:w w:val="99"/>
        <w:sz w:val="20"/>
        <w:szCs w:val="20"/>
        <w:lang w:val="ru-RU" w:eastAsia="ru-RU" w:bidi="ru-RU"/>
      </w:rPr>
    </w:lvl>
    <w:lvl w:ilvl="1" w:tplc="181688A4">
      <w:numFmt w:val="bullet"/>
      <w:lvlText w:val="•"/>
      <w:lvlJc w:val="left"/>
      <w:pPr>
        <w:ind w:left="4150" w:hanging="360"/>
      </w:pPr>
      <w:rPr>
        <w:rFonts w:hint="default"/>
        <w:lang w:val="ru-RU" w:eastAsia="ru-RU" w:bidi="ru-RU"/>
      </w:rPr>
    </w:lvl>
    <w:lvl w:ilvl="2" w:tplc="A5C4F708">
      <w:numFmt w:val="bullet"/>
      <w:lvlText w:val="•"/>
      <w:lvlJc w:val="left"/>
      <w:pPr>
        <w:ind w:left="4981" w:hanging="360"/>
      </w:pPr>
      <w:rPr>
        <w:rFonts w:hint="default"/>
        <w:lang w:val="ru-RU" w:eastAsia="ru-RU" w:bidi="ru-RU"/>
      </w:rPr>
    </w:lvl>
    <w:lvl w:ilvl="3" w:tplc="84DC8F28">
      <w:numFmt w:val="bullet"/>
      <w:lvlText w:val="•"/>
      <w:lvlJc w:val="left"/>
      <w:pPr>
        <w:ind w:left="5811" w:hanging="360"/>
      </w:pPr>
      <w:rPr>
        <w:rFonts w:hint="default"/>
        <w:lang w:val="ru-RU" w:eastAsia="ru-RU" w:bidi="ru-RU"/>
      </w:rPr>
    </w:lvl>
    <w:lvl w:ilvl="4" w:tplc="9A423A8C">
      <w:numFmt w:val="bullet"/>
      <w:lvlText w:val="•"/>
      <w:lvlJc w:val="left"/>
      <w:pPr>
        <w:ind w:left="6642" w:hanging="360"/>
      </w:pPr>
      <w:rPr>
        <w:rFonts w:hint="default"/>
        <w:lang w:val="ru-RU" w:eastAsia="ru-RU" w:bidi="ru-RU"/>
      </w:rPr>
    </w:lvl>
    <w:lvl w:ilvl="5" w:tplc="60D2B284">
      <w:numFmt w:val="bullet"/>
      <w:lvlText w:val="•"/>
      <w:lvlJc w:val="left"/>
      <w:pPr>
        <w:ind w:left="7473" w:hanging="360"/>
      </w:pPr>
      <w:rPr>
        <w:rFonts w:hint="default"/>
        <w:lang w:val="ru-RU" w:eastAsia="ru-RU" w:bidi="ru-RU"/>
      </w:rPr>
    </w:lvl>
    <w:lvl w:ilvl="6" w:tplc="1512BC20">
      <w:numFmt w:val="bullet"/>
      <w:lvlText w:val="•"/>
      <w:lvlJc w:val="left"/>
      <w:pPr>
        <w:ind w:left="8303" w:hanging="360"/>
      </w:pPr>
      <w:rPr>
        <w:rFonts w:hint="default"/>
        <w:lang w:val="ru-RU" w:eastAsia="ru-RU" w:bidi="ru-RU"/>
      </w:rPr>
    </w:lvl>
    <w:lvl w:ilvl="7" w:tplc="9F5027B4">
      <w:numFmt w:val="bullet"/>
      <w:lvlText w:val="•"/>
      <w:lvlJc w:val="left"/>
      <w:pPr>
        <w:ind w:left="9134" w:hanging="360"/>
      </w:pPr>
      <w:rPr>
        <w:rFonts w:hint="default"/>
        <w:lang w:val="ru-RU" w:eastAsia="ru-RU" w:bidi="ru-RU"/>
      </w:rPr>
    </w:lvl>
    <w:lvl w:ilvl="8" w:tplc="98322116">
      <w:numFmt w:val="bullet"/>
      <w:lvlText w:val="•"/>
      <w:lvlJc w:val="left"/>
      <w:pPr>
        <w:ind w:left="9965" w:hanging="360"/>
      </w:pPr>
      <w:rPr>
        <w:rFonts w:hint="default"/>
        <w:lang w:val="ru-RU" w:eastAsia="ru-RU" w:bidi="ru-RU"/>
      </w:rPr>
    </w:lvl>
  </w:abstractNum>
  <w:abstractNum w:abstractNumId="12">
    <w:nsid w:val="21C949B2"/>
    <w:multiLevelType w:val="hybridMultilevel"/>
    <w:tmpl w:val="CAA6E866"/>
    <w:lvl w:ilvl="0" w:tplc="363E2F94">
      <w:numFmt w:val="bullet"/>
      <w:lvlText w:val=""/>
      <w:lvlJc w:val="left"/>
      <w:pPr>
        <w:ind w:left="3320" w:hanging="360"/>
      </w:pPr>
      <w:rPr>
        <w:rFonts w:ascii="Wingdings" w:eastAsia="Wingdings" w:hAnsi="Wingdings" w:cs="Wingdings" w:hint="default"/>
        <w:w w:val="99"/>
        <w:sz w:val="20"/>
        <w:szCs w:val="20"/>
        <w:lang w:val="ru-RU" w:eastAsia="ru-RU" w:bidi="ru-RU"/>
      </w:rPr>
    </w:lvl>
    <w:lvl w:ilvl="1" w:tplc="D15079CA">
      <w:numFmt w:val="bullet"/>
      <w:lvlText w:val="•"/>
      <w:lvlJc w:val="left"/>
      <w:pPr>
        <w:ind w:left="4150" w:hanging="360"/>
      </w:pPr>
      <w:rPr>
        <w:rFonts w:hint="default"/>
        <w:lang w:val="ru-RU" w:eastAsia="ru-RU" w:bidi="ru-RU"/>
      </w:rPr>
    </w:lvl>
    <w:lvl w:ilvl="2" w:tplc="D9E005DC">
      <w:numFmt w:val="bullet"/>
      <w:lvlText w:val="•"/>
      <w:lvlJc w:val="left"/>
      <w:pPr>
        <w:ind w:left="4981" w:hanging="360"/>
      </w:pPr>
      <w:rPr>
        <w:rFonts w:hint="default"/>
        <w:lang w:val="ru-RU" w:eastAsia="ru-RU" w:bidi="ru-RU"/>
      </w:rPr>
    </w:lvl>
    <w:lvl w:ilvl="3" w:tplc="472A75BE">
      <w:numFmt w:val="bullet"/>
      <w:lvlText w:val="•"/>
      <w:lvlJc w:val="left"/>
      <w:pPr>
        <w:ind w:left="5811" w:hanging="360"/>
      </w:pPr>
      <w:rPr>
        <w:rFonts w:hint="default"/>
        <w:lang w:val="ru-RU" w:eastAsia="ru-RU" w:bidi="ru-RU"/>
      </w:rPr>
    </w:lvl>
    <w:lvl w:ilvl="4" w:tplc="70A62886">
      <w:numFmt w:val="bullet"/>
      <w:lvlText w:val="•"/>
      <w:lvlJc w:val="left"/>
      <w:pPr>
        <w:ind w:left="6642" w:hanging="360"/>
      </w:pPr>
      <w:rPr>
        <w:rFonts w:hint="default"/>
        <w:lang w:val="ru-RU" w:eastAsia="ru-RU" w:bidi="ru-RU"/>
      </w:rPr>
    </w:lvl>
    <w:lvl w:ilvl="5" w:tplc="0F06DAA6">
      <w:numFmt w:val="bullet"/>
      <w:lvlText w:val="•"/>
      <w:lvlJc w:val="left"/>
      <w:pPr>
        <w:ind w:left="7473" w:hanging="360"/>
      </w:pPr>
      <w:rPr>
        <w:rFonts w:hint="default"/>
        <w:lang w:val="ru-RU" w:eastAsia="ru-RU" w:bidi="ru-RU"/>
      </w:rPr>
    </w:lvl>
    <w:lvl w:ilvl="6" w:tplc="8CE0D502">
      <w:numFmt w:val="bullet"/>
      <w:lvlText w:val="•"/>
      <w:lvlJc w:val="left"/>
      <w:pPr>
        <w:ind w:left="8303" w:hanging="360"/>
      </w:pPr>
      <w:rPr>
        <w:rFonts w:hint="default"/>
        <w:lang w:val="ru-RU" w:eastAsia="ru-RU" w:bidi="ru-RU"/>
      </w:rPr>
    </w:lvl>
    <w:lvl w:ilvl="7" w:tplc="6A20BFAC">
      <w:numFmt w:val="bullet"/>
      <w:lvlText w:val="•"/>
      <w:lvlJc w:val="left"/>
      <w:pPr>
        <w:ind w:left="9134" w:hanging="360"/>
      </w:pPr>
      <w:rPr>
        <w:rFonts w:hint="default"/>
        <w:lang w:val="ru-RU" w:eastAsia="ru-RU" w:bidi="ru-RU"/>
      </w:rPr>
    </w:lvl>
    <w:lvl w:ilvl="8" w:tplc="AE96351E">
      <w:numFmt w:val="bullet"/>
      <w:lvlText w:val="•"/>
      <w:lvlJc w:val="left"/>
      <w:pPr>
        <w:ind w:left="9965" w:hanging="360"/>
      </w:pPr>
      <w:rPr>
        <w:rFonts w:hint="default"/>
        <w:lang w:val="ru-RU" w:eastAsia="ru-RU" w:bidi="ru-RU"/>
      </w:rPr>
    </w:lvl>
  </w:abstractNum>
  <w:abstractNum w:abstractNumId="13">
    <w:nsid w:val="23715E4D"/>
    <w:multiLevelType w:val="hybridMultilevel"/>
    <w:tmpl w:val="1818A362"/>
    <w:lvl w:ilvl="0" w:tplc="CF70B5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6CB7A0C"/>
    <w:multiLevelType w:val="hybridMultilevel"/>
    <w:tmpl w:val="ED48A0C8"/>
    <w:lvl w:ilvl="0" w:tplc="3A5EA44A">
      <w:start w:val="1"/>
      <w:numFmt w:val="bullet"/>
      <w:lvlText w:val=""/>
      <w:lvlJc w:val="left"/>
      <w:pPr>
        <w:ind w:left="3320" w:hanging="360"/>
      </w:pPr>
      <w:rPr>
        <w:rFonts w:ascii="Symbol" w:hAnsi="Symbol" w:hint="default"/>
        <w:w w:val="99"/>
        <w:sz w:val="20"/>
        <w:szCs w:val="20"/>
        <w:lang w:val="ru-RU" w:eastAsia="ru-RU" w:bidi="ru-RU"/>
      </w:rPr>
    </w:lvl>
    <w:lvl w:ilvl="1" w:tplc="D15079CA">
      <w:numFmt w:val="bullet"/>
      <w:lvlText w:val="•"/>
      <w:lvlJc w:val="left"/>
      <w:pPr>
        <w:ind w:left="4150" w:hanging="360"/>
      </w:pPr>
      <w:rPr>
        <w:rFonts w:hint="default"/>
        <w:lang w:val="ru-RU" w:eastAsia="ru-RU" w:bidi="ru-RU"/>
      </w:rPr>
    </w:lvl>
    <w:lvl w:ilvl="2" w:tplc="D9E005DC">
      <w:numFmt w:val="bullet"/>
      <w:lvlText w:val="•"/>
      <w:lvlJc w:val="left"/>
      <w:pPr>
        <w:ind w:left="4981" w:hanging="360"/>
      </w:pPr>
      <w:rPr>
        <w:rFonts w:hint="default"/>
        <w:lang w:val="ru-RU" w:eastAsia="ru-RU" w:bidi="ru-RU"/>
      </w:rPr>
    </w:lvl>
    <w:lvl w:ilvl="3" w:tplc="472A75BE">
      <w:numFmt w:val="bullet"/>
      <w:lvlText w:val="•"/>
      <w:lvlJc w:val="left"/>
      <w:pPr>
        <w:ind w:left="5811" w:hanging="360"/>
      </w:pPr>
      <w:rPr>
        <w:rFonts w:hint="default"/>
        <w:lang w:val="ru-RU" w:eastAsia="ru-RU" w:bidi="ru-RU"/>
      </w:rPr>
    </w:lvl>
    <w:lvl w:ilvl="4" w:tplc="70A62886">
      <w:numFmt w:val="bullet"/>
      <w:lvlText w:val="•"/>
      <w:lvlJc w:val="left"/>
      <w:pPr>
        <w:ind w:left="6642" w:hanging="360"/>
      </w:pPr>
      <w:rPr>
        <w:rFonts w:hint="default"/>
        <w:lang w:val="ru-RU" w:eastAsia="ru-RU" w:bidi="ru-RU"/>
      </w:rPr>
    </w:lvl>
    <w:lvl w:ilvl="5" w:tplc="0F06DAA6">
      <w:numFmt w:val="bullet"/>
      <w:lvlText w:val="•"/>
      <w:lvlJc w:val="left"/>
      <w:pPr>
        <w:ind w:left="7473" w:hanging="360"/>
      </w:pPr>
      <w:rPr>
        <w:rFonts w:hint="default"/>
        <w:lang w:val="ru-RU" w:eastAsia="ru-RU" w:bidi="ru-RU"/>
      </w:rPr>
    </w:lvl>
    <w:lvl w:ilvl="6" w:tplc="8CE0D502">
      <w:numFmt w:val="bullet"/>
      <w:lvlText w:val="•"/>
      <w:lvlJc w:val="left"/>
      <w:pPr>
        <w:ind w:left="8303" w:hanging="360"/>
      </w:pPr>
      <w:rPr>
        <w:rFonts w:hint="default"/>
        <w:lang w:val="ru-RU" w:eastAsia="ru-RU" w:bidi="ru-RU"/>
      </w:rPr>
    </w:lvl>
    <w:lvl w:ilvl="7" w:tplc="6A20BFAC">
      <w:numFmt w:val="bullet"/>
      <w:lvlText w:val="•"/>
      <w:lvlJc w:val="left"/>
      <w:pPr>
        <w:ind w:left="9134" w:hanging="360"/>
      </w:pPr>
      <w:rPr>
        <w:rFonts w:hint="default"/>
        <w:lang w:val="ru-RU" w:eastAsia="ru-RU" w:bidi="ru-RU"/>
      </w:rPr>
    </w:lvl>
    <w:lvl w:ilvl="8" w:tplc="AE96351E">
      <w:numFmt w:val="bullet"/>
      <w:lvlText w:val="•"/>
      <w:lvlJc w:val="left"/>
      <w:pPr>
        <w:ind w:left="9965" w:hanging="360"/>
      </w:pPr>
      <w:rPr>
        <w:rFonts w:hint="default"/>
        <w:lang w:val="ru-RU" w:eastAsia="ru-RU" w:bidi="ru-RU"/>
      </w:rPr>
    </w:lvl>
  </w:abstractNum>
  <w:abstractNum w:abstractNumId="15">
    <w:nsid w:val="282B29F0"/>
    <w:multiLevelType w:val="hybridMultilevel"/>
    <w:tmpl w:val="2F2874D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nsid w:val="2B0C1A29"/>
    <w:multiLevelType w:val="hybridMultilevel"/>
    <w:tmpl w:val="9C2A9420"/>
    <w:lvl w:ilvl="0" w:tplc="FBF2F7B2">
      <w:start w:val="1"/>
      <w:numFmt w:val="decimal"/>
      <w:lvlText w:val="%1."/>
      <w:lvlJc w:val="left"/>
      <w:pPr>
        <w:ind w:left="2948" w:hanging="360"/>
        <w:jc w:val="left"/>
      </w:pPr>
      <w:rPr>
        <w:rFonts w:ascii="Arial" w:eastAsia="Arial" w:hAnsi="Arial" w:cs="Arial" w:hint="default"/>
        <w:spacing w:val="-6"/>
        <w:w w:val="99"/>
        <w:sz w:val="20"/>
        <w:szCs w:val="20"/>
        <w:lang w:val="ru-RU" w:eastAsia="ru-RU" w:bidi="ru-RU"/>
      </w:rPr>
    </w:lvl>
    <w:lvl w:ilvl="1" w:tplc="323CA2EA">
      <w:start w:val="1"/>
      <w:numFmt w:val="decimal"/>
      <w:lvlText w:val="%2."/>
      <w:lvlJc w:val="left"/>
      <w:pPr>
        <w:ind w:left="3320" w:hanging="360"/>
        <w:jc w:val="left"/>
      </w:pPr>
      <w:rPr>
        <w:rFonts w:ascii="Arial" w:eastAsia="Arial" w:hAnsi="Arial" w:cs="Arial" w:hint="default"/>
        <w:spacing w:val="-6"/>
        <w:w w:val="99"/>
        <w:sz w:val="20"/>
        <w:szCs w:val="20"/>
        <w:lang w:val="ru-RU" w:eastAsia="ru-RU" w:bidi="ru-RU"/>
      </w:rPr>
    </w:lvl>
    <w:lvl w:ilvl="2" w:tplc="80AA57CC">
      <w:numFmt w:val="bullet"/>
      <w:lvlText w:val="•"/>
      <w:lvlJc w:val="left"/>
      <w:pPr>
        <w:ind w:left="4242" w:hanging="360"/>
      </w:pPr>
      <w:rPr>
        <w:rFonts w:hint="default"/>
        <w:lang w:val="ru-RU" w:eastAsia="ru-RU" w:bidi="ru-RU"/>
      </w:rPr>
    </w:lvl>
    <w:lvl w:ilvl="3" w:tplc="BE8CAB92">
      <w:numFmt w:val="bullet"/>
      <w:lvlText w:val="•"/>
      <w:lvlJc w:val="left"/>
      <w:pPr>
        <w:ind w:left="5165" w:hanging="360"/>
      </w:pPr>
      <w:rPr>
        <w:rFonts w:hint="default"/>
        <w:lang w:val="ru-RU" w:eastAsia="ru-RU" w:bidi="ru-RU"/>
      </w:rPr>
    </w:lvl>
    <w:lvl w:ilvl="4" w:tplc="964A2A68">
      <w:numFmt w:val="bullet"/>
      <w:lvlText w:val="•"/>
      <w:lvlJc w:val="left"/>
      <w:pPr>
        <w:ind w:left="6088" w:hanging="360"/>
      </w:pPr>
      <w:rPr>
        <w:rFonts w:hint="default"/>
        <w:lang w:val="ru-RU" w:eastAsia="ru-RU" w:bidi="ru-RU"/>
      </w:rPr>
    </w:lvl>
    <w:lvl w:ilvl="5" w:tplc="225C8732">
      <w:numFmt w:val="bullet"/>
      <w:lvlText w:val="•"/>
      <w:lvlJc w:val="left"/>
      <w:pPr>
        <w:ind w:left="7011" w:hanging="360"/>
      </w:pPr>
      <w:rPr>
        <w:rFonts w:hint="default"/>
        <w:lang w:val="ru-RU" w:eastAsia="ru-RU" w:bidi="ru-RU"/>
      </w:rPr>
    </w:lvl>
    <w:lvl w:ilvl="6" w:tplc="15B2D078">
      <w:numFmt w:val="bullet"/>
      <w:lvlText w:val="•"/>
      <w:lvlJc w:val="left"/>
      <w:pPr>
        <w:ind w:left="7934" w:hanging="360"/>
      </w:pPr>
      <w:rPr>
        <w:rFonts w:hint="default"/>
        <w:lang w:val="ru-RU" w:eastAsia="ru-RU" w:bidi="ru-RU"/>
      </w:rPr>
    </w:lvl>
    <w:lvl w:ilvl="7" w:tplc="276E16C6">
      <w:numFmt w:val="bullet"/>
      <w:lvlText w:val="•"/>
      <w:lvlJc w:val="left"/>
      <w:pPr>
        <w:ind w:left="8857" w:hanging="360"/>
      </w:pPr>
      <w:rPr>
        <w:rFonts w:hint="default"/>
        <w:lang w:val="ru-RU" w:eastAsia="ru-RU" w:bidi="ru-RU"/>
      </w:rPr>
    </w:lvl>
    <w:lvl w:ilvl="8" w:tplc="F566DC92">
      <w:numFmt w:val="bullet"/>
      <w:lvlText w:val="•"/>
      <w:lvlJc w:val="left"/>
      <w:pPr>
        <w:ind w:left="9780" w:hanging="360"/>
      </w:pPr>
      <w:rPr>
        <w:rFonts w:hint="default"/>
        <w:lang w:val="ru-RU" w:eastAsia="ru-RU" w:bidi="ru-RU"/>
      </w:rPr>
    </w:lvl>
  </w:abstractNum>
  <w:abstractNum w:abstractNumId="17">
    <w:nsid w:val="2C8C249D"/>
    <w:multiLevelType w:val="hybridMultilevel"/>
    <w:tmpl w:val="AA703584"/>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8">
    <w:nsid w:val="2C8F182E"/>
    <w:multiLevelType w:val="hybridMultilevel"/>
    <w:tmpl w:val="A3706A2E"/>
    <w:lvl w:ilvl="0" w:tplc="F88247F2">
      <w:start w:val="1"/>
      <w:numFmt w:val="decimal"/>
      <w:lvlText w:val="%1."/>
      <w:lvlJc w:val="left"/>
      <w:pPr>
        <w:ind w:left="3320" w:hanging="360"/>
        <w:jc w:val="left"/>
      </w:pPr>
      <w:rPr>
        <w:rFonts w:ascii="Arial" w:eastAsia="Arial" w:hAnsi="Arial" w:cs="Arial" w:hint="default"/>
        <w:spacing w:val="-6"/>
        <w:w w:val="99"/>
        <w:sz w:val="20"/>
        <w:szCs w:val="20"/>
        <w:lang w:val="ru-RU" w:eastAsia="ru-RU" w:bidi="ru-RU"/>
      </w:rPr>
    </w:lvl>
    <w:lvl w:ilvl="1" w:tplc="6BF29E84">
      <w:numFmt w:val="bullet"/>
      <w:lvlText w:val="•"/>
      <w:lvlJc w:val="left"/>
      <w:pPr>
        <w:ind w:left="4150" w:hanging="360"/>
      </w:pPr>
      <w:rPr>
        <w:rFonts w:hint="default"/>
        <w:lang w:val="ru-RU" w:eastAsia="ru-RU" w:bidi="ru-RU"/>
      </w:rPr>
    </w:lvl>
    <w:lvl w:ilvl="2" w:tplc="AA3ADF3E">
      <w:numFmt w:val="bullet"/>
      <w:lvlText w:val="•"/>
      <w:lvlJc w:val="left"/>
      <w:pPr>
        <w:ind w:left="4981" w:hanging="360"/>
      </w:pPr>
      <w:rPr>
        <w:rFonts w:hint="default"/>
        <w:lang w:val="ru-RU" w:eastAsia="ru-RU" w:bidi="ru-RU"/>
      </w:rPr>
    </w:lvl>
    <w:lvl w:ilvl="3" w:tplc="0A607BA4">
      <w:numFmt w:val="bullet"/>
      <w:lvlText w:val="•"/>
      <w:lvlJc w:val="left"/>
      <w:pPr>
        <w:ind w:left="5811" w:hanging="360"/>
      </w:pPr>
      <w:rPr>
        <w:rFonts w:hint="default"/>
        <w:lang w:val="ru-RU" w:eastAsia="ru-RU" w:bidi="ru-RU"/>
      </w:rPr>
    </w:lvl>
    <w:lvl w:ilvl="4" w:tplc="D410EC28">
      <w:numFmt w:val="bullet"/>
      <w:lvlText w:val="•"/>
      <w:lvlJc w:val="left"/>
      <w:pPr>
        <w:ind w:left="6642" w:hanging="360"/>
      </w:pPr>
      <w:rPr>
        <w:rFonts w:hint="default"/>
        <w:lang w:val="ru-RU" w:eastAsia="ru-RU" w:bidi="ru-RU"/>
      </w:rPr>
    </w:lvl>
    <w:lvl w:ilvl="5" w:tplc="419A37D6">
      <w:numFmt w:val="bullet"/>
      <w:lvlText w:val="•"/>
      <w:lvlJc w:val="left"/>
      <w:pPr>
        <w:ind w:left="7473" w:hanging="360"/>
      </w:pPr>
      <w:rPr>
        <w:rFonts w:hint="default"/>
        <w:lang w:val="ru-RU" w:eastAsia="ru-RU" w:bidi="ru-RU"/>
      </w:rPr>
    </w:lvl>
    <w:lvl w:ilvl="6" w:tplc="65BEC4A2">
      <w:numFmt w:val="bullet"/>
      <w:lvlText w:val="•"/>
      <w:lvlJc w:val="left"/>
      <w:pPr>
        <w:ind w:left="8303" w:hanging="360"/>
      </w:pPr>
      <w:rPr>
        <w:rFonts w:hint="default"/>
        <w:lang w:val="ru-RU" w:eastAsia="ru-RU" w:bidi="ru-RU"/>
      </w:rPr>
    </w:lvl>
    <w:lvl w:ilvl="7" w:tplc="FA44C1A6">
      <w:numFmt w:val="bullet"/>
      <w:lvlText w:val="•"/>
      <w:lvlJc w:val="left"/>
      <w:pPr>
        <w:ind w:left="9134" w:hanging="360"/>
      </w:pPr>
      <w:rPr>
        <w:rFonts w:hint="default"/>
        <w:lang w:val="ru-RU" w:eastAsia="ru-RU" w:bidi="ru-RU"/>
      </w:rPr>
    </w:lvl>
    <w:lvl w:ilvl="8" w:tplc="8D1E190A">
      <w:numFmt w:val="bullet"/>
      <w:lvlText w:val="•"/>
      <w:lvlJc w:val="left"/>
      <w:pPr>
        <w:ind w:left="9965" w:hanging="360"/>
      </w:pPr>
      <w:rPr>
        <w:rFonts w:hint="default"/>
        <w:lang w:val="ru-RU" w:eastAsia="ru-RU" w:bidi="ru-RU"/>
      </w:rPr>
    </w:lvl>
  </w:abstractNum>
  <w:abstractNum w:abstractNumId="19">
    <w:nsid w:val="2E8600E6"/>
    <w:multiLevelType w:val="hybridMultilevel"/>
    <w:tmpl w:val="436AB392"/>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0">
    <w:nsid w:val="3741081A"/>
    <w:multiLevelType w:val="hybridMultilevel"/>
    <w:tmpl w:val="F3BC21DA"/>
    <w:lvl w:ilvl="0" w:tplc="9BD840C8">
      <w:start w:val="1"/>
      <w:numFmt w:val="decimal"/>
      <w:lvlText w:val="%1."/>
      <w:lvlJc w:val="left"/>
      <w:pPr>
        <w:ind w:left="2960" w:hanging="360"/>
        <w:jc w:val="left"/>
      </w:pPr>
      <w:rPr>
        <w:rFonts w:ascii="Arial" w:eastAsia="Arial" w:hAnsi="Arial" w:cs="Arial" w:hint="default"/>
        <w:spacing w:val="-6"/>
        <w:w w:val="99"/>
        <w:sz w:val="20"/>
        <w:szCs w:val="20"/>
        <w:lang w:val="ru-RU" w:eastAsia="ru-RU" w:bidi="ru-RU"/>
      </w:rPr>
    </w:lvl>
    <w:lvl w:ilvl="1" w:tplc="3A5EA44A">
      <w:start w:val="1"/>
      <w:numFmt w:val="bullet"/>
      <w:lvlText w:val=""/>
      <w:lvlJc w:val="left"/>
      <w:pPr>
        <w:ind w:left="3320" w:hanging="360"/>
      </w:pPr>
      <w:rPr>
        <w:rFonts w:ascii="Symbol" w:hAnsi="Symbol" w:hint="default"/>
        <w:w w:val="99"/>
        <w:sz w:val="20"/>
        <w:szCs w:val="20"/>
        <w:lang w:val="ru-RU" w:eastAsia="ru-RU" w:bidi="ru-RU"/>
      </w:rPr>
    </w:lvl>
    <w:lvl w:ilvl="2" w:tplc="D996E18A">
      <w:numFmt w:val="bullet"/>
      <w:lvlText w:val="•"/>
      <w:lvlJc w:val="left"/>
      <w:pPr>
        <w:ind w:left="4242" w:hanging="360"/>
      </w:pPr>
      <w:rPr>
        <w:rFonts w:hint="default"/>
        <w:lang w:val="ru-RU" w:eastAsia="ru-RU" w:bidi="ru-RU"/>
      </w:rPr>
    </w:lvl>
    <w:lvl w:ilvl="3" w:tplc="F792665A">
      <w:numFmt w:val="bullet"/>
      <w:lvlText w:val="•"/>
      <w:lvlJc w:val="left"/>
      <w:pPr>
        <w:ind w:left="5165" w:hanging="360"/>
      </w:pPr>
      <w:rPr>
        <w:rFonts w:hint="default"/>
        <w:lang w:val="ru-RU" w:eastAsia="ru-RU" w:bidi="ru-RU"/>
      </w:rPr>
    </w:lvl>
    <w:lvl w:ilvl="4" w:tplc="24E4C1F8">
      <w:numFmt w:val="bullet"/>
      <w:lvlText w:val="•"/>
      <w:lvlJc w:val="left"/>
      <w:pPr>
        <w:ind w:left="6088" w:hanging="360"/>
      </w:pPr>
      <w:rPr>
        <w:rFonts w:hint="default"/>
        <w:lang w:val="ru-RU" w:eastAsia="ru-RU" w:bidi="ru-RU"/>
      </w:rPr>
    </w:lvl>
    <w:lvl w:ilvl="5" w:tplc="EAB84FFC">
      <w:numFmt w:val="bullet"/>
      <w:lvlText w:val="•"/>
      <w:lvlJc w:val="left"/>
      <w:pPr>
        <w:ind w:left="7011" w:hanging="360"/>
      </w:pPr>
      <w:rPr>
        <w:rFonts w:hint="default"/>
        <w:lang w:val="ru-RU" w:eastAsia="ru-RU" w:bidi="ru-RU"/>
      </w:rPr>
    </w:lvl>
    <w:lvl w:ilvl="6" w:tplc="DDE055FE">
      <w:numFmt w:val="bullet"/>
      <w:lvlText w:val="•"/>
      <w:lvlJc w:val="left"/>
      <w:pPr>
        <w:ind w:left="7934" w:hanging="360"/>
      </w:pPr>
      <w:rPr>
        <w:rFonts w:hint="default"/>
        <w:lang w:val="ru-RU" w:eastAsia="ru-RU" w:bidi="ru-RU"/>
      </w:rPr>
    </w:lvl>
    <w:lvl w:ilvl="7" w:tplc="781E9AEC">
      <w:numFmt w:val="bullet"/>
      <w:lvlText w:val="•"/>
      <w:lvlJc w:val="left"/>
      <w:pPr>
        <w:ind w:left="8857" w:hanging="360"/>
      </w:pPr>
      <w:rPr>
        <w:rFonts w:hint="default"/>
        <w:lang w:val="ru-RU" w:eastAsia="ru-RU" w:bidi="ru-RU"/>
      </w:rPr>
    </w:lvl>
    <w:lvl w:ilvl="8" w:tplc="BB68042E">
      <w:numFmt w:val="bullet"/>
      <w:lvlText w:val="•"/>
      <w:lvlJc w:val="left"/>
      <w:pPr>
        <w:ind w:left="9780" w:hanging="360"/>
      </w:pPr>
      <w:rPr>
        <w:rFonts w:hint="default"/>
        <w:lang w:val="ru-RU" w:eastAsia="ru-RU" w:bidi="ru-RU"/>
      </w:rPr>
    </w:lvl>
  </w:abstractNum>
  <w:abstractNum w:abstractNumId="21">
    <w:nsid w:val="3D505D84"/>
    <w:multiLevelType w:val="hybridMultilevel"/>
    <w:tmpl w:val="9A54045A"/>
    <w:lvl w:ilvl="0" w:tplc="3A5EA44A">
      <w:start w:val="1"/>
      <w:numFmt w:val="bullet"/>
      <w:lvlText w:val=""/>
      <w:lvlJc w:val="left"/>
      <w:pPr>
        <w:ind w:left="1145" w:hanging="360"/>
      </w:pPr>
      <w:rPr>
        <w:rFonts w:ascii="Symbol" w:hAnsi="Symbol"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22">
    <w:nsid w:val="3D79075C"/>
    <w:multiLevelType w:val="hybridMultilevel"/>
    <w:tmpl w:val="F028D226"/>
    <w:lvl w:ilvl="0" w:tplc="8AA0A7C2">
      <w:numFmt w:val="bullet"/>
      <w:lvlText w:val=""/>
      <w:lvlJc w:val="left"/>
      <w:pPr>
        <w:ind w:left="3320" w:hanging="360"/>
      </w:pPr>
      <w:rPr>
        <w:rFonts w:ascii="Wingdings" w:eastAsia="Wingdings" w:hAnsi="Wingdings" w:cs="Wingdings" w:hint="default"/>
        <w:w w:val="99"/>
        <w:sz w:val="20"/>
        <w:szCs w:val="20"/>
        <w:lang w:val="ru-RU" w:eastAsia="ru-RU" w:bidi="ru-RU"/>
      </w:rPr>
    </w:lvl>
    <w:lvl w:ilvl="1" w:tplc="563A643A">
      <w:numFmt w:val="bullet"/>
      <w:lvlText w:val=""/>
      <w:lvlJc w:val="left"/>
      <w:pPr>
        <w:ind w:left="3657" w:hanging="361"/>
      </w:pPr>
      <w:rPr>
        <w:rFonts w:ascii="Wingdings" w:eastAsia="Wingdings" w:hAnsi="Wingdings" w:cs="Wingdings" w:hint="default"/>
        <w:w w:val="99"/>
        <w:sz w:val="20"/>
        <w:szCs w:val="20"/>
        <w:lang w:val="ru-RU" w:eastAsia="ru-RU" w:bidi="ru-RU"/>
      </w:rPr>
    </w:lvl>
    <w:lvl w:ilvl="2" w:tplc="78A84F40">
      <w:numFmt w:val="bullet"/>
      <w:lvlText w:val="•"/>
      <w:lvlJc w:val="left"/>
      <w:pPr>
        <w:ind w:left="4545" w:hanging="361"/>
      </w:pPr>
      <w:rPr>
        <w:rFonts w:hint="default"/>
        <w:lang w:val="ru-RU" w:eastAsia="ru-RU" w:bidi="ru-RU"/>
      </w:rPr>
    </w:lvl>
    <w:lvl w:ilvl="3" w:tplc="B1405B46">
      <w:numFmt w:val="bullet"/>
      <w:lvlText w:val="•"/>
      <w:lvlJc w:val="left"/>
      <w:pPr>
        <w:ind w:left="5430" w:hanging="361"/>
      </w:pPr>
      <w:rPr>
        <w:rFonts w:hint="default"/>
        <w:lang w:val="ru-RU" w:eastAsia="ru-RU" w:bidi="ru-RU"/>
      </w:rPr>
    </w:lvl>
    <w:lvl w:ilvl="4" w:tplc="E108AE9A">
      <w:numFmt w:val="bullet"/>
      <w:lvlText w:val="•"/>
      <w:lvlJc w:val="left"/>
      <w:pPr>
        <w:ind w:left="6315" w:hanging="361"/>
      </w:pPr>
      <w:rPr>
        <w:rFonts w:hint="default"/>
        <w:lang w:val="ru-RU" w:eastAsia="ru-RU" w:bidi="ru-RU"/>
      </w:rPr>
    </w:lvl>
    <w:lvl w:ilvl="5" w:tplc="E0444EBA">
      <w:numFmt w:val="bullet"/>
      <w:lvlText w:val="•"/>
      <w:lvlJc w:val="left"/>
      <w:pPr>
        <w:ind w:left="7200" w:hanging="361"/>
      </w:pPr>
      <w:rPr>
        <w:rFonts w:hint="default"/>
        <w:lang w:val="ru-RU" w:eastAsia="ru-RU" w:bidi="ru-RU"/>
      </w:rPr>
    </w:lvl>
    <w:lvl w:ilvl="6" w:tplc="A122FECA">
      <w:numFmt w:val="bullet"/>
      <w:lvlText w:val="•"/>
      <w:lvlJc w:val="left"/>
      <w:pPr>
        <w:ind w:left="8085" w:hanging="361"/>
      </w:pPr>
      <w:rPr>
        <w:rFonts w:hint="default"/>
        <w:lang w:val="ru-RU" w:eastAsia="ru-RU" w:bidi="ru-RU"/>
      </w:rPr>
    </w:lvl>
    <w:lvl w:ilvl="7" w:tplc="32685096">
      <w:numFmt w:val="bullet"/>
      <w:lvlText w:val="•"/>
      <w:lvlJc w:val="left"/>
      <w:pPr>
        <w:ind w:left="8970" w:hanging="361"/>
      </w:pPr>
      <w:rPr>
        <w:rFonts w:hint="default"/>
        <w:lang w:val="ru-RU" w:eastAsia="ru-RU" w:bidi="ru-RU"/>
      </w:rPr>
    </w:lvl>
    <w:lvl w:ilvl="8" w:tplc="FCEA558A">
      <w:numFmt w:val="bullet"/>
      <w:lvlText w:val="•"/>
      <w:lvlJc w:val="left"/>
      <w:pPr>
        <w:ind w:left="9856" w:hanging="361"/>
      </w:pPr>
      <w:rPr>
        <w:rFonts w:hint="default"/>
        <w:lang w:val="ru-RU" w:eastAsia="ru-RU" w:bidi="ru-RU"/>
      </w:rPr>
    </w:lvl>
  </w:abstractNum>
  <w:abstractNum w:abstractNumId="23">
    <w:nsid w:val="3EB73350"/>
    <w:multiLevelType w:val="hybridMultilevel"/>
    <w:tmpl w:val="9B64F982"/>
    <w:lvl w:ilvl="0" w:tplc="3A5EA44A">
      <w:start w:val="1"/>
      <w:numFmt w:val="bullet"/>
      <w:lvlText w:val=""/>
      <w:lvlJc w:val="left"/>
      <w:pPr>
        <w:ind w:left="1145" w:hanging="360"/>
      </w:pPr>
      <w:rPr>
        <w:rFonts w:ascii="Symbol" w:hAnsi="Symbol"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24">
    <w:nsid w:val="44DD0702"/>
    <w:multiLevelType w:val="hybridMultilevel"/>
    <w:tmpl w:val="1F568834"/>
    <w:lvl w:ilvl="0" w:tplc="CBF03148">
      <w:start w:val="1"/>
      <w:numFmt w:val="decimal"/>
      <w:lvlText w:val="%1."/>
      <w:lvlJc w:val="left"/>
      <w:pPr>
        <w:ind w:left="3318" w:hanging="360"/>
        <w:jc w:val="left"/>
      </w:pPr>
      <w:rPr>
        <w:rFonts w:hint="default"/>
        <w:spacing w:val="-6"/>
        <w:w w:val="99"/>
        <w:lang w:val="ru-RU" w:eastAsia="ru-RU" w:bidi="ru-RU"/>
      </w:rPr>
    </w:lvl>
    <w:lvl w:ilvl="1" w:tplc="DCFE7EA4">
      <w:numFmt w:val="bullet"/>
      <w:lvlText w:val="•"/>
      <w:lvlJc w:val="left"/>
      <w:pPr>
        <w:ind w:left="4150" w:hanging="360"/>
      </w:pPr>
      <w:rPr>
        <w:rFonts w:hint="default"/>
        <w:lang w:val="ru-RU" w:eastAsia="ru-RU" w:bidi="ru-RU"/>
      </w:rPr>
    </w:lvl>
    <w:lvl w:ilvl="2" w:tplc="F8965582">
      <w:numFmt w:val="bullet"/>
      <w:lvlText w:val="•"/>
      <w:lvlJc w:val="left"/>
      <w:pPr>
        <w:ind w:left="4981" w:hanging="360"/>
      </w:pPr>
      <w:rPr>
        <w:rFonts w:hint="default"/>
        <w:lang w:val="ru-RU" w:eastAsia="ru-RU" w:bidi="ru-RU"/>
      </w:rPr>
    </w:lvl>
    <w:lvl w:ilvl="3" w:tplc="E12CD2F0">
      <w:numFmt w:val="bullet"/>
      <w:lvlText w:val="•"/>
      <w:lvlJc w:val="left"/>
      <w:pPr>
        <w:ind w:left="5811" w:hanging="360"/>
      </w:pPr>
      <w:rPr>
        <w:rFonts w:hint="default"/>
        <w:lang w:val="ru-RU" w:eastAsia="ru-RU" w:bidi="ru-RU"/>
      </w:rPr>
    </w:lvl>
    <w:lvl w:ilvl="4" w:tplc="D750A280">
      <w:numFmt w:val="bullet"/>
      <w:lvlText w:val="•"/>
      <w:lvlJc w:val="left"/>
      <w:pPr>
        <w:ind w:left="6642" w:hanging="360"/>
      </w:pPr>
      <w:rPr>
        <w:rFonts w:hint="default"/>
        <w:lang w:val="ru-RU" w:eastAsia="ru-RU" w:bidi="ru-RU"/>
      </w:rPr>
    </w:lvl>
    <w:lvl w:ilvl="5" w:tplc="8BDE3D52">
      <w:numFmt w:val="bullet"/>
      <w:lvlText w:val="•"/>
      <w:lvlJc w:val="left"/>
      <w:pPr>
        <w:ind w:left="7473" w:hanging="360"/>
      </w:pPr>
      <w:rPr>
        <w:rFonts w:hint="default"/>
        <w:lang w:val="ru-RU" w:eastAsia="ru-RU" w:bidi="ru-RU"/>
      </w:rPr>
    </w:lvl>
    <w:lvl w:ilvl="6" w:tplc="F5880264">
      <w:numFmt w:val="bullet"/>
      <w:lvlText w:val="•"/>
      <w:lvlJc w:val="left"/>
      <w:pPr>
        <w:ind w:left="8303" w:hanging="360"/>
      </w:pPr>
      <w:rPr>
        <w:rFonts w:hint="default"/>
        <w:lang w:val="ru-RU" w:eastAsia="ru-RU" w:bidi="ru-RU"/>
      </w:rPr>
    </w:lvl>
    <w:lvl w:ilvl="7" w:tplc="369A2D74">
      <w:numFmt w:val="bullet"/>
      <w:lvlText w:val="•"/>
      <w:lvlJc w:val="left"/>
      <w:pPr>
        <w:ind w:left="9134" w:hanging="360"/>
      </w:pPr>
      <w:rPr>
        <w:rFonts w:hint="default"/>
        <w:lang w:val="ru-RU" w:eastAsia="ru-RU" w:bidi="ru-RU"/>
      </w:rPr>
    </w:lvl>
    <w:lvl w:ilvl="8" w:tplc="3A46E404">
      <w:numFmt w:val="bullet"/>
      <w:lvlText w:val="•"/>
      <w:lvlJc w:val="left"/>
      <w:pPr>
        <w:ind w:left="9965" w:hanging="360"/>
      </w:pPr>
      <w:rPr>
        <w:rFonts w:hint="default"/>
        <w:lang w:val="ru-RU" w:eastAsia="ru-RU" w:bidi="ru-RU"/>
      </w:rPr>
    </w:lvl>
  </w:abstractNum>
  <w:abstractNum w:abstractNumId="25">
    <w:nsid w:val="4A3C33BC"/>
    <w:multiLevelType w:val="hybridMultilevel"/>
    <w:tmpl w:val="F882296C"/>
    <w:lvl w:ilvl="0" w:tplc="9B34AA46">
      <w:numFmt w:val="bullet"/>
      <w:lvlText w:val="–"/>
      <w:lvlJc w:val="left"/>
      <w:pPr>
        <w:ind w:left="2600" w:hanging="209"/>
      </w:pPr>
      <w:rPr>
        <w:rFonts w:ascii="Arial" w:eastAsia="Arial" w:hAnsi="Arial" w:cs="Arial" w:hint="default"/>
        <w:w w:val="99"/>
        <w:sz w:val="20"/>
        <w:szCs w:val="20"/>
        <w:lang w:val="ru-RU" w:eastAsia="ru-RU" w:bidi="ru-RU"/>
      </w:rPr>
    </w:lvl>
    <w:lvl w:ilvl="1" w:tplc="B33C9AA0">
      <w:numFmt w:val="bullet"/>
      <w:lvlText w:val=""/>
      <w:lvlJc w:val="left"/>
      <w:pPr>
        <w:ind w:left="3320" w:hanging="360"/>
      </w:pPr>
      <w:rPr>
        <w:rFonts w:ascii="Wingdings" w:eastAsia="Wingdings" w:hAnsi="Wingdings" w:cs="Wingdings" w:hint="default"/>
        <w:w w:val="99"/>
        <w:sz w:val="20"/>
        <w:szCs w:val="20"/>
        <w:lang w:val="ru-RU" w:eastAsia="ru-RU" w:bidi="ru-RU"/>
      </w:rPr>
    </w:lvl>
    <w:lvl w:ilvl="2" w:tplc="85D4A28A">
      <w:numFmt w:val="bullet"/>
      <w:lvlText w:val="•"/>
      <w:lvlJc w:val="left"/>
      <w:pPr>
        <w:ind w:left="4242" w:hanging="360"/>
      </w:pPr>
      <w:rPr>
        <w:rFonts w:hint="default"/>
        <w:lang w:val="ru-RU" w:eastAsia="ru-RU" w:bidi="ru-RU"/>
      </w:rPr>
    </w:lvl>
    <w:lvl w:ilvl="3" w:tplc="2DD0CF30">
      <w:numFmt w:val="bullet"/>
      <w:lvlText w:val="•"/>
      <w:lvlJc w:val="left"/>
      <w:pPr>
        <w:ind w:left="5165" w:hanging="360"/>
      </w:pPr>
      <w:rPr>
        <w:rFonts w:hint="default"/>
        <w:lang w:val="ru-RU" w:eastAsia="ru-RU" w:bidi="ru-RU"/>
      </w:rPr>
    </w:lvl>
    <w:lvl w:ilvl="4" w:tplc="1FB82320">
      <w:numFmt w:val="bullet"/>
      <w:lvlText w:val="•"/>
      <w:lvlJc w:val="left"/>
      <w:pPr>
        <w:ind w:left="6088" w:hanging="360"/>
      </w:pPr>
      <w:rPr>
        <w:rFonts w:hint="default"/>
        <w:lang w:val="ru-RU" w:eastAsia="ru-RU" w:bidi="ru-RU"/>
      </w:rPr>
    </w:lvl>
    <w:lvl w:ilvl="5" w:tplc="0938FE0C">
      <w:numFmt w:val="bullet"/>
      <w:lvlText w:val="•"/>
      <w:lvlJc w:val="left"/>
      <w:pPr>
        <w:ind w:left="7011" w:hanging="360"/>
      </w:pPr>
      <w:rPr>
        <w:rFonts w:hint="default"/>
        <w:lang w:val="ru-RU" w:eastAsia="ru-RU" w:bidi="ru-RU"/>
      </w:rPr>
    </w:lvl>
    <w:lvl w:ilvl="6" w:tplc="CE4CCFDE">
      <w:numFmt w:val="bullet"/>
      <w:lvlText w:val="•"/>
      <w:lvlJc w:val="left"/>
      <w:pPr>
        <w:ind w:left="7934" w:hanging="360"/>
      </w:pPr>
      <w:rPr>
        <w:rFonts w:hint="default"/>
        <w:lang w:val="ru-RU" w:eastAsia="ru-RU" w:bidi="ru-RU"/>
      </w:rPr>
    </w:lvl>
    <w:lvl w:ilvl="7" w:tplc="F4A62AFE">
      <w:numFmt w:val="bullet"/>
      <w:lvlText w:val="•"/>
      <w:lvlJc w:val="left"/>
      <w:pPr>
        <w:ind w:left="8857" w:hanging="360"/>
      </w:pPr>
      <w:rPr>
        <w:rFonts w:hint="default"/>
        <w:lang w:val="ru-RU" w:eastAsia="ru-RU" w:bidi="ru-RU"/>
      </w:rPr>
    </w:lvl>
    <w:lvl w:ilvl="8" w:tplc="9F343972">
      <w:numFmt w:val="bullet"/>
      <w:lvlText w:val="•"/>
      <w:lvlJc w:val="left"/>
      <w:pPr>
        <w:ind w:left="9780" w:hanging="360"/>
      </w:pPr>
      <w:rPr>
        <w:rFonts w:hint="default"/>
        <w:lang w:val="ru-RU" w:eastAsia="ru-RU" w:bidi="ru-RU"/>
      </w:rPr>
    </w:lvl>
  </w:abstractNum>
  <w:abstractNum w:abstractNumId="26">
    <w:nsid w:val="4C20268B"/>
    <w:multiLevelType w:val="hybridMultilevel"/>
    <w:tmpl w:val="9294E096"/>
    <w:lvl w:ilvl="0" w:tplc="9BD840C8">
      <w:start w:val="1"/>
      <w:numFmt w:val="decimal"/>
      <w:lvlText w:val="%1."/>
      <w:lvlJc w:val="left"/>
      <w:pPr>
        <w:ind w:left="2960" w:hanging="360"/>
        <w:jc w:val="left"/>
      </w:pPr>
      <w:rPr>
        <w:rFonts w:ascii="Arial" w:eastAsia="Arial" w:hAnsi="Arial" w:cs="Arial" w:hint="default"/>
        <w:spacing w:val="-6"/>
        <w:w w:val="99"/>
        <w:sz w:val="20"/>
        <w:szCs w:val="20"/>
        <w:lang w:val="ru-RU" w:eastAsia="ru-RU" w:bidi="ru-RU"/>
      </w:rPr>
    </w:lvl>
    <w:lvl w:ilvl="1" w:tplc="CEAE9A6E">
      <w:numFmt w:val="bullet"/>
      <w:lvlText w:val=""/>
      <w:lvlJc w:val="left"/>
      <w:pPr>
        <w:ind w:left="3320" w:hanging="360"/>
      </w:pPr>
      <w:rPr>
        <w:rFonts w:ascii="Wingdings" w:eastAsia="Wingdings" w:hAnsi="Wingdings" w:cs="Wingdings" w:hint="default"/>
        <w:w w:val="99"/>
        <w:sz w:val="20"/>
        <w:szCs w:val="20"/>
        <w:lang w:val="ru-RU" w:eastAsia="ru-RU" w:bidi="ru-RU"/>
      </w:rPr>
    </w:lvl>
    <w:lvl w:ilvl="2" w:tplc="D996E18A">
      <w:numFmt w:val="bullet"/>
      <w:lvlText w:val="•"/>
      <w:lvlJc w:val="left"/>
      <w:pPr>
        <w:ind w:left="4242" w:hanging="360"/>
      </w:pPr>
      <w:rPr>
        <w:rFonts w:hint="default"/>
        <w:lang w:val="ru-RU" w:eastAsia="ru-RU" w:bidi="ru-RU"/>
      </w:rPr>
    </w:lvl>
    <w:lvl w:ilvl="3" w:tplc="F792665A">
      <w:numFmt w:val="bullet"/>
      <w:lvlText w:val="•"/>
      <w:lvlJc w:val="left"/>
      <w:pPr>
        <w:ind w:left="5165" w:hanging="360"/>
      </w:pPr>
      <w:rPr>
        <w:rFonts w:hint="default"/>
        <w:lang w:val="ru-RU" w:eastAsia="ru-RU" w:bidi="ru-RU"/>
      </w:rPr>
    </w:lvl>
    <w:lvl w:ilvl="4" w:tplc="24E4C1F8">
      <w:numFmt w:val="bullet"/>
      <w:lvlText w:val="•"/>
      <w:lvlJc w:val="left"/>
      <w:pPr>
        <w:ind w:left="6088" w:hanging="360"/>
      </w:pPr>
      <w:rPr>
        <w:rFonts w:hint="default"/>
        <w:lang w:val="ru-RU" w:eastAsia="ru-RU" w:bidi="ru-RU"/>
      </w:rPr>
    </w:lvl>
    <w:lvl w:ilvl="5" w:tplc="EAB84FFC">
      <w:numFmt w:val="bullet"/>
      <w:lvlText w:val="•"/>
      <w:lvlJc w:val="left"/>
      <w:pPr>
        <w:ind w:left="7011" w:hanging="360"/>
      </w:pPr>
      <w:rPr>
        <w:rFonts w:hint="default"/>
        <w:lang w:val="ru-RU" w:eastAsia="ru-RU" w:bidi="ru-RU"/>
      </w:rPr>
    </w:lvl>
    <w:lvl w:ilvl="6" w:tplc="DDE055FE">
      <w:numFmt w:val="bullet"/>
      <w:lvlText w:val="•"/>
      <w:lvlJc w:val="left"/>
      <w:pPr>
        <w:ind w:left="7934" w:hanging="360"/>
      </w:pPr>
      <w:rPr>
        <w:rFonts w:hint="default"/>
        <w:lang w:val="ru-RU" w:eastAsia="ru-RU" w:bidi="ru-RU"/>
      </w:rPr>
    </w:lvl>
    <w:lvl w:ilvl="7" w:tplc="781E9AEC">
      <w:numFmt w:val="bullet"/>
      <w:lvlText w:val="•"/>
      <w:lvlJc w:val="left"/>
      <w:pPr>
        <w:ind w:left="8857" w:hanging="360"/>
      </w:pPr>
      <w:rPr>
        <w:rFonts w:hint="default"/>
        <w:lang w:val="ru-RU" w:eastAsia="ru-RU" w:bidi="ru-RU"/>
      </w:rPr>
    </w:lvl>
    <w:lvl w:ilvl="8" w:tplc="BB68042E">
      <w:numFmt w:val="bullet"/>
      <w:lvlText w:val="•"/>
      <w:lvlJc w:val="left"/>
      <w:pPr>
        <w:ind w:left="9780" w:hanging="360"/>
      </w:pPr>
      <w:rPr>
        <w:rFonts w:hint="default"/>
        <w:lang w:val="ru-RU" w:eastAsia="ru-RU" w:bidi="ru-RU"/>
      </w:rPr>
    </w:lvl>
  </w:abstractNum>
  <w:abstractNum w:abstractNumId="27">
    <w:nsid w:val="4FFD6400"/>
    <w:multiLevelType w:val="hybridMultilevel"/>
    <w:tmpl w:val="6134A122"/>
    <w:lvl w:ilvl="0" w:tplc="3A5EA44A">
      <w:start w:val="1"/>
      <w:numFmt w:val="bullet"/>
      <w:lvlText w:val=""/>
      <w:lvlJc w:val="left"/>
      <w:pPr>
        <w:ind w:left="3320" w:hanging="360"/>
      </w:pPr>
      <w:rPr>
        <w:rFonts w:ascii="Symbol" w:hAnsi="Symbol" w:hint="default"/>
        <w:w w:val="99"/>
        <w:sz w:val="20"/>
        <w:szCs w:val="20"/>
        <w:lang w:val="ru-RU" w:eastAsia="ru-RU" w:bidi="ru-RU"/>
      </w:rPr>
    </w:lvl>
    <w:lvl w:ilvl="1" w:tplc="6ADE4382">
      <w:numFmt w:val="bullet"/>
      <w:lvlText w:val="•"/>
      <w:lvlJc w:val="left"/>
      <w:pPr>
        <w:ind w:left="4150" w:hanging="360"/>
      </w:pPr>
      <w:rPr>
        <w:rFonts w:hint="default"/>
        <w:lang w:val="ru-RU" w:eastAsia="ru-RU" w:bidi="ru-RU"/>
      </w:rPr>
    </w:lvl>
    <w:lvl w:ilvl="2" w:tplc="57C80BCE">
      <w:numFmt w:val="bullet"/>
      <w:lvlText w:val="•"/>
      <w:lvlJc w:val="left"/>
      <w:pPr>
        <w:ind w:left="4981" w:hanging="360"/>
      </w:pPr>
      <w:rPr>
        <w:rFonts w:hint="default"/>
        <w:lang w:val="ru-RU" w:eastAsia="ru-RU" w:bidi="ru-RU"/>
      </w:rPr>
    </w:lvl>
    <w:lvl w:ilvl="3" w:tplc="277AE1B8">
      <w:numFmt w:val="bullet"/>
      <w:lvlText w:val="•"/>
      <w:lvlJc w:val="left"/>
      <w:pPr>
        <w:ind w:left="5811" w:hanging="360"/>
      </w:pPr>
      <w:rPr>
        <w:rFonts w:hint="default"/>
        <w:lang w:val="ru-RU" w:eastAsia="ru-RU" w:bidi="ru-RU"/>
      </w:rPr>
    </w:lvl>
    <w:lvl w:ilvl="4" w:tplc="C99C0A82">
      <w:numFmt w:val="bullet"/>
      <w:lvlText w:val="•"/>
      <w:lvlJc w:val="left"/>
      <w:pPr>
        <w:ind w:left="6642" w:hanging="360"/>
      </w:pPr>
      <w:rPr>
        <w:rFonts w:hint="default"/>
        <w:lang w:val="ru-RU" w:eastAsia="ru-RU" w:bidi="ru-RU"/>
      </w:rPr>
    </w:lvl>
    <w:lvl w:ilvl="5" w:tplc="688C62AA">
      <w:numFmt w:val="bullet"/>
      <w:lvlText w:val="•"/>
      <w:lvlJc w:val="left"/>
      <w:pPr>
        <w:ind w:left="7473" w:hanging="360"/>
      </w:pPr>
      <w:rPr>
        <w:rFonts w:hint="default"/>
        <w:lang w:val="ru-RU" w:eastAsia="ru-RU" w:bidi="ru-RU"/>
      </w:rPr>
    </w:lvl>
    <w:lvl w:ilvl="6" w:tplc="7490495C">
      <w:numFmt w:val="bullet"/>
      <w:lvlText w:val="•"/>
      <w:lvlJc w:val="left"/>
      <w:pPr>
        <w:ind w:left="8303" w:hanging="360"/>
      </w:pPr>
      <w:rPr>
        <w:rFonts w:hint="default"/>
        <w:lang w:val="ru-RU" w:eastAsia="ru-RU" w:bidi="ru-RU"/>
      </w:rPr>
    </w:lvl>
    <w:lvl w:ilvl="7" w:tplc="DCDC7ED6">
      <w:numFmt w:val="bullet"/>
      <w:lvlText w:val="•"/>
      <w:lvlJc w:val="left"/>
      <w:pPr>
        <w:ind w:left="9134" w:hanging="360"/>
      </w:pPr>
      <w:rPr>
        <w:rFonts w:hint="default"/>
        <w:lang w:val="ru-RU" w:eastAsia="ru-RU" w:bidi="ru-RU"/>
      </w:rPr>
    </w:lvl>
    <w:lvl w:ilvl="8" w:tplc="655E5586">
      <w:numFmt w:val="bullet"/>
      <w:lvlText w:val="•"/>
      <w:lvlJc w:val="left"/>
      <w:pPr>
        <w:ind w:left="9965" w:hanging="360"/>
      </w:pPr>
      <w:rPr>
        <w:rFonts w:hint="default"/>
        <w:lang w:val="ru-RU" w:eastAsia="ru-RU" w:bidi="ru-RU"/>
      </w:rPr>
    </w:lvl>
  </w:abstractNum>
  <w:abstractNum w:abstractNumId="28">
    <w:nsid w:val="54BC7446"/>
    <w:multiLevelType w:val="hybridMultilevel"/>
    <w:tmpl w:val="0F42D8E4"/>
    <w:lvl w:ilvl="0" w:tplc="2084C9B2">
      <w:start w:val="1"/>
      <w:numFmt w:val="decimal"/>
      <w:lvlText w:val="%1."/>
      <w:lvlJc w:val="left"/>
      <w:pPr>
        <w:ind w:left="737" w:hanging="360"/>
      </w:pPr>
      <w:rPr>
        <w:rFonts w:ascii="Times New Roman" w:eastAsia="Times New Roman" w:hAnsi="Times New Roman" w:cs="Times New Roman" w:hint="default"/>
        <w:color w:val="231F20"/>
        <w:w w:val="99"/>
        <w:sz w:val="22"/>
        <w:szCs w:val="28"/>
        <w:lang w:val="ru-RU" w:eastAsia="en-US" w:bidi="ar-SA"/>
      </w:rPr>
    </w:lvl>
    <w:lvl w:ilvl="1" w:tplc="86B07A32">
      <w:numFmt w:val="bullet"/>
      <w:lvlText w:val="•"/>
      <w:lvlJc w:val="left"/>
      <w:pPr>
        <w:ind w:left="1640" w:hanging="360"/>
      </w:pPr>
      <w:rPr>
        <w:lang w:val="ru-RU" w:eastAsia="en-US" w:bidi="ar-SA"/>
      </w:rPr>
    </w:lvl>
    <w:lvl w:ilvl="2" w:tplc="70306E44">
      <w:numFmt w:val="bullet"/>
      <w:lvlText w:val="•"/>
      <w:lvlJc w:val="left"/>
      <w:pPr>
        <w:ind w:left="2541" w:hanging="360"/>
      </w:pPr>
      <w:rPr>
        <w:lang w:val="ru-RU" w:eastAsia="en-US" w:bidi="ar-SA"/>
      </w:rPr>
    </w:lvl>
    <w:lvl w:ilvl="3" w:tplc="95C0812C">
      <w:numFmt w:val="bullet"/>
      <w:lvlText w:val="•"/>
      <w:lvlJc w:val="left"/>
      <w:pPr>
        <w:ind w:left="3441" w:hanging="360"/>
      </w:pPr>
      <w:rPr>
        <w:lang w:val="ru-RU" w:eastAsia="en-US" w:bidi="ar-SA"/>
      </w:rPr>
    </w:lvl>
    <w:lvl w:ilvl="4" w:tplc="1A6AB8D6">
      <w:numFmt w:val="bullet"/>
      <w:lvlText w:val="•"/>
      <w:lvlJc w:val="left"/>
      <w:pPr>
        <w:ind w:left="4342" w:hanging="360"/>
      </w:pPr>
      <w:rPr>
        <w:lang w:val="ru-RU" w:eastAsia="en-US" w:bidi="ar-SA"/>
      </w:rPr>
    </w:lvl>
    <w:lvl w:ilvl="5" w:tplc="5A807C8E">
      <w:numFmt w:val="bullet"/>
      <w:lvlText w:val="•"/>
      <w:lvlJc w:val="left"/>
      <w:pPr>
        <w:ind w:left="5242" w:hanging="360"/>
      </w:pPr>
      <w:rPr>
        <w:lang w:val="ru-RU" w:eastAsia="en-US" w:bidi="ar-SA"/>
      </w:rPr>
    </w:lvl>
    <w:lvl w:ilvl="6" w:tplc="D0608B76">
      <w:numFmt w:val="bullet"/>
      <w:lvlText w:val="•"/>
      <w:lvlJc w:val="left"/>
      <w:pPr>
        <w:ind w:left="6143" w:hanging="360"/>
      </w:pPr>
      <w:rPr>
        <w:lang w:val="ru-RU" w:eastAsia="en-US" w:bidi="ar-SA"/>
      </w:rPr>
    </w:lvl>
    <w:lvl w:ilvl="7" w:tplc="9AF4F0A8">
      <w:numFmt w:val="bullet"/>
      <w:lvlText w:val="•"/>
      <w:lvlJc w:val="left"/>
      <w:pPr>
        <w:ind w:left="7043" w:hanging="360"/>
      </w:pPr>
      <w:rPr>
        <w:lang w:val="ru-RU" w:eastAsia="en-US" w:bidi="ar-SA"/>
      </w:rPr>
    </w:lvl>
    <w:lvl w:ilvl="8" w:tplc="13A05298">
      <w:numFmt w:val="bullet"/>
      <w:lvlText w:val="•"/>
      <w:lvlJc w:val="left"/>
      <w:pPr>
        <w:ind w:left="7944" w:hanging="360"/>
      </w:pPr>
      <w:rPr>
        <w:lang w:val="ru-RU" w:eastAsia="en-US" w:bidi="ar-SA"/>
      </w:rPr>
    </w:lvl>
  </w:abstractNum>
  <w:abstractNum w:abstractNumId="29">
    <w:nsid w:val="56E02475"/>
    <w:multiLevelType w:val="hybridMultilevel"/>
    <w:tmpl w:val="B87C1C08"/>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0">
    <w:nsid w:val="6C0B388A"/>
    <w:multiLevelType w:val="hybridMultilevel"/>
    <w:tmpl w:val="6728C990"/>
    <w:lvl w:ilvl="0" w:tplc="3F3C54B0">
      <w:start w:val="1"/>
      <w:numFmt w:val="decimal"/>
      <w:lvlText w:val="%1."/>
      <w:lvlJc w:val="left"/>
      <w:pPr>
        <w:ind w:left="3320" w:hanging="360"/>
        <w:jc w:val="left"/>
      </w:pPr>
      <w:rPr>
        <w:rFonts w:ascii="Arial" w:eastAsia="Arial" w:hAnsi="Arial" w:cs="Arial" w:hint="default"/>
        <w:spacing w:val="-6"/>
        <w:w w:val="99"/>
        <w:sz w:val="20"/>
        <w:szCs w:val="20"/>
        <w:lang w:val="ru-RU" w:eastAsia="ru-RU" w:bidi="ru-RU"/>
      </w:rPr>
    </w:lvl>
    <w:lvl w:ilvl="1" w:tplc="7DE8CA82">
      <w:numFmt w:val="bullet"/>
      <w:lvlText w:val="•"/>
      <w:lvlJc w:val="left"/>
      <w:pPr>
        <w:ind w:left="4150" w:hanging="360"/>
      </w:pPr>
      <w:rPr>
        <w:rFonts w:hint="default"/>
        <w:lang w:val="ru-RU" w:eastAsia="ru-RU" w:bidi="ru-RU"/>
      </w:rPr>
    </w:lvl>
    <w:lvl w:ilvl="2" w:tplc="57FA7286">
      <w:numFmt w:val="bullet"/>
      <w:lvlText w:val="•"/>
      <w:lvlJc w:val="left"/>
      <w:pPr>
        <w:ind w:left="4981" w:hanging="360"/>
      </w:pPr>
      <w:rPr>
        <w:rFonts w:hint="default"/>
        <w:lang w:val="ru-RU" w:eastAsia="ru-RU" w:bidi="ru-RU"/>
      </w:rPr>
    </w:lvl>
    <w:lvl w:ilvl="3" w:tplc="07EAE674">
      <w:numFmt w:val="bullet"/>
      <w:lvlText w:val="•"/>
      <w:lvlJc w:val="left"/>
      <w:pPr>
        <w:ind w:left="5811" w:hanging="360"/>
      </w:pPr>
      <w:rPr>
        <w:rFonts w:hint="default"/>
        <w:lang w:val="ru-RU" w:eastAsia="ru-RU" w:bidi="ru-RU"/>
      </w:rPr>
    </w:lvl>
    <w:lvl w:ilvl="4" w:tplc="8CF63738">
      <w:numFmt w:val="bullet"/>
      <w:lvlText w:val="•"/>
      <w:lvlJc w:val="left"/>
      <w:pPr>
        <w:ind w:left="6642" w:hanging="360"/>
      </w:pPr>
      <w:rPr>
        <w:rFonts w:hint="default"/>
        <w:lang w:val="ru-RU" w:eastAsia="ru-RU" w:bidi="ru-RU"/>
      </w:rPr>
    </w:lvl>
    <w:lvl w:ilvl="5" w:tplc="D79E64C8">
      <w:numFmt w:val="bullet"/>
      <w:lvlText w:val="•"/>
      <w:lvlJc w:val="left"/>
      <w:pPr>
        <w:ind w:left="7473" w:hanging="360"/>
      </w:pPr>
      <w:rPr>
        <w:rFonts w:hint="default"/>
        <w:lang w:val="ru-RU" w:eastAsia="ru-RU" w:bidi="ru-RU"/>
      </w:rPr>
    </w:lvl>
    <w:lvl w:ilvl="6" w:tplc="A99EBC34">
      <w:numFmt w:val="bullet"/>
      <w:lvlText w:val="•"/>
      <w:lvlJc w:val="left"/>
      <w:pPr>
        <w:ind w:left="8303" w:hanging="360"/>
      </w:pPr>
      <w:rPr>
        <w:rFonts w:hint="default"/>
        <w:lang w:val="ru-RU" w:eastAsia="ru-RU" w:bidi="ru-RU"/>
      </w:rPr>
    </w:lvl>
    <w:lvl w:ilvl="7" w:tplc="92C039DC">
      <w:numFmt w:val="bullet"/>
      <w:lvlText w:val="•"/>
      <w:lvlJc w:val="left"/>
      <w:pPr>
        <w:ind w:left="9134" w:hanging="360"/>
      </w:pPr>
      <w:rPr>
        <w:rFonts w:hint="default"/>
        <w:lang w:val="ru-RU" w:eastAsia="ru-RU" w:bidi="ru-RU"/>
      </w:rPr>
    </w:lvl>
    <w:lvl w:ilvl="8" w:tplc="1EEA6206">
      <w:numFmt w:val="bullet"/>
      <w:lvlText w:val="•"/>
      <w:lvlJc w:val="left"/>
      <w:pPr>
        <w:ind w:left="9965" w:hanging="360"/>
      </w:pPr>
      <w:rPr>
        <w:rFonts w:hint="default"/>
        <w:lang w:val="ru-RU" w:eastAsia="ru-RU" w:bidi="ru-RU"/>
      </w:rPr>
    </w:lvl>
  </w:abstractNum>
  <w:abstractNum w:abstractNumId="31">
    <w:nsid w:val="6C1B2838"/>
    <w:multiLevelType w:val="hybridMultilevel"/>
    <w:tmpl w:val="F4D66366"/>
    <w:lvl w:ilvl="0" w:tplc="B48CDC30">
      <w:start w:val="1"/>
      <w:numFmt w:val="decimal"/>
      <w:lvlText w:val="%1."/>
      <w:lvlJc w:val="left"/>
      <w:pPr>
        <w:ind w:left="3320" w:hanging="360"/>
        <w:jc w:val="right"/>
      </w:pPr>
      <w:rPr>
        <w:rFonts w:ascii="Arial" w:eastAsia="Arial" w:hAnsi="Arial" w:cs="Arial" w:hint="default"/>
        <w:spacing w:val="-6"/>
        <w:w w:val="99"/>
        <w:sz w:val="20"/>
        <w:szCs w:val="20"/>
        <w:lang w:val="ru-RU" w:eastAsia="ru-RU" w:bidi="ru-RU"/>
      </w:rPr>
    </w:lvl>
    <w:lvl w:ilvl="1" w:tplc="D6DE7C94">
      <w:numFmt w:val="none"/>
      <w:lvlText w:val=""/>
      <w:lvlJc w:val="left"/>
      <w:pPr>
        <w:tabs>
          <w:tab w:val="num" w:pos="360"/>
        </w:tabs>
      </w:pPr>
    </w:lvl>
    <w:lvl w:ilvl="2" w:tplc="D7E4C366">
      <w:numFmt w:val="bullet"/>
      <w:lvlText w:val=""/>
      <w:lvlJc w:val="left"/>
      <w:pPr>
        <w:ind w:left="3320" w:hanging="360"/>
      </w:pPr>
      <w:rPr>
        <w:rFonts w:ascii="Wingdings" w:eastAsia="Wingdings" w:hAnsi="Wingdings" w:cs="Wingdings" w:hint="default"/>
        <w:w w:val="99"/>
        <w:sz w:val="20"/>
        <w:szCs w:val="20"/>
        <w:lang w:val="ru-RU" w:eastAsia="ru-RU" w:bidi="ru-RU"/>
      </w:rPr>
    </w:lvl>
    <w:lvl w:ilvl="3" w:tplc="D3003EDA">
      <w:numFmt w:val="bullet"/>
      <w:lvlText w:val="•"/>
      <w:lvlJc w:val="left"/>
      <w:pPr>
        <w:ind w:left="5165" w:hanging="360"/>
      </w:pPr>
      <w:rPr>
        <w:rFonts w:hint="default"/>
        <w:lang w:val="ru-RU" w:eastAsia="ru-RU" w:bidi="ru-RU"/>
      </w:rPr>
    </w:lvl>
    <w:lvl w:ilvl="4" w:tplc="B4AEEE06">
      <w:numFmt w:val="bullet"/>
      <w:lvlText w:val="•"/>
      <w:lvlJc w:val="left"/>
      <w:pPr>
        <w:ind w:left="6088" w:hanging="360"/>
      </w:pPr>
      <w:rPr>
        <w:rFonts w:hint="default"/>
        <w:lang w:val="ru-RU" w:eastAsia="ru-RU" w:bidi="ru-RU"/>
      </w:rPr>
    </w:lvl>
    <w:lvl w:ilvl="5" w:tplc="25D818AE">
      <w:numFmt w:val="bullet"/>
      <w:lvlText w:val="•"/>
      <w:lvlJc w:val="left"/>
      <w:pPr>
        <w:ind w:left="7011" w:hanging="360"/>
      </w:pPr>
      <w:rPr>
        <w:rFonts w:hint="default"/>
        <w:lang w:val="ru-RU" w:eastAsia="ru-RU" w:bidi="ru-RU"/>
      </w:rPr>
    </w:lvl>
    <w:lvl w:ilvl="6" w:tplc="54721906">
      <w:numFmt w:val="bullet"/>
      <w:lvlText w:val="•"/>
      <w:lvlJc w:val="left"/>
      <w:pPr>
        <w:ind w:left="7934" w:hanging="360"/>
      </w:pPr>
      <w:rPr>
        <w:rFonts w:hint="default"/>
        <w:lang w:val="ru-RU" w:eastAsia="ru-RU" w:bidi="ru-RU"/>
      </w:rPr>
    </w:lvl>
    <w:lvl w:ilvl="7" w:tplc="45D8F312">
      <w:numFmt w:val="bullet"/>
      <w:lvlText w:val="•"/>
      <w:lvlJc w:val="left"/>
      <w:pPr>
        <w:ind w:left="8857" w:hanging="360"/>
      </w:pPr>
      <w:rPr>
        <w:rFonts w:hint="default"/>
        <w:lang w:val="ru-RU" w:eastAsia="ru-RU" w:bidi="ru-RU"/>
      </w:rPr>
    </w:lvl>
    <w:lvl w:ilvl="8" w:tplc="9CF0152C">
      <w:numFmt w:val="bullet"/>
      <w:lvlText w:val="•"/>
      <w:lvlJc w:val="left"/>
      <w:pPr>
        <w:ind w:left="9780" w:hanging="360"/>
      </w:pPr>
      <w:rPr>
        <w:rFonts w:hint="default"/>
        <w:lang w:val="ru-RU" w:eastAsia="ru-RU" w:bidi="ru-RU"/>
      </w:rPr>
    </w:lvl>
  </w:abstractNum>
  <w:abstractNum w:abstractNumId="32">
    <w:nsid w:val="70181F6A"/>
    <w:multiLevelType w:val="hybridMultilevel"/>
    <w:tmpl w:val="5FF48254"/>
    <w:lvl w:ilvl="0" w:tplc="B0F2BB06">
      <w:start w:val="1"/>
      <w:numFmt w:val="decimal"/>
      <w:lvlText w:val="%1."/>
      <w:lvlJc w:val="left"/>
      <w:pPr>
        <w:ind w:left="1220" w:hanging="795"/>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3">
    <w:nsid w:val="705F4682"/>
    <w:multiLevelType w:val="hybridMultilevel"/>
    <w:tmpl w:val="1D6ACC10"/>
    <w:lvl w:ilvl="0" w:tplc="2CFC32B2">
      <w:start w:val="1"/>
      <w:numFmt w:val="decimal"/>
      <w:lvlText w:val="%1."/>
      <w:lvlJc w:val="left"/>
      <w:pPr>
        <w:ind w:left="3320" w:hanging="360"/>
        <w:jc w:val="left"/>
      </w:pPr>
      <w:rPr>
        <w:rFonts w:ascii="Times New Roman" w:eastAsia="Arial" w:hAnsi="Times New Roman" w:cs="Times New Roman" w:hint="default"/>
        <w:spacing w:val="-6"/>
        <w:w w:val="99"/>
        <w:sz w:val="22"/>
        <w:szCs w:val="20"/>
        <w:lang w:val="ru-RU" w:eastAsia="ru-RU" w:bidi="ru-RU"/>
      </w:rPr>
    </w:lvl>
    <w:lvl w:ilvl="1" w:tplc="4DA8A55C">
      <w:numFmt w:val="bullet"/>
      <w:lvlText w:val="•"/>
      <w:lvlJc w:val="left"/>
      <w:pPr>
        <w:ind w:left="4150" w:hanging="360"/>
      </w:pPr>
      <w:rPr>
        <w:rFonts w:hint="default"/>
        <w:lang w:val="ru-RU" w:eastAsia="ru-RU" w:bidi="ru-RU"/>
      </w:rPr>
    </w:lvl>
    <w:lvl w:ilvl="2" w:tplc="38C0A8EC">
      <w:numFmt w:val="bullet"/>
      <w:lvlText w:val="•"/>
      <w:lvlJc w:val="left"/>
      <w:pPr>
        <w:ind w:left="4981" w:hanging="360"/>
      </w:pPr>
      <w:rPr>
        <w:rFonts w:hint="default"/>
        <w:lang w:val="ru-RU" w:eastAsia="ru-RU" w:bidi="ru-RU"/>
      </w:rPr>
    </w:lvl>
    <w:lvl w:ilvl="3" w:tplc="DEC257A0">
      <w:numFmt w:val="bullet"/>
      <w:lvlText w:val="•"/>
      <w:lvlJc w:val="left"/>
      <w:pPr>
        <w:ind w:left="5811" w:hanging="360"/>
      </w:pPr>
      <w:rPr>
        <w:rFonts w:hint="default"/>
        <w:lang w:val="ru-RU" w:eastAsia="ru-RU" w:bidi="ru-RU"/>
      </w:rPr>
    </w:lvl>
    <w:lvl w:ilvl="4" w:tplc="217260B4">
      <w:numFmt w:val="bullet"/>
      <w:lvlText w:val="•"/>
      <w:lvlJc w:val="left"/>
      <w:pPr>
        <w:ind w:left="6642" w:hanging="360"/>
      </w:pPr>
      <w:rPr>
        <w:rFonts w:hint="default"/>
        <w:lang w:val="ru-RU" w:eastAsia="ru-RU" w:bidi="ru-RU"/>
      </w:rPr>
    </w:lvl>
    <w:lvl w:ilvl="5" w:tplc="34A85808">
      <w:numFmt w:val="bullet"/>
      <w:lvlText w:val="•"/>
      <w:lvlJc w:val="left"/>
      <w:pPr>
        <w:ind w:left="7473" w:hanging="360"/>
      </w:pPr>
      <w:rPr>
        <w:rFonts w:hint="default"/>
        <w:lang w:val="ru-RU" w:eastAsia="ru-RU" w:bidi="ru-RU"/>
      </w:rPr>
    </w:lvl>
    <w:lvl w:ilvl="6" w:tplc="A7CE382C">
      <w:numFmt w:val="bullet"/>
      <w:lvlText w:val="•"/>
      <w:lvlJc w:val="left"/>
      <w:pPr>
        <w:ind w:left="8303" w:hanging="360"/>
      </w:pPr>
      <w:rPr>
        <w:rFonts w:hint="default"/>
        <w:lang w:val="ru-RU" w:eastAsia="ru-RU" w:bidi="ru-RU"/>
      </w:rPr>
    </w:lvl>
    <w:lvl w:ilvl="7" w:tplc="6E16A24E">
      <w:numFmt w:val="bullet"/>
      <w:lvlText w:val="•"/>
      <w:lvlJc w:val="left"/>
      <w:pPr>
        <w:ind w:left="9134" w:hanging="360"/>
      </w:pPr>
      <w:rPr>
        <w:rFonts w:hint="default"/>
        <w:lang w:val="ru-RU" w:eastAsia="ru-RU" w:bidi="ru-RU"/>
      </w:rPr>
    </w:lvl>
    <w:lvl w:ilvl="8" w:tplc="F190BD72">
      <w:numFmt w:val="bullet"/>
      <w:lvlText w:val="•"/>
      <w:lvlJc w:val="left"/>
      <w:pPr>
        <w:ind w:left="9965" w:hanging="360"/>
      </w:pPr>
      <w:rPr>
        <w:rFonts w:hint="default"/>
        <w:lang w:val="ru-RU" w:eastAsia="ru-RU" w:bidi="ru-RU"/>
      </w:rPr>
    </w:lvl>
  </w:abstractNum>
  <w:abstractNum w:abstractNumId="34">
    <w:nsid w:val="736B3170"/>
    <w:multiLevelType w:val="hybridMultilevel"/>
    <w:tmpl w:val="80E4271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nsid w:val="75BF6C49"/>
    <w:multiLevelType w:val="hybridMultilevel"/>
    <w:tmpl w:val="40A089E4"/>
    <w:lvl w:ilvl="0" w:tplc="3A5EA44A">
      <w:start w:val="1"/>
      <w:numFmt w:val="bullet"/>
      <w:lvlText w:val=""/>
      <w:lvlJc w:val="left"/>
      <w:pPr>
        <w:ind w:left="1145" w:hanging="360"/>
      </w:pPr>
      <w:rPr>
        <w:rFonts w:ascii="Symbol" w:hAnsi="Symbol" w:hint="default"/>
      </w:rPr>
    </w:lvl>
    <w:lvl w:ilvl="1" w:tplc="7E02A7B6">
      <w:start w:val="6"/>
      <w:numFmt w:val="bullet"/>
      <w:lvlText w:val="-"/>
      <w:lvlJc w:val="left"/>
      <w:pPr>
        <w:ind w:left="2150" w:hanging="645"/>
      </w:pPr>
      <w:rPr>
        <w:rFonts w:ascii="Times New Roman" w:eastAsia="Times New Roman" w:hAnsi="Times New Roman" w:cs="Times New Roman"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abstractNum w:abstractNumId="36">
    <w:nsid w:val="760F0109"/>
    <w:multiLevelType w:val="hybridMultilevel"/>
    <w:tmpl w:val="A992B1DA"/>
    <w:lvl w:ilvl="0" w:tplc="8A1A770E">
      <w:numFmt w:val="bullet"/>
      <w:lvlText w:val="-"/>
      <w:lvlJc w:val="left"/>
      <w:pPr>
        <w:ind w:left="2600" w:hanging="183"/>
      </w:pPr>
      <w:rPr>
        <w:rFonts w:ascii="Arial" w:eastAsia="Arial" w:hAnsi="Arial" w:cs="Arial" w:hint="default"/>
        <w:w w:val="99"/>
        <w:sz w:val="20"/>
        <w:szCs w:val="20"/>
        <w:lang w:val="ru-RU" w:eastAsia="ru-RU" w:bidi="ru-RU"/>
      </w:rPr>
    </w:lvl>
    <w:lvl w:ilvl="1" w:tplc="B25282C2">
      <w:numFmt w:val="bullet"/>
      <w:lvlText w:val=""/>
      <w:lvlJc w:val="left"/>
      <w:pPr>
        <w:ind w:left="3320" w:hanging="360"/>
      </w:pPr>
      <w:rPr>
        <w:rFonts w:ascii="Wingdings" w:eastAsia="Wingdings" w:hAnsi="Wingdings" w:cs="Wingdings" w:hint="default"/>
        <w:w w:val="99"/>
        <w:sz w:val="20"/>
        <w:szCs w:val="20"/>
        <w:lang w:val="ru-RU" w:eastAsia="ru-RU" w:bidi="ru-RU"/>
      </w:rPr>
    </w:lvl>
    <w:lvl w:ilvl="2" w:tplc="E65CFA90">
      <w:numFmt w:val="bullet"/>
      <w:lvlText w:val="o"/>
      <w:lvlJc w:val="left"/>
      <w:pPr>
        <w:ind w:left="4041" w:hanging="360"/>
      </w:pPr>
      <w:rPr>
        <w:rFonts w:ascii="Courier New" w:eastAsia="Courier New" w:hAnsi="Courier New" w:cs="Courier New" w:hint="default"/>
        <w:w w:val="99"/>
        <w:sz w:val="20"/>
        <w:szCs w:val="20"/>
        <w:lang w:val="ru-RU" w:eastAsia="ru-RU" w:bidi="ru-RU"/>
      </w:rPr>
    </w:lvl>
    <w:lvl w:ilvl="3" w:tplc="18E6B9BE">
      <w:numFmt w:val="bullet"/>
      <w:lvlText w:val="•"/>
      <w:lvlJc w:val="left"/>
      <w:pPr>
        <w:ind w:left="4988" w:hanging="360"/>
      </w:pPr>
      <w:rPr>
        <w:rFonts w:hint="default"/>
        <w:lang w:val="ru-RU" w:eastAsia="ru-RU" w:bidi="ru-RU"/>
      </w:rPr>
    </w:lvl>
    <w:lvl w:ilvl="4" w:tplc="411E8296">
      <w:numFmt w:val="bullet"/>
      <w:lvlText w:val="•"/>
      <w:lvlJc w:val="left"/>
      <w:pPr>
        <w:ind w:left="5936" w:hanging="360"/>
      </w:pPr>
      <w:rPr>
        <w:rFonts w:hint="default"/>
        <w:lang w:val="ru-RU" w:eastAsia="ru-RU" w:bidi="ru-RU"/>
      </w:rPr>
    </w:lvl>
    <w:lvl w:ilvl="5" w:tplc="1A5C8A56">
      <w:numFmt w:val="bullet"/>
      <w:lvlText w:val="•"/>
      <w:lvlJc w:val="left"/>
      <w:pPr>
        <w:ind w:left="6884" w:hanging="360"/>
      </w:pPr>
      <w:rPr>
        <w:rFonts w:hint="default"/>
        <w:lang w:val="ru-RU" w:eastAsia="ru-RU" w:bidi="ru-RU"/>
      </w:rPr>
    </w:lvl>
    <w:lvl w:ilvl="6" w:tplc="709A528C">
      <w:numFmt w:val="bullet"/>
      <w:lvlText w:val="•"/>
      <w:lvlJc w:val="left"/>
      <w:pPr>
        <w:ind w:left="7833" w:hanging="360"/>
      </w:pPr>
      <w:rPr>
        <w:rFonts w:hint="default"/>
        <w:lang w:val="ru-RU" w:eastAsia="ru-RU" w:bidi="ru-RU"/>
      </w:rPr>
    </w:lvl>
    <w:lvl w:ilvl="7" w:tplc="2BD2823A">
      <w:numFmt w:val="bullet"/>
      <w:lvlText w:val="•"/>
      <w:lvlJc w:val="left"/>
      <w:pPr>
        <w:ind w:left="8781" w:hanging="360"/>
      </w:pPr>
      <w:rPr>
        <w:rFonts w:hint="default"/>
        <w:lang w:val="ru-RU" w:eastAsia="ru-RU" w:bidi="ru-RU"/>
      </w:rPr>
    </w:lvl>
    <w:lvl w:ilvl="8" w:tplc="6818EC0C">
      <w:numFmt w:val="bullet"/>
      <w:lvlText w:val="•"/>
      <w:lvlJc w:val="left"/>
      <w:pPr>
        <w:ind w:left="9729" w:hanging="360"/>
      </w:pPr>
      <w:rPr>
        <w:rFonts w:hint="default"/>
        <w:lang w:val="ru-RU" w:eastAsia="ru-RU" w:bidi="ru-RU"/>
      </w:rPr>
    </w:lvl>
  </w:abstractNum>
  <w:abstractNum w:abstractNumId="37">
    <w:nsid w:val="76957384"/>
    <w:multiLevelType w:val="hybridMultilevel"/>
    <w:tmpl w:val="B3149704"/>
    <w:lvl w:ilvl="0" w:tplc="8A1A770E">
      <w:numFmt w:val="bullet"/>
      <w:lvlText w:val="-"/>
      <w:lvlJc w:val="left"/>
      <w:pPr>
        <w:ind w:left="2600" w:hanging="183"/>
      </w:pPr>
      <w:rPr>
        <w:rFonts w:ascii="Arial" w:eastAsia="Arial" w:hAnsi="Arial" w:cs="Arial" w:hint="default"/>
        <w:w w:val="99"/>
        <w:sz w:val="20"/>
        <w:szCs w:val="20"/>
        <w:lang w:val="ru-RU" w:eastAsia="ru-RU" w:bidi="ru-RU"/>
      </w:rPr>
    </w:lvl>
    <w:lvl w:ilvl="1" w:tplc="3A5EA44A">
      <w:start w:val="1"/>
      <w:numFmt w:val="bullet"/>
      <w:lvlText w:val=""/>
      <w:lvlJc w:val="left"/>
      <w:pPr>
        <w:ind w:left="3320" w:hanging="360"/>
      </w:pPr>
      <w:rPr>
        <w:rFonts w:ascii="Symbol" w:hAnsi="Symbol" w:hint="default"/>
        <w:w w:val="99"/>
        <w:sz w:val="20"/>
        <w:szCs w:val="20"/>
        <w:lang w:val="ru-RU" w:eastAsia="ru-RU" w:bidi="ru-RU"/>
      </w:rPr>
    </w:lvl>
    <w:lvl w:ilvl="2" w:tplc="E65CFA90">
      <w:numFmt w:val="bullet"/>
      <w:lvlText w:val="o"/>
      <w:lvlJc w:val="left"/>
      <w:pPr>
        <w:ind w:left="4041" w:hanging="360"/>
      </w:pPr>
      <w:rPr>
        <w:rFonts w:ascii="Courier New" w:eastAsia="Courier New" w:hAnsi="Courier New" w:cs="Courier New" w:hint="default"/>
        <w:w w:val="99"/>
        <w:sz w:val="20"/>
        <w:szCs w:val="20"/>
        <w:lang w:val="ru-RU" w:eastAsia="ru-RU" w:bidi="ru-RU"/>
      </w:rPr>
    </w:lvl>
    <w:lvl w:ilvl="3" w:tplc="18E6B9BE">
      <w:numFmt w:val="bullet"/>
      <w:lvlText w:val="•"/>
      <w:lvlJc w:val="left"/>
      <w:pPr>
        <w:ind w:left="4988" w:hanging="360"/>
      </w:pPr>
      <w:rPr>
        <w:rFonts w:hint="default"/>
        <w:lang w:val="ru-RU" w:eastAsia="ru-RU" w:bidi="ru-RU"/>
      </w:rPr>
    </w:lvl>
    <w:lvl w:ilvl="4" w:tplc="411E8296">
      <w:numFmt w:val="bullet"/>
      <w:lvlText w:val="•"/>
      <w:lvlJc w:val="left"/>
      <w:pPr>
        <w:ind w:left="5936" w:hanging="360"/>
      </w:pPr>
      <w:rPr>
        <w:rFonts w:hint="default"/>
        <w:lang w:val="ru-RU" w:eastAsia="ru-RU" w:bidi="ru-RU"/>
      </w:rPr>
    </w:lvl>
    <w:lvl w:ilvl="5" w:tplc="1A5C8A56">
      <w:numFmt w:val="bullet"/>
      <w:lvlText w:val="•"/>
      <w:lvlJc w:val="left"/>
      <w:pPr>
        <w:ind w:left="6884" w:hanging="360"/>
      </w:pPr>
      <w:rPr>
        <w:rFonts w:hint="default"/>
        <w:lang w:val="ru-RU" w:eastAsia="ru-RU" w:bidi="ru-RU"/>
      </w:rPr>
    </w:lvl>
    <w:lvl w:ilvl="6" w:tplc="709A528C">
      <w:numFmt w:val="bullet"/>
      <w:lvlText w:val="•"/>
      <w:lvlJc w:val="left"/>
      <w:pPr>
        <w:ind w:left="7833" w:hanging="360"/>
      </w:pPr>
      <w:rPr>
        <w:rFonts w:hint="default"/>
        <w:lang w:val="ru-RU" w:eastAsia="ru-RU" w:bidi="ru-RU"/>
      </w:rPr>
    </w:lvl>
    <w:lvl w:ilvl="7" w:tplc="2BD2823A">
      <w:numFmt w:val="bullet"/>
      <w:lvlText w:val="•"/>
      <w:lvlJc w:val="left"/>
      <w:pPr>
        <w:ind w:left="8781" w:hanging="360"/>
      </w:pPr>
      <w:rPr>
        <w:rFonts w:hint="default"/>
        <w:lang w:val="ru-RU" w:eastAsia="ru-RU" w:bidi="ru-RU"/>
      </w:rPr>
    </w:lvl>
    <w:lvl w:ilvl="8" w:tplc="6818EC0C">
      <w:numFmt w:val="bullet"/>
      <w:lvlText w:val="•"/>
      <w:lvlJc w:val="left"/>
      <w:pPr>
        <w:ind w:left="9729" w:hanging="360"/>
      </w:pPr>
      <w:rPr>
        <w:rFonts w:hint="default"/>
        <w:lang w:val="ru-RU" w:eastAsia="ru-RU" w:bidi="ru-RU"/>
      </w:rPr>
    </w:lvl>
  </w:abstractNum>
  <w:abstractNum w:abstractNumId="38">
    <w:nsid w:val="78745642"/>
    <w:multiLevelType w:val="hybridMultilevel"/>
    <w:tmpl w:val="E210F9CA"/>
    <w:lvl w:ilvl="0" w:tplc="7862C924">
      <w:start w:val="1"/>
      <w:numFmt w:val="decimal"/>
      <w:lvlText w:val="%1."/>
      <w:lvlJc w:val="left"/>
      <w:pPr>
        <w:ind w:left="3320" w:hanging="360"/>
        <w:jc w:val="left"/>
      </w:pPr>
      <w:rPr>
        <w:rFonts w:ascii="Times New Roman" w:eastAsia="Arial" w:hAnsi="Times New Roman" w:cs="Times New Roman" w:hint="default"/>
        <w:spacing w:val="-6"/>
        <w:w w:val="99"/>
        <w:sz w:val="22"/>
        <w:szCs w:val="22"/>
        <w:lang w:val="ru-RU" w:eastAsia="ru-RU" w:bidi="ru-RU"/>
      </w:rPr>
    </w:lvl>
    <w:lvl w:ilvl="1" w:tplc="9E64097E">
      <w:numFmt w:val="bullet"/>
      <w:lvlText w:val="•"/>
      <w:lvlJc w:val="left"/>
      <w:pPr>
        <w:ind w:left="4150" w:hanging="360"/>
      </w:pPr>
      <w:rPr>
        <w:rFonts w:hint="default"/>
        <w:lang w:val="ru-RU" w:eastAsia="ru-RU" w:bidi="ru-RU"/>
      </w:rPr>
    </w:lvl>
    <w:lvl w:ilvl="2" w:tplc="69DEF840">
      <w:numFmt w:val="bullet"/>
      <w:lvlText w:val="•"/>
      <w:lvlJc w:val="left"/>
      <w:pPr>
        <w:ind w:left="4981" w:hanging="360"/>
      </w:pPr>
      <w:rPr>
        <w:rFonts w:hint="default"/>
        <w:lang w:val="ru-RU" w:eastAsia="ru-RU" w:bidi="ru-RU"/>
      </w:rPr>
    </w:lvl>
    <w:lvl w:ilvl="3" w:tplc="3EDCDC3E">
      <w:numFmt w:val="bullet"/>
      <w:lvlText w:val="•"/>
      <w:lvlJc w:val="left"/>
      <w:pPr>
        <w:ind w:left="5811" w:hanging="360"/>
      </w:pPr>
      <w:rPr>
        <w:rFonts w:hint="default"/>
        <w:lang w:val="ru-RU" w:eastAsia="ru-RU" w:bidi="ru-RU"/>
      </w:rPr>
    </w:lvl>
    <w:lvl w:ilvl="4" w:tplc="E7C61382">
      <w:numFmt w:val="bullet"/>
      <w:lvlText w:val="•"/>
      <w:lvlJc w:val="left"/>
      <w:pPr>
        <w:ind w:left="6642" w:hanging="360"/>
      </w:pPr>
      <w:rPr>
        <w:rFonts w:hint="default"/>
        <w:lang w:val="ru-RU" w:eastAsia="ru-RU" w:bidi="ru-RU"/>
      </w:rPr>
    </w:lvl>
    <w:lvl w:ilvl="5" w:tplc="AE7C4708">
      <w:numFmt w:val="bullet"/>
      <w:lvlText w:val="•"/>
      <w:lvlJc w:val="left"/>
      <w:pPr>
        <w:ind w:left="7473" w:hanging="360"/>
      </w:pPr>
      <w:rPr>
        <w:rFonts w:hint="default"/>
        <w:lang w:val="ru-RU" w:eastAsia="ru-RU" w:bidi="ru-RU"/>
      </w:rPr>
    </w:lvl>
    <w:lvl w:ilvl="6" w:tplc="636C8DAC">
      <w:numFmt w:val="bullet"/>
      <w:lvlText w:val="•"/>
      <w:lvlJc w:val="left"/>
      <w:pPr>
        <w:ind w:left="8303" w:hanging="360"/>
      </w:pPr>
      <w:rPr>
        <w:rFonts w:hint="default"/>
        <w:lang w:val="ru-RU" w:eastAsia="ru-RU" w:bidi="ru-RU"/>
      </w:rPr>
    </w:lvl>
    <w:lvl w:ilvl="7" w:tplc="6A523312">
      <w:numFmt w:val="bullet"/>
      <w:lvlText w:val="•"/>
      <w:lvlJc w:val="left"/>
      <w:pPr>
        <w:ind w:left="9134" w:hanging="360"/>
      </w:pPr>
      <w:rPr>
        <w:rFonts w:hint="default"/>
        <w:lang w:val="ru-RU" w:eastAsia="ru-RU" w:bidi="ru-RU"/>
      </w:rPr>
    </w:lvl>
    <w:lvl w:ilvl="8" w:tplc="BF467AB6">
      <w:numFmt w:val="bullet"/>
      <w:lvlText w:val="•"/>
      <w:lvlJc w:val="left"/>
      <w:pPr>
        <w:ind w:left="9965" w:hanging="360"/>
      </w:pPr>
      <w:rPr>
        <w:rFonts w:hint="default"/>
        <w:lang w:val="ru-RU" w:eastAsia="ru-RU" w:bidi="ru-RU"/>
      </w:rPr>
    </w:lvl>
  </w:abstractNum>
  <w:abstractNum w:abstractNumId="39">
    <w:nsid w:val="7AEB6E6A"/>
    <w:multiLevelType w:val="hybridMultilevel"/>
    <w:tmpl w:val="54243A98"/>
    <w:lvl w:ilvl="0" w:tplc="3A5EA44A">
      <w:start w:val="1"/>
      <w:numFmt w:val="bullet"/>
      <w:lvlText w:val=""/>
      <w:lvlJc w:val="left"/>
      <w:pPr>
        <w:ind w:left="1145" w:hanging="360"/>
      </w:pPr>
      <w:rPr>
        <w:rFonts w:ascii="Symbol" w:hAnsi="Symbol" w:hint="default"/>
      </w:rPr>
    </w:lvl>
    <w:lvl w:ilvl="1" w:tplc="04220003" w:tentative="1">
      <w:start w:val="1"/>
      <w:numFmt w:val="bullet"/>
      <w:lvlText w:val="o"/>
      <w:lvlJc w:val="left"/>
      <w:pPr>
        <w:ind w:left="1865" w:hanging="360"/>
      </w:pPr>
      <w:rPr>
        <w:rFonts w:ascii="Courier New" w:hAnsi="Courier New" w:cs="Courier New" w:hint="default"/>
      </w:rPr>
    </w:lvl>
    <w:lvl w:ilvl="2" w:tplc="04220005" w:tentative="1">
      <w:start w:val="1"/>
      <w:numFmt w:val="bullet"/>
      <w:lvlText w:val=""/>
      <w:lvlJc w:val="left"/>
      <w:pPr>
        <w:ind w:left="2585" w:hanging="360"/>
      </w:pPr>
      <w:rPr>
        <w:rFonts w:ascii="Wingdings" w:hAnsi="Wingdings" w:hint="default"/>
      </w:rPr>
    </w:lvl>
    <w:lvl w:ilvl="3" w:tplc="04220001" w:tentative="1">
      <w:start w:val="1"/>
      <w:numFmt w:val="bullet"/>
      <w:lvlText w:val=""/>
      <w:lvlJc w:val="left"/>
      <w:pPr>
        <w:ind w:left="3305" w:hanging="360"/>
      </w:pPr>
      <w:rPr>
        <w:rFonts w:ascii="Symbol" w:hAnsi="Symbol" w:hint="default"/>
      </w:rPr>
    </w:lvl>
    <w:lvl w:ilvl="4" w:tplc="04220003" w:tentative="1">
      <w:start w:val="1"/>
      <w:numFmt w:val="bullet"/>
      <w:lvlText w:val="o"/>
      <w:lvlJc w:val="left"/>
      <w:pPr>
        <w:ind w:left="4025" w:hanging="360"/>
      </w:pPr>
      <w:rPr>
        <w:rFonts w:ascii="Courier New" w:hAnsi="Courier New" w:cs="Courier New" w:hint="default"/>
      </w:rPr>
    </w:lvl>
    <w:lvl w:ilvl="5" w:tplc="04220005" w:tentative="1">
      <w:start w:val="1"/>
      <w:numFmt w:val="bullet"/>
      <w:lvlText w:val=""/>
      <w:lvlJc w:val="left"/>
      <w:pPr>
        <w:ind w:left="4745" w:hanging="360"/>
      </w:pPr>
      <w:rPr>
        <w:rFonts w:ascii="Wingdings" w:hAnsi="Wingdings" w:hint="default"/>
      </w:rPr>
    </w:lvl>
    <w:lvl w:ilvl="6" w:tplc="04220001" w:tentative="1">
      <w:start w:val="1"/>
      <w:numFmt w:val="bullet"/>
      <w:lvlText w:val=""/>
      <w:lvlJc w:val="left"/>
      <w:pPr>
        <w:ind w:left="5465" w:hanging="360"/>
      </w:pPr>
      <w:rPr>
        <w:rFonts w:ascii="Symbol" w:hAnsi="Symbol" w:hint="default"/>
      </w:rPr>
    </w:lvl>
    <w:lvl w:ilvl="7" w:tplc="04220003" w:tentative="1">
      <w:start w:val="1"/>
      <w:numFmt w:val="bullet"/>
      <w:lvlText w:val="o"/>
      <w:lvlJc w:val="left"/>
      <w:pPr>
        <w:ind w:left="6185" w:hanging="360"/>
      </w:pPr>
      <w:rPr>
        <w:rFonts w:ascii="Courier New" w:hAnsi="Courier New" w:cs="Courier New" w:hint="default"/>
      </w:rPr>
    </w:lvl>
    <w:lvl w:ilvl="8" w:tplc="04220005" w:tentative="1">
      <w:start w:val="1"/>
      <w:numFmt w:val="bullet"/>
      <w:lvlText w:val=""/>
      <w:lvlJc w:val="left"/>
      <w:pPr>
        <w:ind w:left="6905" w:hanging="360"/>
      </w:pPr>
      <w:rPr>
        <w:rFonts w:ascii="Wingdings" w:hAnsi="Wingdings" w:hint="default"/>
      </w:rPr>
    </w:lvl>
  </w:abstractNum>
  <w:num w:numId="1">
    <w:abstractNumId w:val="28"/>
    <w:lvlOverride w:ilvl="0">
      <w:startOverride w:val="1"/>
    </w:lvlOverride>
    <w:lvlOverride w:ilvl="1"/>
    <w:lvlOverride w:ilvl="2"/>
    <w:lvlOverride w:ilvl="3"/>
    <w:lvlOverride w:ilvl="4"/>
    <w:lvlOverride w:ilvl="5"/>
    <w:lvlOverride w:ilvl="6"/>
    <w:lvlOverride w:ilvl="7"/>
    <w:lvlOverride w:ilvl="8"/>
  </w:num>
  <w:num w:numId="2">
    <w:abstractNumId w:val="13"/>
  </w:num>
  <w:num w:numId="3">
    <w:abstractNumId w:val="39"/>
  </w:num>
  <w:num w:numId="4">
    <w:abstractNumId w:val="5"/>
  </w:num>
  <w:num w:numId="5">
    <w:abstractNumId w:val="35"/>
  </w:num>
  <w:num w:numId="6">
    <w:abstractNumId w:val="32"/>
  </w:num>
  <w:num w:numId="7">
    <w:abstractNumId w:val="23"/>
  </w:num>
  <w:num w:numId="8">
    <w:abstractNumId w:val="1"/>
  </w:num>
  <w:num w:numId="9">
    <w:abstractNumId w:val="33"/>
  </w:num>
  <w:num w:numId="10">
    <w:abstractNumId w:val="10"/>
  </w:num>
  <w:num w:numId="11">
    <w:abstractNumId w:val="16"/>
  </w:num>
  <w:num w:numId="12">
    <w:abstractNumId w:val="22"/>
  </w:num>
  <w:num w:numId="13">
    <w:abstractNumId w:val="3"/>
  </w:num>
  <w:num w:numId="14">
    <w:abstractNumId w:val="8"/>
  </w:num>
  <w:num w:numId="15">
    <w:abstractNumId w:val="26"/>
  </w:num>
  <w:num w:numId="16">
    <w:abstractNumId w:val="20"/>
  </w:num>
  <w:num w:numId="17">
    <w:abstractNumId w:val="21"/>
  </w:num>
  <w:num w:numId="18">
    <w:abstractNumId w:val="30"/>
  </w:num>
  <w:num w:numId="19">
    <w:abstractNumId w:val="31"/>
  </w:num>
  <w:num w:numId="20">
    <w:abstractNumId w:val="25"/>
  </w:num>
  <w:num w:numId="21">
    <w:abstractNumId w:val="11"/>
  </w:num>
  <w:num w:numId="22">
    <w:abstractNumId w:val="24"/>
  </w:num>
  <w:num w:numId="23">
    <w:abstractNumId w:val="9"/>
  </w:num>
  <w:num w:numId="24">
    <w:abstractNumId w:val="0"/>
  </w:num>
  <w:num w:numId="25">
    <w:abstractNumId w:val="27"/>
  </w:num>
  <w:num w:numId="26">
    <w:abstractNumId w:val="18"/>
  </w:num>
  <w:num w:numId="27">
    <w:abstractNumId w:val="2"/>
  </w:num>
  <w:num w:numId="28">
    <w:abstractNumId w:val="4"/>
  </w:num>
  <w:num w:numId="29">
    <w:abstractNumId w:val="36"/>
  </w:num>
  <w:num w:numId="30">
    <w:abstractNumId w:val="17"/>
  </w:num>
  <w:num w:numId="31">
    <w:abstractNumId w:val="15"/>
  </w:num>
  <w:num w:numId="32">
    <w:abstractNumId w:val="7"/>
  </w:num>
  <w:num w:numId="33">
    <w:abstractNumId w:val="19"/>
  </w:num>
  <w:num w:numId="34">
    <w:abstractNumId w:val="38"/>
  </w:num>
  <w:num w:numId="35">
    <w:abstractNumId w:val="12"/>
  </w:num>
  <w:num w:numId="36">
    <w:abstractNumId w:val="6"/>
  </w:num>
  <w:num w:numId="37">
    <w:abstractNumId w:val="37"/>
  </w:num>
  <w:num w:numId="38">
    <w:abstractNumId w:val="14"/>
  </w:num>
  <w:num w:numId="39">
    <w:abstractNumId w:val="29"/>
  </w:num>
  <w:num w:numId="40">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663E"/>
    <w:rsid w:val="00017636"/>
    <w:rsid w:val="0003230B"/>
    <w:rsid w:val="00072BA2"/>
    <w:rsid w:val="000A06E3"/>
    <w:rsid w:val="000A2AC6"/>
    <w:rsid w:val="000C32AA"/>
    <w:rsid w:val="000D2BBB"/>
    <w:rsid w:val="000E39E4"/>
    <w:rsid w:val="0010774F"/>
    <w:rsid w:val="00157BDC"/>
    <w:rsid w:val="00172790"/>
    <w:rsid w:val="001B14C2"/>
    <w:rsid w:val="00226B85"/>
    <w:rsid w:val="002366F9"/>
    <w:rsid w:val="00256AAB"/>
    <w:rsid w:val="0026532B"/>
    <w:rsid w:val="002739A6"/>
    <w:rsid w:val="00291DB2"/>
    <w:rsid w:val="002D647C"/>
    <w:rsid w:val="002F0043"/>
    <w:rsid w:val="00311AEA"/>
    <w:rsid w:val="00322C9E"/>
    <w:rsid w:val="0038096A"/>
    <w:rsid w:val="00394C15"/>
    <w:rsid w:val="003E7712"/>
    <w:rsid w:val="00444193"/>
    <w:rsid w:val="004638F2"/>
    <w:rsid w:val="004B02CE"/>
    <w:rsid w:val="004E08C5"/>
    <w:rsid w:val="004E33B0"/>
    <w:rsid w:val="004F3B6A"/>
    <w:rsid w:val="004F4EED"/>
    <w:rsid w:val="00501DF2"/>
    <w:rsid w:val="00503A93"/>
    <w:rsid w:val="00545543"/>
    <w:rsid w:val="005723E1"/>
    <w:rsid w:val="005740EB"/>
    <w:rsid w:val="00576356"/>
    <w:rsid w:val="00585061"/>
    <w:rsid w:val="0059185B"/>
    <w:rsid w:val="005A484C"/>
    <w:rsid w:val="005F69AD"/>
    <w:rsid w:val="006504A5"/>
    <w:rsid w:val="00664AA2"/>
    <w:rsid w:val="00667BFF"/>
    <w:rsid w:val="006C443C"/>
    <w:rsid w:val="006C74BC"/>
    <w:rsid w:val="00736A2B"/>
    <w:rsid w:val="007765A3"/>
    <w:rsid w:val="00804D56"/>
    <w:rsid w:val="00820201"/>
    <w:rsid w:val="008473D8"/>
    <w:rsid w:val="00866552"/>
    <w:rsid w:val="008B1E4A"/>
    <w:rsid w:val="008B7493"/>
    <w:rsid w:val="008D3042"/>
    <w:rsid w:val="009812AD"/>
    <w:rsid w:val="009B7485"/>
    <w:rsid w:val="009C4AAD"/>
    <w:rsid w:val="009D0D35"/>
    <w:rsid w:val="009D4158"/>
    <w:rsid w:val="00A23E55"/>
    <w:rsid w:val="00A51E31"/>
    <w:rsid w:val="00AC2A2F"/>
    <w:rsid w:val="00AF0363"/>
    <w:rsid w:val="00B34DF6"/>
    <w:rsid w:val="00B41AEE"/>
    <w:rsid w:val="00B6663E"/>
    <w:rsid w:val="00B94015"/>
    <w:rsid w:val="00BC76F4"/>
    <w:rsid w:val="00C13B63"/>
    <w:rsid w:val="00C207B0"/>
    <w:rsid w:val="00C26A98"/>
    <w:rsid w:val="00C36209"/>
    <w:rsid w:val="00CA2EE2"/>
    <w:rsid w:val="00CB1CAD"/>
    <w:rsid w:val="00CB278D"/>
    <w:rsid w:val="00D529FC"/>
    <w:rsid w:val="00E00F96"/>
    <w:rsid w:val="00E57C45"/>
    <w:rsid w:val="00EC31E9"/>
    <w:rsid w:val="00EC4C52"/>
    <w:rsid w:val="00EC5FB8"/>
    <w:rsid w:val="00EE62E4"/>
    <w:rsid w:val="00F00A11"/>
    <w:rsid w:val="00F02ECE"/>
    <w:rsid w:val="00F1322B"/>
    <w:rsid w:val="00F155DD"/>
    <w:rsid w:val="00F20693"/>
    <w:rsid w:val="00F2589B"/>
    <w:rsid w:val="00F35CD4"/>
    <w:rsid w:val="00FA1AFE"/>
    <w:rsid w:val="00FB4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A2F"/>
  </w:style>
  <w:style w:type="paragraph" w:styleId="1">
    <w:name w:val="heading 1"/>
    <w:basedOn w:val="a"/>
    <w:link w:val="10"/>
    <w:uiPriority w:val="1"/>
    <w:qFormat/>
    <w:rsid w:val="000E39E4"/>
    <w:pPr>
      <w:widowControl w:val="0"/>
      <w:autoSpaceDE w:val="0"/>
      <w:autoSpaceDN w:val="0"/>
      <w:spacing w:after="0" w:line="240" w:lineRule="auto"/>
      <w:jc w:val="center"/>
      <w:outlineLvl w:val="0"/>
    </w:pPr>
    <w:rPr>
      <w:rFonts w:ascii="Times New Roman" w:eastAsia="Times New Roman" w:hAnsi="Times New Roman" w:cs="Times New Roman"/>
      <w:b/>
      <w:bCs/>
      <w:szCs w:val="28"/>
      <w:lang w:val="ru-RU"/>
    </w:rPr>
  </w:style>
  <w:style w:type="paragraph" w:styleId="2">
    <w:name w:val="heading 2"/>
    <w:basedOn w:val="a"/>
    <w:link w:val="20"/>
    <w:autoRedefine/>
    <w:uiPriority w:val="1"/>
    <w:unhideWhenUsed/>
    <w:qFormat/>
    <w:rsid w:val="00226B85"/>
    <w:pPr>
      <w:widowControl w:val="0"/>
      <w:autoSpaceDE w:val="0"/>
      <w:autoSpaceDN w:val="0"/>
      <w:spacing w:after="0" w:line="240" w:lineRule="auto"/>
      <w:ind w:firstLine="426"/>
      <w:jc w:val="both"/>
      <w:outlineLvl w:val="1"/>
    </w:pPr>
    <w:rPr>
      <w:rFonts w:ascii="Times New Roman" w:eastAsia="Times New Roman" w:hAnsi="Times New Roman" w:cs="Times New Roman"/>
      <w:b/>
      <w:bCs/>
      <w:iCs/>
      <w:lang w:val="ru-RU"/>
    </w:rPr>
  </w:style>
  <w:style w:type="paragraph" w:styleId="3">
    <w:name w:val="heading 3"/>
    <w:basedOn w:val="a"/>
    <w:next w:val="a"/>
    <w:link w:val="30"/>
    <w:autoRedefine/>
    <w:uiPriority w:val="9"/>
    <w:unhideWhenUsed/>
    <w:qFormat/>
    <w:rsid w:val="00667BFF"/>
    <w:pPr>
      <w:keepNext/>
      <w:keepLines/>
      <w:spacing w:after="0" w:line="240" w:lineRule="auto"/>
      <w:ind w:firstLine="425"/>
      <w:jc w:val="both"/>
      <w:outlineLvl w:val="2"/>
    </w:pPr>
    <w:rPr>
      <w:rFonts w:ascii="Times New Roman" w:eastAsiaTheme="majorEastAsia" w:hAnsi="Times New Roman"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39E4"/>
    <w:rPr>
      <w:rFonts w:ascii="Times New Roman" w:eastAsia="Times New Roman" w:hAnsi="Times New Roman" w:cs="Times New Roman"/>
      <w:b/>
      <w:bCs/>
      <w:szCs w:val="28"/>
      <w:lang w:val="ru-RU"/>
    </w:rPr>
  </w:style>
  <w:style w:type="character" w:customStyle="1" w:styleId="20">
    <w:name w:val="Заголовок 2 Знак"/>
    <w:basedOn w:val="a0"/>
    <w:link w:val="2"/>
    <w:uiPriority w:val="1"/>
    <w:rsid w:val="00226B85"/>
    <w:rPr>
      <w:rFonts w:ascii="Times New Roman" w:eastAsia="Times New Roman" w:hAnsi="Times New Roman" w:cs="Times New Roman"/>
      <w:b/>
      <w:bCs/>
      <w:iCs/>
      <w:lang w:val="ru-RU"/>
    </w:rPr>
  </w:style>
  <w:style w:type="numbering" w:customStyle="1" w:styleId="11">
    <w:name w:val="Нет списка1"/>
    <w:next w:val="a2"/>
    <w:uiPriority w:val="99"/>
    <w:semiHidden/>
    <w:unhideWhenUsed/>
    <w:rsid w:val="00B6663E"/>
  </w:style>
  <w:style w:type="paragraph" w:styleId="12">
    <w:name w:val="toc 1"/>
    <w:basedOn w:val="a"/>
    <w:autoRedefine/>
    <w:uiPriority w:val="39"/>
    <w:unhideWhenUsed/>
    <w:qFormat/>
    <w:rsid w:val="00B6663E"/>
    <w:pPr>
      <w:widowControl w:val="0"/>
      <w:autoSpaceDE w:val="0"/>
      <w:autoSpaceDN w:val="0"/>
      <w:spacing w:before="322" w:after="0" w:line="240" w:lineRule="auto"/>
      <w:ind w:left="117"/>
    </w:pPr>
    <w:rPr>
      <w:rFonts w:ascii="Times New Roman" w:eastAsia="Times New Roman" w:hAnsi="Times New Roman" w:cs="Times New Roman"/>
      <w:sz w:val="28"/>
      <w:szCs w:val="28"/>
      <w:lang w:val="ru-RU"/>
    </w:rPr>
  </w:style>
  <w:style w:type="paragraph" w:styleId="21">
    <w:name w:val="toc 2"/>
    <w:basedOn w:val="a"/>
    <w:autoRedefine/>
    <w:uiPriority w:val="39"/>
    <w:unhideWhenUsed/>
    <w:qFormat/>
    <w:rsid w:val="00B6663E"/>
    <w:pPr>
      <w:widowControl w:val="0"/>
      <w:autoSpaceDE w:val="0"/>
      <w:autoSpaceDN w:val="0"/>
      <w:spacing w:after="0" w:line="322" w:lineRule="exact"/>
      <w:ind w:left="1018" w:hanging="700"/>
    </w:pPr>
    <w:rPr>
      <w:rFonts w:ascii="Times New Roman" w:eastAsia="Times New Roman" w:hAnsi="Times New Roman" w:cs="Times New Roman"/>
      <w:sz w:val="28"/>
      <w:szCs w:val="28"/>
      <w:lang w:val="ru-RU"/>
    </w:rPr>
  </w:style>
  <w:style w:type="paragraph" w:styleId="a3">
    <w:name w:val="Title"/>
    <w:basedOn w:val="a"/>
    <w:link w:val="a4"/>
    <w:uiPriority w:val="1"/>
    <w:qFormat/>
    <w:rsid w:val="00B6663E"/>
    <w:pPr>
      <w:widowControl w:val="0"/>
      <w:autoSpaceDE w:val="0"/>
      <w:autoSpaceDN w:val="0"/>
      <w:spacing w:before="254" w:after="0" w:line="240" w:lineRule="auto"/>
      <w:ind w:left="958" w:right="880" w:firstLine="4"/>
      <w:jc w:val="center"/>
    </w:pPr>
    <w:rPr>
      <w:rFonts w:ascii="Times New Roman" w:eastAsia="Times New Roman" w:hAnsi="Times New Roman" w:cs="Times New Roman"/>
      <w:b/>
      <w:bCs/>
      <w:sz w:val="56"/>
      <w:szCs w:val="56"/>
      <w:lang w:val="ru-RU"/>
    </w:rPr>
  </w:style>
  <w:style w:type="character" w:customStyle="1" w:styleId="a4">
    <w:name w:val="Назва Знак"/>
    <w:basedOn w:val="a0"/>
    <w:link w:val="a3"/>
    <w:uiPriority w:val="1"/>
    <w:rsid w:val="00B6663E"/>
    <w:rPr>
      <w:rFonts w:ascii="Times New Roman" w:eastAsia="Times New Roman" w:hAnsi="Times New Roman" w:cs="Times New Roman"/>
      <w:b/>
      <w:bCs/>
      <w:sz w:val="56"/>
      <w:szCs w:val="56"/>
      <w:lang w:val="ru-RU"/>
    </w:rPr>
  </w:style>
  <w:style w:type="paragraph" w:styleId="a5">
    <w:name w:val="Body Text"/>
    <w:basedOn w:val="a"/>
    <w:link w:val="a6"/>
    <w:uiPriority w:val="1"/>
    <w:semiHidden/>
    <w:unhideWhenUsed/>
    <w:qFormat/>
    <w:rsid w:val="00B6663E"/>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6">
    <w:name w:val="Основний текст Знак"/>
    <w:basedOn w:val="a0"/>
    <w:link w:val="a5"/>
    <w:uiPriority w:val="1"/>
    <w:semiHidden/>
    <w:rsid w:val="00B6663E"/>
    <w:rPr>
      <w:rFonts w:ascii="Times New Roman" w:eastAsia="Times New Roman" w:hAnsi="Times New Roman" w:cs="Times New Roman"/>
      <w:sz w:val="28"/>
      <w:szCs w:val="28"/>
      <w:lang w:val="ru-RU"/>
    </w:rPr>
  </w:style>
  <w:style w:type="paragraph" w:styleId="a7">
    <w:name w:val="Balloon Text"/>
    <w:basedOn w:val="a"/>
    <w:link w:val="a8"/>
    <w:uiPriority w:val="99"/>
    <w:semiHidden/>
    <w:unhideWhenUsed/>
    <w:rsid w:val="00B6663E"/>
    <w:pPr>
      <w:widowControl w:val="0"/>
      <w:autoSpaceDE w:val="0"/>
      <w:autoSpaceDN w:val="0"/>
      <w:spacing w:after="0" w:line="240" w:lineRule="auto"/>
    </w:pPr>
    <w:rPr>
      <w:rFonts w:ascii="Tahoma" w:eastAsia="Times New Roman" w:hAnsi="Tahoma" w:cs="Tahoma"/>
      <w:sz w:val="16"/>
      <w:szCs w:val="16"/>
      <w:lang w:val="ru-RU"/>
    </w:rPr>
  </w:style>
  <w:style w:type="character" w:customStyle="1" w:styleId="a8">
    <w:name w:val="Текст у виносці Знак"/>
    <w:basedOn w:val="a0"/>
    <w:link w:val="a7"/>
    <w:uiPriority w:val="99"/>
    <w:semiHidden/>
    <w:rsid w:val="00B6663E"/>
    <w:rPr>
      <w:rFonts w:ascii="Tahoma" w:eastAsia="Times New Roman" w:hAnsi="Tahoma" w:cs="Tahoma"/>
      <w:sz w:val="16"/>
      <w:szCs w:val="16"/>
      <w:lang w:val="ru-RU"/>
    </w:rPr>
  </w:style>
  <w:style w:type="paragraph" w:styleId="a9">
    <w:name w:val="List Paragraph"/>
    <w:basedOn w:val="a"/>
    <w:uiPriority w:val="34"/>
    <w:qFormat/>
    <w:rsid w:val="00B6663E"/>
    <w:pPr>
      <w:widowControl w:val="0"/>
      <w:autoSpaceDE w:val="0"/>
      <w:autoSpaceDN w:val="0"/>
      <w:spacing w:after="0" w:line="240" w:lineRule="auto"/>
      <w:ind w:left="1087" w:firstLine="397"/>
    </w:pPr>
    <w:rPr>
      <w:rFonts w:ascii="Times New Roman" w:eastAsia="Times New Roman" w:hAnsi="Times New Roman" w:cs="Times New Roman"/>
      <w:lang w:val="ru-RU"/>
    </w:rPr>
  </w:style>
  <w:style w:type="paragraph" w:customStyle="1" w:styleId="TableParagraph">
    <w:name w:val="Table Paragraph"/>
    <w:basedOn w:val="a"/>
    <w:uiPriority w:val="1"/>
    <w:qFormat/>
    <w:rsid w:val="00B6663E"/>
    <w:pPr>
      <w:widowControl w:val="0"/>
      <w:autoSpaceDE w:val="0"/>
      <w:autoSpaceDN w:val="0"/>
      <w:spacing w:after="0" w:line="240" w:lineRule="auto"/>
      <w:ind w:left="108"/>
    </w:pPr>
    <w:rPr>
      <w:rFonts w:ascii="Times New Roman" w:eastAsia="Times New Roman" w:hAnsi="Times New Roman" w:cs="Times New Roman"/>
      <w:lang w:val="ru-RU"/>
    </w:rPr>
  </w:style>
  <w:style w:type="table" w:customStyle="1" w:styleId="TableNormal">
    <w:name w:val="Table Normal"/>
    <w:uiPriority w:val="2"/>
    <w:semiHidden/>
    <w:qFormat/>
    <w:rsid w:val="00B666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a">
    <w:name w:val="Hyperlink"/>
    <w:basedOn w:val="a0"/>
    <w:uiPriority w:val="99"/>
    <w:unhideWhenUsed/>
    <w:rsid w:val="00B6663E"/>
    <w:rPr>
      <w:color w:val="0000FF"/>
      <w:u w:val="single"/>
    </w:rPr>
  </w:style>
  <w:style w:type="character" w:styleId="ab">
    <w:name w:val="FollowedHyperlink"/>
    <w:basedOn w:val="a0"/>
    <w:uiPriority w:val="99"/>
    <w:semiHidden/>
    <w:unhideWhenUsed/>
    <w:rsid w:val="00B6663E"/>
    <w:rPr>
      <w:color w:val="800080"/>
      <w:u w:val="single"/>
    </w:rPr>
  </w:style>
  <w:style w:type="paragraph" w:styleId="ac">
    <w:name w:val="TOC Heading"/>
    <w:basedOn w:val="1"/>
    <w:next w:val="a"/>
    <w:uiPriority w:val="39"/>
    <w:unhideWhenUsed/>
    <w:qFormat/>
    <w:rsid w:val="00B6663E"/>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lang w:val="uk-UA" w:eastAsia="uk-UA"/>
    </w:rPr>
  </w:style>
  <w:style w:type="paragraph" w:styleId="31">
    <w:name w:val="toc 3"/>
    <w:basedOn w:val="a"/>
    <w:next w:val="a"/>
    <w:autoRedefine/>
    <w:uiPriority w:val="39"/>
    <w:unhideWhenUsed/>
    <w:rsid w:val="00B6663E"/>
    <w:pPr>
      <w:spacing w:after="100"/>
      <w:ind w:left="440"/>
    </w:pPr>
    <w:rPr>
      <w:rFonts w:eastAsiaTheme="minorEastAsia"/>
      <w:lang w:eastAsia="uk-UA"/>
    </w:rPr>
  </w:style>
  <w:style w:type="paragraph" w:styleId="4">
    <w:name w:val="toc 4"/>
    <w:basedOn w:val="a"/>
    <w:next w:val="a"/>
    <w:autoRedefine/>
    <w:uiPriority w:val="39"/>
    <w:unhideWhenUsed/>
    <w:rsid w:val="00B6663E"/>
    <w:pPr>
      <w:spacing w:after="100"/>
      <w:ind w:left="660"/>
    </w:pPr>
    <w:rPr>
      <w:rFonts w:eastAsiaTheme="minorEastAsia"/>
      <w:lang w:eastAsia="uk-UA"/>
    </w:rPr>
  </w:style>
  <w:style w:type="paragraph" w:styleId="5">
    <w:name w:val="toc 5"/>
    <w:basedOn w:val="a"/>
    <w:next w:val="a"/>
    <w:autoRedefine/>
    <w:uiPriority w:val="39"/>
    <w:unhideWhenUsed/>
    <w:rsid w:val="00B6663E"/>
    <w:pPr>
      <w:spacing w:after="100"/>
      <w:ind w:left="880"/>
    </w:pPr>
    <w:rPr>
      <w:rFonts w:eastAsiaTheme="minorEastAsia"/>
      <w:lang w:eastAsia="uk-UA"/>
    </w:rPr>
  </w:style>
  <w:style w:type="paragraph" w:styleId="6">
    <w:name w:val="toc 6"/>
    <w:basedOn w:val="a"/>
    <w:next w:val="a"/>
    <w:autoRedefine/>
    <w:uiPriority w:val="39"/>
    <w:unhideWhenUsed/>
    <w:rsid w:val="00B6663E"/>
    <w:pPr>
      <w:spacing w:after="100"/>
      <w:ind w:left="1100"/>
    </w:pPr>
    <w:rPr>
      <w:rFonts w:eastAsiaTheme="minorEastAsia"/>
      <w:lang w:eastAsia="uk-UA"/>
    </w:rPr>
  </w:style>
  <w:style w:type="paragraph" w:styleId="7">
    <w:name w:val="toc 7"/>
    <w:basedOn w:val="a"/>
    <w:next w:val="a"/>
    <w:autoRedefine/>
    <w:uiPriority w:val="39"/>
    <w:unhideWhenUsed/>
    <w:rsid w:val="00B6663E"/>
    <w:pPr>
      <w:spacing w:after="100"/>
      <w:ind w:left="1320"/>
    </w:pPr>
    <w:rPr>
      <w:rFonts w:eastAsiaTheme="minorEastAsia"/>
      <w:lang w:eastAsia="uk-UA"/>
    </w:rPr>
  </w:style>
  <w:style w:type="paragraph" w:styleId="8">
    <w:name w:val="toc 8"/>
    <w:basedOn w:val="a"/>
    <w:next w:val="a"/>
    <w:autoRedefine/>
    <w:uiPriority w:val="39"/>
    <w:unhideWhenUsed/>
    <w:rsid w:val="00B6663E"/>
    <w:pPr>
      <w:spacing w:after="100"/>
      <w:ind w:left="1540"/>
    </w:pPr>
    <w:rPr>
      <w:rFonts w:eastAsiaTheme="minorEastAsia"/>
      <w:lang w:eastAsia="uk-UA"/>
    </w:rPr>
  </w:style>
  <w:style w:type="paragraph" w:styleId="9">
    <w:name w:val="toc 9"/>
    <w:basedOn w:val="a"/>
    <w:next w:val="a"/>
    <w:autoRedefine/>
    <w:uiPriority w:val="39"/>
    <w:unhideWhenUsed/>
    <w:rsid w:val="00B6663E"/>
    <w:pPr>
      <w:spacing w:after="100"/>
      <w:ind w:left="1760"/>
    </w:pPr>
    <w:rPr>
      <w:rFonts w:eastAsiaTheme="minorEastAsia"/>
      <w:lang w:eastAsia="uk-UA"/>
    </w:rPr>
  </w:style>
  <w:style w:type="character" w:customStyle="1" w:styleId="30">
    <w:name w:val="Заголовок 3 Знак"/>
    <w:basedOn w:val="a0"/>
    <w:link w:val="3"/>
    <w:uiPriority w:val="9"/>
    <w:rsid w:val="00667BFF"/>
    <w:rPr>
      <w:rFonts w:ascii="Times New Roman" w:eastAsiaTheme="majorEastAsia" w:hAnsi="Times New Roman" w:cstheme="majorBidi"/>
      <w:b/>
      <w:bCs/>
    </w:rPr>
  </w:style>
  <w:style w:type="paragraph" w:customStyle="1" w:styleId="110">
    <w:name w:val="Заголовок 11"/>
    <w:basedOn w:val="a"/>
    <w:uiPriority w:val="1"/>
    <w:qFormat/>
    <w:rsid w:val="00226B85"/>
    <w:pPr>
      <w:widowControl w:val="0"/>
      <w:autoSpaceDE w:val="0"/>
      <w:autoSpaceDN w:val="0"/>
      <w:spacing w:before="82" w:after="0" w:line="240" w:lineRule="auto"/>
      <w:outlineLvl w:val="1"/>
    </w:pPr>
    <w:rPr>
      <w:rFonts w:ascii="Arial Black" w:eastAsia="Arial Black" w:hAnsi="Arial Black" w:cs="Arial Black"/>
      <w:sz w:val="24"/>
      <w:szCs w:val="24"/>
      <w:lang w:val="ru-RU" w:eastAsia="ru-RU" w:bidi="ru-RU"/>
    </w:rPr>
  </w:style>
  <w:style w:type="paragraph" w:styleId="ad">
    <w:name w:val="header"/>
    <w:basedOn w:val="a"/>
    <w:link w:val="ae"/>
    <w:uiPriority w:val="99"/>
    <w:unhideWhenUsed/>
    <w:rsid w:val="009C4AAD"/>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9C4AAD"/>
  </w:style>
  <w:style w:type="paragraph" w:styleId="af">
    <w:name w:val="footer"/>
    <w:basedOn w:val="a"/>
    <w:link w:val="af0"/>
    <w:uiPriority w:val="99"/>
    <w:unhideWhenUsed/>
    <w:rsid w:val="009C4AAD"/>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9C4AAD"/>
  </w:style>
  <w:style w:type="table" w:styleId="af1">
    <w:name w:val="Table Grid"/>
    <w:basedOn w:val="a1"/>
    <w:uiPriority w:val="59"/>
    <w:rsid w:val="005A4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semiHidden/>
    <w:unhideWhenUsed/>
    <w:rsid w:val="005F69AD"/>
    <w:pPr>
      <w:spacing w:after="120"/>
      <w:ind w:left="283"/>
    </w:pPr>
  </w:style>
  <w:style w:type="character" w:customStyle="1" w:styleId="af3">
    <w:name w:val="Основний текст з відступом Знак"/>
    <w:basedOn w:val="a0"/>
    <w:link w:val="af2"/>
    <w:uiPriority w:val="99"/>
    <w:semiHidden/>
    <w:rsid w:val="005F69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0E39E4"/>
    <w:pPr>
      <w:widowControl w:val="0"/>
      <w:autoSpaceDE w:val="0"/>
      <w:autoSpaceDN w:val="0"/>
      <w:spacing w:after="0" w:line="240" w:lineRule="auto"/>
      <w:jc w:val="center"/>
      <w:outlineLvl w:val="0"/>
    </w:pPr>
    <w:rPr>
      <w:rFonts w:ascii="Times New Roman" w:eastAsia="Times New Roman" w:hAnsi="Times New Roman" w:cs="Times New Roman"/>
      <w:b/>
      <w:bCs/>
      <w:szCs w:val="28"/>
      <w:lang w:val="ru-RU"/>
    </w:rPr>
  </w:style>
  <w:style w:type="paragraph" w:styleId="2">
    <w:name w:val="heading 2"/>
    <w:basedOn w:val="a"/>
    <w:link w:val="20"/>
    <w:autoRedefine/>
    <w:uiPriority w:val="1"/>
    <w:unhideWhenUsed/>
    <w:qFormat/>
    <w:rsid w:val="00226B85"/>
    <w:pPr>
      <w:widowControl w:val="0"/>
      <w:autoSpaceDE w:val="0"/>
      <w:autoSpaceDN w:val="0"/>
      <w:spacing w:after="0" w:line="240" w:lineRule="auto"/>
      <w:ind w:firstLine="426"/>
      <w:jc w:val="both"/>
      <w:outlineLvl w:val="1"/>
    </w:pPr>
    <w:rPr>
      <w:rFonts w:ascii="Times New Roman" w:eastAsia="Times New Roman" w:hAnsi="Times New Roman" w:cs="Times New Roman"/>
      <w:b/>
      <w:bCs/>
      <w:iCs/>
      <w:lang w:val="ru-RU"/>
    </w:rPr>
  </w:style>
  <w:style w:type="paragraph" w:styleId="3">
    <w:name w:val="heading 3"/>
    <w:basedOn w:val="a"/>
    <w:next w:val="a"/>
    <w:link w:val="30"/>
    <w:autoRedefine/>
    <w:uiPriority w:val="9"/>
    <w:unhideWhenUsed/>
    <w:qFormat/>
    <w:rsid w:val="00667BFF"/>
    <w:pPr>
      <w:keepNext/>
      <w:keepLines/>
      <w:spacing w:after="0" w:line="240" w:lineRule="auto"/>
      <w:ind w:firstLine="425"/>
      <w:jc w:val="both"/>
      <w:outlineLvl w:val="2"/>
    </w:pPr>
    <w:rPr>
      <w:rFonts w:ascii="Times New Roman" w:eastAsiaTheme="majorEastAsia" w:hAnsi="Times New Roman"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39E4"/>
    <w:rPr>
      <w:rFonts w:ascii="Times New Roman" w:eastAsia="Times New Roman" w:hAnsi="Times New Roman" w:cs="Times New Roman"/>
      <w:b/>
      <w:bCs/>
      <w:szCs w:val="28"/>
      <w:lang w:val="ru-RU"/>
    </w:rPr>
  </w:style>
  <w:style w:type="character" w:customStyle="1" w:styleId="20">
    <w:name w:val="Заголовок 2 Знак"/>
    <w:basedOn w:val="a0"/>
    <w:link w:val="2"/>
    <w:uiPriority w:val="1"/>
    <w:rsid w:val="00226B85"/>
    <w:rPr>
      <w:rFonts w:ascii="Times New Roman" w:eastAsia="Times New Roman" w:hAnsi="Times New Roman" w:cs="Times New Roman"/>
      <w:b/>
      <w:bCs/>
      <w:iCs/>
      <w:lang w:val="ru-RU"/>
    </w:rPr>
  </w:style>
  <w:style w:type="numbering" w:customStyle="1" w:styleId="11">
    <w:name w:val="Нет списка1"/>
    <w:next w:val="a2"/>
    <w:uiPriority w:val="99"/>
    <w:semiHidden/>
    <w:unhideWhenUsed/>
    <w:rsid w:val="00B6663E"/>
  </w:style>
  <w:style w:type="paragraph" w:styleId="12">
    <w:name w:val="toc 1"/>
    <w:basedOn w:val="a"/>
    <w:autoRedefine/>
    <w:uiPriority w:val="39"/>
    <w:unhideWhenUsed/>
    <w:qFormat/>
    <w:rsid w:val="00B6663E"/>
    <w:pPr>
      <w:widowControl w:val="0"/>
      <w:autoSpaceDE w:val="0"/>
      <w:autoSpaceDN w:val="0"/>
      <w:spacing w:before="322" w:after="0" w:line="240" w:lineRule="auto"/>
      <w:ind w:left="117"/>
    </w:pPr>
    <w:rPr>
      <w:rFonts w:ascii="Times New Roman" w:eastAsia="Times New Roman" w:hAnsi="Times New Roman" w:cs="Times New Roman"/>
      <w:sz w:val="28"/>
      <w:szCs w:val="28"/>
      <w:lang w:val="ru-RU"/>
    </w:rPr>
  </w:style>
  <w:style w:type="paragraph" w:styleId="21">
    <w:name w:val="toc 2"/>
    <w:basedOn w:val="a"/>
    <w:autoRedefine/>
    <w:uiPriority w:val="39"/>
    <w:unhideWhenUsed/>
    <w:qFormat/>
    <w:rsid w:val="00B6663E"/>
    <w:pPr>
      <w:widowControl w:val="0"/>
      <w:autoSpaceDE w:val="0"/>
      <w:autoSpaceDN w:val="0"/>
      <w:spacing w:after="0" w:line="322" w:lineRule="exact"/>
      <w:ind w:left="1018" w:hanging="700"/>
    </w:pPr>
    <w:rPr>
      <w:rFonts w:ascii="Times New Roman" w:eastAsia="Times New Roman" w:hAnsi="Times New Roman" w:cs="Times New Roman"/>
      <w:sz w:val="28"/>
      <w:szCs w:val="28"/>
      <w:lang w:val="ru-RU"/>
    </w:rPr>
  </w:style>
  <w:style w:type="paragraph" w:styleId="a3">
    <w:name w:val="Title"/>
    <w:basedOn w:val="a"/>
    <w:link w:val="a4"/>
    <w:uiPriority w:val="1"/>
    <w:qFormat/>
    <w:rsid w:val="00B6663E"/>
    <w:pPr>
      <w:widowControl w:val="0"/>
      <w:autoSpaceDE w:val="0"/>
      <w:autoSpaceDN w:val="0"/>
      <w:spacing w:before="254" w:after="0" w:line="240" w:lineRule="auto"/>
      <w:ind w:left="958" w:right="880" w:firstLine="4"/>
      <w:jc w:val="center"/>
    </w:pPr>
    <w:rPr>
      <w:rFonts w:ascii="Times New Roman" w:eastAsia="Times New Roman" w:hAnsi="Times New Roman" w:cs="Times New Roman"/>
      <w:b/>
      <w:bCs/>
      <w:sz w:val="56"/>
      <w:szCs w:val="56"/>
      <w:lang w:val="ru-RU"/>
    </w:rPr>
  </w:style>
  <w:style w:type="character" w:customStyle="1" w:styleId="a4">
    <w:name w:val="Название Знак"/>
    <w:basedOn w:val="a0"/>
    <w:link w:val="a3"/>
    <w:uiPriority w:val="1"/>
    <w:rsid w:val="00B6663E"/>
    <w:rPr>
      <w:rFonts w:ascii="Times New Roman" w:eastAsia="Times New Roman" w:hAnsi="Times New Roman" w:cs="Times New Roman"/>
      <w:b/>
      <w:bCs/>
      <w:sz w:val="56"/>
      <w:szCs w:val="56"/>
      <w:lang w:val="ru-RU"/>
    </w:rPr>
  </w:style>
  <w:style w:type="paragraph" w:styleId="a5">
    <w:name w:val="Body Text"/>
    <w:basedOn w:val="a"/>
    <w:link w:val="a6"/>
    <w:uiPriority w:val="1"/>
    <w:semiHidden/>
    <w:unhideWhenUsed/>
    <w:qFormat/>
    <w:rsid w:val="00B6663E"/>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6">
    <w:name w:val="Основной текст Знак"/>
    <w:basedOn w:val="a0"/>
    <w:link w:val="a5"/>
    <w:uiPriority w:val="1"/>
    <w:semiHidden/>
    <w:rsid w:val="00B6663E"/>
    <w:rPr>
      <w:rFonts w:ascii="Times New Roman" w:eastAsia="Times New Roman" w:hAnsi="Times New Roman" w:cs="Times New Roman"/>
      <w:sz w:val="28"/>
      <w:szCs w:val="28"/>
      <w:lang w:val="ru-RU"/>
    </w:rPr>
  </w:style>
  <w:style w:type="paragraph" w:styleId="a7">
    <w:name w:val="Balloon Text"/>
    <w:basedOn w:val="a"/>
    <w:link w:val="a8"/>
    <w:uiPriority w:val="99"/>
    <w:semiHidden/>
    <w:unhideWhenUsed/>
    <w:rsid w:val="00B6663E"/>
    <w:pPr>
      <w:widowControl w:val="0"/>
      <w:autoSpaceDE w:val="0"/>
      <w:autoSpaceDN w:val="0"/>
      <w:spacing w:after="0" w:line="240" w:lineRule="auto"/>
    </w:pPr>
    <w:rPr>
      <w:rFonts w:ascii="Tahoma" w:eastAsia="Times New Roman" w:hAnsi="Tahoma" w:cs="Tahoma"/>
      <w:sz w:val="16"/>
      <w:szCs w:val="16"/>
      <w:lang w:val="ru-RU"/>
    </w:rPr>
  </w:style>
  <w:style w:type="character" w:customStyle="1" w:styleId="a8">
    <w:name w:val="Текст выноски Знак"/>
    <w:basedOn w:val="a0"/>
    <w:link w:val="a7"/>
    <w:uiPriority w:val="99"/>
    <w:semiHidden/>
    <w:rsid w:val="00B6663E"/>
    <w:rPr>
      <w:rFonts w:ascii="Tahoma" w:eastAsia="Times New Roman" w:hAnsi="Tahoma" w:cs="Tahoma"/>
      <w:sz w:val="16"/>
      <w:szCs w:val="16"/>
      <w:lang w:val="ru-RU"/>
    </w:rPr>
  </w:style>
  <w:style w:type="paragraph" w:styleId="a9">
    <w:name w:val="List Paragraph"/>
    <w:basedOn w:val="a"/>
    <w:uiPriority w:val="1"/>
    <w:qFormat/>
    <w:rsid w:val="00B6663E"/>
    <w:pPr>
      <w:widowControl w:val="0"/>
      <w:autoSpaceDE w:val="0"/>
      <w:autoSpaceDN w:val="0"/>
      <w:spacing w:after="0" w:line="240" w:lineRule="auto"/>
      <w:ind w:left="1087" w:firstLine="397"/>
    </w:pPr>
    <w:rPr>
      <w:rFonts w:ascii="Times New Roman" w:eastAsia="Times New Roman" w:hAnsi="Times New Roman" w:cs="Times New Roman"/>
      <w:lang w:val="ru-RU"/>
    </w:rPr>
  </w:style>
  <w:style w:type="paragraph" w:customStyle="1" w:styleId="TableParagraph">
    <w:name w:val="Table Paragraph"/>
    <w:basedOn w:val="a"/>
    <w:uiPriority w:val="1"/>
    <w:qFormat/>
    <w:rsid w:val="00B6663E"/>
    <w:pPr>
      <w:widowControl w:val="0"/>
      <w:autoSpaceDE w:val="0"/>
      <w:autoSpaceDN w:val="0"/>
      <w:spacing w:after="0" w:line="240" w:lineRule="auto"/>
      <w:ind w:left="108"/>
    </w:pPr>
    <w:rPr>
      <w:rFonts w:ascii="Times New Roman" w:eastAsia="Times New Roman" w:hAnsi="Times New Roman" w:cs="Times New Roman"/>
      <w:lang w:val="ru-RU"/>
    </w:rPr>
  </w:style>
  <w:style w:type="table" w:customStyle="1" w:styleId="TableNormal">
    <w:name w:val="Table Normal"/>
    <w:uiPriority w:val="2"/>
    <w:semiHidden/>
    <w:qFormat/>
    <w:rsid w:val="00B666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a">
    <w:name w:val="Hyperlink"/>
    <w:basedOn w:val="a0"/>
    <w:uiPriority w:val="99"/>
    <w:unhideWhenUsed/>
    <w:rsid w:val="00B6663E"/>
    <w:rPr>
      <w:color w:val="0000FF"/>
      <w:u w:val="single"/>
    </w:rPr>
  </w:style>
  <w:style w:type="character" w:styleId="ab">
    <w:name w:val="FollowedHyperlink"/>
    <w:basedOn w:val="a0"/>
    <w:uiPriority w:val="99"/>
    <w:semiHidden/>
    <w:unhideWhenUsed/>
    <w:rsid w:val="00B6663E"/>
    <w:rPr>
      <w:color w:val="800080"/>
      <w:u w:val="single"/>
    </w:rPr>
  </w:style>
  <w:style w:type="paragraph" w:styleId="ac">
    <w:name w:val="TOC Heading"/>
    <w:basedOn w:val="1"/>
    <w:next w:val="a"/>
    <w:uiPriority w:val="39"/>
    <w:unhideWhenUsed/>
    <w:qFormat/>
    <w:rsid w:val="00B6663E"/>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lang w:val="uk-UA" w:eastAsia="uk-UA"/>
    </w:rPr>
  </w:style>
  <w:style w:type="paragraph" w:styleId="31">
    <w:name w:val="toc 3"/>
    <w:basedOn w:val="a"/>
    <w:next w:val="a"/>
    <w:autoRedefine/>
    <w:uiPriority w:val="39"/>
    <w:unhideWhenUsed/>
    <w:rsid w:val="00B6663E"/>
    <w:pPr>
      <w:spacing w:after="100"/>
      <w:ind w:left="440"/>
    </w:pPr>
    <w:rPr>
      <w:rFonts w:eastAsiaTheme="minorEastAsia"/>
      <w:lang w:eastAsia="uk-UA"/>
    </w:rPr>
  </w:style>
  <w:style w:type="paragraph" w:styleId="4">
    <w:name w:val="toc 4"/>
    <w:basedOn w:val="a"/>
    <w:next w:val="a"/>
    <w:autoRedefine/>
    <w:uiPriority w:val="39"/>
    <w:unhideWhenUsed/>
    <w:rsid w:val="00B6663E"/>
    <w:pPr>
      <w:spacing w:after="100"/>
      <w:ind w:left="660"/>
    </w:pPr>
    <w:rPr>
      <w:rFonts w:eastAsiaTheme="minorEastAsia"/>
      <w:lang w:eastAsia="uk-UA"/>
    </w:rPr>
  </w:style>
  <w:style w:type="paragraph" w:styleId="5">
    <w:name w:val="toc 5"/>
    <w:basedOn w:val="a"/>
    <w:next w:val="a"/>
    <w:autoRedefine/>
    <w:uiPriority w:val="39"/>
    <w:unhideWhenUsed/>
    <w:rsid w:val="00B6663E"/>
    <w:pPr>
      <w:spacing w:after="100"/>
      <w:ind w:left="880"/>
    </w:pPr>
    <w:rPr>
      <w:rFonts w:eastAsiaTheme="minorEastAsia"/>
      <w:lang w:eastAsia="uk-UA"/>
    </w:rPr>
  </w:style>
  <w:style w:type="paragraph" w:styleId="6">
    <w:name w:val="toc 6"/>
    <w:basedOn w:val="a"/>
    <w:next w:val="a"/>
    <w:autoRedefine/>
    <w:uiPriority w:val="39"/>
    <w:unhideWhenUsed/>
    <w:rsid w:val="00B6663E"/>
    <w:pPr>
      <w:spacing w:after="100"/>
      <w:ind w:left="1100"/>
    </w:pPr>
    <w:rPr>
      <w:rFonts w:eastAsiaTheme="minorEastAsia"/>
      <w:lang w:eastAsia="uk-UA"/>
    </w:rPr>
  </w:style>
  <w:style w:type="paragraph" w:styleId="7">
    <w:name w:val="toc 7"/>
    <w:basedOn w:val="a"/>
    <w:next w:val="a"/>
    <w:autoRedefine/>
    <w:uiPriority w:val="39"/>
    <w:unhideWhenUsed/>
    <w:rsid w:val="00B6663E"/>
    <w:pPr>
      <w:spacing w:after="100"/>
      <w:ind w:left="1320"/>
    </w:pPr>
    <w:rPr>
      <w:rFonts w:eastAsiaTheme="minorEastAsia"/>
      <w:lang w:eastAsia="uk-UA"/>
    </w:rPr>
  </w:style>
  <w:style w:type="paragraph" w:styleId="8">
    <w:name w:val="toc 8"/>
    <w:basedOn w:val="a"/>
    <w:next w:val="a"/>
    <w:autoRedefine/>
    <w:uiPriority w:val="39"/>
    <w:unhideWhenUsed/>
    <w:rsid w:val="00B6663E"/>
    <w:pPr>
      <w:spacing w:after="100"/>
      <w:ind w:left="1540"/>
    </w:pPr>
    <w:rPr>
      <w:rFonts w:eastAsiaTheme="minorEastAsia"/>
      <w:lang w:eastAsia="uk-UA"/>
    </w:rPr>
  </w:style>
  <w:style w:type="paragraph" w:styleId="9">
    <w:name w:val="toc 9"/>
    <w:basedOn w:val="a"/>
    <w:next w:val="a"/>
    <w:autoRedefine/>
    <w:uiPriority w:val="39"/>
    <w:unhideWhenUsed/>
    <w:rsid w:val="00B6663E"/>
    <w:pPr>
      <w:spacing w:after="100"/>
      <w:ind w:left="1760"/>
    </w:pPr>
    <w:rPr>
      <w:rFonts w:eastAsiaTheme="minorEastAsia"/>
      <w:lang w:eastAsia="uk-UA"/>
    </w:rPr>
  </w:style>
  <w:style w:type="character" w:customStyle="1" w:styleId="30">
    <w:name w:val="Заголовок 3 Знак"/>
    <w:basedOn w:val="a0"/>
    <w:link w:val="3"/>
    <w:uiPriority w:val="9"/>
    <w:rsid w:val="00667BFF"/>
    <w:rPr>
      <w:rFonts w:ascii="Times New Roman" w:eastAsiaTheme="majorEastAsia" w:hAnsi="Times New Roman" w:cstheme="majorBidi"/>
      <w:b/>
      <w:bCs/>
    </w:rPr>
  </w:style>
  <w:style w:type="paragraph" w:customStyle="1" w:styleId="110">
    <w:name w:val="Заголовок 11"/>
    <w:basedOn w:val="a"/>
    <w:uiPriority w:val="1"/>
    <w:qFormat/>
    <w:rsid w:val="00226B85"/>
    <w:pPr>
      <w:widowControl w:val="0"/>
      <w:autoSpaceDE w:val="0"/>
      <w:autoSpaceDN w:val="0"/>
      <w:spacing w:before="82" w:after="0" w:line="240" w:lineRule="auto"/>
      <w:outlineLvl w:val="1"/>
    </w:pPr>
    <w:rPr>
      <w:rFonts w:ascii="Arial Black" w:eastAsia="Arial Black" w:hAnsi="Arial Black" w:cs="Arial Black"/>
      <w:sz w:val="24"/>
      <w:szCs w:val="24"/>
      <w:lang w:val="ru-RU" w:eastAsia="ru-RU" w:bidi="ru-RU"/>
    </w:rPr>
  </w:style>
  <w:style w:type="paragraph" w:styleId="ad">
    <w:name w:val="header"/>
    <w:basedOn w:val="a"/>
    <w:link w:val="ae"/>
    <w:uiPriority w:val="99"/>
    <w:unhideWhenUsed/>
    <w:rsid w:val="009C4AAD"/>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9C4AAD"/>
  </w:style>
  <w:style w:type="paragraph" w:styleId="af">
    <w:name w:val="footer"/>
    <w:basedOn w:val="a"/>
    <w:link w:val="af0"/>
    <w:uiPriority w:val="99"/>
    <w:unhideWhenUsed/>
    <w:rsid w:val="009C4AAD"/>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9C4AAD"/>
  </w:style>
  <w:style w:type="table" w:styleId="af1">
    <w:name w:val="Table Grid"/>
    <w:basedOn w:val="a1"/>
    <w:uiPriority w:val="59"/>
    <w:rsid w:val="005A4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497526">
      <w:bodyDiv w:val="1"/>
      <w:marLeft w:val="0"/>
      <w:marRight w:val="0"/>
      <w:marTop w:val="0"/>
      <w:marBottom w:val="0"/>
      <w:divBdr>
        <w:top w:val="none" w:sz="0" w:space="0" w:color="auto"/>
        <w:left w:val="none" w:sz="0" w:space="0" w:color="auto"/>
        <w:bottom w:val="none" w:sz="0" w:space="0" w:color="auto"/>
        <w:right w:val="none" w:sz="0" w:space="0" w:color="auto"/>
      </w:divBdr>
    </w:div>
    <w:div w:id="955210756">
      <w:bodyDiv w:val="1"/>
      <w:marLeft w:val="0"/>
      <w:marRight w:val="0"/>
      <w:marTop w:val="0"/>
      <w:marBottom w:val="0"/>
      <w:divBdr>
        <w:top w:val="none" w:sz="0" w:space="0" w:color="auto"/>
        <w:left w:val="none" w:sz="0" w:space="0" w:color="auto"/>
        <w:bottom w:val="none" w:sz="0" w:space="0" w:color="auto"/>
        <w:right w:val="none" w:sz="0" w:space="0" w:color="auto"/>
      </w:divBdr>
    </w:div>
    <w:div w:id="1176384400">
      <w:bodyDiv w:val="1"/>
      <w:marLeft w:val="0"/>
      <w:marRight w:val="0"/>
      <w:marTop w:val="0"/>
      <w:marBottom w:val="0"/>
      <w:divBdr>
        <w:top w:val="none" w:sz="0" w:space="0" w:color="auto"/>
        <w:left w:val="none" w:sz="0" w:space="0" w:color="auto"/>
        <w:bottom w:val="none" w:sz="0" w:space="0" w:color="auto"/>
        <w:right w:val="none" w:sz="0" w:space="0" w:color="auto"/>
      </w:divBdr>
    </w:div>
    <w:div w:id="1230532061">
      <w:bodyDiv w:val="1"/>
      <w:marLeft w:val="0"/>
      <w:marRight w:val="0"/>
      <w:marTop w:val="0"/>
      <w:marBottom w:val="0"/>
      <w:divBdr>
        <w:top w:val="none" w:sz="0" w:space="0" w:color="auto"/>
        <w:left w:val="none" w:sz="0" w:space="0" w:color="auto"/>
        <w:bottom w:val="none" w:sz="0" w:space="0" w:color="auto"/>
        <w:right w:val="none" w:sz="0" w:space="0" w:color="auto"/>
      </w:divBdr>
    </w:div>
    <w:div w:id="1367868551">
      <w:bodyDiv w:val="1"/>
      <w:marLeft w:val="0"/>
      <w:marRight w:val="0"/>
      <w:marTop w:val="0"/>
      <w:marBottom w:val="0"/>
      <w:divBdr>
        <w:top w:val="none" w:sz="0" w:space="0" w:color="auto"/>
        <w:left w:val="none" w:sz="0" w:space="0" w:color="auto"/>
        <w:bottom w:val="none" w:sz="0" w:space="0" w:color="auto"/>
        <w:right w:val="none" w:sz="0" w:space="0" w:color="auto"/>
      </w:divBdr>
    </w:div>
    <w:div w:id="1483619194">
      <w:bodyDiv w:val="1"/>
      <w:marLeft w:val="0"/>
      <w:marRight w:val="0"/>
      <w:marTop w:val="0"/>
      <w:marBottom w:val="0"/>
      <w:divBdr>
        <w:top w:val="none" w:sz="0" w:space="0" w:color="auto"/>
        <w:left w:val="none" w:sz="0" w:space="0" w:color="auto"/>
        <w:bottom w:val="none" w:sz="0" w:space="0" w:color="auto"/>
        <w:right w:val="none" w:sz="0" w:space="0" w:color="auto"/>
      </w:divBdr>
    </w:div>
    <w:div w:id="20591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settings" Target="settings.xml"/><Relationship Id="rId90" Type="http://schemas.openxmlformats.org/officeDocument/2006/relationships/hyperlink" Target="http://www.sdtimes.com/content/article.aspx?ArticleID=30247)" TargetMode="External"/><Relationship Id="rId95" Type="http://schemas.openxmlformats.org/officeDocument/2006/relationships/footer" Target="footer2.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png"/><Relationship Id="rId80" Type="http://schemas.openxmlformats.org/officeDocument/2006/relationships/image" Target="media/image72.gif"/><Relationship Id="rId85"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jpeg"/><Relationship Id="rId88" Type="http://schemas.openxmlformats.org/officeDocument/2006/relationships/image" Target="media/image80.png"/><Relationship Id="rId91" Type="http://schemas.openxmlformats.org/officeDocument/2006/relationships/hyperlink" Target="http://www.agilemanifesto.org/"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gif"/><Relationship Id="rId52" Type="http://schemas.openxmlformats.org/officeDocument/2006/relationships/image" Target="media/image44.gif"/><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gif"/><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hyperlink" Target="https://opendata.unihalle.de/handle/1981185920/12695"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83.png"/><Relationship Id="rId1" Type="http://schemas.openxmlformats.org/officeDocument/2006/relationships/image" Target="media/image82.png"/></Relationships>
</file>

<file path=word/_rels/footer2.xml.rels><?xml version="1.0" encoding="UTF-8" standalone="yes"?>
<Relationships xmlns="http://schemas.openxmlformats.org/package/2006/relationships"><Relationship Id="rId2" Type="http://schemas.openxmlformats.org/officeDocument/2006/relationships/image" Target="media/image83.png"/><Relationship Id="rId1" Type="http://schemas.openxmlformats.org/officeDocument/2006/relationships/image" Target="media/image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0B0B7-C42C-4F49-BED5-C47A8627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171</Pages>
  <Words>154312</Words>
  <Characters>87958</Characters>
  <Application>Microsoft Office Word</Application>
  <DocSecurity>0</DocSecurity>
  <Lines>732</Lines>
  <Paragraphs>483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Mentalist</dc:creator>
  <cp:lastModifiedBy>Юлія</cp:lastModifiedBy>
  <cp:revision>9</cp:revision>
  <dcterms:created xsi:type="dcterms:W3CDTF">2021-09-22T05:07:00Z</dcterms:created>
  <dcterms:modified xsi:type="dcterms:W3CDTF">2023-10-16T14:39:00Z</dcterms:modified>
</cp:coreProperties>
</file>