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A38" w:rsidRDefault="00B16A2E" w:rsidP="00B16A2E">
      <w:pPr>
        <w:jc w:val="center"/>
        <w:rPr>
          <w:b/>
          <w:lang w:val="uk-UA"/>
        </w:rPr>
      </w:pPr>
      <w:r w:rsidRPr="00B16A2E">
        <w:rPr>
          <w:b/>
        </w:rPr>
        <w:t>Характеристика</w:t>
      </w:r>
      <w:r>
        <w:rPr>
          <w:b/>
        </w:rPr>
        <w:t xml:space="preserve"> та </w:t>
      </w:r>
      <w:proofErr w:type="spellStart"/>
      <w:r>
        <w:rPr>
          <w:b/>
        </w:rPr>
        <w:t>класифікація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базових</w:t>
      </w:r>
      <w:proofErr w:type="spellEnd"/>
      <w:r>
        <w:rPr>
          <w:b/>
        </w:rPr>
        <w:t xml:space="preserve"> понять </w:t>
      </w:r>
      <w:r>
        <w:rPr>
          <w:b/>
          <w:lang w:val="uk-UA"/>
        </w:rPr>
        <w:t>навчального курсу</w:t>
      </w:r>
    </w:p>
    <w:tbl>
      <w:tblPr>
        <w:tblW w:w="949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24"/>
      </w:tblGrid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</w:t>
            </w:r>
            <w:proofErr w:type="spellEnd"/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Ф.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Котлер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Ім’я, назва, торговий знак, що має у собі визначений зміст і відповідні асоціації [42].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Дж.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Грегорі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Ментальні конструкції, які можна описати як суму всього досвіду людини, її семантичне сприйняття речі, продукту, компанії або організації [20].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Ч.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Браймер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Торгова марка, яка в очах споживача вбирає в себе чіткий та значущий набір цінностей і атрибутів [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David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Alessandro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9F6F32" w:rsidRDefault="001A2D8F" w:rsidP="001A2D8F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Усе, що приходить в голову людині щодо продукту, коли він бачить його логотип або чує назву [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22].</w:t>
            </w:r>
          </w:p>
        </w:tc>
      </w:tr>
      <w:tr w:rsidR="001A2D8F" w:rsidRPr="001A2D8F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Леслі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Чернатоні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Ідентифікований продукт, сервіс, місце, особистість або місце, створений таким чином, щоби споживач сприймав унікальну додану цінність, яка відповідає його потребам якнайкраще [48].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Ньюмейер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нтуїтивне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почуття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людини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виникає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н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еї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відношенню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буль-якого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продукту,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компанії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[8].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Фелдві</w:t>
            </w:r>
            <w:proofErr w:type="gram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абір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асоціацій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сприйняттів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уяві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споживача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[21, с.76].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Девід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Огі</w:t>
            </w:r>
            <w:proofErr w:type="gram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4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евідчутна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сума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якостей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продукту: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, упаковки та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ціни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репутації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та способу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рекламування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. Бренд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є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поєднанням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вражень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він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справляє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споживачі</w:t>
            </w:r>
            <w:proofErr w:type="gram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та результатом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>використанні</w:t>
            </w:r>
            <w:proofErr w:type="spellEnd"/>
            <w:r w:rsidRPr="00C94C58">
              <w:rPr>
                <w:rFonts w:ascii="Times New Roman" w:hAnsi="Times New Roman" w:cs="Times New Roman"/>
                <w:sz w:val="24"/>
                <w:szCs w:val="24"/>
              </w:rPr>
              <w:t xml:space="preserve"> бренду [11]</w:t>
            </w:r>
            <w:r w:rsidRPr="00C94C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Американська</w:t>
            </w:r>
            <w:proofErr w:type="spellEnd"/>
          </w:p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асоціація</w:t>
            </w:r>
            <w:proofErr w:type="spellEnd"/>
          </w:p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маркетингу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знак, символ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дизайн, а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комбінації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ідентифікації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одного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продавця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продавців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для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вирізнення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з-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поміж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товарів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тів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[11]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Чарльз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Петті</w:t>
            </w:r>
            <w:proofErr w:type="gram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апатентований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візуальний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емоційний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раціональний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асоціюється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компанією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продуктом [48].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Джон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Маріотті</w:t>
            </w:r>
            <w:proofErr w:type="spellEnd"/>
          </w:p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ереконлива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обіцянка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цінності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тривалий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підтверджених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випробуваннями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продукту,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повторними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придбаннями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задоволенням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[63, с.14].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Interbrand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ума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очевидних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неочевидних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роблять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пропозицію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унікальною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[98].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  <w:proofErr w:type="spellStart"/>
            <w:proofErr w:type="gram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gilv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у&amp;Ма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ther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Відчуття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продукту;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прихильність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приписують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продукту,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довіра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відданість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вони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відчувають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нього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Ф.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Смерічевський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Послідовний набір функціональних, емоційних та виразних обіцянок цільовому споживачеві, вони є унікальними, значущими та складними у плані імітації [7].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Аакер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абір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якостей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пов’язаний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ім’ям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бренда і символ,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посилює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послаблює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цінність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продукту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пропонуються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символом [1].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Джек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Траут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Унікальність позиціонування [100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].</w:t>
            </w:r>
          </w:p>
        </w:tc>
      </w:tr>
      <w:tr w:rsidR="001A2D8F" w:rsidRPr="001A2D8F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Гед</w:t>
            </w:r>
            <w:proofErr w:type="spell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Інструмент управління, який застосовується в організації і за її межами, що охоплює дилерів, постачальників, інвесторів та клієнтів [19].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Велещук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укупність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характеристик товару (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атрибутів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уявлень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споживачів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товар),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торгової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 (логотип,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ряд) і товарного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знаку (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[13].</w:t>
            </w:r>
          </w:p>
        </w:tc>
      </w:tr>
      <w:tr w:rsidR="001A2D8F" w:rsidRPr="00C94C58" w:rsidTr="00CF1DD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Старості</w:t>
            </w:r>
            <w:proofErr w:type="gram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proofErr w:type="gramEnd"/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D8F" w:rsidRPr="00C94C58" w:rsidRDefault="001A2D8F" w:rsidP="00CF1DDA">
            <w:pPr>
              <w:tabs>
                <w:tab w:val="left" w:pos="851"/>
              </w:tabs>
              <w:spacing w:after="0" w:line="36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мовний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цілісний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складається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асоціацій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перенесені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товар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послугу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мають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формувати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підтримувати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взаємовідносини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споживачами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шляхом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їм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певної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цінності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вигоди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до складу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входять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функціональні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психологічні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переваги</w:t>
            </w:r>
            <w:proofErr w:type="spellEnd"/>
            <w:r w:rsidRPr="00C94C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[95].</w:t>
            </w:r>
          </w:p>
        </w:tc>
      </w:tr>
    </w:tbl>
    <w:p w:rsidR="00B16A2E" w:rsidRDefault="00B16A2E" w:rsidP="001A2D8F">
      <w:pPr>
        <w:jc w:val="center"/>
        <w:rPr>
          <w:b/>
          <w:lang w:val="en-US"/>
        </w:rPr>
      </w:pP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Отже, поняття «бренд» – багатоаспектне, охоплює велику кількість сфер застосування, виконує різноманітні функції та означає складну багатокомпонентну категорію. В українському законодавстві цей термін не </w:t>
      </w:r>
      <w:proofErr w:type="spellStart"/>
      <w:r w:rsidRPr="00C94C58">
        <w:rPr>
          <w:rFonts w:ascii="Times New Roman" w:hAnsi="Times New Roman" w:cs="Times New Roman"/>
          <w:sz w:val="28"/>
          <w:szCs w:val="28"/>
        </w:rPr>
        <w:t>зустр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>ічається</w:t>
      </w:r>
      <w:proofErr w:type="spellEnd"/>
      <w:r w:rsidRPr="00C94C58">
        <w:rPr>
          <w:rFonts w:ascii="Times New Roman" w:hAnsi="Times New Roman" w:cs="Times New Roman"/>
          <w:sz w:val="28"/>
          <w:szCs w:val="28"/>
          <w:lang w:val="uk-UA"/>
        </w:rPr>
        <w:t>, тому його трактування відсутнє.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trike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Існує два підходи щодо визначення бренду, де основою першого підходу є торгова марка, а другого підходу – споживачі. Оскільки бренд – це не просто торгова марка, це образ всього, що виникає у свідомості людини відповідно до торгової марки, образ того, який отримають споживачі, використовуючи її. Відмітимо, що не кожна торгова марка є брендом, тому вважаємо, що другий підхід є коректним у площині нашого дослідження.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На основі аналізу визначень науковців, експертів поняття</w:t>
      </w:r>
      <w:r w:rsidRPr="00C94C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«бренд» 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>у сучасному розумінні рекомендуємо тлумачити</w:t>
      </w: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як сукупність унікальних </w:t>
      </w: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характеристик товару чи послуги, які через поєднання вражень та асоціацій створюють образ у споживача, що дозволяє йому впізнавати й обирати певних товар чи послугу.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Доцільність існування поняття «бренд» обумовлена наступними причинами: для того, щоб викликати у споживачів інтерес до товару; завоювати довіру споживачів; підтримувати ціни; управляти попитом; отримувати більший прибуток; створити платформу для зростання.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Ф. </w:t>
      </w:r>
      <w:proofErr w:type="spellStart"/>
      <w:r w:rsidRPr="00C94C58">
        <w:rPr>
          <w:rFonts w:ascii="Times New Roman" w:hAnsi="Times New Roman" w:cs="Times New Roman"/>
          <w:sz w:val="28"/>
          <w:szCs w:val="28"/>
          <w:lang w:val="uk-UA"/>
        </w:rPr>
        <w:t>Котлер</w:t>
      </w:r>
      <w:proofErr w:type="spellEnd"/>
      <w:r w:rsidRPr="00C94C58">
        <w:rPr>
          <w:rFonts w:ascii="Times New Roman" w:hAnsi="Times New Roman" w:cs="Times New Roman"/>
          <w:sz w:val="28"/>
          <w:szCs w:val="28"/>
          <w:lang w:val="uk-UA"/>
        </w:rPr>
        <w:t>, як основоположник розвитку бренду, виокремлює шість значень, характерних для бренду, які є підґрунтям створення та розвитку особистого бренду:</w:t>
      </w:r>
    </w:p>
    <w:p w:rsidR="00B23F46" w:rsidRPr="00C94C58" w:rsidRDefault="00B23F46" w:rsidP="00B23F4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Якість (бренд повинен асоціюватися з певною якістю товару).</w:t>
      </w:r>
    </w:p>
    <w:p w:rsidR="00B23F46" w:rsidRPr="00C94C58" w:rsidRDefault="00B23F46" w:rsidP="00B23F4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Перевага (покупці, при купівлі товару, прагнуть отримати певні переваги, які надає запропонований бренд).</w:t>
      </w:r>
    </w:p>
    <w:p w:rsidR="00B23F46" w:rsidRPr="00C94C58" w:rsidRDefault="00B23F46" w:rsidP="00B23F4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Цінність (кожний бренд пропагує інформацію про цінність для свого споживача).</w:t>
      </w:r>
    </w:p>
    <w:p w:rsidR="00B23F46" w:rsidRPr="00C94C58" w:rsidRDefault="00B23F46" w:rsidP="00B23F4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Індивідуальність (бренд має виражати індивідуальність споживача),</w:t>
      </w:r>
    </w:p>
    <w:p w:rsidR="00B23F46" w:rsidRPr="00C94C58" w:rsidRDefault="00B23F46" w:rsidP="00B23F4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Культура (бренд є втіленням певної культури).</w:t>
      </w:r>
    </w:p>
    <w:p w:rsidR="00B23F46" w:rsidRPr="00C94C58" w:rsidRDefault="00B23F46" w:rsidP="00B23F46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Споживач (бренд відповідає певному типу споживачів).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На основі дослідження наукової літератури про розвиток бренду виділимо ІІІ головні компоненти бренду, що можуть слугувати для формування особистого бренду: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Визначники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: назва, ім’я, логотип, колір, форма – все, що спонукає споживачів згадати підприємство, продукт інше. Також визначники можуть включати: смак, аромат, упаковку, колір чи їх поєднання. Вони потрібні, щоб споживачі знали підприємство-виробника і могли відокремити продукт від інших аналогів, тому постійність визначників є важливою складовою. Успішні бренди лише час від часу коригують </w:t>
      </w:r>
      <w:proofErr w:type="spellStart"/>
      <w:r w:rsidRPr="00C94C58">
        <w:rPr>
          <w:rFonts w:ascii="Times New Roman" w:hAnsi="Times New Roman" w:cs="Times New Roman"/>
          <w:sz w:val="28"/>
          <w:szCs w:val="28"/>
          <w:lang w:val="uk-UA"/>
        </w:rPr>
        <w:t>айдентику</w:t>
      </w:r>
      <w:proofErr w:type="spellEnd"/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, залишаючи основні графічні елементи незмінними. Візуально бренд має відповідати наступним критеріям: простота, </w:t>
      </w:r>
      <w:proofErr w:type="spellStart"/>
      <w:r w:rsidRPr="00C94C58">
        <w:rPr>
          <w:rFonts w:ascii="Times New Roman" w:hAnsi="Times New Roman" w:cs="Times New Roman"/>
          <w:sz w:val="28"/>
          <w:szCs w:val="28"/>
          <w:lang w:val="uk-UA"/>
        </w:rPr>
        <w:t>запам’ятовуваність</w:t>
      </w:r>
      <w:proofErr w:type="spellEnd"/>
      <w:r w:rsidRPr="00C94C58">
        <w:rPr>
          <w:rFonts w:ascii="Times New Roman" w:hAnsi="Times New Roman" w:cs="Times New Roman"/>
          <w:sz w:val="28"/>
          <w:szCs w:val="28"/>
          <w:lang w:val="uk-UA"/>
        </w:rPr>
        <w:t>, довговічність, універсальність, відповідність сфері діяльності підприємства, унікальність.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ІІ. </w:t>
      </w: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Атрибути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>: все, про що думають споживачі при зіткненні з одним із визначників бренду. Продукт чи підприємство мають асоціюватись із потребою та вигодою споживачів. Бренд може викликати у споживачів зв’язок продукту з його характеристиками, особливо якщо такими характеристиками наділений продукт лише одного підприємства.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Серед атрибутів визначимо наступні: основна ідея позиціонування; головна відмінність від конкурентів; унікальна торгова пропозиція (УТП); свідоцтва про високу якість товару чи високий рівень обслуговування; головна цінність бренду з точки зору споживачів; стиль та рівень життя споживачів; цінова категорія.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Асоціації: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зв’язок між визначниками й атрибутами, що виникають у свідомості споживачів. Їх основою є позиціонування та диференціація бренду. Побудова сильних асоціацій з брендом – це довгостроковий та ресурсний процес. Більшість підприємств вважать за необхідне доносити до споживачів всі переваги продукції, але для бренду є критично важливою концентрація на максимум трьох асоціаціях, оскільки споживачі не зможуть запам’ятати усю надану їм інформацію і позиція бренду стане незрозумілою [80].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Огляд сучасних наукових літературних джерел свідчить про існування значної кількості класифікацій брендів. Бренди класифікуються за декількома ознаками, в залежності від цілей класифікації та специфіки маркетингового середовища.</w:t>
      </w:r>
      <w:r w:rsidRPr="00C94C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Наприклад,</w:t>
      </w:r>
      <w:r w:rsidRPr="00C94C5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географією популярності бренди поділяються на: </w:t>
      </w:r>
      <w:proofErr w:type="spellStart"/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мега-бренд</w:t>
      </w:r>
      <w:proofErr w:type="spellEnd"/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(mega-</w:t>
      </w:r>
      <w:proofErr w:type="spellStart"/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brand</w:t>
      </w:r>
      <w:proofErr w:type="spellEnd"/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використовуються для товару широкого міжнародного розповсюдження; </w:t>
      </w:r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бренд (national-brand</w:t>
      </w: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бренд, відомий в загальнонаціональному масштабі; </w:t>
      </w:r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місцевий бренд (</w:t>
      </w:r>
      <w:proofErr w:type="spellStart"/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local</w:t>
      </w:r>
      <w:proofErr w:type="spellEnd"/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brand</w:t>
      </w:r>
      <w:proofErr w:type="spellEnd"/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використовується для товару місцевого розповсюдження.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бренди можуть бути класифіковані за: </w:t>
      </w:r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рівнем якості та ціни товару</w:t>
      </w: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(бренди </w:t>
      </w:r>
      <w:proofErr w:type="spellStart"/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преміум</w:t>
      </w:r>
      <w:proofErr w:type="spellEnd"/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та економ класу); </w:t>
      </w:r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цільовими аудиторіями</w:t>
      </w: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(споживчий бренд, молодіжний бренд, </w:t>
      </w:r>
      <w:proofErr w:type="spellStart"/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бренд</w:t>
      </w:r>
      <w:proofErr w:type="spellEnd"/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роботодавця); </w:t>
      </w:r>
      <w:r w:rsidRPr="00C94C58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долею ринку</w:t>
      </w: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(бренд-лідер, глобальний чи міжнародний бренд, приватна марка).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Зауважимо, що різні автори пропонують різні класифікації брендів. </w:t>
      </w:r>
      <w:r w:rsidRPr="00C94C58">
        <w:rPr>
          <w:rFonts w:ascii="Times New Roman" w:hAnsi="Times New Roman" w:cs="Times New Roman"/>
          <w:sz w:val="28"/>
          <w:szCs w:val="28"/>
        </w:rPr>
        <w:t>У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загальній науково-практичній площині бренди класифікують за трьома ознаками: 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1) типом об’єкту господарювання (товарний; персональний або бренд особистості; сервісний; соціальний; бренд організації; бренд події; територіальний); </w:t>
      </w:r>
    </w:p>
    <w:p w:rsidR="00B23F46" w:rsidRPr="00C94C58" w:rsidRDefault="00B23F46" w:rsidP="00B23F46">
      <w:pPr>
        <w:tabs>
          <w:tab w:val="left" w:pos="246"/>
          <w:tab w:val="left" w:pos="851"/>
        </w:tabs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2) територіальним охопленням (</w:t>
      </w: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proofErr w:type="spellStart"/>
      <w:r w:rsidRPr="00C94C5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лобальний</w:t>
      </w:r>
      <w:proofErr w:type="spellEnd"/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н</w:t>
      </w:r>
      <w:proofErr w:type="spellStart"/>
      <w:r w:rsidRPr="00C94C58">
        <w:rPr>
          <w:rFonts w:ascii="Times New Roman" w:eastAsia="Times New Roman" w:hAnsi="Times New Roman" w:cs="Times New Roman"/>
          <w:sz w:val="28"/>
          <w:szCs w:val="28"/>
          <w:lang w:eastAsia="ru-RU"/>
        </w:rPr>
        <w:t>аціональний</w:t>
      </w:r>
      <w:proofErr w:type="spellEnd"/>
      <w:r w:rsidRPr="00C94C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94C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регіональний</w:t>
      </w:r>
      <w:proofErr w:type="spellEnd"/>
      <w:r w:rsidRPr="00C94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л</w:t>
      </w:r>
      <w:proofErr w:type="spellStart"/>
      <w:r w:rsidRPr="00C94C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окальний</w:t>
      </w:r>
      <w:proofErr w:type="spellEnd"/>
      <w:r w:rsidRPr="00C94C58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3) ієрархією в структурі портфелю (корпоративний; </w:t>
      </w:r>
      <w:proofErr w:type="spellStart"/>
      <w:r w:rsidRPr="00C94C58">
        <w:rPr>
          <w:rFonts w:ascii="Times New Roman" w:hAnsi="Times New Roman" w:cs="Times New Roman"/>
          <w:sz w:val="28"/>
          <w:szCs w:val="28"/>
          <w:lang w:val="uk-UA"/>
        </w:rPr>
        <w:t>парасолько</w:t>
      </w:r>
      <w:r>
        <w:rPr>
          <w:rFonts w:ascii="Times New Roman" w:hAnsi="Times New Roman" w:cs="Times New Roman"/>
          <w:sz w:val="28"/>
          <w:szCs w:val="28"/>
          <w:lang w:val="uk-UA"/>
        </w:rPr>
        <w:t>вий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суббренд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 індивідуальний).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У площині нашого дослідження деталізуємо «бренд» за типом об’єкту.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Товарний бренд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– самостійні назви товару, які не пов’язані з компанією-виробником або країною походження. Суть полягає у створенні бренду для кожного типу товарів. 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Персональний бренд (особистий бренд)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– це повноцінна особистість, яка має досягнення, репутацію, власні думки і цінності, що є важливою для певної групи людей. Такі особистості впливають на поведінку однодумців, тому у суспільстві їх вважають лідерами думок. 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Сервісний бренд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– це послуги, що мають специфічний підхід до споживачів: персоналізація та врахування територіальних особливостей.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Соціальний бренд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пов’язаний із соціально-етичним маркетингом, має повний спектр соціальних взаємодій: від пропонування якісного товару чи послуги до турботи про споживачів, їх цінності та переконання.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Бренд організації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– це виробники, які випускають велику кількість торгових марок під різними назвами, і при цьому назва виробництва може не використовуватись. 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Бренд події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– це репутація і позитивні очікування цільової аудиторії від події: фестивалю, конкурсу, церемонії, акції, форуму тощо. 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Територіальний бренд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– це імідж певної території та асоціації щодо неї. Наприклад, Франція асоціюється з модою, Голівуд – з кінематографом, Україна – з незламністю і боротьбою.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Охарактеризуємо бренди, що класифікуються ієрархією в структурі портфелю. Так, </w:t>
      </w: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корпоративний бренд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стосується підприємства загалом, а не окремого товару чи товарної групи. Він ідентифікує підприємство, що стоїть за товарною пропозицію, при цьому всі товари мають один бренд підприємства-виробника, і демонструється його логотип.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Суббренд</w:t>
      </w:r>
      <w:proofErr w:type="spellEnd"/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– це базовий, добре відомий широкому колу споживачів бренд, який  виводить на ринок нові види продуктів, послуг тощо. 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i/>
          <w:sz w:val="28"/>
          <w:szCs w:val="28"/>
          <w:lang w:val="uk-UA"/>
        </w:rPr>
        <w:t>Індивідуальний бренд</w:t>
      </w: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 – це індивідуальне ім’я, основою якого є індивідуальний товар всередині продуктової лінії.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Відмітимо, що незалежно від типу брендів їх об’єднує ряд загальних характеристик: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1) прихильність до бренду – значимість на ринку покупців, які надають перевагу цьому бренду;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>2) очікувана якість – усталені асоціації з певними позитивними рекомендаціями товару, послуги;</w:t>
      </w:r>
    </w:p>
    <w:p w:rsidR="00B23F46" w:rsidRPr="00C94C58" w:rsidRDefault="00B23F46" w:rsidP="00B23F46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4C58">
        <w:rPr>
          <w:rFonts w:ascii="Times New Roman" w:hAnsi="Times New Roman" w:cs="Times New Roman"/>
          <w:sz w:val="28"/>
          <w:szCs w:val="28"/>
          <w:lang w:val="uk-UA"/>
        </w:rPr>
        <w:t xml:space="preserve">3) ступінь обізнаності покупців щодо бренду – здатність споживачів визнавати бренд та його товарну категорію. </w:t>
      </w:r>
    </w:p>
    <w:p w:rsidR="001A2D8F" w:rsidRPr="00B23F46" w:rsidRDefault="001A2D8F" w:rsidP="001A2D8F">
      <w:pPr>
        <w:jc w:val="center"/>
        <w:rPr>
          <w:b/>
          <w:lang w:val="en-US"/>
        </w:rPr>
      </w:pPr>
      <w:bookmarkStart w:id="0" w:name="_GoBack"/>
      <w:bookmarkEnd w:id="0"/>
    </w:p>
    <w:sectPr w:rsidR="001A2D8F" w:rsidRPr="00B23F46" w:rsidSect="001A2D8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F6717"/>
    <w:multiLevelType w:val="hybridMultilevel"/>
    <w:tmpl w:val="312E194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A5"/>
    <w:rsid w:val="001A2D8F"/>
    <w:rsid w:val="00335EA3"/>
    <w:rsid w:val="00605BA5"/>
    <w:rsid w:val="00B16A2E"/>
    <w:rsid w:val="00B23F46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1542</Words>
  <Characters>8791</Characters>
  <Application>Microsoft Office Word</Application>
  <DocSecurity>0</DocSecurity>
  <Lines>73</Lines>
  <Paragraphs>20</Paragraphs>
  <ScaleCrop>false</ScaleCrop>
  <Company>Microsoft</Company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2025-02-10T18:22:00Z</dcterms:created>
  <dcterms:modified xsi:type="dcterms:W3CDTF">2025-02-10T18:29:00Z</dcterms:modified>
</cp:coreProperties>
</file>