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2F4" w:rsidRDefault="002C32F4" w:rsidP="002C32F4">
      <w:pPr>
        <w:autoSpaceDE w:val="0"/>
        <w:autoSpaceDN w:val="0"/>
        <w:spacing w:line="360" w:lineRule="auto"/>
        <w:ind w:left="5670"/>
        <w:rPr>
          <w:rFonts w:eastAsia="Calibri"/>
          <w:b/>
          <w:bCs/>
          <w:color w:val="000000"/>
          <w:sz w:val="28"/>
          <w:szCs w:val="28"/>
          <w:lang w:val="uk-UA" w:eastAsia="uk-UA"/>
        </w:rPr>
      </w:pPr>
      <w:r>
        <w:rPr>
          <w:rFonts w:eastAsia="Calibri"/>
          <w:b/>
          <w:bCs/>
          <w:color w:val="000000"/>
          <w:sz w:val="28"/>
          <w:szCs w:val="28"/>
          <w:lang w:val="uk-UA" w:eastAsia="uk-UA"/>
        </w:rPr>
        <w:t>ЗАТВЕРДЖЕНО</w:t>
      </w:r>
    </w:p>
    <w:p w:rsidR="002C32F4" w:rsidRDefault="002C32F4" w:rsidP="001C46DE">
      <w:pPr>
        <w:spacing w:line="240" w:lineRule="auto"/>
        <w:ind w:left="5670"/>
        <w:rPr>
          <w:sz w:val="28"/>
          <w:szCs w:val="28"/>
          <w:lang w:val="uk-UA"/>
        </w:rPr>
      </w:pPr>
      <w:r>
        <w:rPr>
          <w:rFonts w:eastAsia="Calibri"/>
          <w:bCs/>
          <w:color w:val="000000"/>
          <w:sz w:val="28"/>
          <w:szCs w:val="28"/>
          <w:lang w:val="uk-UA" w:eastAsia="uk-UA"/>
        </w:rPr>
        <w:t xml:space="preserve">Вченою радою </w:t>
      </w:r>
      <w:r>
        <w:rPr>
          <w:sz w:val="28"/>
          <w:szCs w:val="28"/>
          <w:lang w:val="uk-UA"/>
        </w:rPr>
        <w:t>факультету педагогічних технологій та освіти впродовж життя</w:t>
      </w:r>
    </w:p>
    <w:p w:rsidR="001C46DE" w:rsidRDefault="001C46DE" w:rsidP="001C46DE">
      <w:pPr>
        <w:autoSpaceDE w:val="0"/>
        <w:autoSpaceDN w:val="0"/>
        <w:spacing w:line="240" w:lineRule="auto"/>
        <w:ind w:left="5670"/>
        <w:jc w:val="left"/>
        <w:rPr>
          <w:sz w:val="28"/>
          <w:szCs w:val="28"/>
          <w:lang w:val="uk-UA"/>
        </w:rPr>
      </w:pPr>
      <w:r>
        <w:rPr>
          <w:sz w:val="28"/>
          <w:szCs w:val="28"/>
          <w:lang w:val="uk-UA"/>
        </w:rPr>
        <w:t>27 серпня 2024</w:t>
      </w:r>
      <w:r w:rsidR="002C32F4">
        <w:rPr>
          <w:sz w:val="28"/>
          <w:szCs w:val="28"/>
          <w:lang w:val="uk-UA"/>
        </w:rPr>
        <w:t> р.,</w:t>
      </w:r>
    </w:p>
    <w:p w:rsidR="002C32F4" w:rsidRDefault="001C46DE" w:rsidP="001C46DE">
      <w:pPr>
        <w:autoSpaceDE w:val="0"/>
        <w:autoSpaceDN w:val="0"/>
        <w:spacing w:line="240" w:lineRule="auto"/>
        <w:ind w:left="5670"/>
        <w:jc w:val="left"/>
        <w:rPr>
          <w:sz w:val="28"/>
          <w:szCs w:val="28"/>
          <w:lang w:val="uk-UA"/>
        </w:rPr>
      </w:pPr>
      <w:r>
        <w:rPr>
          <w:sz w:val="28"/>
          <w:szCs w:val="28"/>
          <w:lang w:val="uk-UA"/>
        </w:rPr>
        <w:t>протокол № 8</w:t>
      </w:r>
    </w:p>
    <w:p w:rsidR="002C32F4" w:rsidRDefault="002C32F4" w:rsidP="002C32F4">
      <w:pPr>
        <w:autoSpaceDE w:val="0"/>
        <w:autoSpaceDN w:val="0"/>
        <w:spacing w:after="120"/>
        <w:ind w:left="5670"/>
        <w:jc w:val="left"/>
        <w:rPr>
          <w:rFonts w:eastAsia="Calibri"/>
          <w:color w:val="000000"/>
          <w:sz w:val="28"/>
          <w:szCs w:val="28"/>
          <w:lang w:val="uk-UA" w:eastAsia="uk-UA"/>
        </w:rPr>
      </w:pPr>
      <w:r>
        <w:rPr>
          <w:rFonts w:eastAsia="Calibri"/>
          <w:color w:val="000000"/>
          <w:sz w:val="28"/>
          <w:szCs w:val="28"/>
          <w:lang w:val="uk-UA" w:eastAsia="uk-UA"/>
        </w:rPr>
        <w:t xml:space="preserve">Голова Вченої ради </w:t>
      </w:r>
    </w:p>
    <w:p w:rsidR="002C32F4" w:rsidRDefault="002C32F4" w:rsidP="002C32F4">
      <w:pPr>
        <w:autoSpaceDE w:val="0"/>
        <w:autoSpaceDN w:val="0"/>
        <w:spacing w:after="120"/>
        <w:ind w:left="5670"/>
        <w:rPr>
          <w:rFonts w:eastAsia="Calibri"/>
          <w:color w:val="000000"/>
          <w:sz w:val="28"/>
          <w:szCs w:val="28"/>
          <w:lang w:val="uk-UA" w:eastAsia="uk-UA"/>
        </w:rPr>
      </w:pPr>
      <w:r>
        <w:rPr>
          <w:rFonts w:eastAsia="Calibri"/>
          <w:color w:val="000000"/>
          <w:sz w:val="28"/>
          <w:szCs w:val="28"/>
          <w:lang w:val="uk-UA" w:eastAsia="uk-UA"/>
        </w:rPr>
        <w:t>_______Оксана ЧЕРНИШ</w:t>
      </w:r>
    </w:p>
    <w:p w:rsidR="002C32F4" w:rsidRDefault="002C32F4" w:rsidP="002C32F4">
      <w:pPr>
        <w:spacing w:line="240" w:lineRule="auto"/>
        <w:jc w:val="center"/>
        <w:rPr>
          <w:sz w:val="28"/>
          <w:szCs w:val="28"/>
          <w:lang w:val="uk-UA"/>
        </w:rPr>
      </w:pPr>
    </w:p>
    <w:p w:rsidR="002C32F4" w:rsidRDefault="002C32F4" w:rsidP="002C32F4">
      <w:pPr>
        <w:spacing w:line="240" w:lineRule="auto"/>
        <w:jc w:val="center"/>
        <w:rPr>
          <w:sz w:val="28"/>
          <w:szCs w:val="28"/>
          <w:lang w:val="uk-UA"/>
        </w:rPr>
      </w:pPr>
    </w:p>
    <w:p w:rsidR="002C32F4" w:rsidRDefault="002C32F4" w:rsidP="002C32F4">
      <w:pPr>
        <w:spacing w:line="240" w:lineRule="auto"/>
        <w:jc w:val="center"/>
        <w:rPr>
          <w:sz w:val="28"/>
          <w:szCs w:val="28"/>
          <w:lang w:val="uk-UA"/>
        </w:rPr>
      </w:pPr>
    </w:p>
    <w:p w:rsidR="002C32F4" w:rsidRDefault="002C32F4" w:rsidP="002C32F4">
      <w:pPr>
        <w:spacing w:line="240" w:lineRule="auto"/>
        <w:jc w:val="center"/>
        <w:rPr>
          <w:b/>
          <w:caps/>
          <w:sz w:val="28"/>
          <w:szCs w:val="28"/>
          <w:lang w:val="uk-UA"/>
        </w:rPr>
      </w:pPr>
      <w:r>
        <w:rPr>
          <w:b/>
          <w:caps/>
          <w:sz w:val="28"/>
          <w:szCs w:val="28"/>
          <w:lang w:val="uk-UA"/>
        </w:rPr>
        <w:t>Робоча програма Навчальної дисципліни</w:t>
      </w:r>
    </w:p>
    <w:p w:rsidR="002C32F4" w:rsidRDefault="002C32F4" w:rsidP="002C32F4">
      <w:pPr>
        <w:spacing w:line="240" w:lineRule="auto"/>
        <w:jc w:val="center"/>
        <w:rPr>
          <w:b/>
          <w:sz w:val="28"/>
          <w:szCs w:val="28"/>
          <w:lang w:val="uk-UA"/>
        </w:rPr>
      </w:pPr>
      <w:r>
        <w:rPr>
          <w:b/>
          <w:caps/>
          <w:sz w:val="28"/>
          <w:szCs w:val="28"/>
          <w:lang w:val="uk-UA"/>
        </w:rPr>
        <w:t>«література ВЕЛИКОЇ БРИТАНІЇ ТА США»</w:t>
      </w:r>
    </w:p>
    <w:p w:rsidR="002C32F4" w:rsidRDefault="002C32F4" w:rsidP="002C32F4">
      <w:pPr>
        <w:spacing w:line="240" w:lineRule="auto"/>
        <w:jc w:val="center"/>
        <w:rPr>
          <w:sz w:val="28"/>
          <w:szCs w:val="28"/>
          <w:lang w:val="uk-UA"/>
        </w:rPr>
      </w:pPr>
    </w:p>
    <w:p w:rsidR="002C32F4" w:rsidRDefault="002C32F4" w:rsidP="002C32F4">
      <w:pPr>
        <w:spacing w:line="240" w:lineRule="auto"/>
        <w:jc w:val="center"/>
        <w:rPr>
          <w:sz w:val="28"/>
          <w:szCs w:val="28"/>
          <w:lang w:val="uk-UA"/>
        </w:rPr>
      </w:pPr>
      <w:r>
        <w:rPr>
          <w:sz w:val="28"/>
          <w:szCs w:val="28"/>
          <w:lang w:val="uk-UA"/>
        </w:rPr>
        <w:t>для здобувачів вищої освіти освітнього ступеня «бакалавр»</w:t>
      </w:r>
    </w:p>
    <w:p w:rsidR="002C32F4" w:rsidRDefault="002C32F4" w:rsidP="002C32F4">
      <w:pPr>
        <w:spacing w:line="240" w:lineRule="auto"/>
        <w:jc w:val="center"/>
        <w:rPr>
          <w:sz w:val="28"/>
          <w:szCs w:val="28"/>
          <w:lang w:val="uk-UA"/>
        </w:rPr>
      </w:pPr>
      <w:r>
        <w:rPr>
          <w:sz w:val="28"/>
          <w:szCs w:val="28"/>
          <w:lang w:val="uk-UA"/>
        </w:rPr>
        <w:t xml:space="preserve">спеціальності </w:t>
      </w:r>
      <w:r w:rsidR="00A404C8">
        <w:rPr>
          <w:sz w:val="28"/>
          <w:szCs w:val="28"/>
          <w:lang w:val="uk-UA"/>
        </w:rPr>
        <w:t xml:space="preserve">014.021 «Середня освіта. </w:t>
      </w:r>
      <w:r w:rsidR="00A404C8">
        <w:rPr>
          <w:color w:val="000000"/>
          <w:sz w:val="28"/>
          <w:szCs w:val="28"/>
        </w:rPr>
        <w:t>Англійська мова і література</w:t>
      </w:r>
      <w:r w:rsidR="00A404C8">
        <w:rPr>
          <w:b/>
          <w:sz w:val="28"/>
          <w:szCs w:val="28"/>
        </w:rPr>
        <w:t>»</w:t>
      </w:r>
    </w:p>
    <w:p w:rsidR="002C32F4" w:rsidRPr="00A404C8" w:rsidRDefault="002C32F4" w:rsidP="002C32F4">
      <w:pPr>
        <w:spacing w:line="240" w:lineRule="auto"/>
        <w:jc w:val="center"/>
        <w:rPr>
          <w:sz w:val="28"/>
          <w:szCs w:val="28"/>
          <w:lang w:val="uk-UA"/>
        </w:rPr>
      </w:pPr>
      <w:r>
        <w:rPr>
          <w:sz w:val="28"/>
          <w:szCs w:val="28"/>
          <w:lang w:val="uk-UA"/>
        </w:rPr>
        <w:t xml:space="preserve">освітньо-професійна програма </w:t>
      </w:r>
      <w:r w:rsidR="00A404C8">
        <w:rPr>
          <w:sz w:val="28"/>
          <w:szCs w:val="28"/>
          <w:lang w:val="uk-UA"/>
        </w:rPr>
        <w:t>«</w:t>
      </w:r>
      <w:r w:rsidR="00A404C8">
        <w:rPr>
          <w:color w:val="000000"/>
          <w:sz w:val="28"/>
          <w:szCs w:val="28"/>
        </w:rPr>
        <w:t xml:space="preserve">Англійська мова </w:t>
      </w:r>
      <w:r w:rsidR="00A404C8">
        <w:rPr>
          <w:color w:val="000000"/>
          <w:sz w:val="28"/>
          <w:szCs w:val="28"/>
          <w:lang w:val="uk-UA"/>
        </w:rPr>
        <w:t>та зарубіжна</w:t>
      </w:r>
      <w:r w:rsidR="00A404C8">
        <w:rPr>
          <w:color w:val="000000"/>
          <w:sz w:val="28"/>
          <w:szCs w:val="28"/>
        </w:rPr>
        <w:t xml:space="preserve"> література</w:t>
      </w:r>
      <w:r w:rsidR="00A404C8">
        <w:rPr>
          <w:color w:val="000000"/>
          <w:sz w:val="28"/>
          <w:szCs w:val="28"/>
          <w:lang w:val="uk-UA"/>
        </w:rPr>
        <w:t>»</w:t>
      </w:r>
    </w:p>
    <w:p w:rsidR="002C32F4" w:rsidRDefault="002C32F4" w:rsidP="002C32F4">
      <w:pPr>
        <w:spacing w:line="240" w:lineRule="auto"/>
        <w:jc w:val="center"/>
        <w:rPr>
          <w:lang w:val="uk-UA" w:eastAsia="uk-UA"/>
        </w:rPr>
      </w:pPr>
      <w:r>
        <w:rPr>
          <w:sz w:val="28"/>
          <w:szCs w:val="28"/>
          <w:lang w:val="uk-UA" w:eastAsia="uk-UA"/>
        </w:rPr>
        <w:t xml:space="preserve">факультет </w:t>
      </w:r>
      <w:r>
        <w:rPr>
          <w:sz w:val="28"/>
          <w:szCs w:val="28"/>
          <w:lang w:val="uk-UA"/>
        </w:rPr>
        <w:t>педагогічних технологій та освіти впродовж життя</w:t>
      </w:r>
    </w:p>
    <w:p w:rsidR="00DE4626" w:rsidRDefault="00DE4626" w:rsidP="00DE4626">
      <w:pPr>
        <w:spacing w:line="240" w:lineRule="auto"/>
        <w:jc w:val="center"/>
        <w:rPr>
          <w:sz w:val="28"/>
          <w:szCs w:val="28"/>
          <w:lang w:eastAsia="uk-UA"/>
        </w:rPr>
      </w:pPr>
      <w:r>
        <w:rPr>
          <w:sz w:val="28"/>
          <w:szCs w:val="28"/>
        </w:rPr>
        <w:t>кафедра педагогічних технологій та мовної підготовки</w:t>
      </w:r>
    </w:p>
    <w:p w:rsidR="00A404C8" w:rsidRPr="00DE4626" w:rsidRDefault="00A404C8" w:rsidP="002C32F4">
      <w:pPr>
        <w:spacing w:line="240" w:lineRule="auto"/>
        <w:ind w:hanging="1134"/>
        <w:jc w:val="center"/>
        <w:rPr>
          <w:sz w:val="28"/>
          <w:szCs w:val="28"/>
          <w:lang w:eastAsia="uk-UA"/>
        </w:rPr>
      </w:pPr>
    </w:p>
    <w:p w:rsidR="00A404C8" w:rsidRPr="0005023C" w:rsidRDefault="00A404C8" w:rsidP="00A404C8">
      <w:pPr>
        <w:ind w:left="5670"/>
        <w:contextualSpacing/>
        <w:rPr>
          <w:sz w:val="28"/>
          <w:szCs w:val="28"/>
          <w:lang w:val="uk-UA"/>
        </w:rPr>
      </w:pPr>
      <w:r w:rsidRPr="0005023C">
        <w:rPr>
          <w:sz w:val="28"/>
          <w:szCs w:val="28"/>
          <w:lang w:val="uk-UA"/>
        </w:rPr>
        <w:t xml:space="preserve">Схвалено на засіданні кафедри </w:t>
      </w:r>
      <w:r>
        <w:rPr>
          <w:sz w:val="28"/>
          <w:szCs w:val="28"/>
          <w:lang w:val="uk-UA"/>
        </w:rPr>
        <w:t>філософсько-історичних студій та масових комунікацій</w:t>
      </w:r>
    </w:p>
    <w:p w:rsidR="00A404C8" w:rsidRDefault="00A404C8" w:rsidP="00A404C8">
      <w:pPr>
        <w:ind w:left="5670"/>
        <w:contextualSpacing/>
        <w:rPr>
          <w:sz w:val="28"/>
          <w:szCs w:val="28"/>
          <w:lang w:val="uk-UA"/>
        </w:rPr>
      </w:pPr>
      <w:r>
        <w:rPr>
          <w:sz w:val="28"/>
          <w:szCs w:val="28"/>
          <w:lang w:val="uk-UA"/>
        </w:rPr>
        <w:t>від 26 серпня 2024 р.</w:t>
      </w:r>
    </w:p>
    <w:p w:rsidR="00A404C8" w:rsidRPr="0005023C" w:rsidRDefault="00A404C8" w:rsidP="00A404C8">
      <w:pPr>
        <w:ind w:left="5670"/>
        <w:contextualSpacing/>
        <w:rPr>
          <w:sz w:val="28"/>
          <w:szCs w:val="28"/>
          <w:lang w:val="uk-UA"/>
        </w:rPr>
      </w:pPr>
      <w:r>
        <w:rPr>
          <w:sz w:val="28"/>
          <w:szCs w:val="28"/>
          <w:lang w:val="uk-UA"/>
        </w:rPr>
        <w:t xml:space="preserve">протокол № 2 </w:t>
      </w:r>
    </w:p>
    <w:p w:rsidR="00A404C8" w:rsidRDefault="00A404C8" w:rsidP="00A404C8">
      <w:pPr>
        <w:ind w:left="5670"/>
        <w:contextualSpacing/>
        <w:rPr>
          <w:sz w:val="28"/>
          <w:szCs w:val="28"/>
          <w:lang w:val="uk-UA"/>
        </w:rPr>
      </w:pPr>
      <w:r w:rsidRPr="00EE6B10">
        <w:rPr>
          <w:sz w:val="28"/>
          <w:szCs w:val="28"/>
          <w:lang w:val="uk-UA"/>
        </w:rPr>
        <w:t>Завідувач кафедри</w:t>
      </w:r>
      <w:r>
        <w:rPr>
          <w:sz w:val="28"/>
          <w:szCs w:val="28"/>
          <w:lang w:val="uk-UA"/>
        </w:rPr>
        <w:t xml:space="preserve"> </w:t>
      </w:r>
    </w:p>
    <w:p w:rsidR="00A404C8" w:rsidRDefault="00A404C8" w:rsidP="00A404C8">
      <w:pPr>
        <w:ind w:left="5670"/>
        <w:contextualSpacing/>
        <w:rPr>
          <w:sz w:val="28"/>
          <w:szCs w:val="28"/>
          <w:lang w:val="uk-UA"/>
        </w:rPr>
      </w:pPr>
      <w:r>
        <w:rPr>
          <w:sz w:val="28"/>
          <w:szCs w:val="28"/>
          <w:lang w:val="uk-UA"/>
        </w:rPr>
        <w:t>___________Вадим СЛЮСАР</w:t>
      </w:r>
    </w:p>
    <w:p w:rsidR="00A404C8" w:rsidRPr="00355405" w:rsidRDefault="00A404C8" w:rsidP="00A404C8">
      <w:pPr>
        <w:spacing w:line="240" w:lineRule="auto"/>
        <w:ind w:left="5670"/>
        <w:jc w:val="left"/>
        <w:rPr>
          <w:sz w:val="28"/>
          <w:szCs w:val="28"/>
          <w:lang w:val="uk-UA"/>
        </w:rPr>
      </w:pPr>
      <w:r w:rsidRPr="00355405">
        <w:rPr>
          <w:spacing w:val="-4"/>
          <w:sz w:val="28"/>
          <w:szCs w:val="28"/>
          <w:lang w:val="uk-UA" w:eastAsia="uk-UA"/>
        </w:rPr>
        <w:t xml:space="preserve">Гарант </w:t>
      </w:r>
      <w:r w:rsidRPr="00355405">
        <w:rPr>
          <w:sz w:val="28"/>
          <w:szCs w:val="28"/>
          <w:lang w:val="uk-UA"/>
        </w:rPr>
        <w:t>освітньо-професійної програми</w:t>
      </w:r>
    </w:p>
    <w:p w:rsidR="00A404C8" w:rsidRPr="00355405" w:rsidRDefault="00A404C8" w:rsidP="00A404C8">
      <w:pPr>
        <w:spacing w:line="240" w:lineRule="auto"/>
        <w:ind w:left="5670"/>
        <w:jc w:val="left"/>
        <w:rPr>
          <w:sz w:val="28"/>
          <w:szCs w:val="28"/>
          <w:lang w:val="uk-UA"/>
        </w:rPr>
      </w:pPr>
      <w:r>
        <w:rPr>
          <w:sz w:val="28"/>
          <w:szCs w:val="28"/>
          <w:lang w:val="uk-UA"/>
        </w:rPr>
        <w:t xml:space="preserve">__________ </w:t>
      </w:r>
      <w:r w:rsidRPr="00355405">
        <w:rPr>
          <w:sz w:val="28"/>
          <w:szCs w:val="28"/>
          <w:lang w:val="uk-UA"/>
        </w:rPr>
        <w:t xml:space="preserve"> </w:t>
      </w:r>
      <w:r>
        <w:rPr>
          <w:sz w:val="28"/>
          <w:szCs w:val="28"/>
          <w:lang w:val="uk-UA"/>
        </w:rPr>
        <w:t>Ірина ГАЙДАЙ</w:t>
      </w:r>
    </w:p>
    <w:p w:rsidR="002C32F4" w:rsidRDefault="002C32F4" w:rsidP="002C32F4">
      <w:pPr>
        <w:spacing w:line="240" w:lineRule="auto"/>
        <w:jc w:val="center"/>
        <w:rPr>
          <w:sz w:val="28"/>
          <w:szCs w:val="28"/>
          <w:lang w:val="uk-UA"/>
        </w:rPr>
      </w:pPr>
    </w:p>
    <w:p w:rsidR="00AF0D8B" w:rsidRDefault="00AF0D8B" w:rsidP="002C32F4">
      <w:pPr>
        <w:spacing w:line="240" w:lineRule="auto"/>
        <w:jc w:val="center"/>
        <w:rPr>
          <w:sz w:val="28"/>
          <w:szCs w:val="28"/>
          <w:lang w:val="uk-UA"/>
        </w:rPr>
      </w:pPr>
    </w:p>
    <w:p w:rsidR="00AF0D8B" w:rsidRDefault="00AF0D8B" w:rsidP="002C32F4">
      <w:pPr>
        <w:spacing w:line="240" w:lineRule="auto"/>
        <w:jc w:val="center"/>
        <w:rPr>
          <w:sz w:val="28"/>
          <w:szCs w:val="28"/>
          <w:lang w:val="uk-UA"/>
        </w:rPr>
      </w:pPr>
    </w:p>
    <w:p w:rsidR="00AF0D8B" w:rsidRDefault="00AF0D8B" w:rsidP="002C32F4">
      <w:pPr>
        <w:spacing w:line="240" w:lineRule="auto"/>
        <w:jc w:val="center"/>
        <w:rPr>
          <w:sz w:val="28"/>
          <w:szCs w:val="28"/>
          <w:lang w:val="uk-UA"/>
        </w:rPr>
      </w:pPr>
    </w:p>
    <w:p w:rsidR="00AF0D8B" w:rsidRDefault="00AF0D8B" w:rsidP="002C32F4">
      <w:pPr>
        <w:spacing w:line="240" w:lineRule="auto"/>
        <w:jc w:val="center"/>
        <w:rPr>
          <w:sz w:val="28"/>
          <w:szCs w:val="28"/>
          <w:lang w:val="uk-UA"/>
        </w:rPr>
      </w:pPr>
    </w:p>
    <w:p w:rsidR="00DE4626" w:rsidRDefault="00DE4626" w:rsidP="002C32F4">
      <w:pPr>
        <w:spacing w:line="240" w:lineRule="auto"/>
        <w:jc w:val="center"/>
        <w:rPr>
          <w:sz w:val="28"/>
          <w:szCs w:val="28"/>
          <w:lang w:val="uk-UA"/>
        </w:rPr>
      </w:pPr>
    </w:p>
    <w:p w:rsidR="002C32F4" w:rsidRDefault="002C32F4" w:rsidP="002C32F4">
      <w:pPr>
        <w:spacing w:line="240" w:lineRule="auto"/>
        <w:jc w:val="center"/>
        <w:rPr>
          <w:sz w:val="28"/>
          <w:szCs w:val="28"/>
          <w:lang w:val="uk-UA"/>
        </w:rPr>
      </w:pPr>
      <w:r>
        <w:rPr>
          <w:sz w:val="28"/>
          <w:szCs w:val="28"/>
          <w:lang w:val="uk-UA"/>
        </w:rPr>
        <w:t>Розробник: к. філол. наук, доцент кафедри філософсько-історичних студій та масових комунікацій Олександр ЄВЧЕНКО</w:t>
      </w:r>
    </w:p>
    <w:p w:rsidR="002C32F4" w:rsidRDefault="002C32F4" w:rsidP="002C32F4">
      <w:pPr>
        <w:spacing w:line="240" w:lineRule="auto"/>
        <w:jc w:val="center"/>
        <w:rPr>
          <w:sz w:val="28"/>
          <w:szCs w:val="28"/>
          <w:lang w:val="uk-UA"/>
        </w:rPr>
      </w:pPr>
    </w:p>
    <w:p w:rsidR="002C32F4" w:rsidRDefault="002C32F4" w:rsidP="002C32F4">
      <w:pPr>
        <w:jc w:val="center"/>
        <w:rPr>
          <w:sz w:val="28"/>
          <w:szCs w:val="28"/>
          <w:lang w:val="uk-UA"/>
        </w:rPr>
      </w:pPr>
      <w:r>
        <w:rPr>
          <w:sz w:val="28"/>
          <w:szCs w:val="28"/>
          <w:lang w:val="uk-UA"/>
        </w:rPr>
        <w:t>Житомир</w:t>
      </w:r>
    </w:p>
    <w:p w:rsidR="00336B90" w:rsidRDefault="009B0FF4" w:rsidP="002C32F4">
      <w:pPr>
        <w:spacing w:line="240" w:lineRule="auto"/>
        <w:jc w:val="center"/>
        <w:rPr>
          <w:b/>
          <w:sz w:val="28"/>
          <w:szCs w:val="28"/>
          <w:lang w:val="uk-UA"/>
        </w:rPr>
      </w:pPr>
      <w:r>
        <w:rPr>
          <w:sz w:val="28"/>
          <w:szCs w:val="28"/>
          <w:lang w:val="uk-UA"/>
        </w:rPr>
        <w:t>2024 – 2025</w:t>
      </w:r>
      <w:r w:rsidR="002C32F4">
        <w:rPr>
          <w:sz w:val="28"/>
          <w:szCs w:val="28"/>
          <w:lang w:val="uk-UA"/>
        </w:rPr>
        <w:t> н.р</w:t>
      </w:r>
      <w:r w:rsidR="002C32F4">
        <w:rPr>
          <w:sz w:val="28"/>
          <w:szCs w:val="28"/>
          <w:lang w:val="uk-UA"/>
        </w:rPr>
        <w:br w:type="page"/>
      </w:r>
    </w:p>
    <w:p w:rsidR="00E701F9" w:rsidRDefault="00E701F9" w:rsidP="00E701F9">
      <w:pPr>
        <w:pStyle w:val="af0"/>
        <w:spacing w:line="247" w:lineRule="auto"/>
        <w:ind w:right="413" w:firstLine="570"/>
        <w:rPr>
          <w:sz w:val="28"/>
          <w:szCs w:val="28"/>
          <w:lang w:val="uk-UA"/>
        </w:rPr>
      </w:pPr>
    </w:p>
    <w:p w:rsidR="00E701F9" w:rsidRDefault="00E701F9" w:rsidP="00E701F9">
      <w:pPr>
        <w:pStyle w:val="af0"/>
        <w:spacing w:line="247" w:lineRule="auto"/>
        <w:ind w:firstLine="570"/>
        <w:rPr>
          <w:sz w:val="28"/>
          <w:szCs w:val="28"/>
          <w:lang w:val="uk-UA"/>
        </w:rPr>
      </w:pPr>
      <w:r w:rsidRPr="00E701F9">
        <w:rPr>
          <w:sz w:val="28"/>
          <w:szCs w:val="28"/>
          <w:lang w:val="uk-UA"/>
        </w:rPr>
        <w:t>Робоча програма навчальної дисципліни «</w:t>
      </w:r>
      <w:r w:rsidRPr="00E701F9">
        <w:rPr>
          <w:caps/>
          <w:sz w:val="28"/>
          <w:szCs w:val="28"/>
          <w:lang w:val="uk-UA"/>
        </w:rPr>
        <w:t>«</w:t>
      </w:r>
      <w:r w:rsidRPr="00E701F9">
        <w:rPr>
          <w:sz w:val="28"/>
          <w:szCs w:val="28"/>
          <w:lang w:val="uk-UA"/>
        </w:rPr>
        <w:t xml:space="preserve">Література Великої Британії та </w:t>
      </w:r>
      <w:r w:rsidRPr="00E701F9">
        <w:rPr>
          <w:caps/>
          <w:sz w:val="28"/>
          <w:szCs w:val="28"/>
          <w:lang w:val="uk-UA"/>
        </w:rPr>
        <w:t>США»</w:t>
      </w:r>
      <w:r w:rsidRPr="00E701F9">
        <w:rPr>
          <w:sz w:val="28"/>
          <w:szCs w:val="28"/>
          <w:lang w:val="uk-UA"/>
        </w:rPr>
        <w:t>» для</w:t>
      </w:r>
      <w:r w:rsidRPr="00E701F9">
        <w:rPr>
          <w:spacing w:val="80"/>
          <w:w w:val="150"/>
          <w:sz w:val="28"/>
          <w:szCs w:val="28"/>
          <w:lang w:val="uk-UA"/>
        </w:rPr>
        <w:t xml:space="preserve"> </w:t>
      </w:r>
      <w:r w:rsidRPr="00E701F9">
        <w:rPr>
          <w:sz w:val="28"/>
          <w:szCs w:val="28"/>
          <w:lang w:val="uk-UA"/>
        </w:rPr>
        <w:t>здобувачів вищої освіти освітнього ступеня «бакалавр» галузі знань 01 «Освіта» спеціальності 014.021Середня освіта. Англійська мова і література» освітньо-професійна програма «Англійська мова та зарубіжна література» затверджена Вченою радою факультету</w:t>
      </w:r>
      <w:r w:rsidRPr="00E701F9">
        <w:rPr>
          <w:spacing w:val="40"/>
          <w:sz w:val="28"/>
          <w:szCs w:val="28"/>
          <w:lang w:val="uk-UA"/>
        </w:rPr>
        <w:t xml:space="preserve"> </w:t>
      </w:r>
      <w:r w:rsidRPr="00E701F9">
        <w:rPr>
          <w:sz w:val="28"/>
          <w:szCs w:val="28"/>
          <w:lang w:val="uk-UA"/>
        </w:rPr>
        <w:t>педагогічних</w:t>
      </w:r>
      <w:r w:rsidRPr="00E701F9">
        <w:rPr>
          <w:spacing w:val="40"/>
          <w:sz w:val="28"/>
          <w:szCs w:val="28"/>
          <w:lang w:val="uk-UA"/>
        </w:rPr>
        <w:t xml:space="preserve"> </w:t>
      </w:r>
      <w:r w:rsidRPr="00E701F9">
        <w:rPr>
          <w:sz w:val="28"/>
          <w:szCs w:val="28"/>
          <w:lang w:val="uk-UA"/>
        </w:rPr>
        <w:t>технологій та освіти впродовж життя від</w:t>
      </w:r>
      <w:r w:rsidRPr="00E701F9">
        <w:rPr>
          <w:spacing w:val="40"/>
          <w:sz w:val="28"/>
          <w:szCs w:val="28"/>
          <w:lang w:val="uk-UA"/>
        </w:rPr>
        <w:t xml:space="preserve"> </w:t>
      </w:r>
      <w:r w:rsidRPr="00E701F9">
        <w:rPr>
          <w:sz w:val="28"/>
          <w:szCs w:val="28"/>
          <w:lang w:val="uk-UA"/>
        </w:rPr>
        <w:t>27 серпня</w:t>
      </w:r>
      <w:r w:rsidRPr="00E701F9">
        <w:rPr>
          <w:spacing w:val="40"/>
          <w:sz w:val="28"/>
          <w:szCs w:val="28"/>
          <w:lang w:val="uk-UA"/>
        </w:rPr>
        <w:t xml:space="preserve"> </w:t>
      </w:r>
      <w:r w:rsidRPr="00E701F9">
        <w:rPr>
          <w:sz w:val="28"/>
          <w:szCs w:val="28"/>
          <w:lang w:val="uk-UA"/>
        </w:rPr>
        <w:t>2024 р., протокол № 7.</w:t>
      </w:r>
    </w:p>
    <w:p w:rsidR="00E701F9" w:rsidRPr="00E701F9" w:rsidRDefault="00E701F9" w:rsidP="00E701F9">
      <w:pPr>
        <w:pStyle w:val="af0"/>
        <w:spacing w:line="247" w:lineRule="auto"/>
        <w:ind w:right="413" w:firstLine="570"/>
        <w:rPr>
          <w:sz w:val="28"/>
          <w:szCs w:val="28"/>
          <w:lang w:val="uk-UA"/>
        </w:rPr>
      </w:pPr>
    </w:p>
    <w:p w:rsidR="002C32F4" w:rsidRDefault="002C32F4" w:rsidP="002C32F4">
      <w:pPr>
        <w:spacing w:line="240" w:lineRule="auto"/>
        <w:jc w:val="center"/>
        <w:rPr>
          <w:b/>
          <w:bCs/>
          <w:sz w:val="28"/>
          <w:szCs w:val="28"/>
          <w:lang w:val="uk-UA"/>
        </w:rPr>
      </w:pPr>
      <w:r>
        <w:rPr>
          <w:b/>
          <w:sz w:val="28"/>
          <w:szCs w:val="28"/>
          <w:lang w:val="uk-UA"/>
        </w:rPr>
        <w:t>1. </w:t>
      </w:r>
      <w:r>
        <w:rPr>
          <w:b/>
          <w:bCs/>
          <w:sz w:val="28"/>
          <w:szCs w:val="28"/>
          <w:lang w:val="uk-UA"/>
        </w:rPr>
        <w:t>Опис навчальної дисципліни</w:t>
      </w:r>
    </w:p>
    <w:p w:rsidR="002C32F4" w:rsidRDefault="002C32F4" w:rsidP="002C32F4">
      <w:pPr>
        <w:spacing w:line="240" w:lineRule="auto"/>
        <w:jc w:val="center"/>
        <w:rPr>
          <w:sz w:val="28"/>
          <w:szCs w:val="28"/>
          <w:lang w:val="uk-UA" w:eastAsia="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1801"/>
      </w:tblGrid>
      <w:tr w:rsidR="002C32F4" w:rsidTr="002C32F4">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Найменування показників</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Галузь знань, напрям підготовки, освітній ступінь</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Характеристика навчальної дисципліни</w:t>
            </w:r>
          </w:p>
        </w:tc>
      </w:tr>
      <w:tr w:rsidR="002C32F4" w:rsidTr="002C32F4">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hideMark/>
          </w:tcPr>
          <w:p w:rsidR="002C32F4" w:rsidRDefault="002C32F4">
            <w:pPr>
              <w:adjustRightInd/>
              <w:spacing w:line="240" w:lineRule="auto"/>
              <w:jc w:val="center"/>
              <w:rPr>
                <w:sz w:val="24"/>
                <w:szCs w:val="24"/>
                <w:lang w:val="uk-UA" w:eastAsia="uk-UA"/>
              </w:rPr>
            </w:pPr>
            <w:r>
              <w:rPr>
                <w:sz w:val="24"/>
                <w:szCs w:val="24"/>
                <w:lang w:val="uk-UA" w:eastAsia="uk-UA"/>
              </w:rPr>
              <w:t>денна форма навчання</w:t>
            </w:r>
          </w:p>
        </w:tc>
        <w:tc>
          <w:tcPr>
            <w:tcW w:w="1800" w:type="dxa"/>
            <w:tcBorders>
              <w:top w:val="single" w:sz="4" w:space="0" w:color="auto"/>
              <w:left w:val="single" w:sz="4" w:space="0" w:color="auto"/>
              <w:bottom w:val="single" w:sz="4" w:space="0" w:color="auto"/>
              <w:right w:val="single" w:sz="4" w:space="0" w:color="auto"/>
            </w:tcBorders>
            <w:hideMark/>
          </w:tcPr>
          <w:p w:rsidR="002C32F4" w:rsidRDefault="002C32F4">
            <w:pPr>
              <w:adjustRightInd/>
              <w:spacing w:line="240" w:lineRule="auto"/>
              <w:jc w:val="center"/>
              <w:rPr>
                <w:sz w:val="24"/>
                <w:szCs w:val="24"/>
                <w:lang w:val="uk-UA" w:eastAsia="uk-UA"/>
              </w:rPr>
            </w:pPr>
            <w:r>
              <w:rPr>
                <w:sz w:val="24"/>
                <w:szCs w:val="24"/>
                <w:lang w:val="uk-UA" w:eastAsia="uk-UA"/>
              </w:rPr>
              <w:t>заочна форма навчання</w:t>
            </w:r>
          </w:p>
        </w:tc>
      </w:tr>
      <w:tr w:rsidR="002C32F4" w:rsidTr="002C32F4">
        <w:trPr>
          <w:trHeight w:val="781"/>
        </w:trPr>
        <w:tc>
          <w:tcPr>
            <w:tcW w:w="2896" w:type="dxa"/>
            <w:tcBorders>
              <w:top w:val="single" w:sz="4" w:space="0" w:color="auto"/>
              <w:left w:val="single" w:sz="4" w:space="0" w:color="auto"/>
              <w:bottom w:val="single" w:sz="4" w:space="0" w:color="auto"/>
              <w:right w:val="single" w:sz="4" w:space="0" w:color="auto"/>
            </w:tcBorders>
            <w:vAlign w:val="center"/>
            <w:hideMark/>
          </w:tcPr>
          <w:p w:rsidR="002C32F4" w:rsidRDefault="00227E2C">
            <w:pPr>
              <w:adjustRightInd/>
              <w:spacing w:line="240" w:lineRule="auto"/>
              <w:jc w:val="center"/>
              <w:rPr>
                <w:sz w:val="24"/>
                <w:szCs w:val="24"/>
                <w:lang w:val="uk-UA" w:eastAsia="uk-UA"/>
              </w:rPr>
            </w:pPr>
            <w:r>
              <w:rPr>
                <w:sz w:val="24"/>
                <w:szCs w:val="24"/>
                <w:lang w:val="uk-UA" w:eastAsia="uk-UA"/>
              </w:rPr>
              <w:t>Кількість кредитів 3</w:t>
            </w:r>
          </w:p>
        </w:tc>
        <w:tc>
          <w:tcPr>
            <w:tcW w:w="3262"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Галузь знань</w:t>
            </w:r>
          </w:p>
          <w:p w:rsidR="002C32F4" w:rsidRDefault="002C32F4">
            <w:pPr>
              <w:adjustRightInd/>
              <w:spacing w:line="240" w:lineRule="auto"/>
              <w:jc w:val="center"/>
              <w:rPr>
                <w:sz w:val="24"/>
                <w:szCs w:val="24"/>
                <w:lang w:val="uk-UA" w:eastAsia="uk-UA"/>
              </w:rPr>
            </w:pPr>
            <w:r>
              <w:rPr>
                <w:sz w:val="24"/>
                <w:szCs w:val="24"/>
                <w:lang w:val="uk-UA" w:eastAsia="uk-UA"/>
              </w:rPr>
              <w:t>01 «Середня освіта»</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16"/>
                <w:szCs w:val="16"/>
                <w:lang w:val="uk-UA" w:eastAsia="uk-UA"/>
              </w:rPr>
            </w:pPr>
            <w:r>
              <w:rPr>
                <w:sz w:val="24"/>
                <w:szCs w:val="24"/>
                <w:lang w:val="uk-UA" w:eastAsia="uk-UA"/>
              </w:rPr>
              <w:t>Нормативна</w:t>
            </w:r>
          </w:p>
        </w:tc>
      </w:tr>
      <w:tr w:rsidR="002C32F4" w:rsidTr="002C32F4">
        <w:trPr>
          <w:trHeight w:val="327"/>
        </w:trPr>
        <w:tc>
          <w:tcPr>
            <w:tcW w:w="2896"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Модулів – 2</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 xml:space="preserve">Спеціальність </w:t>
            </w:r>
            <w:r>
              <w:rPr>
                <w:sz w:val="24"/>
                <w:szCs w:val="24"/>
                <w:lang w:val="uk-UA" w:eastAsia="uk-UA"/>
              </w:rPr>
              <w:br/>
              <w:t>014 «Середня освіта»</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Рік підготовки:</w:t>
            </w:r>
          </w:p>
        </w:tc>
      </w:tr>
      <w:tr w:rsidR="002C32F4" w:rsidTr="002C32F4">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D263B0">
            <w:pPr>
              <w:adjustRightInd/>
              <w:spacing w:line="240" w:lineRule="auto"/>
              <w:jc w:val="center"/>
              <w:rPr>
                <w:sz w:val="24"/>
                <w:szCs w:val="24"/>
                <w:lang w:val="uk-UA" w:eastAsia="uk-UA"/>
              </w:rPr>
            </w:pPr>
            <w:r>
              <w:rPr>
                <w:sz w:val="24"/>
                <w:szCs w:val="24"/>
                <w:lang w:val="uk-UA" w:eastAsia="uk-UA"/>
              </w:rPr>
              <w:t>Змістових модулів – 2</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336B90">
            <w:pPr>
              <w:adjustRightInd/>
              <w:spacing w:line="240" w:lineRule="auto"/>
              <w:jc w:val="center"/>
              <w:rPr>
                <w:sz w:val="24"/>
                <w:szCs w:val="24"/>
                <w:lang w:val="uk-UA" w:eastAsia="uk-UA"/>
              </w:rPr>
            </w:pPr>
            <w:r>
              <w:rPr>
                <w:sz w:val="24"/>
                <w:szCs w:val="24"/>
                <w:lang w:val="uk-UA" w:eastAsia="uk-UA"/>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__</w:t>
            </w:r>
          </w:p>
        </w:tc>
      </w:tr>
      <w:tr w:rsidR="002C32F4" w:rsidTr="002C32F4">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Семестр</w:t>
            </w:r>
          </w:p>
        </w:tc>
      </w:tr>
      <w:tr w:rsidR="002C32F4" w:rsidTr="002C32F4">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Загальна кількість годин - 90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336B90">
            <w:pPr>
              <w:adjustRightInd/>
              <w:spacing w:line="240" w:lineRule="auto"/>
              <w:jc w:val="center"/>
              <w:rPr>
                <w:sz w:val="24"/>
                <w:szCs w:val="24"/>
                <w:lang w:val="uk-UA" w:eastAsia="uk-UA"/>
              </w:rPr>
            </w:pPr>
            <w:r>
              <w:rPr>
                <w:sz w:val="24"/>
                <w:szCs w:val="24"/>
                <w:lang w:val="uk-UA" w:eastAsia="uk-UA"/>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__</w:t>
            </w:r>
          </w:p>
        </w:tc>
      </w:tr>
      <w:tr w:rsidR="002C32F4" w:rsidTr="002C32F4">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Лекції</w:t>
            </w:r>
          </w:p>
        </w:tc>
      </w:tr>
      <w:tr w:rsidR="002C32F4" w:rsidTr="002C32F4">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Тижневих годин для денної форми навчання:</w:t>
            </w:r>
          </w:p>
          <w:p w:rsidR="002C32F4" w:rsidRPr="00086466" w:rsidRDefault="002C32F4">
            <w:pPr>
              <w:adjustRightInd/>
              <w:spacing w:line="240" w:lineRule="auto"/>
              <w:jc w:val="center"/>
              <w:rPr>
                <w:sz w:val="24"/>
                <w:szCs w:val="24"/>
                <w:lang w:val="uk-UA" w:eastAsia="uk-UA"/>
              </w:rPr>
            </w:pPr>
            <w:r w:rsidRPr="00086466">
              <w:rPr>
                <w:sz w:val="24"/>
                <w:szCs w:val="24"/>
                <w:lang w:val="uk-UA" w:eastAsia="uk-UA"/>
              </w:rPr>
              <w:t xml:space="preserve">аудиторних – </w:t>
            </w:r>
            <w:r w:rsidR="00D066D8" w:rsidRPr="00086466">
              <w:rPr>
                <w:sz w:val="24"/>
                <w:szCs w:val="24"/>
                <w:lang w:val="uk-UA" w:eastAsia="uk-UA"/>
              </w:rPr>
              <w:t>3</w:t>
            </w:r>
          </w:p>
          <w:p w:rsidR="002C32F4" w:rsidRDefault="002C32F4">
            <w:pPr>
              <w:adjustRightInd/>
              <w:spacing w:line="240" w:lineRule="auto"/>
              <w:jc w:val="center"/>
              <w:rPr>
                <w:sz w:val="24"/>
                <w:szCs w:val="24"/>
                <w:lang w:val="uk-UA" w:eastAsia="uk-UA"/>
              </w:rPr>
            </w:pPr>
            <w:r w:rsidRPr="00086466">
              <w:rPr>
                <w:sz w:val="24"/>
                <w:szCs w:val="24"/>
                <w:lang w:val="uk-UA" w:eastAsia="uk-UA"/>
              </w:rPr>
              <w:t>самостійної роботи</w:t>
            </w:r>
            <w:r w:rsidRPr="00086466">
              <w:rPr>
                <w:sz w:val="24"/>
                <w:szCs w:val="24"/>
                <w:lang w:val="uk-UA" w:eastAsia="en-US"/>
              </w:rPr>
              <w:t xml:space="preserve"> </w:t>
            </w:r>
            <w:r w:rsidRPr="00086466">
              <w:rPr>
                <w:sz w:val="24"/>
                <w:szCs w:val="24"/>
                <w:lang w:val="uk-UA" w:eastAsia="uk-UA"/>
              </w:rPr>
              <w:t>– 2</w:t>
            </w:r>
            <w:r w:rsidR="00D066D8" w:rsidRPr="00086466">
              <w:rPr>
                <w:sz w:val="24"/>
                <w:szCs w:val="24"/>
                <w:lang w:val="uk-UA" w:eastAsia="uk-UA"/>
              </w:rPr>
              <w:t>,6</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 xml:space="preserve">Освітній ступінь </w:t>
            </w:r>
            <w:r>
              <w:rPr>
                <w:sz w:val="24"/>
                <w:szCs w:val="24"/>
                <w:lang w:val="uk-UA" w:eastAsia="uk-UA"/>
              </w:rPr>
              <w:b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227E2C" w:rsidP="00227E2C">
            <w:pPr>
              <w:adjustRightInd/>
              <w:spacing w:line="240" w:lineRule="auto"/>
              <w:jc w:val="center"/>
              <w:rPr>
                <w:sz w:val="24"/>
                <w:szCs w:val="24"/>
                <w:lang w:val="uk-UA" w:eastAsia="uk-UA"/>
              </w:rPr>
            </w:pPr>
            <w:r>
              <w:rPr>
                <w:sz w:val="24"/>
                <w:szCs w:val="24"/>
                <w:lang w:val="uk-UA" w:eastAsia="uk-UA"/>
              </w:rPr>
              <w:t>16</w:t>
            </w:r>
            <w:r w:rsidR="002C32F4">
              <w:rPr>
                <w:sz w:val="24"/>
                <w:szCs w:val="24"/>
                <w:lang w:val="uk-UA" w:eastAsia="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__ год.</w:t>
            </w:r>
          </w:p>
        </w:tc>
      </w:tr>
      <w:tr w:rsidR="002C32F4" w:rsidTr="002C32F4">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Практичні</w:t>
            </w:r>
          </w:p>
        </w:tc>
      </w:tr>
      <w:tr w:rsidR="002C32F4" w:rsidTr="002C32F4">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i/>
                <w:sz w:val="24"/>
                <w:szCs w:val="24"/>
                <w:lang w:val="uk-UA" w:eastAsia="uk-UA"/>
              </w:rPr>
            </w:pPr>
            <w:r>
              <w:rPr>
                <w:sz w:val="24"/>
                <w:szCs w:val="24"/>
                <w:lang w:val="uk-UA" w:eastAsia="uk-UA"/>
              </w:rPr>
              <w:t>32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год.</w:t>
            </w:r>
          </w:p>
        </w:tc>
      </w:tr>
      <w:tr w:rsidR="002C32F4" w:rsidTr="002C32F4">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Лабораторні</w:t>
            </w:r>
          </w:p>
        </w:tc>
      </w:tr>
      <w:tr w:rsidR="002C32F4" w:rsidTr="002C32F4">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i/>
                <w:sz w:val="24"/>
                <w:szCs w:val="24"/>
                <w:lang w:val="uk-UA" w:eastAsia="uk-UA"/>
              </w:rPr>
            </w:pPr>
            <w:r>
              <w:rPr>
                <w:sz w:val="24"/>
                <w:szCs w:val="24"/>
                <w:lang w:val="uk-UA" w:eastAsia="uk-UA"/>
              </w:rPr>
              <w:t>-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i/>
                <w:sz w:val="24"/>
                <w:szCs w:val="24"/>
                <w:lang w:val="uk-UA" w:eastAsia="uk-UA"/>
              </w:rPr>
            </w:pPr>
            <w:r>
              <w:rPr>
                <w:sz w:val="24"/>
                <w:szCs w:val="24"/>
                <w:lang w:val="uk-UA" w:eastAsia="uk-UA"/>
              </w:rPr>
              <w:t>__ год.</w:t>
            </w:r>
          </w:p>
        </w:tc>
      </w:tr>
      <w:tr w:rsidR="002C32F4" w:rsidTr="002C32F4">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Самостійна робота</w:t>
            </w:r>
          </w:p>
        </w:tc>
      </w:tr>
      <w:tr w:rsidR="002C32F4" w:rsidTr="002C32F4">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227E2C" w:rsidP="00227E2C">
            <w:pPr>
              <w:adjustRightInd/>
              <w:spacing w:line="240" w:lineRule="auto"/>
              <w:jc w:val="center"/>
              <w:rPr>
                <w:i/>
                <w:sz w:val="24"/>
                <w:szCs w:val="24"/>
                <w:lang w:val="uk-UA" w:eastAsia="uk-UA"/>
              </w:rPr>
            </w:pPr>
            <w:r>
              <w:rPr>
                <w:sz w:val="24"/>
                <w:szCs w:val="24"/>
                <w:lang w:val="uk-UA" w:eastAsia="uk-UA"/>
              </w:rPr>
              <w:t>42</w:t>
            </w:r>
            <w:r w:rsidR="002C32F4">
              <w:rPr>
                <w:sz w:val="24"/>
                <w:szCs w:val="24"/>
                <w:lang w:val="uk-UA" w:eastAsia="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год.</w:t>
            </w:r>
          </w:p>
        </w:tc>
      </w:tr>
      <w:tr w:rsidR="002C32F4" w:rsidTr="002C32F4">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rPr>
                <w:sz w:val="24"/>
                <w:szCs w:val="24"/>
                <w:lang w:val="uk-UA" w:eastAsia="uk-UA"/>
              </w:rPr>
            </w:pPr>
          </w:p>
        </w:tc>
      </w:tr>
      <w:tr w:rsidR="002C32F4" w:rsidTr="002C32F4">
        <w:trPr>
          <w:trHeight w:val="34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i/>
                <w:sz w:val="24"/>
                <w:szCs w:val="24"/>
                <w:lang w:val="uk-UA" w:eastAsia="uk-UA"/>
              </w:rPr>
            </w:pPr>
            <w:r>
              <w:rPr>
                <w:sz w:val="24"/>
                <w:szCs w:val="24"/>
                <w:lang w:val="uk-UA" w:eastAsia="uk-UA"/>
              </w:rPr>
              <w:t>Вид контролю: екзамен</w:t>
            </w:r>
          </w:p>
        </w:tc>
      </w:tr>
    </w:tbl>
    <w:p w:rsidR="002C32F4" w:rsidRDefault="002C32F4" w:rsidP="002C32F4">
      <w:pPr>
        <w:adjustRightInd/>
        <w:spacing w:line="240" w:lineRule="auto"/>
        <w:jc w:val="center"/>
        <w:rPr>
          <w:sz w:val="28"/>
          <w:szCs w:val="28"/>
          <w:lang w:val="uk-UA" w:eastAsia="uk-UA"/>
        </w:rPr>
      </w:pPr>
    </w:p>
    <w:p w:rsidR="002C32F4" w:rsidRDefault="002C32F4" w:rsidP="002C32F4">
      <w:pPr>
        <w:adjustRightInd/>
        <w:spacing w:line="240" w:lineRule="auto"/>
        <w:ind w:firstLine="567"/>
        <w:rPr>
          <w:sz w:val="28"/>
          <w:szCs w:val="28"/>
          <w:lang w:val="uk-UA" w:eastAsia="uk-UA"/>
        </w:rPr>
      </w:pPr>
      <w:r>
        <w:rPr>
          <w:sz w:val="28"/>
          <w:szCs w:val="28"/>
          <w:lang w:val="uk-UA" w:eastAsia="uk-UA"/>
        </w:rPr>
        <w:t>Співвідношення кількості годин аудиторних занять до самостійної та індивідуальної роботи становить:</w:t>
      </w:r>
    </w:p>
    <w:p w:rsidR="002C32F4" w:rsidRDefault="002C32F4" w:rsidP="002C32F4">
      <w:pPr>
        <w:adjustRightInd/>
        <w:spacing w:line="240" w:lineRule="auto"/>
        <w:ind w:firstLine="567"/>
        <w:rPr>
          <w:sz w:val="28"/>
          <w:szCs w:val="28"/>
          <w:lang w:val="uk-UA" w:eastAsia="uk-UA"/>
        </w:rPr>
      </w:pPr>
      <w:r>
        <w:rPr>
          <w:sz w:val="28"/>
          <w:szCs w:val="28"/>
          <w:lang w:val="uk-UA" w:eastAsia="uk-UA"/>
        </w:rPr>
        <w:t>для денної форми навчання – 53 % аудиторних занять, 47 % самостійної та індивідуальної роботи;</w:t>
      </w:r>
    </w:p>
    <w:p w:rsidR="00336B90" w:rsidRDefault="002C32F4" w:rsidP="00F824D8">
      <w:pPr>
        <w:autoSpaceDE w:val="0"/>
        <w:autoSpaceDN w:val="0"/>
        <w:spacing w:line="240" w:lineRule="auto"/>
        <w:ind w:left="5670" w:hanging="2976"/>
        <w:rPr>
          <w:b/>
          <w:color w:val="000000"/>
          <w:sz w:val="28"/>
          <w:szCs w:val="28"/>
          <w:lang w:val="uk-UA" w:eastAsia="uk-UA"/>
        </w:rPr>
      </w:pPr>
      <w:r>
        <w:rPr>
          <w:color w:val="000000"/>
          <w:sz w:val="28"/>
          <w:szCs w:val="28"/>
          <w:lang w:val="uk-UA" w:eastAsia="uk-UA"/>
        </w:rPr>
        <w:br w:type="page"/>
      </w:r>
    </w:p>
    <w:p w:rsidR="002C32F4" w:rsidRDefault="002C32F4" w:rsidP="00336B90">
      <w:pPr>
        <w:autoSpaceDE w:val="0"/>
        <w:autoSpaceDN w:val="0"/>
        <w:spacing w:line="240" w:lineRule="auto"/>
        <w:ind w:left="5670" w:hanging="2976"/>
        <w:rPr>
          <w:b/>
          <w:color w:val="000000"/>
          <w:sz w:val="28"/>
          <w:szCs w:val="28"/>
          <w:lang w:val="uk-UA" w:eastAsia="uk-UA"/>
        </w:rPr>
      </w:pPr>
      <w:r>
        <w:rPr>
          <w:b/>
          <w:color w:val="000000"/>
          <w:sz w:val="28"/>
          <w:szCs w:val="28"/>
          <w:lang w:val="uk-UA" w:eastAsia="uk-UA"/>
        </w:rPr>
        <w:lastRenderedPageBreak/>
        <w:t>2.</w:t>
      </w:r>
      <w:r>
        <w:rPr>
          <w:color w:val="000000"/>
          <w:sz w:val="28"/>
          <w:szCs w:val="28"/>
          <w:lang w:val="uk-UA" w:eastAsia="uk-UA"/>
        </w:rPr>
        <w:t> </w:t>
      </w:r>
      <w:r>
        <w:rPr>
          <w:b/>
          <w:color w:val="000000"/>
          <w:sz w:val="28"/>
          <w:szCs w:val="28"/>
          <w:lang w:val="uk-UA" w:eastAsia="uk-UA"/>
        </w:rPr>
        <w:t>Мета та завдання навчальної дисципліни</w:t>
      </w:r>
    </w:p>
    <w:p w:rsidR="002C32F4" w:rsidRDefault="002C32F4" w:rsidP="002C32F4">
      <w:pPr>
        <w:pStyle w:val="a5"/>
        <w:shd w:val="clear" w:color="auto" w:fill="FFFFFF"/>
        <w:spacing w:line="360" w:lineRule="auto"/>
        <w:ind w:firstLine="567"/>
        <w:rPr>
          <w:sz w:val="28"/>
          <w:szCs w:val="28"/>
          <w:lang w:val="uk-UA"/>
        </w:rPr>
      </w:pPr>
      <w:r>
        <w:rPr>
          <w:bCs/>
          <w:color w:val="000000"/>
          <w:sz w:val="28"/>
          <w:szCs w:val="28"/>
          <w:shd w:val="clear" w:color="auto" w:fill="FFFFFF"/>
          <w:lang w:val="uk-UA"/>
        </w:rPr>
        <w:t xml:space="preserve">Метою </w:t>
      </w:r>
      <w:r>
        <w:rPr>
          <w:sz w:val="28"/>
          <w:szCs w:val="28"/>
          <w:lang w:val="uk-UA"/>
        </w:rPr>
        <w:t>навчальної</w:t>
      </w:r>
      <w:r>
        <w:rPr>
          <w:bCs/>
          <w:color w:val="000000"/>
          <w:sz w:val="28"/>
          <w:szCs w:val="28"/>
          <w:shd w:val="clear" w:color="auto" w:fill="FFFFFF"/>
          <w:lang w:val="uk-UA"/>
        </w:rPr>
        <w:t xml:space="preserve"> дисципліни </w:t>
      </w:r>
      <w:r>
        <w:rPr>
          <w:color w:val="000000"/>
          <w:sz w:val="28"/>
          <w:szCs w:val="28"/>
          <w:shd w:val="clear" w:color="auto" w:fill="FFFFFF"/>
          <w:lang w:val="uk-UA"/>
        </w:rPr>
        <w:t>є набуття здобувачами вищої освіти комплексу теоретичних знань і практичних умінь у сфері літературознавства та зарубіжної літератури з огляду на специфіку літературного процесу англійської та американської літератур ХХ століття у контексті історичних періодів, напрямів, течій літератури; формування у здобувачів вищої освіти досвіду фахового порівняльного аналізу художніх особливостей творів англійської та американської літератур ХХ століття, враховуючи історію, філософію та теорію літератури, вироблення навичок сприймати твори означених літератур та їхні художні особливості у контексті загального літературного процесу, еволюції літературних напрямів і течій, їхньої трансформації у процесі розвитку зарубіжної літератури.</w:t>
      </w:r>
    </w:p>
    <w:p w:rsidR="002C32F4" w:rsidRDefault="002C32F4" w:rsidP="002C32F4">
      <w:pPr>
        <w:pStyle w:val="a5"/>
        <w:shd w:val="clear" w:color="auto" w:fill="FFFFFF"/>
        <w:spacing w:line="360" w:lineRule="auto"/>
        <w:ind w:firstLine="567"/>
        <w:rPr>
          <w:sz w:val="28"/>
          <w:szCs w:val="28"/>
          <w:lang w:val="uk-UA"/>
        </w:rPr>
      </w:pPr>
      <w:r>
        <w:rPr>
          <w:iCs/>
          <w:color w:val="000000"/>
          <w:sz w:val="28"/>
          <w:szCs w:val="28"/>
          <w:shd w:val="clear" w:color="auto" w:fill="FFFFFF"/>
          <w:lang w:val="uk-UA"/>
        </w:rPr>
        <w:t xml:space="preserve">Завданнями вивчення </w:t>
      </w:r>
      <w:r>
        <w:rPr>
          <w:sz w:val="28"/>
          <w:szCs w:val="28"/>
          <w:lang w:val="uk-UA"/>
        </w:rPr>
        <w:t>навчальної</w:t>
      </w:r>
      <w:r>
        <w:rPr>
          <w:iCs/>
          <w:color w:val="000000"/>
          <w:sz w:val="28"/>
          <w:szCs w:val="28"/>
          <w:shd w:val="clear" w:color="auto" w:fill="FFFFFF"/>
          <w:lang w:val="uk-UA"/>
        </w:rPr>
        <w:t xml:space="preserve"> дисципліни є:</w:t>
      </w:r>
    </w:p>
    <w:p w:rsidR="002C32F4" w:rsidRDefault="002C32F4" w:rsidP="002C32F4">
      <w:pPr>
        <w:pStyle w:val="a5"/>
        <w:shd w:val="clear" w:color="auto" w:fill="FFFFFF"/>
        <w:spacing w:line="360" w:lineRule="auto"/>
        <w:ind w:firstLine="567"/>
        <w:rPr>
          <w:sz w:val="28"/>
          <w:szCs w:val="28"/>
          <w:lang w:val="uk-UA"/>
        </w:rPr>
      </w:pPr>
      <w:r>
        <w:rPr>
          <w:sz w:val="28"/>
          <w:szCs w:val="28"/>
          <w:lang w:val="uk-UA"/>
        </w:rPr>
        <w:t>– сформувати у здобувачів вищої освіти розуміння особливостей літературного процесу в Англії та США у ХХ столітті з огляду на специфічні особливості художніх творів цього періоду;</w:t>
      </w:r>
    </w:p>
    <w:p w:rsidR="002C32F4" w:rsidRDefault="002C32F4" w:rsidP="002C32F4">
      <w:pPr>
        <w:pStyle w:val="a5"/>
        <w:shd w:val="clear" w:color="auto" w:fill="FFFFFF"/>
        <w:spacing w:line="360" w:lineRule="auto"/>
        <w:ind w:firstLine="567"/>
        <w:rPr>
          <w:sz w:val="28"/>
          <w:szCs w:val="28"/>
          <w:lang w:val="uk-UA"/>
        </w:rPr>
      </w:pPr>
      <w:r>
        <w:rPr>
          <w:sz w:val="28"/>
          <w:szCs w:val="28"/>
          <w:lang w:val="uk-UA"/>
        </w:rPr>
        <w:t>– ознайомити з художніми особливостями творів англійської та американської літератури першої та другої половини ХХ століття;</w:t>
      </w:r>
    </w:p>
    <w:p w:rsidR="002C32F4" w:rsidRDefault="002C32F4" w:rsidP="002C32F4">
      <w:pPr>
        <w:pStyle w:val="a5"/>
        <w:shd w:val="clear" w:color="auto" w:fill="FFFFFF"/>
        <w:spacing w:line="360" w:lineRule="auto"/>
        <w:ind w:firstLine="567"/>
        <w:rPr>
          <w:sz w:val="28"/>
          <w:szCs w:val="28"/>
          <w:lang w:val="uk-UA"/>
        </w:rPr>
      </w:pPr>
      <w:r>
        <w:rPr>
          <w:sz w:val="28"/>
          <w:szCs w:val="28"/>
          <w:lang w:val="uk-UA"/>
        </w:rPr>
        <w:t>– визначити основні напрями і течії англійської та американської літератури ХХ століття;</w:t>
      </w:r>
    </w:p>
    <w:p w:rsidR="002C32F4" w:rsidRDefault="002C32F4" w:rsidP="002C32F4">
      <w:pPr>
        <w:pStyle w:val="a5"/>
        <w:shd w:val="clear" w:color="auto" w:fill="FFFFFF"/>
        <w:spacing w:line="360" w:lineRule="auto"/>
        <w:ind w:firstLine="567"/>
        <w:rPr>
          <w:sz w:val="28"/>
          <w:szCs w:val="28"/>
          <w:lang w:val="uk-UA"/>
        </w:rPr>
      </w:pPr>
      <w:r>
        <w:rPr>
          <w:sz w:val="28"/>
          <w:szCs w:val="28"/>
          <w:lang w:val="uk-UA"/>
        </w:rPr>
        <w:t>– окреслити своєрідність художніх методів письменників відповідних літературних напрямів і течій у літературах Англії та США;</w:t>
      </w:r>
    </w:p>
    <w:p w:rsidR="002C32F4" w:rsidRDefault="002C32F4" w:rsidP="002C32F4">
      <w:pPr>
        <w:pStyle w:val="a5"/>
        <w:shd w:val="clear" w:color="auto" w:fill="FFFFFF"/>
        <w:tabs>
          <w:tab w:val="left" w:pos="567"/>
        </w:tabs>
        <w:spacing w:line="360" w:lineRule="auto"/>
        <w:ind w:firstLine="567"/>
        <w:rPr>
          <w:sz w:val="28"/>
          <w:szCs w:val="28"/>
          <w:lang w:val="uk-UA"/>
        </w:rPr>
      </w:pPr>
      <w:r>
        <w:rPr>
          <w:sz w:val="28"/>
          <w:szCs w:val="28"/>
          <w:lang w:val="uk-UA"/>
        </w:rPr>
        <w:t>– сформувати практичні навички щодо аналізу художніх особливостей творів різних родів і жанрів, пошуку закономірностей, які характеризують розвиток англійської та американської літератур у контексті еволюції всесвітньої літератури, що спираються на співставлення шляхів розвитку національних літератур.</w:t>
      </w:r>
    </w:p>
    <w:p w:rsidR="00AF0D8B" w:rsidRPr="00AF0D8B" w:rsidRDefault="002C32F4" w:rsidP="00AF0D8B">
      <w:pPr>
        <w:widowControl/>
        <w:adjustRightInd/>
        <w:spacing w:line="360" w:lineRule="auto"/>
        <w:ind w:firstLine="567"/>
        <w:rPr>
          <w:sz w:val="28"/>
          <w:szCs w:val="28"/>
          <w:lang w:val="uk-UA" w:eastAsia="uk-UA"/>
        </w:rPr>
      </w:pPr>
      <w:r w:rsidRPr="00AF0D8B">
        <w:rPr>
          <w:sz w:val="28"/>
          <w:szCs w:val="28"/>
          <w:lang w:val="uk-UA"/>
        </w:rPr>
        <w:t xml:space="preserve">Зміст </w:t>
      </w:r>
      <w:r w:rsidRPr="00AF0D8B">
        <w:rPr>
          <w:sz w:val="28"/>
          <w:szCs w:val="28"/>
          <w:lang w:val="uk-UA" w:eastAsia="uk-UA"/>
        </w:rPr>
        <w:t>навчальної</w:t>
      </w:r>
      <w:r w:rsidRPr="00AF0D8B">
        <w:rPr>
          <w:bCs/>
          <w:color w:val="000000"/>
          <w:sz w:val="28"/>
          <w:szCs w:val="28"/>
          <w:shd w:val="clear" w:color="auto" w:fill="FFFFFF"/>
          <w:lang w:val="uk-UA" w:eastAsia="uk-UA"/>
        </w:rPr>
        <w:t xml:space="preserve"> дисципліни</w:t>
      </w:r>
      <w:r w:rsidRPr="00AF0D8B">
        <w:rPr>
          <w:sz w:val="28"/>
          <w:szCs w:val="28"/>
          <w:lang w:val="uk-UA"/>
        </w:rPr>
        <w:t xml:space="preserve"> направлений на формування наступних </w:t>
      </w:r>
      <w:r w:rsidRPr="00AF0D8B">
        <w:rPr>
          <w:b/>
          <w:sz w:val="28"/>
          <w:szCs w:val="28"/>
          <w:lang w:val="uk-UA"/>
        </w:rPr>
        <w:t>компетентностей</w:t>
      </w:r>
      <w:r w:rsidRPr="00AF0D8B">
        <w:rPr>
          <w:sz w:val="28"/>
          <w:szCs w:val="28"/>
          <w:lang w:val="uk-UA"/>
        </w:rPr>
        <w:t>, визначених стандартом вищої освіти спеціальності</w:t>
      </w:r>
      <w:r w:rsidRPr="00AF0D8B">
        <w:rPr>
          <w:sz w:val="28"/>
          <w:szCs w:val="28"/>
          <w:lang w:val="uk-UA" w:eastAsia="uk-UA"/>
        </w:rPr>
        <w:t xml:space="preserve"> </w:t>
      </w:r>
      <w:r w:rsidR="00AF0D8B" w:rsidRPr="00AF0D8B">
        <w:rPr>
          <w:sz w:val="28"/>
          <w:szCs w:val="28"/>
          <w:lang w:val="uk-UA"/>
        </w:rPr>
        <w:t xml:space="preserve">014.021 </w:t>
      </w:r>
      <w:r w:rsidR="00AF0D8B" w:rsidRPr="00AF0D8B">
        <w:rPr>
          <w:sz w:val="28"/>
          <w:szCs w:val="28"/>
          <w:lang w:val="uk-UA" w:eastAsia="uk-UA"/>
        </w:rPr>
        <w:t>«Середня освіта (Англійська мова і література)»:</w:t>
      </w:r>
    </w:p>
    <w:p w:rsidR="00AF0D8B" w:rsidRPr="00AF0D8B" w:rsidRDefault="00AF0D8B" w:rsidP="00AF0D8B">
      <w:pPr>
        <w:spacing w:line="360" w:lineRule="auto"/>
        <w:ind w:firstLine="709"/>
        <w:rPr>
          <w:sz w:val="28"/>
          <w:szCs w:val="28"/>
        </w:rPr>
      </w:pPr>
      <w:r w:rsidRPr="00AF0D8B">
        <w:rPr>
          <w:b/>
          <w:sz w:val="28"/>
          <w:szCs w:val="28"/>
        </w:rPr>
        <w:t>ЗК3.</w:t>
      </w:r>
      <w:r w:rsidRPr="00AF0D8B">
        <w:rPr>
          <w:sz w:val="28"/>
          <w:szCs w:val="28"/>
        </w:rPr>
        <w:t xml:space="preserve"> Здатність спілкуватися державною мовою як усно, так і письмово.</w:t>
      </w:r>
    </w:p>
    <w:p w:rsidR="00AF0D8B" w:rsidRPr="00AF0D8B" w:rsidRDefault="00AF0D8B" w:rsidP="00AF0D8B">
      <w:pPr>
        <w:spacing w:line="360" w:lineRule="auto"/>
        <w:ind w:firstLine="709"/>
        <w:rPr>
          <w:color w:val="980000"/>
          <w:sz w:val="28"/>
          <w:szCs w:val="28"/>
        </w:rPr>
      </w:pPr>
      <w:r w:rsidRPr="00AF0D8B">
        <w:rPr>
          <w:b/>
          <w:sz w:val="28"/>
          <w:szCs w:val="28"/>
        </w:rPr>
        <w:lastRenderedPageBreak/>
        <w:t>ЗК5.</w:t>
      </w:r>
      <w:r w:rsidRPr="00AF0D8B">
        <w:rPr>
          <w:sz w:val="28"/>
          <w:szCs w:val="28"/>
        </w:rPr>
        <w:t xml:space="preserve"> Знання та розуміння предметної області та розуміння професійної діяльності.</w:t>
      </w:r>
    </w:p>
    <w:p w:rsidR="00AF0D8B" w:rsidRPr="00AF0D8B" w:rsidRDefault="00AF0D8B" w:rsidP="00AF0D8B">
      <w:pPr>
        <w:spacing w:line="360" w:lineRule="auto"/>
        <w:ind w:firstLine="709"/>
        <w:rPr>
          <w:sz w:val="28"/>
          <w:szCs w:val="28"/>
        </w:rPr>
      </w:pPr>
      <w:r w:rsidRPr="00AF0D8B">
        <w:rPr>
          <w:b/>
          <w:sz w:val="28"/>
          <w:szCs w:val="28"/>
        </w:rPr>
        <w:t>ЗК9.</w:t>
      </w:r>
      <w:r w:rsidRPr="00AF0D8B">
        <w:rPr>
          <w:sz w:val="28"/>
          <w:szCs w:val="28"/>
        </w:rPr>
        <w:t xml:space="preserve"> Здатність вчитися і оволодівати сучасними знаннями.</w:t>
      </w:r>
    </w:p>
    <w:p w:rsidR="00AF0D8B" w:rsidRPr="00AF0D8B" w:rsidRDefault="00AF0D8B" w:rsidP="00AF0D8B">
      <w:pPr>
        <w:spacing w:line="360" w:lineRule="auto"/>
        <w:ind w:firstLine="709"/>
        <w:rPr>
          <w:sz w:val="28"/>
          <w:szCs w:val="28"/>
        </w:rPr>
      </w:pPr>
      <w:r w:rsidRPr="00AF0D8B">
        <w:rPr>
          <w:b/>
          <w:sz w:val="28"/>
          <w:szCs w:val="28"/>
        </w:rPr>
        <w:t>ЗК12.</w:t>
      </w:r>
      <w:r w:rsidRPr="00AF0D8B">
        <w:rPr>
          <w:sz w:val="28"/>
          <w:szCs w:val="28"/>
        </w:rPr>
        <w:t xml:space="preserve"> Здатність мотивувати людей та рухатись до спільної мети.</w:t>
      </w:r>
    </w:p>
    <w:p w:rsidR="00AF0D8B" w:rsidRPr="00AF0D8B" w:rsidRDefault="00AF0D8B" w:rsidP="00AF0D8B">
      <w:pPr>
        <w:shd w:val="clear" w:color="auto" w:fill="FFFFFF"/>
        <w:spacing w:line="360" w:lineRule="auto"/>
        <w:ind w:firstLine="709"/>
        <w:rPr>
          <w:sz w:val="28"/>
          <w:szCs w:val="28"/>
        </w:rPr>
      </w:pPr>
      <w:r w:rsidRPr="00AF0D8B">
        <w:rPr>
          <w:b/>
          <w:sz w:val="28"/>
          <w:szCs w:val="28"/>
        </w:rPr>
        <w:t xml:space="preserve">ФК10. </w:t>
      </w:r>
      <w:r w:rsidRPr="00AF0D8B">
        <w:rPr>
          <w:sz w:val="28"/>
          <w:szCs w:val="28"/>
        </w:rPr>
        <w:t xml:space="preserve">Здатність орієнтуватися в інформаційному просторі, здійснювати пошук і критично оцінювати інформацію, оперувати нею у професійній діяльності. </w:t>
      </w:r>
    </w:p>
    <w:p w:rsidR="00AF0D8B" w:rsidRPr="00AF0D8B" w:rsidRDefault="00AF0D8B" w:rsidP="00AF0D8B">
      <w:pPr>
        <w:pStyle w:val="af0"/>
        <w:spacing w:after="0" w:line="360" w:lineRule="auto"/>
        <w:ind w:firstLine="709"/>
        <w:rPr>
          <w:sz w:val="28"/>
          <w:szCs w:val="28"/>
        </w:rPr>
      </w:pPr>
      <w:r w:rsidRPr="00AF0D8B">
        <w:rPr>
          <w:sz w:val="28"/>
          <w:szCs w:val="28"/>
        </w:rPr>
        <w:t>Отримані</w:t>
      </w:r>
      <w:r w:rsidRPr="00AF0D8B">
        <w:rPr>
          <w:spacing w:val="52"/>
          <w:w w:val="150"/>
          <w:sz w:val="28"/>
          <w:szCs w:val="28"/>
        </w:rPr>
        <w:t xml:space="preserve"> </w:t>
      </w:r>
      <w:r w:rsidRPr="00AF0D8B">
        <w:rPr>
          <w:sz w:val="28"/>
          <w:szCs w:val="28"/>
        </w:rPr>
        <w:t>знання</w:t>
      </w:r>
      <w:r w:rsidRPr="00AF0D8B">
        <w:rPr>
          <w:spacing w:val="76"/>
          <w:w w:val="150"/>
          <w:sz w:val="28"/>
          <w:szCs w:val="28"/>
        </w:rPr>
        <w:t xml:space="preserve"> </w:t>
      </w:r>
      <w:r w:rsidRPr="00AF0D8B">
        <w:rPr>
          <w:sz w:val="28"/>
          <w:szCs w:val="28"/>
        </w:rPr>
        <w:t>з</w:t>
      </w:r>
      <w:r w:rsidRPr="00AF0D8B">
        <w:rPr>
          <w:spacing w:val="78"/>
          <w:w w:val="150"/>
          <w:sz w:val="28"/>
          <w:szCs w:val="28"/>
        </w:rPr>
        <w:t xml:space="preserve"> </w:t>
      </w:r>
      <w:r w:rsidRPr="00AF0D8B">
        <w:rPr>
          <w:sz w:val="28"/>
          <w:szCs w:val="28"/>
        </w:rPr>
        <w:t>навчальної</w:t>
      </w:r>
      <w:r w:rsidRPr="00AF0D8B">
        <w:rPr>
          <w:spacing w:val="23"/>
          <w:sz w:val="28"/>
          <w:szCs w:val="28"/>
        </w:rPr>
        <w:t xml:space="preserve">  </w:t>
      </w:r>
      <w:r w:rsidRPr="00AF0D8B">
        <w:rPr>
          <w:sz w:val="28"/>
          <w:szCs w:val="28"/>
        </w:rPr>
        <w:t>дисципліни</w:t>
      </w:r>
      <w:r w:rsidRPr="00AF0D8B">
        <w:rPr>
          <w:spacing w:val="24"/>
          <w:sz w:val="28"/>
          <w:szCs w:val="28"/>
        </w:rPr>
        <w:t xml:space="preserve">  </w:t>
      </w:r>
      <w:r w:rsidRPr="00AF0D8B">
        <w:rPr>
          <w:sz w:val="28"/>
          <w:szCs w:val="28"/>
        </w:rPr>
        <w:t>стануть</w:t>
      </w:r>
      <w:r w:rsidRPr="00AF0D8B">
        <w:rPr>
          <w:spacing w:val="63"/>
          <w:w w:val="150"/>
          <w:sz w:val="28"/>
          <w:szCs w:val="28"/>
        </w:rPr>
        <w:t xml:space="preserve"> </w:t>
      </w:r>
      <w:r w:rsidRPr="00AF0D8B">
        <w:rPr>
          <w:sz w:val="28"/>
          <w:szCs w:val="28"/>
        </w:rPr>
        <w:t>складовими</w:t>
      </w:r>
      <w:r w:rsidRPr="00AF0D8B">
        <w:rPr>
          <w:spacing w:val="53"/>
          <w:w w:val="150"/>
          <w:sz w:val="28"/>
          <w:szCs w:val="28"/>
        </w:rPr>
        <w:t xml:space="preserve"> </w:t>
      </w:r>
      <w:r w:rsidRPr="00AF0D8B">
        <w:rPr>
          <w:spacing w:val="-2"/>
          <w:sz w:val="28"/>
          <w:szCs w:val="28"/>
        </w:rPr>
        <w:t>наступних</w:t>
      </w:r>
      <w:r>
        <w:rPr>
          <w:spacing w:val="-2"/>
          <w:sz w:val="28"/>
          <w:szCs w:val="28"/>
          <w:lang w:val="uk-UA"/>
        </w:rPr>
        <w:t xml:space="preserve"> </w:t>
      </w:r>
      <w:r w:rsidRPr="00AF0D8B">
        <w:rPr>
          <w:b/>
          <w:sz w:val="28"/>
          <w:szCs w:val="28"/>
        </w:rPr>
        <w:t>програмних</w:t>
      </w:r>
      <w:r w:rsidRPr="00AF0D8B">
        <w:rPr>
          <w:b/>
          <w:spacing w:val="-6"/>
          <w:sz w:val="28"/>
          <w:szCs w:val="28"/>
        </w:rPr>
        <w:t xml:space="preserve"> </w:t>
      </w:r>
      <w:r w:rsidRPr="00AF0D8B">
        <w:rPr>
          <w:b/>
          <w:sz w:val="28"/>
          <w:szCs w:val="28"/>
        </w:rPr>
        <w:t>результатів</w:t>
      </w:r>
      <w:r w:rsidRPr="00AF0D8B">
        <w:rPr>
          <w:b/>
          <w:spacing w:val="4"/>
          <w:sz w:val="28"/>
          <w:szCs w:val="28"/>
        </w:rPr>
        <w:t xml:space="preserve"> </w:t>
      </w:r>
      <w:r w:rsidRPr="00AF0D8B">
        <w:rPr>
          <w:sz w:val="28"/>
          <w:szCs w:val="28"/>
        </w:rPr>
        <w:t>навчання</w:t>
      </w:r>
      <w:r w:rsidRPr="00AF0D8B">
        <w:rPr>
          <w:spacing w:val="4"/>
          <w:sz w:val="28"/>
          <w:szCs w:val="28"/>
        </w:rPr>
        <w:t xml:space="preserve"> </w:t>
      </w:r>
      <w:proofErr w:type="gramStart"/>
      <w:r w:rsidRPr="00AF0D8B">
        <w:rPr>
          <w:sz w:val="28"/>
          <w:szCs w:val="28"/>
        </w:rPr>
        <w:t>за</w:t>
      </w:r>
      <w:proofErr w:type="gramEnd"/>
      <w:r w:rsidRPr="00AF0D8B">
        <w:rPr>
          <w:spacing w:val="-4"/>
          <w:sz w:val="28"/>
          <w:szCs w:val="28"/>
        </w:rPr>
        <w:t xml:space="preserve"> </w:t>
      </w:r>
      <w:r w:rsidRPr="00AF0D8B">
        <w:rPr>
          <w:sz w:val="28"/>
          <w:szCs w:val="28"/>
        </w:rPr>
        <w:t>спеціальністю</w:t>
      </w:r>
      <w:r w:rsidRPr="00AF0D8B">
        <w:rPr>
          <w:spacing w:val="5"/>
          <w:sz w:val="28"/>
          <w:szCs w:val="28"/>
        </w:rPr>
        <w:t xml:space="preserve"> </w:t>
      </w:r>
      <w:r w:rsidRPr="00AF0D8B">
        <w:rPr>
          <w:sz w:val="28"/>
          <w:szCs w:val="28"/>
        </w:rPr>
        <w:t>014</w:t>
      </w:r>
      <w:r>
        <w:rPr>
          <w:sz w:val="28"/>
          <w:szCs w:val="28"/>
          <w:lang w:val="uk-UA"/>
        </w:rPr>
        <w:t>.021</w:t>
      </w:r>
      <w:r w:rsidRPr="00AF0D8B">
        <w:rPr>
          <w:spacing w:val="-5"/>
          <w:sz w:val="28"/>
          <w:szCs w:val="28"/>
        </w:rPr>
        <w:t xml:space="preserve"> </w:t>
      </w:r>
      <w:r w:rsidRPr="00AF0D8B">
        <w:rPr>
          <w:sz w:val="28"/>
          <w:szCs w:val="28"/>
        </w:rPr>
        <w:t>«Середня</w:t>
      </w:r>
      <w:r w:rsidRPr="00AF0D8B">
        <w:rPr>
          <w:spacing w:val="5"/>
          <w:sz w:val="28"/>
          <w:szCs w:val="28"/>
        </w:rPr>
        <w:t xml:space="preserve"> </w:t>
      </w:r>
      <w:r w:rsidRPr="00AF0D8B">
        <w:rPr>
          <w:spacing w:val="-2"/>
          <w:sz w:val="28"/>
          <w:szCs w:val="28"/>
        </w:rPr>
        <w:t>освіта</w:t>
      </w:r>
      <w:r>
        <w:rPr>
          <w:spacing w:val="-2"/>
          <w:sz w:val="28"/>
          <w:szCs w:val="28"/>
          <w:lang w:val="uk-UA"/>
        </w:rPr>
        <w:t>. Англійська мова і література</w:t>
      </w:r>
      <w:r w:rsidRPr="00AF0D8B">
        <w:rPr>
          <w:spacing w:val="-2"/>
          <w:sz w:val="28"/>
          <w:szCs w:val="28"/>
        </w:rPr>
        <w:t>»:</w:t>
      </w:r>
    </w:p>
    <w:p w:rsidR="00AF0D8B" w:rsidRPr="00AF0D8B" w:rsidRDefault="00AF0D8B" w:rsidP="00AF0D8B">
      <w:pPr>
        <w:spacing w:line="360" w:lineRule="auto"/>
        <w:ind w:firstLine="709"/>
        <w:rPr>
          <w:sz w:val="28"/>
          <w:szCs w:val="28"/>
        </w:rPr>
      </w:pPr>
      <w:r w:rsidRPr="00AF0D8B">
        <w:rPr>
          <w:b/>
          <w:sz w:val="28"/>
          <w:szCs w:val="28"/>
        </w:rPr>
        <w:t>РН2.</w:t>
      </w:r>
      <w:r w:rsidRPr="00AF0D8B">
        <w:rPr>
          <w:sz w:val="28"/>
          <w:szCs w:val="28"/>
        </w:rPr>
        <w:t xml:space="preserve"> Вільно спілкуватися державною мовою на професійну тематику, використовуючи сучасну термінологію та систему понять за спеціальністю; аргументовано висловлювати власні думки державною мовою. </w:t>
      </w:r>
    </w:p>
    <w:p w:rsidR="00AF0D8B" w:rsidRPr="00AF0D8B" w:rsidRDefault="00AF0D8B" w:rsidP="00AF0D8B">
      <w:pPr>
        <w:spacing w:line="360" w:lineRule="auto"/>
        <w:ind w:firstLine="709"/>
        <w:rPr>
          <w:sz w:val="28"/>
          <w:szCs w:val="28"/>
        </w:rPr>
      </w:pPr>
      <w:r w:rsidRPr="00AF0D8B">
        <w:rPr>
          <w:b/>
          <w:sz w:val="28"/>
          <w:szCs w:val="28"/>
        </w:rPr>
        <w:t>РН9.</w:t>
      </w:r>
      <w:r w:rsidRPr="00AF0D8B">
        <w:rPr>
          <w:sz w:val="28"/>
          <w:szCs w:val="28"/>
        </w:rPr>
        <w:t xml:space="preserve"> Використовувати навчальний матеріал з метою розвитку в учнів ключових компетентностей і вмінь, спільних для всіх компетентностей, навчати учнів застосовувати їх на практиці.</w:t>
      </w:r>
    </w:p>
    <w:p w:rsidR="00AF0D8B" w:rsidRPr="00AF0D8B" w:rsidRDefault="00AF0D8B" w:rsidP="00AF0D8B">
      <w:pPr>
        <w:spacing w:line="360" w:lineRule="auto"/>
        <w:ind w:firstLine="709"/>
        <w:rPr>
          <w:sz w:val="28"/>
          <w:szCs w:val="28"/>
        </w:rPr>
      </w:pPr>
      <w:r w:rsidRPr="00AF0D8B">
        <w:rPr>
          <w:b/>
          <w:sz w:val="28"/>
          <w:szCs w:val="28"/>
        </w:rPr>
        <w:t>РН12.</w:t>
      </w:r>
      <w:r w:rsidRPr="00AF0D8B">
        <w:rPr>
          <w:sz w:val="28"/>
          <w:szCs w:val="28"/>
        </w:rPr>
        <w:t xml:space="preserve"> Застосовувати методики і технології розвитку критичного мислення в учнів.</w:t>
      </w:r>
    </w:p>
    <w:p w:rsidR="00AF0D8B" w:rsidRPr="00AF0D8B" w:rsidRDefault="00AF0D8B" w:rsidP="00AF0D8B">
      <w:pPr>
        <w:pStyle w:val="af0"/>
        <w:spacing w:after="0" w:line="360" w:lineRule="auto"/>
        <w:ind w:firstLine="570"/>
        <w:rPr>
          <w:sz w:val="28"/>
          <w:szCs w:val="28"/>
        </w:rPr>
      </w:pPr>
      <w:r w:rsidRPr="00AF0D8B">
        <w:rPr>
          <w:b/>
          <w:sz w:val="28"/>
          <w:szCs w:val="28"/>
        </w:rPr>
        <w:t xml:space="preserve">ПРН4. </w:t>
      </w:r>
      <w:r w:rsidRPr="00AF0D8B">
        <w:rPr>
          <w:sz w:val="28"/>
          <w:szCs w:val="28"/>
          <w:highlight w:val="white"/>
        </w:rPr>
        <w:t>Характеризувати тенденції, етапи і особливості літературного процесу країн у різні епохи, аналізувати художні твори за їхніми ознаками та в контексті епохи, оперуючи відповідною термінологією.</w:t>
      </w:r>
    </w:p>
    <w:p w:rsidR="002C32F4" w:rsidRDefault="002C32F4" w:rsidP="002C32F4">
      <w:pPr>
        <w:adjustRightInd/>
        <w:spacing w:line="240" w:lineRule="auto"/>
        <w:ind w:firstLine="567"/>
        <w:jc w:val="center"/>
        <w:rPr>
          <w:b/>
          <w:bCs/>
          <w:sz w:val="28"/>
          <w:szCs w:val="28"/>
          <w:lang w:val="uk-UA" w:eastAsia="uk-UA"/>
        </w:rPr>
      </w:pPr>
      <w:r>
        <w:rPr>
          <w:b/>
          <w:bCs/>
          <w:sz w:val="28"/>
          <w:szCs w:val="28"/>
          <w:lang w:val="uk-UA" w:eastAsia="uk-UA"/>
        </w:rPr>
        <w:t>3. Програма навчальної дисципліни</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Модуль 1. Англійська та американська літератури першої половини ХХ століття. </w:t>
      </w:r>
    </w:p>
    <w:p w:rsidR="002C32F4" w:rsidRDefault="002C32F4" w:rsidP="002C32F4">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Змістовий модуль 1. Література Великої Британії </w:t>
      </w:r>
      <w:r w:rsidR="00D263B0">
        <w:rPr>
          <w:rFonts w:eastAsia="Calibri"/>
          <w:b/>
          <w:bCs/>
          <w:sz w:val="28"/>
          <w:szCs w:val="28"/>
          <w:lang w:val="uk-UA"/>
        </w:rPr>
        <w:t xml:space="preserve">та США </w:t>
      </w:r>
      <w:r>
        <w:rPr>
          <w:rFonts w:eastAsia="Calibri"/>
          <w:b/>
          <w:bCs/>
          <w:sz w:val="28"/>
          <w:szCs w:val="28"/>
          <w:lang w:val="uk-UA"/>
        </w:rPr>
        <w:t>першої половини ХХ століття</w:t>
      </w:r>
      <w:r w:rsidR="00DA70BA" w:rsidRPr="00086466">
        <w:rPr>
          <w:lang w:val="uk-UA"/>
        </w:rPr>
        <w:t xml:space="preserve"> </w:t>
      </w:r>
      <w:r w:rsidR="00DA70BA" w:rsidRPr="00086466">
        <w:rPr>
          <w:rFonts w:eastAsia="Calibri"/>
          <w:b/>
          <w:bCs/>
          <w:sz w:val="28"/>
          <w:szCs w:val="28"/>
          <w:lang w:val="uk-UA"/>
        </w:rPr>
        <w:t>(ЗК 3, ЗК 5, 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Вступ. Особливості розвитку літератури Великої Британії та США у першій половині ХХ століття. Драматургія Бернарда Шоу: принципи і поетика. П’єси «Пігмаліон», «Дім, де розбиваються серця», «Свята Іоанна», «Візок з яблуками». Особливості драматургічного методу Бернарда Шоу.</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Неоромантизм. Джозеф Конрад. Роман «Лорд Джім».</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Творчість Редьярда Кіплінга. Оспівування незламності британської експансії у поетичних творах.</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Джон Голсуорсі. «Сага про Форсайтів». Концепція людини і дійсності Джона Голсуорсі. Проблема власництва у творчості письменника.</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lastRenderedPageBreak/>
        <w:t>Ричард Олдінгтон. Засудження війни у романі «Смерть героя».</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Модернізм у прозі. «Література потоку свідомості». Джеймс Джойс. «Джакомо Джойс». Особливості поетики ліричної замальовки. «Портрет художника замолоду». Автобіографічний характер роману. «Улісс». Модель світу та людини у романі.</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Вірджінія Вулф. Роман «Місіс Делловей». Принцип одночасного зображення багатьох подій у творі. Роман «Хвилі». Відображення короткочасності явищ та існування. </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Девід Герберт Лоуренс. Романи «Сини й коханці» та «Коханець леді Чаттерлі». Відтворення емоційного життя людини у романах.</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Сомерсет Моем. Психологізм та художня своєрідність прози. Романи «Тягар пристрастей людських», «Місяць і гріш», «Візерунковий покрив», «Вістря бритви».</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Томас Стернз Еліот.</w:t>
      </w:r>
      <w:r>
        <w:rPr>
          <w:rFonts w:eastAsia="Calibri"/>
          <w:bCs/>
          <w:color w:val="FF0000"/>
          <w:sz w:val="28"/>
          <w:szCs w:val="28"/>
          <w:lang w:val="uk-UA"/>
        </w:rPr>
        <w:t xml:space="preserve"> </w:t>
      </w:r>
      <w:r>
        <w:rPr>
          <w:rFonts w:eastAsia="Calibri"/>
          <w:bCs/>
          <w:sz w:val="28"/>
          <w:szCs w:val="28"/>
          <w:lang w:val="uk-UA"/>
        </w:rPr>
        <w:t>Мова асоціацій, алегорій і символів у поемах «Безплідна земля» та «Порожні люди».</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Олдос Хакслі. Романи «Блазнівський танок» та «Контрапункт». Роман-антиутопія «Прекрасний новий світ».</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Івлін Во «Мерзенна плоть». «Незабутня». Сатиричне зображення сучасного суспільства і чорний гумор у творах. Роман «Повернення в Брайдсгед». Критика англійської аристократії у творі.</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Джордж Орвелл. Роман-антиутопія «1984». Трансформація жанру антиутопії в літературі ХХ ст.</w:t>
      </w:r>
      <w:r w:rsidR="00336B90">
        <w:rPr>
          <w:rFonts w:eastAsia="Calibri"/>
          <w:bCs/>
          <w:sz w:val="28"/>
          <w:szCs w:val="28"/>
          <w:lang w:val="uk-UA"/>
        </w:rPr>
        <w:t xml:space="preserve"> </w:t>
      </w:r>
      <w:r>
        <w:rPr>
          <w:rFonts w:eastAsia="Calibri"/>
          <w:bCs/>
          <w:sz w:val="28"/>
          <w:szCs w:val="28"/>
          <w:lang w:val="uk-UA"/>
        </w:rPr>
        <w:t>Джеймс Олдрідж. Роман «Морський орел».</w:t>
      </w:r>
      <w:r w:rsidR="00336B90">
        <w:rPr>
          <w:rFonts w:eastAsia="Calibri"/>
          <w:bCs/>
          <w:sz w:val="28"/>
          <w:szCs w:val="28"/>
          <w:lang w:val="uk-UA"/>
        </w:rPr>
        <w:t xml:space="preserve"> </w:t>
      </w:r>
      <w:r>
        <w:rPr>
          <w:rFonts w:eastAsia="Calibri"/>
          <w:bCs/>
          <w:sz w:val="28"/>
          <w:szCs w:val="28"/>
          <w:lang w:val="uk-UA"/>
        </w:rPr>
        <w:t>Драматургія Шона О’Кейсі. «Тінь стрільця».</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Література </w:t>
      </w:r>
      <w:r w:rsidR="00086466">
        <w:rPr>
          <w:rFonts w:eastAsia="Calibri"/>
          <w:b/>
          <w:bCs/>
          <w:sz w:val="28"/>
          <w:szCs w:val="28"/>
          <w:lang w:val="uk-UA"/>
        </w:rPr>
        <w:t>США першої половини ХХ століття</w:t>
      </w:r>
      <w:r>
        <w:rPr>
          <w:rFonts w:eastAsia="Calibri"/>
          <w:b/>
          <w:bCs/>
          <w:sz w:val="28"/>
          <w:szCs w:val="28"/>
          <w:lang w:val="uk-UA"/>
        </w:rPr>
        <w:t xml:space="preserve"> </w:t>
      </w:r>
      <w:r w:rsidR="00DA70BA" w:rsidRPr="00DA70BA">
        <w:rPr>
          <w:rFonts w:eastAsia="Calibri"/>
          <w:b/>
          <w:bCs/>
          <w:sz w:val="28"/>
          <w:szCs w:val="28"/>
          <w:lang w:val="uk-UA"/>
        </w:rPr>
        <w:t xml:space="preserve">(ЗК </w:t>
      </w:r>
      <w:r w:rsidR="00DA70BA" w:rsidRPr="00086466">
        <w:rPr>
          <w:rFonts w:eastAsia="Calibri"/>
          <w:b/>
          <w:bCs/>
          <w:sz w:val="28"/>
          <w:szCs w:val="28"/>
          <w:lang w:val="uk-UA"/>
        </w:rPr>
        <w:t>3, ЗК 5, 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Творчість Джека Лондона. Роман «Мартін Іден».</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Теодор Драйзер. Романи «Сестра Керрі», «Фінансист», «Титан», «Стоїк». «Американська трагедія». Особливості зображення «духу дійсності» в романі.</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Поезія Езри Паунда. Збірки «Екзальтація» та «Канцони». «</w:t>
      </w:r>
      <w:r>
        <w:rPr>
          <w:rFonts w:eastAsia="Calibri"/>
          <w:bCs/>
          <w:sz w:val="28"/>
          <w:szCs w:val="28"/>
          <w:lang w:val="en-US"/>
        </w:rPr>
        <w:t>Cantos</w:t>
      </w:r>
      <w:r>
        <w:rPr>
          <w:rFonts w:eastAsia="Calibri"/>
          <w:bCs/>
          <w:sz w:val="28"/>
          <w:szCs w:val="28"/>
          <w:lang w:val="uk-UA"/>
        </w:rPr>
        <w:t>».</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Гертруда Стайн «Становлення американців». Особливості художнього мислення в романі.</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Джон Родріго Дос-Пассос. Романи «Три солдати», «Манхеттен». Трилогія «США». </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Юджин Гладстоун О’Нілл. П’єса «Кошлата мавпа». Традиції американської реалістичної драми.</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Сінклер Льюїс. Романи «Головна вулиця», «Беббіт». Фантастичний роман «У нас це неможливо».</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Френсіс Скотт Фіцджеральд. Романи «Великий Гетсбі» та «Ніч ніжна».</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Ерскін Колдуел. Збірка оповідань «Американська земля». Повість «Випадок у липні».</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Ернест Хемінгуей. Роман «Прощай, зброє!». Протест проти війни, філософія морального стоїцизму. Антифашистський роман «По кому б’є дзвін».</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Вільям Фолкнер. Відбиття американського міфу в образі Йокнапатофи. Оповідання. Роман «Галас і шаленство».</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Джон Стейнбек «Грона гніву» – сага про Джоудів.</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Фрейдизм і література США.</w:t>
      </w:r>
    </w:p>
    <w:p w:rsidR="002C32F4" w:rsidRDefault="002C32F4" w:rsidP="002C32F4">
      <w:pPr>
        <w:tabs>
          <w:tab w:val="left" w:pos="7920"/>
        </w:tabs>
        <w:spacing w:line="240" w:lineRule="auto"/>
        <w:ind w:firstLine="567"/>
        <w:rPr>
          <w:rFonts w:eastAsia="Calibri"/>
          <w:b/>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Модуль 2. Англійська та американська літератури другої половини ХХ століття.</w:t>
      </w:r>
    </w:p>
    <w:p w:rsidR="002C32F4" w:rsidRDefault="00D263B0"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2</w:t>
      </w:r>
      <w:r w:rsidR="002C32F4">
        <w:rPr>
          <w:rFonts w:eastAsia="Calibri"/>
          <w:b/>
          <w:bCs/>
          <w:sz w:val="28"/>
          <w:szCs w:val="28"/>
          <w:lang w:val="uk-UA"/>
        </w:rPr>
        <w:t xml:space="preserve">. Література Великої Британії </w:t>
      </w:r>
      <w:r>
        <w:rPr>
          <w:rFonts w:eastAsia="Calibri"/>
          <w:b/>
          <w:bCs/>
          <w:sz w:val="28"/>
          <w:szCs w:val="28"/>
          <w:lang w:val="uk-UA"/>
        </w:rPr>
        <w:t xml:space="preserve">та США </w:t>
      </w:r>
      <w:r w:rsidR="002C32F4">
        <w:rPr>
          <w:rFonts w:eastAsia="Calibri"/>
          <w:b/>
          <w:bCs/>
          <w:sz w:val="28"/>
          <w:szCs w:val="28"/>
          <w:lang w:val="uk-UA"/>
        </w:rPr>
        <w:t>другої половини ХХ століття</w:t>
      </w:r>
      <w:r w:rsidR="00DA70BA">
        <w:rPr>
          <w:rFonts w:eastAsia="Calibri"/>
          <w:b/>
          <w:bCs/>
          <w:sz w:val="28"/>
          <w:szCs w:val="28"/>
          <w:lang w:val="uk-UA"/>
        </w:rPr>
        <w:t xml:space="preserve"> </w:t>
      </w:r>
      <w:bookmarkStart w:id="0" w:name="_Hlk187571581"/>
      <w:r w:rsidR="00DA70BA" w:rsidRPr="00086466">
        <w:rPr>
          <w:rFonts w:eastAsia="Calibri"/>
          <w:b/>
          <w:bCs/>
          <w:sz w:val="28"/>
          <w:szCs w:val="28"/>
          <w:lang w:val="uk-UA"/>
        </w:rPr>
        <w:t>(ЗК 3, ЗК 5, ЗК 9, ЗК 12, ФК 10, РН 2, РН 9, РН 12, ПРН 4)</w:t>
      </w:r>
      <w:bookmarkEnd w:id="0"/>
      <w:r w:rsidR="00086466">
        <w:rPr>
          <w:rFonts w:eastAsia="Calibri"/>
          <w:b/>
          <w:bCs/>
          <w:sz w:val="28"/>
          <w:szCs w:val="28"/>
          <w:lang w:val="uk-UA"/>
        </w:rPr>
        <w:t>.</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Література «розсерджених». Драматургія Джона Осборна. П’єса «Озирнись у гніві». Пафос критицизму і бунт «сердитих молодих людей». </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Івлін Во «Офіцери і джентльмени». Сатиричне зображення Британської імперії у романі.</w:t>
      </w:r>
    </w:p>
    <w:p w:rsidR="002C32F4" w:rsidRDefault="002C32F4" w:rsidP="002C32F4">
      <w:pPr>
        <w:tabs>
          <w:tab w:val="left" w:pos="7920"/>
        </w:tabs>
        <w:spacing w:line="240" w:lineRule="auto"/>
        <w:ind w:firstLine="567"/>
        <w:rPr>
          <w:color w:val="000000"/>
          <w:sz w:val="28"/>
          <w:szCs w:val="28"/>
          <w:lang w:val="uk-UA"/>
        </w:rPr>
      </w:pPr>
      <w:r>
        <w:rPr>
          <w:sz w:val="28"/>
          <w:szCs w:val="28"/>
          <w:lang w:val="uk-UA"/>
        </w:rPr>
        <w:t xml:space="preserve">Вільям Голдінг. </w:t>
      </w:r>
      <w:r>
        <w:rPr>
          <w:color w:val="000000"/>
          <w:sz w:val="28"/>
          <w:szCs w:val="28"/>
        </w:rPr>
        <w:t>«Володар мух». Тема агресивного начала в людській природі</w:t>
      </w:r>
      <w:r>
        <w:rPr>
          <w:color w:val="000000"/>
          <w:sz w:val="28"/>
          <w:szCs w:val="28"/>
          <w:lang w:val="uk-UA"/>
        </w:rPr>
        <w:t>.</w:t>
      </w:r>
      <w:r>
        <w:rPr>
          <w:color w:val="000000"/>
          <w:sz w:val="28"/>
          <w:szCs w:val="28"/>
        </w:rPr>
        <w:t xml:space="preserve"> «Шпиль»</w:t>
      </w:r>
      <w:r>
        <w:rPr>
          <w:color w:val="000000"/>
          <w:sz w:val="28"/>
          <w:szCs w:val="28"/>
          <w:lang w:val="uk-UA"/>
        </w:rPr>
        <w:t xml:space="preserve">. Реальність і міф. </w:t>
      </w:r>
      <w:r>
        <w:rPr>
          <w:color w:val="000000"/>
          <w:sz w:val="28"/>
          <w:szCs w:val="28"/>
        </w:rPr>
        <w:t>Проблема співвідношення добра і зла</w:t>
      </w:r>
      <w:r>
        <w:rPr>
          <w:color w:val="000000"/>
          <w:sz w:val="28"/>
          <w:szCs w:val="28"/>
          <w:lang w:val="uk-UA"/>
        </w:rPr>
        <w:t xml:space="preserve"> в романі</w:t>
      </w:r>
      <w:r>
        <w:rPr>
          <w:color w:val="000000"/>
          <w:sz w:val="28"/>
          <w:szCs w:val="28"/>
        </w:rPr>
        <w:t>.</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Грем Грін «Тихий американець». Засудження колоніалізму в романі. </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Айріс Мердок. Філософський роман екзистенціалістської орієнтації. Романи «Випадкова людина» та «Чорний принц». </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Дж.Фаулз. «Вежа з чорного дерева». Естетичні концепції письменника. </w:t>
      </w:r>
      <w:r>
        <w:rPr>
          <w:color w:val="000000"/>
          <w:sz w:val="28"/>
          <w:szCs w:val="28"/>
        </w:rPr>
        <w:t>Роман «Жінка французького лейтенанта»</w:t>
      </w:r>
      <w:r>
        <w:rPr>
          <w:color w:val="000000"/>
          <w:sz w:val="28"/>
          <w:szCs w:val="28"/>
          <w:lang w:val="uk-UA"/>
        </w:rPr>
        <w:t>. Е</w:t>
      </w:r>
      <w:r>
        <w:rPr>
          <w:color w:val="000000"/>
          <w:sz w:val="28"/>
          <w:szCs w:val="28"/>
        </w:rPr>
        <w:t>стетика інтертекстуальності. Використання прийомів сучасного модернізму в структурі класичного «вікторианського» роману</w:t>
      </w:r>
      <w:r>
        <w:rPr>
          <w:color w:val="000000"/>
          <w:sz w:val="28"/>
          <w:szCs w:val="28"/>
          <w:lang w:val="uk-UA"/>
        </w:rPr>
        <w:t>.</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Джуліан Барнс «Історія світу у 10 ½  розділах» – взірець постмодерністської прози.</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Література </w:t>
      </w:r>
      <w:r w:rsidR="00086466">
        <w:rPr>
          <w:rFonts w:eastAsia="Calibri"/>
          <w:b/>
          <w:bCs/>
          <w:sz w:val="28"/>
          <w:szCs w:val="28"/>
          <w:lang w:val="uk-UA"/>
        </w:rPr>
        <w:t>США другої половини ХХ століття</w:t>
      </w:r>
      <w:r w:rsidR="00DA70BA" w:rsidRPr="00DA70BA">
        <w:t xml:space="preserve"> </w:t>
      </w:r>
      <w:r w:rsidR="00DA70BA" w:rsidRPr="00DA70BA">
        <w:rPr>
          <w:rFonts w:eastAsia="Calibri"/>
          <w:b/>
          <w:bCs/>
          <w:sz w:val="28"/>
          <w:szCs w:val="28"/>
          <w:lang w:val="uk-UA"/>
        </w:rPr>
        <w:t xml:space="preserve">(ЗК 3, ЗК 5, </w:t>
      </w:r>
      <w:r w:rsidR="00DA70BA" w:rsidRPr="00086466">
        <w:rPr>
          <w:rFonts w:eastAsia="Calibri"/>
          <w:b/>
          <w:bCs/>
          <w:sz w:val="28"/>
          <w:szCs w:val="28"/>
          <w:lang w:val="uk-UA"/>
        </w:rPr>
        <w:t>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Вільям Фолкнер. Романи «Село», «Місто», «Особняк». Проблема «сноупсизму» в трилогії.</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Ернест Хемінгуей. Роман «За річкою, в затінку дерев». Повість-притча «Старий і море». Універсальний характер задуму, символіка, біблійний підтекст, стилістична своєрідність, принцип «айсберга».</w:t>
      </w:r>
    </w:p>
    <w:p w:rsidR="002C32F4" w:rsidRDefault="002C32F4" w:rsidP="002C32F4">
      <w:pPr>
        <w:tabs>
          <w:tab w:val="left" w:pos="7920"/>
        </w:tabs>
        <w:spacing w:line="240" w:lineRule="auto"/>
        <w:ind w:firstLine="567"/>
        <w:rPr>
          <w:color w:val="000000"/>
          <w:sz w:val="28"/>
          <w:szCs w:val="28"/>
          <w:lang w:val="uk-UA"/>
        </w:rPr>
      </w:pPr>
      <w:r>
        <w:rPr>
          <w:rFonts w:eastAsia="Calibri"/>
          <w:bCs/>
          <w:sz w:val="28"/>
          <w:szCs w:val="28"/>
          <w:lang w:val="uk-UA"/>
        </w:rPr>
        <w:t xml:space="preserve">Джон Стейнбек. Роман-притча «На схід від Едему». Соціально-психологічний роман </w:t>
      </w:r>
      <w:r>
        <w:rPr>
          <w:color w:val="000000"/>
          <w:sz w:val="28"/>
          <w:szCs w:val="28"/>
          <w:lang w:val="uk-UA"/>
        </w:rPr>
        <w:t xml:space="preserve">«Зима тривоги нашої». </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Джером Селінджер «Над прірвою в житі». Тема опору героя </w:t>
      </w:r>
      <w:r>
        <w:rPr>
          <w:color w:val="000000"/>
          <w:sz w:val="28"/>
          <w:szCs w:val="28"/>
        </w:rPr>
        <w:t>конформізму і бездуховному існуванню</w:t>
      </w:r>
      <w:r>
        <w:rPr>
          <w:color w:val="000000"/>
          <w:sz w:val="28"/>
          <w:szCs w:val="28"/>
          <w:lang w:val="uk-UA"/>
        </w:rPr>
        <w:t xml:space="preserve"> в романі.</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Абсурдизм, чорний гумор і гротеск Джона Хоукса та Джеймса Патріка Донліві. Колаж у творчості Вільяма Берроуза.</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Джон Апдайк. Роман «Кролику, біжи». Гостре сприйняття трагізму американського життя у творі. «Кентавр». Використання античної міфології як другого сюжетного плану. </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Своєрідність стилю й оповіді. Кен Кізі. «Політ над гніздом зозулі». П</w:t>
      </w:r>
      <w:r>
        <w:rPr>
          <w:color w:val="000000"/>
          <w:sz w:val="28"/>
          <w:szCs w:val="28"/>
        </w:rPr>
        <w:t>роблема свободи особистості</w:t>
      </w:r>
      <w:r>
        <w:rPr>
          <w:color w:val="000000"/>
          <w:sz w:val="28"/>
          <w:szCs w:val="28"/>
          <w:lang w:val="uk-UA"/>
        </w:rPr>
        <w:t xml:space="preserve"> в романі. </w:t>
      </w:r>
    </w:p>
    <w:p w:rsidR="002C32F4" w:rsidRDefault="002C32F4" w:rsidP="002C32F4">
      <w:pPr>
        <w:tabs>
          <w:tab w:val="left" w:pos="7920"/>
        </w:tabs>
        <w:spacing w:line="240" w:lineRule="auto"/>
        <w:ind w:firstLine="567"/>
        <w:rPr>
          <w:color w:val="000000"/>
          <w:sz w:val="28"/>
          <w:szCs w:val="28"/>
          <w:lang w:val="uk-UA"/>
        </w:rPr>
      </w:pPr>
      <w:r>
        <w:rPr>
          <w:color w:val="000000"/>
          <w:sz w:val="28"/>
          <w:szCs w:val="28"/>
        </w:rPr>
        <w:t>К</w:t>
      </w:r>
      <w:r>
        <w:rPr>
          <w:color w:val="000000"/>
          <w:sz w:val="28"/>
          <w:szCs w:val="28"/>
          <w:lang w:val="uk-UA"/>
        </w:rPr>
        <w:t>урт</w:t>
      </w:r>
      <w:r>
        <w:rPr>
          <w:color w:val="000000"/>
          <w:sz w:val="28"/>
          <w:szCs w:val="28"/>
        </w:rPr>
        <w:t xml:space="preserve"> Воннегут</w:t>
      </w:r>
      <w:r>
        <w:rPr>
          <w:color w:val="000000"/>
          <w:sz w:val="28"/>
          <w:szCs w:val="28"/>
          <w:lang w:val="uk-UA"/>
        </w:rPr>
        <w:t>.</w:t>
      </w:r>
      <w:r>
        <w:rPr>
          <w:color w:val="000000"/>
          <w:sz w:val="28"/>
          <w:szCs w:val="28"/>
        </w:rPr>
        <w:t xml:space="preserve"> «Бійня № 5, або Хрестовий похід дітей».</w:t>
      </w:r>
      <w:r>
        <w:rPr>
          <w:color w:val="000000"/>
          <w:sz w:val="28"/>
          <w:szCs w:val="28"/>
          <w:lang w:val="uk-UA"/>
        </w:rPr>
        <w:t xml:space="preserve"> Гротескне зображення сучасної цивілізації. Рей Дуглас Бредбері. Роман-антиутопія «451 градус за Фаренгейтом».</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Філіп Рот. Осмислення психології соціального конфлікту в романі «Людське тавро».</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Едгар Лоренс Доктороу. Концепція американського соціокультурного </w:t>
      </w:r>
      <w:r>
        <w:rPr>
          <w:color w:val="000000"/>
          <w:sz w:val="28"/>
          <w:szCs w:val="28"/>
          <w:lang w:val="uk-UA"/>
        </w:rPr>
        <w:lastRenderedPageBreak/>
        <w:t>феномену в романі «Регтайм». Протистояння дійсності у романі «Біллі Батгейт».</w:t>
      </w:r>
    </w:p>
    <w:p w:rsidR="002C32F4" w:rsidRDefault="002C32F4" w:rsidP="002C32F4">
      <w:pPr>
        <w:tabs>
          <w:tab w:val="left" w:pos="7920"/>
        </w:tabs>
        <w:spacing w:line="240" w:lineRule="auto"/>
        <w:ind w:firstLine="567"/>
        <w:rPr>
          <w:rFonts w:eastAsia="Calibri"/>
          <w:b/>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Модуль 1. Англійська та американська літератури першої половини ХХ століття.</w:t>
      </w:r>
    </w:p>
    <w:p w:rsidR="002C32F4" w:rsidRDefault="002C32F4" w:rsidP="002C32F4">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Змістовий модуль 1. Література Великої Британії </w:t>
      </w:r>
      <w:r w:rsidR="00D263B0">
        <w:rPr>
          <w:rFonts w:eastAsia="Calibri"/>
          <w:b/>
          <w:bCs/>
          <w:sz w:val="28"/>
          <w:szCs w:val="28"/>
          <w:lang w:val="uk-UA"/>
        </w:rPr>
        <w:t xml:space="preserve">та США </w:t>
      </w:r>
      <w:r>
        <w:rPr>
          <w:rFonts w:eastAsia="Calibri"/>
          <w:b/>
          <w:bCs/>
          <w:sz w:val="28"/>
          <w:szCs w:val="28"/>
          <w:lang w:val="uk-UA"/>
        </w:rPr>
        <w:t>першої половини ХХ століття.</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1. Особливості розвитку літератури Великої Британії та СШ</w:t>
      </w:r>
      <w:r w:rsidR="00086466">
        <w:rPr>
          <w:rFonts w:eastAsia="Calibri"/>
          <w:b/>
          <w:bCs/>
          <w:sz w:val="28"/>
          <w:szCs w:val="28"/>
          <w:lang w:val="uk-UA"/>
        </w:rPr>
        <w:t>А у першій половині ХХ століття</w:t>
      </w:r>
      <w:r w:rsidR="00DA70BA" w:rsidRPr="00DA70BA">
        <w:t xml:space="preserve"> </w:t>
      </w:r>
      <w:r w:rsidR="00DA70BA" w:rsidRPr="00086466">
        <w:rPr>
          <w:rFonts w:eastAsia="Calibri"/>
          <w:b/>
          <w:bCs/>
          <w:sz w:val="28"/>
          <w:szCs w:val="28"/>
          <w:lang w:val="uk-UA"/>
        </w:rPr>
        <w:t>(ЗК 3, ЗК 5, ЗК 9, ЗК 12, ФК 10, РН 2, РН 9, РН</w:t>
      </w:r>
      <w:r w:rsidR="00DA70BA" w:rsidRPr="00DA70BA">
        <w:rPr>
          <w:rFonts w:eastAsia="Calibri"/>
          <w:b/>
          <w:bCs/>
          <w:sz w:val="28"/>
          <w:szCs w:val="28"/>
          <w:lang w:val="uk-UA"/>
        </w:rPr>
        <w:t xml:space="preserve"> 12, ПРН 4)</w:t>
      </w:r>
      <w:r w:rsidR="00086466">
        <w:rPr>
          <w:rFonts w:eastAsia="Calibri"/>
          <w:b/>
          <w:bCs/>
          <w:sz w:val="28"/>
          <w:szCs w:val="28"/>
          <w:lang w:val="uk-UA"/>
        </w:rPr>
        <w:t>.</w:t>
      </w:r>
    </w:p>
    <w:p w:rsidR="002C32F4" w:rsidRDefault="002C32F4" w:rsidP="002C32F4">
      <w:pPr>
        <w:tabs>
          <w:tab w:val="left" w:pos="7920"/>
        </w:tabs>
        <w:spacing w:line="240" w:lineRule="auto"/>
        <w:rPr>
          <w:bCs/>
          <w:sz w:val="28"/>
          <w:szCs w:val="28"/>
          <w:lang w:val="uk-UA"/>
        </w:rPr>
      </w:pPr>
      <w:r>
        <w:rPr>
          <w:bCs/>
          <w:sz w:val="28"/>
          <w:szCs w:val="28"/>
          <w:lang w:val="uk-UA"/>
        </w:rPr>
        <w:t>1. Особливості розвитку літератури в Англії та США у першій чверті ХХ ст.: основні течії, жанри та представники.</w:t>
      </w:r>
    </w:p>
    <w:p w:rsidR="002C32F4" w:rsidRDefault="002C32F4" w:rsidP="002C32F4">
      <w:pPr>
        <w:tabs>
          <w:tab w:val="left" w:pos="7920"/>
        </w:tabs>
        <w:spacing w:line="240" w:lineRule="auto"/>
        <w:rPr>
          <w:bCs/>
          <w:sz w:val="28"/>
          <w:szCs w:val="28"/>
          <w:lang w:val="uk-UA"/>
        </w:rPr>
      </w:pPr>
      <w:r>
        <w:rPr>
          <w:rFonts w:eastAsia="Calibri"/>
          <w:bCs/>
          <w:sz w:val="28"/>
          <w:szCs w:val="28"/>
          <w:lang w:val="uk-UA"/>
        </w:rPr>
        <w:t xml:space="preserve">2. Особливості розвитку </w:t>
      </w:r>
      <w:r>
        <w:rPr>
          <w:bCs/>
          <w:sz w:val="28"/>
          <w:szCs w:val="28"/>
          <w:lang w:val="uk-UA"/>
        </w:rPr>
        <w:t>літератури в Англії та СШ у другій чверті ХХ ст</w:t>
      </w:r>
      <w:r w:rsidR="00336B90">
        <w:rPr>
          <w:bCs/>
          <w:sz w:val="28"/>
          <w:szCs w:val="28"/>
          <w:lang w:val="uk-UA"/>
        </w:rPr>
        <w:t>.</w:t>
      </w:r>
      <w:r>
        <w:rPr>
          <w:bCs/>
          <w:sz w:val="28"/>
          <w:szCs w:val="28"/>
          <w:lang w:val="uk-UA"/>
        </w:rPr>
        <w:t>: літературні течії та основні представники.</w:t>
      </w:r>
    </w:p>
    <w:p w:rsidR="002C32F4" w:rsidRDefault="002C32F4" w:rsidP="002C32F4">
      <w:pPr>
        <w:tabs>
          <w:tab w:val="left" w:pos="7920"/>
        </w:tabs>
        <w:spacing w:line="240" w:lineRule="auto"/>
        <w:rPr>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2. Література неоромантизму</w:t>
      </w:r>
      <w:r w:rsidR="00DA70BA" w:rsidRPr="00DA70BA">
        <w:t xml:space="preserve"> </w:t>
      </w:r>
      <w:r w:rsidR="00DA70BA" w:rsidRPr="00DA70BA">
        <w:rPr>
          <w:rFonts w:eastAsia="Calibri"/>
          <w:b/>
          <w:bCs/>
          <w:sz w:val="28"/>
          <w:szCs w:val="28"/>
          <w:lang w:val="uk-UA"/>
        </w:rPr>
        <w:t>(ЗК 3, ЗК 5, 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bCs/>
          <w:sz w:val="28"/>
          <w:szCs w:val="28"/>
          <w:lang w:val="uk-UA"/>
        </w:rPr>
        <w:t xml:space="preserve">1. Творчість </w:t>
      </w:r>
      <w:r>
        <w:rPr>
          <w:rFonts w:eastAsia="Calibri"/>
          <w:bCs/>
          <w:sz w:val="28"/>
          <w:szCs w:val="28"/>
          <w:lang w:val="uk-UA"/>
        </w:rPr>
        <w:t>Джозефа Конрада. Роман «Лорд Джім».</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Поетична творчість Редьярда Кіплінга. Оспівування стійкості, волі та мужності людини.</w:t>
      </w:r>
    </w:p>
    <w:p w:rsidR="002C32F4" w:rsidRDefault="002C32F4" w:rsidP="002C32F4">
      <w:pPr>
        <w:tabs>
          <w:tab w:val="left" w:pos="7920"/>
        </w:tabs>
        <w:spacing w:line="240" w:lineRule="auto"/>
        <w:rPr>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b/>
          <w:bCs/>
          <w:sz w:val="28"/>
          <w:szCs w:val="28"/>
          <w:lang w:val="uk-UA"/>
        </w:rPr>
        <w:t xml:space="preserve">Тема 3. Особливості </w:t>
      </w:r>
      <w:r>
        <w:rPr>
          <w:rFonts w:eastAsia="Calibri"/>
          <w:b/>
          <w:bCs/>
          <w:sz w:val="28"/>
          <w:szCs w:val="28"/>
          <w:lang w:val="uk-UA"/>
        </w:rPr>
        <w:t>драматургічного методу Бернарда Шоу</w:t>
      </w:r>
      <w:r w:rsidR="00DA70BA" w:rsidRPr="00DA70BA">
        <w:t xml:space="preserve"> </w:t>
      </w:r>
      <w:r w:rsidR="00DA70BA" w:rsidRPr="00DA70BA">
        <w:rPr>
          <w:rFonts w:eastAsia="Calibri"/>
          <w:b/>
          <w:bCs/>
          <w:sz w:val="28"/>
          <w:szCs w:val="28"/>
          <w:lang w:val="uk-UA"/>
        </w:rPr>
        <w:t>(ЗК 3, ЗК 5, 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Драматургія Бернарда Шоу: принципи і поетика раціоналістичної драми.</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П’єса «Пігмаліон». Особливості побудови конфлікту та парадоксальне переосмислення міфу. «Дім, де розбиваються серця» – ексцентричний суд і вирок історії.</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3. «Свята Іоанна». Пошук героїчного народного образу. «Візок з яблуками» – «політична екстраваганца» та сатиричний памфлет.</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4. Література англійського модернізму</w:t>
      </w:r>
      <w:r w:rsidR="00DA70BA" w:rsidRPr="00DA70BA">
        <w:t xml:space="preserve"> </w:t>
      </w:r>
      <w:r w:rsidR="00DA70BA" w:rsidRPr="00DA70BA">
        <w:rPr>
          <w:rFonts w:eastAsia="Calibri"/>
          <w:b/>
          <w:bCs/>
          <w:sz w:val="28"/>
          <w:szCs w:val="28"/>
          <w:lang w:val="uk-UA"/>
        </w:rPr>
        <w:t>(ЗК 3, ЗК 5, 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 Творчість Джеймса Джойса. «Література потоку свідомості». Особливості поетики ліричної замальовки «Джакомо Джойс». Автобіографічний характер роману «Портрет художника замолоду».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Модель світу та людини у романі «Улісс».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3. Творчість Вірджінії Вулф. Роман «Місіс Делловей». Принцип одночасного зображення багатьох подій у творі. Роман «Хвилі». Відображення короткочасності явищ та існування. </w:t>
      </w:r>
    </w:p>
    <w:p w:rsidR="002C32F4" w:rsidRDefault="002C32F4" w:rsidP="002C32F4">
      <w:pPr>
        <w:tabs>
          <w:tab w:val="left" w:pos="7920"/>
        </w:tabs>
        <w:spacing w:line="240" w:lineRule="auto"/>
        <w:ind w:firstLine="567"/>
        <w:rPr>
          <w:rFonts w:eastAsia="Calibri"/>
          <w:bCs/>
          <w:sz w:val="28"/>
          <w:szCs w:val="28"/>
          <w:lang w:val="uk-UA"/>
        </w:rPr>
      </w:pPr>
    </w:p>
    <w:p w:rsidR="002C32F4" w:rsidRPr="00086466"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5. Творчість Девіда Герберта Лоуренса та Сомерсета Моем</w:t>
      </w:r>
      <w:r w:rsidR="004063A3">
        <w:rPr>
          <w:rFonts w:eastAsia="Calibri"/>
          <w:b/>
          <w:bCs/>
          <w:sz w:val="28"/>
          <w:szCs w:val="28"/>
          <w:lang w:val="uk-UA"/>
        </w:rPr>
        <w:t>а</w:t>
      </w:r>
      <w:r>
        <w:rPr>
          <w:rFonts w:eastAsia="Calibri"/>
          <w:bCs/>
          <w:sz w:val="28"/>
          <w:szCs w:val="28"/>
          <w:lang w:val="uk-UA"/>
        </w:rPr>
        <w:t xml:space="preserve"> </w:t>
      </w:r>
      <w:r w:rsidR="00DA70BA" w:rsidRPr="00086466">
        <w:rPr>
          <w:rFonts w:eastAsia="Calibri"/>
          <w:b/>
          <w:bCs/>
          <w:sz w:val="28"/>
          <w:szCs w:val="28"/>
          <w:lang w:val="uk-UA"/>
        </w:rPr>
        <w:t>(ЗК 3, ЗК 5, 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Відтворення емоційного життя людини у романах Д.Г.</w:t>
      </w:r>
      <w:r w:rsidR="00086466">
        <w:rPr>
          <w:rFonts w:eastAsia="Calibri"/>
          <w:bCs/>
          <w:sz w:val="28"/>
          <w:szCs w:val="28"/>
          <w:lang w:val="uk-UA"/>
        </w:rPr>
        <w:t xml:space="preserve"> </w:t>
      </w:r>
      <w:r>
        <w:rPr>
          <w:rFonts w:eastAsia="Calibri"/>
          <w:bCs/>
          <w:sz w:val="28"/>
          <w:szCs w:val="28"/>
          <w:lang w:val="uk-UA"/>
        </w:rPr>
        <w:t>Лоуренса. Романи «Сини й коханці» та «Коханець леді Чаттерлі».</w:t>
      </w:r>
    </w:p>
    <w:p w:rsidR="002C32F4" w:rsidRDefault="002C32F4" w:rsidP="00086466">
      <w:pPr>
        <w:tabs>
          <w:tab w:val="left" w:pos="7920"/>
        </w:tabs>
        <w:spacing w:line="240" w:lineRule="auto"/>
        <w:rPr>
          <w:rFonts w:eastAsia="Calibri"/>
          <w:bCs/>
          <w:sz w:val="28"/>
          <w:szCs w:val="28"/>
          <w:lang w:val="uk-UA"/>
        </w:rPr>
      </w:pPr>
      <w:r>
        <w:rPr>
          <w:rFonts w:eastAsia="Calibri"/>
          <w:bCs/>
          <w:sz w:val="28"/>
          <w:szCs w:val="28"/>
          <w:lang w:val="uk-UA"/>
        </w:rPr>
        <w:t>2. Психологізм та художня своєрідність прози С.</w:t>
      </w:r>
      <w:r w:rsidR="00086466">
        <w:rPr>
          <w:rFonts w:eastAsia="Calibri"/>
          <w:bCs/>
          <w:sz w:val="28"/>
          <w:szCs w:val="28"/>
          <w:lang w:val="uk-UA"/>
        </w:rPr>
        <w:t xml:space="preserve"> </w:t>
      </w:r>
      <w:r>
        <w:rPr>
          <w:rFonts w:eastAsia="Calibri"/>
          <w:bCs/>
          <w:sz w:val="28"/>
          <w:szCs w:val="28"/>
          <w:lang w:val="uk-UA"/>
        </w:rPr>
        <w:t>Моема Романи «Тягар пристрастей людських», «На вістрі бритви».</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lastRenderedPageBreak/>
        <w:t>Тема 6. Творчість Джона Голсуорсі та Ричарда Олдінгтона</w:t>
      </w:r>
      <w:r w:rsidR="00DA70BA" w:rsidRPr="00086466">
        <w:rPr>
          <w:lang w:val="uk-UA"/>
        </w:rPr>
        <w:t xml:space="preserve"> </w:t>
      </w:r>
      <w:r w:rsidR="00DA70BA" w:rsidRPr="00DA70BA">
        <w:rPr>
          <w:rFonts w:eastAsia="Calibri"/>
          <w:b/>
          <w:bCs/>
          <w:sz w:val="28"/>
          <w:szCs w:val="28"/>
          <w:lang w:val="uk-UA"/>
        </w:rPr>
        <w:t>(ЗК 3, ЗК 5, 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Творчість Джона Голсуорсі. «Сага про Форсайтів». Концепція людини і дійсності в трилогії.</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Творчість Ричарда Олдінгтона. Засудження війни у романі «Смерть героя».</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7. Особливості художнього світу Олдоса Хакслі та Івліна Во</w:t>
      </w:r>
      <w:r w:rsidR="00DA70BA" w:rsidRPr="00086466">
        <w:rPr>
          <w:lang w:val="uk-UA"/>
        </w:rPr>
        <w:t xml:space="preserve"> </w:t>
      </w:r>
      <w:r w:rsidR="00DA70BA" w:rsidRPr="00DA70BA">
        <w:rPr>
          <w:rFonts w:eastAsia="Calibri"/>
          <w:b/>
          <w:bCs/>
          <w:sz w:val="28"/>
          <w:szCs w:val="28"/>
          <w:lang w:val="uk-UA"/>
        </w:rPr>
        <w:t>(ЗК 3, ЗК 5, 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Творчість О.Хакслі. Своєрідність новелістики та романів «Блазнівський танок» та «Контрапункт».</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Творчість Івліна Во. Роман «Мерзенна плоть». Повість «Незабутня». Сатиричне зображення сучасного суспільства і чорний гумор у творах. Критика англійської аристократії у романі «Повернення в Брайдсгед».</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8. Жанр класичної антиутопії в англійській літературі</w:t>
      </w:r>
      <w:r w:rsidR="00DA70BA" w:rsidRPr="00086466">
        <w:rPr>
          <w:lang w:val="uk-UA"/>
        </w:rPr>
        <w:t xml:space="preserve"> </w:t>
      </w:r>
      <w:r w:rsidR="00DA70BA" w:rsidRPr="00DA70BA">
        <w:rPr>
          <w:rFonts w:eastAsia="Calibri"/>
          <w:b/>
          <w:bCs/>
          <w:sz w:val="28"/>
          <w:szCs w:val="28"/>
          <w:lang w:val="uk-UA"/>
        </w:rPr>
        <w:t>(ЗК 3, ЗК 5, 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Роман Олдоса Хакслі «Прекрасний новий світ» – технократична антиутопія.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Джордж Орвелл. Роман-антиутопія «1984». Трансформація жанру антиутопії в літературі ХХ ст.</w:t>
      </w:r>
    </w:p>
    <w:p w:rsidR="002C32F4" w:rsidRDefault="002C32F4" w:rsidP="002C32F4">
      <w:pPr>
        <w:shd w:val="clear" w:color="auto" w:fill="FFFFFF"/>
        <w:spacing w:line="240" w:lineRule="auto"/>
        <w:ind w:firstLine="567"/>
        <w:rPr>
          <w:color w:val="000000"/>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Література США першої половини ХХ століття. </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9. Розвиток реалістичного роману в США</w:t>
      </w:r>
      <w:r w:rsidR="00DA70BA" w:rsidRPr="00DA70BA">
        <w:t xml:space="preserve"> </w:t>
      </w:r>
      <w:r w:rsidR="00DA70BA" w:rsidRPr="00DA70BA">
        <w:rPr>
          <w:rFonts w:eastAsia="Calibri"/>
          <w:b/>
          <w:bCs/>
          <w:sz w:val="28"/>
          <w:szCs w:val="28"/>
          <w:lang w:val="uk-UA"/>
        </w:rPr>
        <w:t>(ЗК 3, ЗК 5, ЗК 9, ЗК 12, ФК 10, РН 2, РН 9, РН 12, ПРН 4)</w:t>
      </w:r>
      <w:r w:rsidR="00086466">
        <w:rPr>
          <w:rFonts w:eastAsia="Calibri"/>
          <w:b/>
          <w:bCs/>
          <w:sz w:val="28"/>
          <w:szCs w:val="28"/>
          <w:lang w:val="uk-UA"/>
        </w:rPr>
        <w:t>.</w:t>
      </w:r>
    </w:p>
    <w:p w:rsidR="002C32F4" w:rsidRDefault="002C32F4" w:rsidP="00086466">
      <w:pPr>
        <w:tabs>
          <w:tab w:val="left" w:pos="7920"/>
        </w:tabs>
        <w:spacing w:line="240" w:lineRule="auto"/>
        <w:rPr>
          <w:rFonts w:eastAsia="Calibri"/>
          <w:bCs/>
          <w:sz w:val="28"/>
          <w:szCs w:val="28"/>
          <w:lang w:val="uk-UA"/>
        </w:rPr>
      </w:pPr>
      <w:r>
        <w:rPr>
          <w:rFonts w:eastAsia="Calibri"/>
          <w:bCs/>
          <w:sz w:val="28"/>
          <w:szCs w:val="28"/>
          <w:lang w:val="uk-UA"/>
        </w:rPr>
        <w:t>1. Романтика і реалізм Джека Лондона. Романи «Залізна п’ята» та «Мартін Іден».</w:t>
      </w:r>
    </w:p>
    <w:p w:rsidR="002C32F4" w:rsidRDefault="002C32F4" w:rsidP="00086466">
      <w:pPr>
        <w:tabs>
          <w:tab w:val="left" w:pos="7920"/>
        </w:tabs>
        <w:spacing w:line="240" w:lineRule="auto"/>
        <w:rPr>
          <w:rFonts w:eastAsia="Calibri"/>
          <w:bCs/>
          <w:sz w:val="28"/>
          <w:szCs w:val="28"/>
          <w:lang w:val="uk-UA"/>
        </w:rPr>
      </w:pPr>
      <w:r>
        <w:rPr>
          <w:rFonts w:eastAsia="Calibri"/>
          <w:bCs/>
          <w:sz w:val="28"/>
          <w:szCs w:val="28"/>
          <w:lang w:val="uk-UA"/>
        </w:rPr>
        <w:t>2. Творчість Теодора Драйзер. Романи «Сестра Керрі», «Фінансист», «Титан», «Стоїк». «Американська трагедія». Особливості зображення «духу дійсності» в романах.</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10. Модернізм в літ</w:t>
      </w:r>
      <w:r w:rsidR="00086466">
        <w:rPr>
          <w:rFonts w:eastAsia="Calibri"/>
          <w:b/>
          <w:bCs/>
          <w:sz w:val="28"/>
          <w:szCs w:val="28"/>
          <w:lang w:val="uk-UA"/>
        </w:rPr>
        <w:t>ературі 20-30 років ХХ століття</w:t>
      </w:r>
      <w:r w:rsidR="00DA70BA" w:rsidRPr="00086466">
        <w:rPr>
          <w:lang w:val="uk-UA"/>
        </w:rPr>
        <w:t xml:space="preserve"> </w:t>
      </w:r>
      <w:r w:rsidR="00DA70BA" w:rsidRPr="00DA70BA">
        <w:rPr>
          <w:rFonts w:eastAsia="Calibri"/>
          <w:b/>
          <w:bCs/>
          <w:sz w:val="28"/>
          <w:szCs w:val="28"/>
          <w:lang w:val="uk-UA"/>
        </w:rPr>
        <w:t>(ЗК 3, ЗК 5, 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Поезія Езри Паунда. Збірки «Екзальтація» та «Канцони». «</w:t>
      </w:r>
      <w:r>
        <w:rPr>
          <w:rFonts w:eastAsia="Calibri"/>
          <w:bCs/>
          <w:sz w:val="28"/>
          <w:szCs w:val="28"/>
          <w:lang w:val="en-US"/>
        </w:rPr>
        <w:t>Cantos</w:t>
      </w:r>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Гертруда Стайн «Становлення американців». Особливості художнього мислення в романі.</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3. Джон Родріго Дос-Пассос. Романи «Три солдати», «Манхеттен». Трилогія «США».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4. Критична спрямованість драматургії Юджина Гладстоуна О’Нілла. П’єса «Кошлата мавпа». </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11.</w:t>
      </w:r>
      <w:r>
        <w:rPr>
          <w:rFonts w:eastAsia="Calibri"/>
          <w:bCs/>
          <w:sz w:val="28"/>
          <w:szCs w:val="28"/>
          <w:lang w:val="uk-UA"/>
        </w:rPr>
        <w:t xml:space="preserve"> </w:t>
      </w:r>
      <w:r>
        <w:rPr>
          <w:rFonts w:eastAsia="Calibri"/>
          <w:b/>
          <w:bCs/>
          <w:sz w:val="28"/>
          <w:szCs w:val="28"/>
          <w:lang w:val="uk-UA"/>
        </w:rPr>
        <w:t xml:space="preserve">Творчість Сінклера Льюїса </w:t>
      </w:r>
      <w:r w:rsidR="00086466">
        <w:rPr>
          <w:rFonts w:eastAsia="Calibri"/>
          <w:b/>
          <w:bCs/>
          <w:sz w:val="28"/>
          <w:szCs w:val="28"/>
          <w:lang w:val="uk-UA"/>
        </w:rPr>
        <w:t>та Френсіса Скотта Фіцджеральда</w:t>
      </w:r>
      <w:r w:rsidR="00DA70BA" w:rsidRPr="00086466">
        <w:rPr>
          <w:lang w:val="uk-UA"/>
        </w:rPr>
        <w:t xml:space="preserve"> </w:t>
      </w:r>
      <w:r w:rsidR="00DA70BA" w:rsidRPr="00DA70BA">
        <w:rPr>
          <w:rFonts w:eastAsia="Calibri"/>
          <w:b/>
          <w:bCs/>
          <w:sz w:val="28"/>
          <w:szCs w:val="28"/>
          <w:lang w:val="uk-UA"/>
        </w:rPr>
        <w:t>(ЗК 3, ЗК 5, ЗК 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Творчість Сінклера Льюїса. Романи «Головна вулиця», «Беббіт». Фантастичний роман «У нас це неможливо».</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Творчість Френсіса Скотта Фіцджеральда. Романи «Великий Гетсбі» та «Ніч ніжна».</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12. Проза Ернеста Хемінгуея та Вільяма Фолкнера</w:t>
      </w:r>
      <w:r w:rsidR="00DA70BA" w:rsidRPr="00086466">
        <w:rPr>
          <w:lang w:val="uk-UA"/>
        </w:rPr>
        <w:t xml:space="preserve"> </w:t>
      </w:r>
      <w:r w:rsidR="00DA70BA" w:rsidRPr="00DA70BA">
        <w:rPr>
          <w:rFonts w:eastAsia="Calibri"/>
          <w:b/>
          <w:bCs/>
          <w:sz w:val="28"/>
          <w:szCs w:val="28"/>
          <w:lang w:val="uk-UA"/>
        </w:rPr>
        <w:t xml:space="preserve">(ЗК 3, ЗК 5, ЗК </w:t>
      </w:r>
      <w:r w:rsidR="00DA70BA" w:rsidRPr="00DA70BA">
        <w:rPr>
          <w:rFonts w:eastAsia="Calibri"/>
          <w:b/>
          <w:bCs/>
          <w:sz w:val="28"/>
          <w:szCs w:val="28"/>
          <w:lang w:val="uk-UA"/>
        </w:rPr>
        <w:lastRenderedPageBreak/>
        <w:t>9, ЗК 12, ФК 10, РН 2, РН 9, РН 12, ПРН 4)</w:t>
      </w:r>
      <w:r w:rsidR="00086466">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Творчість Ернеста Хемінгуея. Роман «Прощай, зброє!». Протест проти війни, філософія морального стоїцизму. Антифашистський роман «По кому б’є дзвін».</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Творчість Вільяма Фолкнера. Відбиття американського міфу в образі Йокнапатофи. Новела «Підпал». Роман «Галас і шаленство».</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3. Творчість Джона Стейнбека «Грона гніву» – сага про Джоудів.</w:t>
      </w:r>
    </w:p>
    <w:p w:rsidR="00336B90" w:rsidRDefault="00336B90" w:rsidP="00336B90">
      <w:pPr>
        <w:pStyle w:val="aa"/>
        <w:spacing w:line="360" w:lineRule="auto"/>
        <w:ind w:right="357" w:firstLine="0"/>
        <w:rPr>
          <w:sz w:val="24"/>
          <w:szCs w:val="24"/>
          <w:lang w:val="uk-UA"/>
        </w:rPr>
      </w:pPr>
    </w:p>
    <w:p w:rsidR="00D263B0" w:rsidRDefault="00D263B0" w:rsidP="00336B90">
      <w:pPr>
        <w:pStyle w:val="aa"/>
        <w:spacing w:line="360" w:lineRule="auto"/>
        <w:ind w:right="357" w:firstLine="0"/>
        <w:rPr>
          <w:b/>
          <w:szCs w:val="28"/>
          <w:lang w:val="uk-UA"/>
        </w:rPr>
      </w:pPr>
      <w:r w:rsidRPr="00D263B0">
        <w:rPr>
          <w:b/>
          <w:szCs w:val="28"/>
          <w:lang w:val="uk-UA"/>
        </w:rPr>
        <w:t>Модульна контрольна робота 1.</w:t>
      </w:r>
    </w:p>
    <w:p w:rsidR="00D263B0" w:rsidRPr="00D263B0" w:rsidRDefault="00D263B0" w:rsidP="00336B90">
      <w:pPr>
        <w:pStyle w:val="aa"/>
        <w:spacing w:line="360" w:lineRule="auto"/>
        <w:ind w:right="357" w:firstLine="0"/>
        <w:rPr>
          <w:b/>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Модуль 2. Англійська та американська літератури другої половини ХХ століття.</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Змістовий модуль </w:t>
      </w:r>
      <w:r w:rsidR="00D263B0">
        <w:rPr>
          <w:rFonts w:eastAsia="Calibri"/>
          <w:b/>
          <w:bCs/>
          <w:sz w:val="28"/>
          <w:szCs w:val="28"/>
          <w:lang w:val="uk-UA"/>
        </w:rPr>
        <w:t>2</w:t>
      </w:r>
      <w:r>
        <w:rPr>
          <w:rFonts w:eastAsia="Calibri"/>
          <w:b/>
          <w:bCs/>
          <w:sz w:val="28"/>
          <w:szCs w:val="28"/>
          <w:lang w:val="uk-UA"/>
        </w:rPr>
        <w:t xml:space="preserve">. Література Великої Британії </w:t>
      </w:r>
      <w:r w:rsidR="00D263B0">
        <w:rPr>
          <w:rFonts w:eastAsia="Calibri"/>
          <w:b/>
          <w:bCs/>
          <w:sz w:val="28"/>
          <w:szCs w:val="28"/>
          <w:lang w:val="uk-UA"/>
        </w:rPr>
        <w:t xml:space="preserve">та США </w:t>
      </w:r>
      <w:r>
        <w:rPr>
          <w:rFonts w:eastAsia="Calibri"/>
          <w:b/>
          <w:bCs/>
          <w:sz w:val="28"/>
          <w:szCs w:val="28"/>
          <w:lang w:val="uk-UA"/>
        </w:rPr>
        <w:t>другої половини ХХ століття.</w:t>
      </w:r>
    </w:p>
    <w:p w:rsidR="002C32F4" w:rsidRDefault="002C32F4" w:rsidP="002C32F4">
      <w:pPr>
        <w:shd w:val="clear" w:color="auto" w:fill="FFFFFF"/>
        <w:spacing w:line="240" w:lineRule="auto"/>
        <w:ind w:firstLine="567"/>
        <w:rPr>
          <w:b/>
          <w:color w:val="000000"/>
          <w:sz w:val="28"/>
          <w:szCs w:val="28"/>
          <w:lang w:val="uk-UA"/>
        </w:rPr>
      </w:pPr>
      <w:r>
        <w:rPr>
          <w:b/>
          <w:color w:val="000000"/>
          <w:sz w:val="28"/>
          <w:szCs w:val="28"/>
          <w:lang w:val="uk-UA"/>
        </w:rPr>
        <w:t xml:space="preserve">Тема 13. Творчість Івліна Во та </w:t>
      </w:r>
      <w:r w:rsidR="00086466">
        <w:rPr>
          <w:b/>
          <w:sz w:val="28"/>
          <w:szCs w:val="28"/>
          <w:lang w:val="uk-UA"/>
        </w:rPr>
        <w:t>Вільяма Голдінга</w:t>
      </w:r>
      <w:r>
        <w:rPr>
          <w:b/>
          <w:sz w:val="28"/>
          <w:szCs w:val="28"/>
          <w:lang w:val="uk-UA"/>
        </w:rPr>
        <w:t xml:space="preserve"> </w:t>
      </w:r>
      <w:r w:rsidR="00DA70BA" w:rsidRPr="00DA70BA">
        <w:rPr>
          <w:b/>
          <w:sz w:val="28"/>
          <w:szCs w:val="28"/>
          <w:lang w:val="uk-UA"/>
        </w:rPr>
        <w:t>(ЗК 3, ЗК 5, ЗК 9, ЗК 12, ФК 10, РН 2, РН 9, РН 12, ПРН 4)</w:t>
      </w:r>
      <w:r w:rsidR="00086466">
        <w:rPr>
          <w:b/>
          <w:sz w:val="28"/>
          <w:szCs w:val="28"/>
          <w:lang w:val="uk-UA"/>
        </w:rPr>
        <w:t>.</w:t>
      </w:r>
    </w:p>
    <w:p w:rsidR="002C32F4" w:rsidRDefault="002C32F4" w:rsidP="00086466">
      <w:pPr>
        <w:shd w:val="clear" w:color="auto" w:fill="FFFFFF"/>
        <w:spacing w:line="240" w:lineRule="auto"/>
        <w:rPr>
          <w:color w:val="000000"/>
          <w:sz w:val="28"/>
          <w:szCs w:val="28"/>
          <w:lang w:val="uk-UA"/>
        </w:rPr>
      </w:pPr>
      <w:r>
        <w:rPr>
          <w:color w:val="000000"/>
          <w:sz w:val="28"/>
          <w:szCs w:val="28"/>
          <w:lang w:val="uk-UA"/>
        </w:rPr>
        <w:t>1. Сатиричне зображення Британської імперії у творчості І.</w:t>
      </w:r>
      <w:r w:rsidR="00D263B0">
        <w:rPr>
          <w:color w:val="000000"/>
          <w:sz w:val="28"/>
          <w:szCs w:val="28"/>
          <w:lang w:val="uk-UA"/>
        </w:rPr>
        <w:t xml:space="preserve"> </w:t>
      </w:r>
      <w:r>
        <w:rPr>
          <w:color w:val="000000"/>
          <w:sz w:val="28"/>
          <w:szCs w:val="28"/>
          <w:lang w:val="uk-UA"/>
        </w:rPr>
        <w:t>Во. Роман «Офіцери і джентльмени».</w:t>
      </w:r>
    </w:p>
    <w:p w:rsidR="002C32F4" w:rsidRDefault="002C32F4" w:rsidP="00086466">
      <w:pPr>
        <w:tabs>
          <w:tab w:val="left" w:pos="7920"/>
        </w:tabs>
        <w:spacing w:line="240" w:lineRule="auto"/>
        <w:rPr>
          <w:color w:val="000000"/>
          <w:sz w:val="28"/>
          <w:szCs w:val="28"/>
          <w:lang w:val="uk-UA"/>
        </w:rPr>
      </w:pPr>
      <w:r>
        <w:rPr>
          <w:sz w:val="28"/>
          <w:szCs w:val="28"/>
          <w:lang w:val="uk-UA"/>
        </w:rPr>
        <w:t>2. Творчість</w:t>
      </w:r>
      <w:r>
        <w:rPr>
          <w:b/>
          <w:sz w:val="28"/>
          <w:szCs w:val="28"/>
          <w:lang w:val="uk-UA"/>
        </w:rPr>
        <w:t xml:space="preserve"> </w:t>
      </w:r>
      <w:r>
        <w:rPr>
          <w:sz w:val="28"/>
          <w:szCs w:val="28"/>
          <w:lang w:val="uk-UA"/>
        </w:rPr>
        <w:t xml:space="preserve">Вільяма Голдінга. </w:t>
      </w:r>
      <w:r>
        <w:rPr>
          <w:color w:val="000000"/>
          <w:sz w:val="28"/>
          <w:szCs w:val="28"/>
          <w:lang w:val="uk-UA"/>
        </w:rPr>
        <w:t>«Володар мух». Тема агресивного начала в людській природі. Реальність і міф у романі «Шпиль». Проблема співвідношення добра і зла.</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Тема 14. Філософський роман екзистенціалістської орієнтації в англійській літературі другої половини ХХ ст.</w:t>
      </w:r>
      <w:r w:rsidR="00DA70BA" w:rsidRPr="00DA70BA">
        <w:rPr>
          <w:lang w:val="uk-UA"/>
        </w:rPr>
        <w:t xml:space="preserve"> </w:t>
      </w:r>
      <w:r w:rsidR="00DA70BA" w:rsidRPr="00DA70BA">
        <w:rPr>
          <w:b/>
          <w:color w:val="000000"/>
          <w:sz w:val="28"/>
          <w:szCs w:val="28"/>
          <w:lang w:val="uk-UA"/>
        </w:rPr>
        <w:t>(ЗК 3, ЗК 5, ЗК 9, ЗК 12, ФК 10, РН 2, РН 9, РН 12, ПРН 4)</w:t>
      </w:r>
      <w:r w:rsidR="00086466">
        <w:rPr>
          <w:b/>
          <w:color w:val="000000"/>
          <w:sz w:val="28"/>
          <w:szCs w:val="28"/>
          <w:lang w:val="uk-UA"/>
        </w:rPr>
        <w:t>.</w:t>
      </w:r>
    </w:p>
    <w:p w:rsidR="002C32F4" w:rsidRDefault="002C32F4" w:rsidP="00086466">
      <w:pPr>
        <w:tabs>
          <w:tab w:val="left" w:pos="7920"/>
        </w:tabs>
        <w:spacing w:line="240" w:lineRule="auto"/>
        <w:rPr>
          <w:color w:val="000000"/>
          <w:sz w:val="28"/>
          <w:szCs w:val="28"/>
          <w:lang w:val="uk-UA"/>
        </w:rPr>
      </w:pPr>
      <w:r>
        <w:rPr>
          <w:color w:val="000000"/>
          <w:sz w:val="28"/>
          <w:szCs w:val="28"/>
          <w:lang w:val="uk-UA"/>
        </w:rPr>
        <w:t xml:space="preserve">1. Творчість Айріс Мердок. Філософський роман екзистенціалістської орієнтації у творчості письменниці. Романи «Випадкова людина» та «Чорний принц». </w:t>
      </w:r>
    </w:p>
    <w:p w:rsidR="002C32F4" w:rsidRDefault="002C32F4" w:rsidP="00086466">
      <w:pPr>
        <w:tabs>
          <w:tab w:val="left" w:pos="7920"/>
        </w:tabs>
        <w:spacing w:line="240" w:lineRule="auto"/>
        <w:rPr>
          <w:color w:val="000000"/>
          <w:sz w:val="28"/>
          <w:szCs w:val="28"/>
          <w:lang w:val="uk-UA"/>
        </w:rPr>
      </w:pPr>
      <w:r>
        <w:rPr>
          <w:color w:val="000000"/>
          <w:sz w:val="28"/>
          <w:szCs w:val="28"/>
          <w:lang w:val="uk-UA"/>
        </w:rPr>
        <w:t xml:space="preserve">2. Творчість Джона Фаулза. Естетичні концепції автора у повісті «Вежа з чорного дерева». Естетика інтертекстуальності у романі «Жінка французького лейтенанта». </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Тема 15. Англі</w:t>
      </w:r>
      <w:r w:rsidR="00086466">
        <w:rPr>
          <w:b/>
          <w:color w:val="000000"/>
          <w:sz w:val="28"/>
          <w:szCs w:val="28"/>
          <w:lang w:val="uk-UA"/>
        </w:rPr>
        <w:t>йська література постмодернізму</w:t>
      </w:r>
      <w:r w:rsidR="00DA70BA" w:rsidRPr="00DA70BA">
        <w:rPr>
          <w:lang w:val="uk-UA"/>
        </w:rPr>
        <w:t xml:space="preserve"> </w:t>
      </w:r>
      <w:r w:rsidR="00DA70BA" w:rsidRPr="00DA70BA">
        <w:rPr>
          <w:b/>
          <w:color w:val="000000"/>
          <w:sz w:val="28"/>
          <w:szCs w:val="28"/>
          <w:lang w:val="uk-UA"/>
        </w:rPr>
        <w:t>(ЗК 3, ЗК 5, ЗК 9, ЗК 12, ФК 10, РН 2, РН 9, РН 12, ПРН 4)</w:t>
      </w:r>
      <w:r w:rsidR="00086466">
        <w:rPr>
          <w:b/>
          <w:color w:val="000000"/>
          <w:sz w:val="28"/>
          <w:szCs w:val="28"/>
          <w:lang w:val="uk-UA"/>
        </w:rPr>
        <w:t>.</w:t>
      </w:r>
    </w:p>
    <w:p w:rsidR="002C32F4" w:rsidRDefault="002C32F4" w:rsidP="00086466">
      <w:pPr>
        <w:tabs>
          <w:tab w:val="left" w:pos="7920"/>
        </w:tabs>
        <w:spacing w:line="240" w:lineRule="auto"/>
        <w:rPr>
          <w:color w:val="000000"/>
          <w:sz w:val="28"/>
          <w:szCs w:val="28"/>
          <w:lang w:val="uk-UA"/>
        </w:rPr>
      </w:pPr>
      <w:r>
        <w:rPr>
          <w:color w:val="000000"/>
          <w:sz w:val="28"/>
          <w:szCs w:val="28"/>
          <w:lang w:val="uk-UA"/>
        </w:rPr>
        <w:t>1. Концептуальні засади літератури постмодернізму.</w:t>
      </w:r>
    </w:p>
    <w:p w:rsidR="002C32F4" w:rsidRDefault="002C32F4" w:rsidP="00086466">
      <w:pPr>
        <w:tabs>
          <w:tab w:val="left" w:pos="7920"/>
        </w:tabs>
        <w:spacing w:line="240" w:lineRule="auto"/>
        <w:rPr>
          <w:color w:val="000000"/>
          <w:sz w:val="28"/>
          <w:szCs w:val="28"/>
          <w:lang w:val="uk-UA"/>
        </w:rPr>
      </w:pPr>
      <w:r>
        <w:rPr>
          <w:color w:val="000000"/>
          <w:sz w:val="28"/>
          <w:szCs w:val="28"/>
          <w:lang w:val="uk-UA"/>
        </w:rPr>
        <w:t>2. Джуліан Барнс. Роман «Історія світу у 10 ½ розділах» – взірець постмодерністської прози.</w:t>
      </w:r>
    </w:p>
    <w:p w:rsidR="002C32F4" w:rsidRDefault="002C32F4" w:rsidP="002C32F4">
      <w:pPr>
        <w:shd w:val="clear" w:color="auto" w:fill="FFFFFF"/>
        <w:spacing w:line="240" w:lineRule="auto"/>
        <w:ind w:firstLine="567"/>
        <w:rPr>
          <w:color w:val="000000"/>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Література США другої половини ХХ століття.</w:t>
      </w:r>
    </w:p>
    <w:p w:rsidR="002C32F4" w:rsidRPr="00DA70BA" w:rsidRDefault="002C32F4" w:rsidP="002C32F4">
      <w:pPr>
        <w:shd w:val="clear" w:color="auto" w:fill="FFFFFF"/>
        <w:spacing w:line="240" w:lineRule="auto"/>
        <w:ind w:firstLine="567"/>
        <w:rPr>
          <w:b/>
          <w:bCs/>
          <w:color w:val="000000"/>
          <w:sz w:val="28"/>
          <w:szCs w:val="28"/>
          <w:lang w:val="uk-UA"/>
        </w:rPr>
      </w:pPr>
      <w:r w:rsidRPr="00DA70BA">
        <w:rPr>
          <w:b/>
          <w:bCs/>
          <w:color w:val="000000"/>
          <w:sz w:val="28"/>
          <w:szCs w:val="28"/>
          <w:lang w:val="uk-UA"/>
        </w:rPr>
        <w:t>Тема 16. Творчість В.</w:t>
      </w:r>
      <w:r w:rsidR="00D263B0">
        <w:rPr>
          <w:b/>
          <w:bCs/>
          <w:color w:val="000000"/>
          <w:sz w:val="28"/>
          <w:szCs w:val="28"/>
          <w:lang w:val="uk-UA"/>
        </w:rPr>
        <w:t xml:space="preserve"> </w:t>
      </w:r>
      <w:r w:rsidRPr="00DA70BA">
        <w:rPr>
          <w:b/>
          <w:bCs/>
          <w:color w:val="000000"/>
          <w:sz w:val="28"/>
          <w:szCs w:val="28"/>
          <w:lang w:val="uk-UA"/>
        </w:rPr>
        <w:t>Фолкнера та Е.</w:t>
      </w:r>
      <w:r w:rsidR="00D263B0">
        <w:rPr>
          <w:b/>
          <w:bCs/>
          <w:color w:val="000000"/>
          <w:sz w:val="28"/>
          <w:szCs w:val="28"/>
          <w:lang w:val="uk-UA"/>
        </w:rPr>
        <w:t xml:space="preserve"> </w:t>
      </w:r>
      <w:r w:rsidRPr="00DA70BA">
        <w:rPr>
          <w:b/>
          <w:bCs/>
          <w:color w:val="000000"/>
          <w:sz w:val="28"/>
          <w:szCs w:val="28"/>
          <w:lang w:val="uk-UA"/>
        </w:rPr>
        <w:t>Хемінгуея у другій половині ХХ ст.</w:t>
      </w:r>
      <w:r w:rsidR="00DA70BA">
        <w:rPr>
          <w:b/>
          <w:bCs/>
          <w:color w:val="000000"/>
          <w:sz w:val="28"/>
          <w:szCs w:val="28"/>
          <w:lang w:val="uk-UA"/>
        </w:rPr>
        <w:t xml:space="preserve"> </w:t>
      </w:r>
      <w:r w:rsidR="00DA70BA" w:rsidRPr="00DA70BA">
        <w:rPr>
          <w:b/>
          <w:bCs/>
          <w:color w:val="000000"/>
          <w:sz w:val="28"/>
          <w:szCs w:val="28"/>
          <w:lang w:val="uk-UA"/>
        </w:rPr>
        <w:t>(ЗК 3, ЗК 5, ЗК 9, ЗК 12, ФК 10, РН 2, РН 9, РН 12, ПРН 4)</w:t>
      </w:r>
      <w:r w:rsidR="00086466">
        <w:rPr>
          <w:b/>
          <w:bCs/>
          <w:color w:val="000000"/>
          <w:sz w:val="28"/>
          <w:szCs w:val="28"/>
          <w:lang w:val="uk-UA"/>
        </w:rPr>
        <w:t>.</w:t>
      </w:r>
    </w:p>
    <w:p w:rsidR="002C32F4" w:rsidRDefault="002C32F4" w:rsidP="00086466">
      <w:pPr>
        <w:tabs>
          <w:tab w:val="left" w:pos="7920"/>
        </w:tabs>
        <w:spacing w:line="240" w:lineRule="auto"/>
        <w:rPr>
          <w:rFonts w:eastAsia="Calibri"/>
          <w:bCs/>
          <w:sz w:val="28"/>
          <w:szCs w:val="28"/>
          <w:lang w:val="uk-UA"/>
        </w:rPr>
      </w:pPr>
      <w:r>
        <w:rPr>
          <w:rFonts w:eastAsia="Calibri"/>
          <w:bCs/>
          <w:sz w:val="28"/>
          <w:szCs w:val="28"/>
          <w:lang w:val="uk-UA"/>
        </w:rPr>
        <w:t>1. Вільям Фолкнер. Романи «Село», «Місто», «Особняк». Проблема «сноупсизму» в трилогії.</w:t>
      </w:r>
    </w:p>
    <w:p w:rsidR="002C32F4" w:rsidRDefault="002C32F4" w:rsidP="00086466">
      <w:pPr>
        <w:tabs>
          <w:tab w:val="left" w:pos="7920"/>
        </w:tabs>
        <w:spacing w:line="240" w:lineRule="auto"/>
        <w:rPr>
          <w:rFonts w:eastAsia="Calibri"/>
          <w:bCs/>
          <w:sz w:val="28"/>
          <w:szCs w:val="28"/>
          <w:lang w:val="uk-UA"/>
        </w:rPr>
      </w:pPr>
      <w:r>
        <w:rPr>
          <w:rFonts w:eastAsia="Calibri"/>
          <w:bCs/>
          <w:sz w:val="28"/>
          <w:szCs w:val="28"/>
          <w:lang w:val="uk-UA"/>
        </w:rPr>
        <w:t>2. Ернест Хемінгуей. Роман «За річкою, в затінку дерев». Повість-притча «Старий і море». Стилістична своєрідність творів.</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17. Образ американської дійсності у творчості Джона Стейнбека і</w:t>
      </w:r>
      <w:r>
        <w:rPr>
          <w:b/>
          <w:color w:val="000000"/>
          <w:sz w:val="28"/>
          <w:szCs w:val="28"/>
          <w:lang w:val="uk-UA"/>
        </w:rPr>
        <w:t xml:space="preserve"> </w:t>
      </w:r>
      <w:r>
        <w:rPr>
          <w:b/>
          <w:color w:val="000000"/>
          <w:sz w:val="28"/>
          <w:szCs w:val="28"/>
          <w:lang w:val="uk-UA"/>
        </w:rPr>
        <w:lastRenderedPageBreak/>
        <w:t>Джерома Селінджера</w:t>
      </w:r>
      <w:r w:rsidR="00DA70BA" w:rsidRPr="00C51330">
        <w:rPr>
          <w:lang w:val="uk-UA"/>
        </w:rPr>
        <w:t xml:space="preserve"> </w:t>
      </w:r>
      <w:r w:rsidR="00DA70BA" w:rsidRPr="00DA70BA">
        <w:rPr>
          <w:b/>
          <w:color w:val="000000"/>
          <w:sz w:val="28"/>
          <w:szCs w:val="28"/>
          <w:lang w:val="uk-UA"/>
        </w:rPr>
        <w:t>(ЗК 3, ЗК 5, ЗК 9, ЗК 12, ФК 10, РН 2, РН 9, РН 12, ПРН 4)</w:t>
      </w:r>
      <w:r w:rsidR="00C51330">
        <w:rPr>
          <w:b/>
          <w:color w:val="000000"/>
          <w:sz w:val="28"/>
          <w:szCs w:val="28"/>
          <w:lang w:val="uk-UA"/>
        </w:rPr>
        <w:t>.</w:t>
      </w:r>
    </w:p>
    <w:p w:rsidR="002C32F4" w:rsidRDefault="002C32F4" w:rsidP="00C51330">
      <w:pPr>
        <w:tabs>
          <w:tab w:val="left" w:pos="7920"/>
        </w:tabs>
        <w:spacing w:line="240" w:lineRule="auto"/>
        <w:rPr>
          <w:color w:val="000000"/>
          <w:sz w:val="28"/>
          <w:szCs w:val="28"/>
          <w:lang w:val="uk-UA"/>
        </w:rPr>
      </w:pPr>
      <w:r>
        <w:rPr>
          <w:rFonts w:eastAsia="Calibri"/>
          <w:bCs/>
          <w:sz w:val="28"/>
          <w:szCs w:val="28"/>
          <w:lang w:val="uk-UA"/>
        </w:rPr>
        <w:t xml:space="preserve">1. Джон Стейнбек. Роман-притча «На схід від Едему». Соціально-психологічний роман </w:t>
      </w:r>
      <w:r>
        <w:rPr>
          <w:color w:val="000000"/>
          <w:sz w:val="28"/>
          <w:szCs w:val="28"/>
          <w:lang w:val="uk-UA"/>
        </w:rPr>
        <w:t xml:space="preserve">«Зима тривоги нашої». </w:t>
      </w:r>
    </w:p>
    <w:p w:rsidR="002C32F4" w:rsidRDefault="002C32F4" w:rsidP="00C51330">
      <w:pPr>
        <w:tabs>
          <w:tab w:val="left" w:pos="7920"/>
        </w:tabs>
        <w:spacing w:line="240" w:lineRule="auto"/>
        <w:rPr>
          <w:color w:val="000000"/>
          <w:sz w:val="28"/>
          <w:szCs w:val="28"/>
          <w:lang w:val="uk-UA"/>
        </w:rPr>
      </w:pPr>
      <w:r>
        <w:rPr>
          <w:color w:val="000000"/>
          <w:sz w:val="28"/>
          <w:szCs w:val="28"/>
          <w:lang w:val="uk-UA"/>
        </w:rPr>
        <w:t xml:space="preserve">2. Тема опору героя </w:t>
      </w:r>
      <w:r>
        <w:rPr>
          <w:color w:val="000000"/>
          <w:sz w:val="28"/>
          <w:szCs w:val="28"/>
        </w:rPr>
        <w:t>конформізму і бездуховному існуванню</w:t>
      </w:r>
      <w:r>
        <w:rPr>
          <w:color w:val="000000"/>
          <w:sz w:val="28"/>
          <w:szCs w:val="28"/>
          <w:lang w:val="uk-UA"/>
        </w:rPr>
        <w:t xml:space="preserve"> в романі Джерома Селінджера «Над прірвою в житі». </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Тема 18. Нові художні напрями американської прози другої половини ХХ ст.</w:t>
      </w:r>
      <w:r w:rsidR="00DA70BA" w:rsidRPr="00DA70BA">
        <w:t xml:space="preserve"> </w:t>
      </w:r>
      <w:r w:rsidR="00DA70BA" w:rsidRPr="00DA70BA">
        <w:rPr>
          <w:b/>
          <w:color w:val="000000"/>
          <w:sz w:val="28"/>
          <w:szCs w:val="28"/>
          <w:lang w:val="uk-UA"/>
        </w:rPr>
        <w:t>(ЗК 3, ЗК 5, ЗК 9, ЗК 12, ФК 10, РН 2, РН 9, РН 12, ПРН 4)</w:t>
      </w:r>
      <w:r w:rsidR="00C51330">
        <w:rPr>
          <w:b/>
          <w:color w:val="000000"/>
          <w:sz w:val="28"/>
          <w:szCs w:val="28"/>
          <w:lang w:val="uk-UA"/>
        </w:rPr>
        <w:t>.</w:t>
      </w:r>
    </w:p>
    <w:p w:rsidR="002C32F4" w:rsidRDefault="002C32F4" w:rsidP="00C51330">
      <w:pPr>
        <w:tabs>
          <w:tab w:val="left" w:pos="7920"/>
        </w:tabs>
        <w:spacing w:line="240" w:lineRule="auto"/>
        <w:rPr>
          <w:color w:val="000000"/>
          <w:sz w:val="28"/>
          <w:szCs w:val="28"/>
          <w:lang w:val="uk-UA"/>
        </w:rPr>
      </w:pPr>
      <w:r>
        <w:rPr>
          <w:color w:val="000000"/>
          <w:sz w:val="28"/>
          <w:szCs w:val="28"/>
          <w:lang w:val="uk-UA"/>
        </w:rPr>
        <w:t>1. Абсурдизм, чорний гумор і гротеск Джона Хоукса та Джеймса Патріка Донліві.</w:t>
      </w:r>
    </w:p>
    <w:p w:rsidR="002C32F4" w:rsidRDefault="002C32F4" w:rsidP="00C51330">
      <w:pPr>
        <w:tabs>
          <w:tab w:val="left" w:pos="7920"/>
        </w:tabs>
        <w:spacing w:line="240" w:lineRule="auto"/>
        <w:rPr>
          <w:color w:val="000000"/>
          <w:sz w:val="28"/>
          <w:szCs w:val="28"/>
          <w:lang w:val="uk-UA"/>
        </w:rPr>
      </w:pPr>
      <w:r>
        <w:rPr>
          <w:color w:val="000000"/>
          <w:sz w:val="28"/>
          <w:szCs w:val="28"/>
          <w:lang w:val="uk-UA"/>
        </w:rPr>
        <w:t>2. Колаж у творчості Вільяма Берроуза.</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Тема 19. Відображення трагізму американського життя у тв</w:t>
      </w:r>
      <w:r w:rsidR="00C51330">
        <w:rPr>
          <w:b/>
          <w:color w:val="000000"/>
          <w:sz w:val="28"/>
          <w:szCs w:val="28"/>
          <w:lang w:val="uk-UA"/>
        </w:rPr>
        <w:t>орах Джона Апдайка та Кена Кізі</w:t>
      </w:r>
      <w:r w:rsidR="00DA70BA" w:rsidRPr="00DA70BA">
        <w:t xml:space="preserve"> </w:t>
      </w:r>
      <w:r w:rsidR="00DA70BA" w:rsidRPr="00DA70BA">
        <w:rPr>
          <w:b/>
          <w:color w:val="000000"/>
          <w:sz w:val="28"/>
          <w:szCs w:val="28"/>
          <w:lang w:val="uk-UA"/>
        </w:rPr>
        <w:t>(ЗК 3, ЗК 5, ЗК 9, ЗК 12, ФК 10, РН 2, РН 9, РН 12, ПРН 4)</w:t>
      </w:r>
      <w:r w:rsidR="00C51330">
        <w:rPr>
          <w:b/>
          <w:color w:val="000000"/>
          <w:sz w:val="28"/>
          <w:szCs w:val="28"/>
          <w:lang w:val="uk-UA"/>
        </w:rPr>
        <w:t>.</w:t>
      </w:r>
    </w:p>
    <w:p w:rsidR="002C32F4" w:rsidRDefault="002C32F4" w:rsidP="00C51330">
      <w:pPr>
        <w:tabs>
          <w:tab w:val="left" w:pos="7920"/>
        </w:tabs>
        <w:spacing w:line="240" w:lineRule="auto"/>
        <w:rPr>
          <w:color w:val="000000"/>
          <w:sz w:val="28"/>
          <w:szCs w:val="28"/>
          <w:lang w:val="uk-UA"/>
        </w:rPr>
      </w:pPr>
      <w:r>
        <w:rPr>
          <w:color w:val="000000"/>
          <w:sz w:val="28"/>
          <w:szCs w:val="28"/>
          <w:lang w:val="uk-UA"/>
        </w:rPr>
        <w:t xml:space="preserve">1. Особливості творчості Джона Апдайка. Трагічність американської буденності в романі «Кролику, біжи». Антична міфологія як другий сюжетний план роману «Кентавр». </w:t>
      </w:r>
    </w:p>
    <w:p w:rsidR="002C32F4" w:rsidRDefault="002C32F4" w:rsidP="00C51330">
      <w:pPr>
        <w:tabs>
          <w:tab w:val="left" w:pos="7920"/>
        </w:tabs>
        <w:spacing w:line="240" w:lineRule="auto"/>
        <w:rPr>
          <w:color w:val="000000"/>
          <w:sz w:val="28"/>
          <w:szCs w:val="28"/>
          <w:lang w:val="uk-UA"/>
        </w:rPr>
      </w:pPr>
      <w:r>
        <w:rPr>
          <w:color w:val="000000"/>
          <w:sz w:val="28"/>
          <w:szCs w:val="28"/>
          <w:lang w:val="uk-UA"/>
        </w:rPr>
        <w:t>2. П</w:t>
      </w:r>
      <w:r>
        <w:rPr>
          <w:color w:val="000000"/>
          <w:sz w:val="28"/>
          <w:szCs w:val="28"/>
        </w:rPr>
        <w:t>роблема свободи особистості</w:t>
      </w:r>
      <w:r>
        <w:rPr>
          <w:color w:val="000000"/>
          <w:sz w:val="28"/>
          <w:szCs w:val="28"/>
          <w:lang w:val="uk-UA"/>
        </w:rPr>
        <w:t xml:space="preserve"> в романі Кена Кізі. «Політ над гніздом зозулі». </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 xml:space="preserve">Тема 20. Гротескне зображення цивілізації у творах </w:t>
      </w:r>
      <w:r w:rsidR="00C51330">
        <w:rPr>
          <w:b/>
          <w:color w:val="000000"/>
          <w:sz w:val="28"/>
          <w:szCs w:val="28"/>
          <w:lang w:val="uk-UA"/>
        </w:rPr>
        <w:t>Рея Бредбері та Курта Воннегута</w:t>
      </w:r>
      <w:r w:rsidR="00DA70BA" w:rsidRPr="00C51330">
        <w:rPr>
          <w:lang w:val="uk-UA"/>
        </w:rPr>
        <w:t xml:space="preserve"> </w:t>
      </w:r>
      <w:r w:rsidR="00DA70BA" w:rsidRPr="00DA70BA">
        <w:rPr>
          <w:b/>
          <w:color w:val="000000"/>
          <w:sz w:val="28"/>
          <w:szCs w:val="28"/>
          <w:lang w:val="uk-UA"/>
        </w:rPr>
        <w:t>(ЗК 3, ЗК 5, ЗК 9, ЗК 12, ФК 10, РН 2, РН 9, РН 12, ПРН 4)</w:t>
      </w:r>
      <w:r w:rsidR="00C51330">
        <w:rPr>
          <w:b/>
          <w:color w:val="000000"/>
          <w:sz w:val="28"/>
          <w:szCs w:val="28"/>
          <w:lang w:val="uk-UA"/>
        </w:rPr>
        <w:t>.</w:t>
      </w:r>
    </w:p>
    <w:p w:rsidR="002C32F4" w:rsidRDefault="002C32F4" w:rsidP="00C51330">
      <w:pPr>
        <w:tabs>
          <w:tab w:val="left" w:pos="7920"/>
        </w:tabs>
        <w:spacing w:line="240" w:lineRule="auto"/>
        <w:rPr>
          <w:color w:val="000000"/>
          <w:sz w:val="28"/>
          <w:szCs w:val="28"/>
          <w:lang w:val="uk-UA"/>
        </w:rPr>
      </w:pPr>
      <w:r>
        <w:rPr>
          <w:color w:val="000000"/>
          <w:sz w:val="28"/>
          <w:szCs w:val="28"/>
          <w:lang w:val="uk-UA"/>
        </w:rPr>
        <w:t>1. Рей Дуглас Бредбері. Роман-антиутопія «451 градус за Фаренгейтом».</w:t>
      </w:r>
    </w:p>
    <w:p w:rsidR="002C32F4" w:rsidRDefault="002C32F4" w:rsidP="00C51330">
      <w:pPr>
        <w:tabs>
          <w:tab w:val="left" w:pos="7920"/>
        </w:tabs>
        <w:spacing w:line="240" w:lineRule="auto"/>
        <w:rPr>
          <w:color w:val="000000"/>
          <w:sz w:val="28"/>
          <w:szCs w:val="28"/>
          <w:lang w:val="uk-UA"/>
        </w:rPr>
      </w:pPr>
      <w:r>
        <w:rPr>
          <w:color w:val="000000"/>
          <w:sz w:val="28"/>
          <w:szCs w:val="28"/>
          <w:lang w:val="uk-UA"/>
        </w:rPr>
        <w:t xml:space="preserve">2. </w:t>
      </w:r>
      <w:r>
        <w:rPr>
          <w:color w:val="000000"/>
          <w:sz w:val="28"/>
          <w:szCs w:val="28"/>
        </w:rPr>
        <w:t>К</w:t>
      </w:r>
      <w:r>
        <w:rPr>
          <w:color w:val="000000"/>
          <w:sz w:val="28"/>
          <w:szCs w:val="28"/>
          <w:lang w:val="uk-UA"/>
        </w:rPr>
        <w:t>урт</w:t>
      </w:r>
      <w:r>
        <w:rPr>
          <w:color w:val="000000"/>
          <w:sz w:val="28"/>
          <w:szCs w:val="28"/>
        </w:rPr>
        <w:t xml:space="preserve"> Воннегут</w:t>
      </w:r>
      <w:r>
        <w:rPr>
          <w:color w:val="000000"/>
          <w:sz w:val="28"/>
          <w:szCs w:val="28"/>
          <w:lang w:val="uk-UA"/>
        </w:rPr>
        <w:t xml:space="preserve">. Фантастика і гротеск у романі </w:t>
      </w:r>
      <w:r>
        <w:rPr>
          <w:color w:val="000000"/>
          <w:sz w:val="28"/>
          <w:szCs w:val="28"/>
        </w:rPr>
        <w:t>«Бійня № 5, або Хрестовий похід дітей».</w:t>
      </w:r>
      <w:r>
        <w:rPr>
          <w:color w:val="000000"/>
          <w:sz w:val="28"/>
          <w:szCs w:val="28"/>
          <w:lang w:val="uk-UA"/>
        </w:rPr>
        <w:t xml:space="preserve"> </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Тема 21. Концепція американського соціо-культурного феномену у творчості Філіпа Рота та Едгара Лоренса Доктороу</w:t>
      </w:r>
      <w:r w:rsidR="00DA70BA" w:rsidRPr="00DA70BA">
        <w:t xml:space="preserve"> </w:t>
      </w:r>
      <w:r w:rsidR="00DA70BA" w:rsidRPr="00DA70BA">
        <w:rPr>
          <w:b/>
          <w:color w:val="000000"/>
          <w:sz w:val="28"/>
          <w:szCs w:val="28"/>
          <w:lang w:val="uk-UA"/>
        </w:rPr>
        <w:t>(ЗК 3, ЗК 5, ЗК 9, ЗК 12, ФК 10, РН 2, РН 9, РН 12, ПРН 4)</w:t>
      </w:r>
      <w:r w:rsidR="00C51330">
        <w:rPr>
          <w:b/>
          <w:color w:val="000000"/>
          <w:sz w:val="28"/>
          <w:szCs w:val="28"/>
          <w:lang w:val="uk-UA"/>
        </w:rPr>
        <w:t>.</w:t>
      </w:r>
    </w:p>
    <w:p w:rsidR="002C32F4" w:rsidRDefault="002C32F4" w:rsidP="00C51330">
      <w:pPr>
        <w:tabs>
          <w:tab w:val="left" w:pos="7920"/>
        </w:tabs>
        <w:spacing w:line="240" w:lineRule="auto"/>
        <w:rPr>
          <w:color w:val="000000"/>
          <w:sz w:val="28"/>
          <w:szCs w:val="28"/>
          <w:lang w:val="uk-UA"/>
        </w:rPr>
      </w:pPr>
      <w:r>
        <w:rPr>
          <w:color w:val="000000"/>
          <w:sz w:val="28"/>
          <w:szCs w:val="28"/>
          <w:lang w:val="uk-UA"/>
        </w:rPr>
        <w:t>1. Філіп Рот. Психологія соціального конфлікту в романі «Людське тавро».</w:t>
      </w:r>
    </w:p>
    <w:p w:rsidR="002C32F4" w:rsidRDefault="002C32F4" w:rsidP="00C51330">
      <w:pPr>
        <w:tabs>
          <w:tab w:val="left" w:pos="7920"/>
        </w:tabs>
        <w:spacing w:line="240" w:lineRule="auto"/>
        <w:rPr>
          <w:color w:val="000000"/>
          <w:sz w:val="28"/>
          <w:szCs w:val="28"/>
          <w:lang w:val="uk-UA"/>
        </w:rPr>
      </w:pPr>
      <w:r>
        <w:rPr>
          <w:color w:val="000000"/>
          <w:sz w:val="28"/>
          <w:szCs w:val="28"/>
          <w:lang w:val="uk-UA"/>
        </w:rPr>
        <w:t>2. Становлення американської нації у романах Едгара Лоренса Доктороу. «Регтайм» і «Біллі Батгейт».</w:t>
      </w:r>
    </w:p>
    <w:p w:rsidR="002C32F4" w:rsidRDefault="002C32F4" w:rsidP="002C32F4">
      <w:pPr>
        <w:shd w:val="clear" w:color="auto" w:fill="FFFFFF"/>
        <w:spacing w:line="240" w:lineRule="auto"/>
        <w:ind w:firstLine="567"/>
        <w:rPr>
          <w:color w:val="000000"/>
          <w:sz w:val="28"/>
          <w:szCs w:val="28"/>
          <w:lang w:val="uk-UA"/>
        </w:rPr>
      </w:pPr>
    </w:p>
    <w:p w:rsidR="002C32F4" w:rsidRPr="00D263B0" w:rsidRDefault="00D263B0" w:rsidP="002C32F4">
      <w:pPr>
        <w:shd w:val="clear" w:color="auto" w:fill="FFFFFF"/>
        <w:spacing w:line="240" w:lineRule="auto"/>
        <w:ind w:firstLine="567"/>
        <w:rPr>
          <w:b/>
          <w:color w:val="000000"/>
          <w:sz w:val="28"/>
          <w:szCs w:val="28"/>
          <w:lang w:val="uk-UA"/>
        </w:rPr>
      </w:pPr>
      <w:r w:rsidRPr="00D263B0">
        <w:rPr>
          <w:b/>
          <w:color w:val="000000"/>
          <w:sz w:val="28"/>
          <w:szCs w:val="28"/>
          <w:lang w:val="uk-UA"/>
        </w:rPr>
        <w:t>Модульна контрольна робота 2.</w:t>
      </w:r>
    </w:p>
    <w:p w:rsidR="00D263B0" w:rsidRDefault="00D263B0" w:rsidP="002C32F4">
      <w:pPr>
        <w:shd w:val="clear" w:color="auto" w:fill="FFFFFF"/>
        <w:spacing w:line="240" w:lineRule="auto"/>
        <w:ind w:firstLine="567"/>
        <w:rPr>
          <w:color w:val="000000"/>
          <w:sz w:val="28"/>
          <w:szCs w:val="28"/>
          <w:lang w:val="uk-UA"/>
        </w:rPr>
      </w:pPr>
    </w:p>
    <w:p w:rsidR="002C32F4" w:rsidRDefault="002C32F4" w:rsidP="002C32F4">
      <w:pPr>
        <w:adjustRightInd/>
        <w:spacing w:line="240" w:lineRule="auto"/>
        <w:ind w:firstLine="567"/>
        <w:jc w:val="center"/>
        <w:rPr>
          <w:b/>
          <w:bCs/>
          <w:sz w:val="28"/>
          <w:szCs w:val="28"/>
          <w:lang w:val="uk-UA"/>
        </w:rPr>
      </w:pPr>
      <w:r>
        <w:rPr>
          <w:b/>
          <w:bCs/>
          <w:sz w:val="28"/>
          <w:szCs w:val="28"/>
          <w:lang w:val="uk-UA"/>
        </w:rPr>
        <w:t>4. Структура (тематичний план) навчальної дисципліни</w:t>
      </w:r>
    </w:p>
    <w:p w:rsidR="002C32F4" w:rsidRDefault="002C32F4" w:rsidP="002C32F4">
      <w:pPr>
        <w:adjustRightInd/>
        <w:spacing w:line="240" w:lineRule="auto"/>
        <w:ind w:firstLine="567"/>
        <w:jc w:val="center"/>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6"/>
        <w:gridCol w:w="561"/>
        <w:gridCol w:w="541"/>
        <w:gridCol w:w="541"/>
        <w:gridCol w:w="687"/>
        <w:gridCol w:w="545"/>
        <w:gridCol w:w="547"/>
        <w:gridCol w:w="547"/>
        <w:gridCol w:w="683"/>
      </w:tblGrid>
      <w:tr w:rsidR="002C32F4" w:rsidTr="002C32F4">
        <w:trPr>
          <w:cantSplit/>
          <w:trHeight w:val="397"/>
        </w:trPr>
        <w:tc>
          <w:tcPr>
            <w:tcW w:w="2628"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Змістові модулі і теми</w:t>
            </w:r>
          </w:p>
        </w:tc>
        <w:tc>
          <w:tcPr>
            <w:tcW w:w="2372" w:type="pct"/>
            <w:gridSpan w:val="8"/>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Кількість годин</w:t>
            </w:r>
          </w:p>
        </w:tc>
      </w:tr>
      <w:tr w:rsidR="002C32F4" w:rsidTr="002C32F4">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bCs/>
                <w:sz w:val="24"/>
                <w:szCs w:val="24"/>
                <w:lang w:val="uk-UA" w:eastAsia="en-US"/>
              </w:rPr>
            </w:pPr>
          </w:p>
        </w:tc>
        <w:tc>
          <w:tcPr>
            <w:tcW w:w="1188" w:type="pct"/>
            <w:gridSpan w:val="4"/>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sz w:val="24"/>
                <w:szCs w:val="24"/>
                <w:lang w:val="uk-UA" w:eastAsia="en-US"/>
              </w:rPr>
              <w:t>денна форма</w:t>
            </w:r>
          </w:p>
        </w:tc>
        <w:tc>
          <w:tcPr>
            <w:tcW w:w="1184" w:type="pct"/>
            <w:gridSpan w:val="4"/>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sz w:val="24"/>
                <w:szCs w:val="24"/>
                <w:lang w:val="uk-UA" w:eastAsia="en-US"/>
              </w:rPr>
              <w:t>заочна форма</w:t>
            </w:r>
          </w:p>
        </w:tc>
      </w:tr>
      <w:tr w:rsidR="002C32F4" w:rsidTr="002C32F4">
        <w:trPr>
          <w:cantSplit/>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bCs/>
                <w:sz w:val="24"/>
                <w:szCs w:val="24"/>
                <w:lang w:val="uk-UA" w:eastAsia="en-US"/>
              </w:rPr>
            </w:pPr>
          </w:p>
        </w:tc>
        <w:tc>
          <w:tcPr>
            <w:tcW w:w="286"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усього</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лекції</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практичні</w:t>
            </w:r>
          </w:p>
        </w:tc>
        <w:tc>
          <w:tcPr>
            <w:tcW w:w="350"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самостійна робота</w:t>
            </w:r>
          </w:p>
        </w:tc>
        <w:tc>
          <w:tcPr>
            <w:tcW w:w="278"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усього</w:t>
            </w:r>
          </w:p>
        </w:tc>
        <w:tc>
          <w:tcPr>
            <w:tcW w:w="279"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лекції</w:t>
            </w:r>
          </w:p>
        </w:tc>
        <w:tc>
          <w:tcPr>
            <w:tcW w:w="279"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практичні</w:t>
            </w:r>
          </w:p>
        </w:tc>
        <w:tc>
          <w:tcPr>
            <w:tcW w:w="348"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самостійна робота</w:t>
            </w:r>
          </w:p>
        </w:tc>
      </w:tr>
      <w:tr w:rsidR="002C32F4" w:rsidTr="002C32F4">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2C32F4" w:rsidRDefault="002C32F4">
            <w:pPr>
              <w:adjustRightInd/>
              <w:spacing w:line="240" w:lineRule="auto"/>
              <w:ind w:left="113" w:right="113"/>
              <w:jc w:val="center"/>
              <w:outlineLvl w:val="2"/>
              <w:rPr>
                <w:rFonts w:eastAsia="Calibri"/>
                <w:b/>
                <w:bCs/>
                <w:sz w:val="24"/>
                <w:szCs w:val="24"/>
                <w:lang w:val="uk-UA" w:eastAsia="en-US"/>
              </w:rPr>
            </w:pPr>
            <w:r>
              <w:rPr>
                <w:rFonts w:eastAsia="Calibri"/>
                <w:b/>
                <w:bCs/>
                <w:sz w:val="24"/>
                <w:szCs w:val="24"/>
                <w:lang w:val="uk-UA" w:eastAsia="en-US"/>
              </w:rPr>
              <w:t xml:space="preserve">Модуль 1. </w:t>
            </w:r>
            <w:r>
              <w:rPr>
                <w:rFonts w:eastAsia="Calibri"/>
                <w:bCs/>
                <w:sz w:val="24"/>
                <w:szCs w:val="24"/>
                <w:lang w:val="uk-UA" w:eastAsia="en-US"/>
              </w:rPr>
              <w:t>Англійська та американська літератури першої половини ХХ століття.</w:t>
            </w:r>
          </w:p>
        </w:tc>
      </w:tr>
      <w:tr w:rsidR="002C32F4" w:rsidTr="002C32F4">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2C32F4" w:rsidRDefault="002C32F4">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lastRenderedPageBreak/>
              <w:t xml:space="preserve">Змістовий модуль 1. </w:t>
            </w:r>
            <w:r>
              <w:rPr>
                <w:rFonts w:eastAsia="Calibri"/>
                <w:bCs/>
                <w:sz w:val="24"/>
                <w:szCs w:val="24"/>
                <w:lang w:val="uk-UA" w:eastAsia="en-US"/>
              </w:rPr>
              <w:t xml:space="preserve">Література Великої Британії </w:t>
            </w:r>
            <w:r w:rsidR="00414E4F">
              <w:rPr>
                <w:rFonts w:eastAsia="Calibri"/>
                <w:bCs/>
                <w:sz w:val="24"/>
                <w:szCs w:val="24"/>
                <w:lang w:val="uk-UA" w:eastAsia="en-US"/>
              </w:rPr>
              <w:t xml:space="preserve">та США </w:t>
            </w:r>
            <w:r>
              <w:rPr>
                <w:rFonts w:eastAsia="Calibri"/>
                <w:bCs/>
                <w:sz w:val="24"/>
                <w:szCs w:val="24"/>
                <w:lang w:val="uk-UA" w:eastAsia="en-US"/>
              </w:rPr>
              <w:t>першої половини ХХ століття.</w:t>
            </w: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2C32F4" w:rsidRDefault="002C32F4">
            <w:pPr>
              <w:tabs>
                <w:tab w:val="left" w:pos="7920"/>
              </w:tabs>
              <w:spacing w:line="240" w:lineRule="auto"/>
              <w:jc w:val="left"/>
              <w:rPr>
                <w:bCs/>
                <w:sz w:val="24"/>
                <w:szCs w:val="24"/>
                <w:lang w:val="uk-UA" w:eastAsia="uk-UA"/>
              </w:rPr>
            </w:pPr>
            <w:r>
              <w:rPr>
                <w:bCs/>
                <w:sz w:val="24"/>
                <w:szCs w:val="24"/>
                <w:lang w:val="uk-UA" w:eastAsia="uk-UA"/>
              </w:rPr>
              <w:t xml:space="preserve">Тема 1. Вступ. </w:t>
            </w:r>
            <w:r>
              <w:rPr>
                <w:rFonts w:eastAsia="Calibri"/>
                <w:bCs/>
                <w:sz w:val="24"/>
                <w:szCs w:val="24"/>
                <w:lang w:val="uk-UA" w:eastAsia="en-US"/>
              </w:rPr>
              <w:t>Особливості розвитку літератури Великої Британії та США у першій половині ХХ століття.</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Pr="00AF0D8B" w:rsidRDefault="00AF0D8B">
            <w:pPr>
              <w:widowControl/>
              <w:adjustRightInd/>
              <w:spacing w:line="276" w:lineRule="auto"/>
              <w:jc w:val="left"/>
              <w:rPr>
                <w:rFonts w:asciiTheme="minorHAnsi" w:eastAsiaTheme="minorHAnsi" w:hAnsiTheme="minorHAnsi" w:cstheme="minorBidi"/>
                <w:sz w:val="22"/>
                <w:szCs w:val="22"/>
                <w:lang w:val="uk-UA" w:eastAsia="en-US"/>
              </w:rPr>
            </w:pPr>
            <w:r>
              <w:rPr>
                <w:rFonts w:asciiTheme="minorHAnsi" w:eastAsiaTheme="minorHAnsi" w:hAnsiTheme="minorHAnsi" w:cstheme="minorBidi"/>
                <w:sz w:val="22"/>
                <w:szCs w:val="22"/>
                <w:lang w:val="uk-UA" w:eastAsia="en-US"/>
              </w:rPr>
              <w:t>-</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Pr="00F824D8" w:rsidRDefault="00AF0D8B" w:rsidP="00F824D8">
            <w:pPr>
              <w:widowControl/>
              <w:adjustRightInd/>
              <w:spacing w:line="276" w:lineRule="auto"/>
              <w:jc w:val="center"/>
              <w:rPr>
                <w:rFonts w:asciiTheme="minorHAnsi" w:eastAsiaTheme="minorHAnsi" w:hAnsiTheme="minorHAnsi" w:cstheme="minorBidi"/>
                <w:sz w:val="22"/>
                <w:szCs w:val="22"/>
                <w:lang w:val="uk-UA" w:eastAsia="en-US"/>
              </w:rPr>
            </w:pPr>
            <w:r>
              <w:rPr>
                <w:rFonts w:asciiTheme="minorHAnsi" w:eastAsiaTheme="minorHAnsi" w:hAnsiTheme="minorHAnsi" w:cstheme="minorBidi"/>
                <w:sz w:val="22"/>
                <w:szCs w:val="22"/>
                <w:lang w:val="uk-UA" w:eastAsia="en-US"/>
              </w:rPr>
              <w:t>-</w:t>
            </w:r>
          </w:p>
        </w:tc>
        <w:tc>
          <w:tcPr>
            <w:tcW w:w="278"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2C32F4" w:rsidRDefault="002C32F4">
            <w:pPr>
              <w:tabs>
                <w:tab w:val="left" w:pos="7920"/>
              </w:tabs>
              <w:spacing w:line="240" w:lineRule="auto"/>
              <w:rPr>
                <w:bCs/>
                <w:sz w:val="24"/>
                <w:szCs w:val="24"/>
                <w:lang w:val="uk-UA" w:eastAsia="uk-UA"/>
              </w:rPr>
            </w:pPr>
            <w:r>
              <w:rPr>
                <w:rFonts w:eastAsia="Calibri"/>
                <w:bCs/>
                <w:sz w:val="24"/>
                <w:szCs w:val="24"/>
                <w:lang w:val="uk-UA" w:eastAsia="en-US"/>
              </w:rPr>
              <w:t>Тема 2. Неоромантизм. Поетична спадщина Редьярда Кіплінга. Творчість Джозефа Конрада. Роман «Лорд Джім».</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6" w:type="pct"/>
            <w:tcBorders>
              <w:top w:val="single" w:sz="4" w:space="0" w:color="auto"/>
              <w:left w:val="single" w:sz="4" w:space="0" w:color="auto"/>
              <w:bottom w:val="single" w:sz="4" w:space="0" w:color="auto"/>
              <w:right w:val="single" w:sz="4" w:space="0" w:color="auto"/>
            </w:tcBorders>
            <w:vAlign w:val="center"/>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2C32F4" w:rsidRDefault="002C32F4">
            <w:pPr>
              <w:adjustRightInd/>
              <w:spacing w:line="240" w:lineRule="auto"/>
              <w:jc w:val="left"/>
              <w:rPr>
                <w:bCs/>
                <w:sz w:val="24"/>
                <w:szCs w:val="24"/>
                <w:lang w:val="uk-UA" w:eastAsia="uk-UA"/>
              </w:rPr>
            </w:pPr>
            <w:r>
              <w:rPr>
                <w:bCs/>
                <w:sz w:val="24"/>
                <w:szCs w:val="24"/>
                <w:lang w:val="uk-UA" w:eastAsia="uk-UA"/>
              </w:rPr>
              <w:t xml:space="preserve">Тема 3. </w:t>
            </w:r>
            <w:r>
              <w:rPr>
                <w:bCs/>
                <w:sz w:val="24"/>
                <w:szCs w:val="24"/>
                <w:lang w:val="uk-UA" w:eastAsia="en-US"/>
              </w:rPr>
              <w:t xml:space="preserve">Особливості </w:t>
            </w:r>
            <w:r>
              <w:rPr>
                <w:rFonts w:eastAsia="Calibri"/>
                <w:bCs/>
                <w:sz w:val="24"/>
                <w:szCs w:val="24"/>
                <w:lang w:val="uk-UA" w:eastAsia="en-US"/>
              </w:rPr>
              <w:t>драматургічного методу Бернарда Шоу.</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F824D8" w:rsidP="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2C32F4" w:rsidRDefault="002C32F4">
            <w:pPr>
              <w:tabs>
                <w:tab w:val="left" w:pos="7920"/>
              </w:tabs>
              <w:spacing w:line="240" w:lineRule="auto"/>
              <w:rPr>
                <w:bCs/>
                <w:sz w:val="24"/>
                <w:szCs w:val="24"/>
                <w:lang w:val="uk-UA" w:eastAsia="uk-UA"/>
              </w:rPr>
            </w:pPr>
            <w:r>
              <w:rPr>
                <w:bCs/>
                <w:sz w:val="24"/>
                <w:szCs w:val="24"/>
                <w:lang w:val="uk-UA" w:eastAsia="uk-UA"/>
              </w:rPr>
              <w:t>Тема 4.</w:t>
            </w:r>
            <w:r>
              <w:rPr>
                <w:b/>
                <w:sz w:val="24"/>
                <w:szCs w:val="24"/>
                <w:lang w:val="uk-UA" w:eastAsia="en-US"/>
              </w:rPr>
              <w:t xml:space="preserve"> </w:t>
            </w:r>
            <w:r>
              <w:rPr>
                <w:rFonts w:eastAsia="Calibri"/>
                <w:bCs/>
                <w:sz w:val="24"/>
                <w:szCs w:val="24"/>
                <w:lang w:val="uk-UA" w:eastAsia="en-US"/>
              </w:rPr>
              <w:t xml:space="preserve">«Література потоку свідомості». Творчість Дж. Джойса. </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2C32F4" w:rsidRDefault="002C32F4">
            <w:pPr>
              <w:tabs>
                <w:tab w:val="left" w:pos="7920"/>
              </w:tabs>
              <w:spacing w:line="240" w:lineRule="auto"/>
              <w:rPr>
                <w:bCs/>
                <w:sz w:val="24"/>
                <w:szCs w:val="24"/>
                <w:lang w:val="uk-UA" w:eastAsia="uk-UA"/>
              </w:rPr>
            </w:pPr>
            <w:r>
              <w:rPr>
                <w:bCs/>
                <w:sz w:val="24"/>
                <w:szCs w:val="24"/>
                <w:lang w:val="uk-UA" w:eastAsia="uk-UA"/>
              </w:rPr>
              <w:t xml:space="preserve">Тема 5. </w:t>
            </w:r>
            <w:r>
              <w:rPr>
                <w:rFonts w:eastAsia="Calibri"/>
                <w:bCs/>
                <w:sz w:val="24"/>
                <w:szCs w:val="24"/>
                <w:lang w:val="uk-UA" w:eastAsia="en-US"/>
              </w:rPr>
              <w:t>Психологізм прози Сомерсета Моема та Івліна Во.</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2C32F4" w:rsidRPr="00AF0D8B"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B85783"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B85783" w:rsidRDefault="00B85783" w:rsidP="008214BC">
            <w:pPr>
              <w:tabs>
                <w:tab w:val="left" w:pos="7920"/>
              </w:tabs>
              <w:spacing w:line="240" w:lineRule="auto"/>
              <w:rPr>
                <w:bCs/>
                <w:sz w:val="24"/>
                <w:szCs w:val="24"/>
                <w:lang w:val="uk-UA" w:eastAsia="uk-UA"/>
              </w:rPr>
            </w:pPr>
            <w:r>
              <w:rPr>
                <w:bCs/>
                <w:sz w:val="24"/>
                <w:szCs w:val="24"/>
                <w:lang w:val="uk-UA" w:eastAsia="uk-UA"/>
              </w:rPr>
              <w:t xml:space="preserve">Тема 6. Жанр антиутопії у творчості </w:t>
            </w:r>
            <w:r>
              <w:rPr>
                <w:rFonts w:eastAsia="Calibri"/>
                <w:bCs/>
                <w:sz w:val="24"/>
                <w:szCs w:val="24"/>
                <w:lang w:val="uk-UA" w:eastAsia="en-US"/>
              </w:rPr>
              <w:t>Олдоса Хакслі та Джорджа Орвелла.</w:t>
            </w:r>
          </w:p>
        </w:tc>
        <w:tc>
          <w:tcPr>
            <w:tcW w:w="286" w:type="pct"/>
            <w:tcBorders>
              <w:top w:val="single" w:sz="4" w:space="0" w:color="auto"/>
              <w:left w:val="single" w:sz="4" w:space="0" w:color="auto"/>
              <w:bottom w:val="single" w:sz="4" w:space="0" w:color="auto"/>
              <w:right w:val="single" w:sz="4" w:space="0" w:color="auto"/>
            </w:tcBorders>
            <w:vAlign w:val="center"/>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B85783" w:rsidTr="00086466">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B85783" w:rsidRDefault="00B85783" w:rsidP="008214BC">
            <w:pPr>
              <w:tabs>
                <w:tab w:val="left" w:pos="7920"/>
              </w:tabs>
              <w:spacing w:line="240" w:lineRule="auto"/>
              <w:rPr>
                <w:rFonts w:eastAsia="Calibri"/>
                <w:sz w:val="24"/>
                <w:szCs w:val="24"/>
                <w:lang w:val="uk-UA" w:eastAsia="en-US"/>
              </w:rPr>
            </w:pPr>
            <w:r>
              <w:rPr>
                <w:rFonts w:eastAsia="Calibri"/>
                <w:sz w:val="24"/>
                <w:szCs w:val="24"/>
                <w:lang w:val="uk-UA" w:eastAsia="en-US"/>
              </w:rPr>
              <w:t xml:space="preserve">Тема 7. Творчість </w:t>
            </w:r>
            <w:r>
              <w:rPr>
                <w:rFonts w:eastAsia="Calibri"/>
                <w:bCs/>
                <w:sz w:val="24"/>
                <w:szCs w:val="24"/>
                <w:lang w:val="uk-UA" w:eastAsia="en-US"/>
              </w:rPr>
              <w:t>Сінклера Льюїса та Френсіса Скотта Фіцджеральда.</w:t>
            </w:r>
          </w:p>
        </w:tc>
        <w:tc>
          <w:tcPr>
            <w:tcW w:w="286" w:type="pct"/>
            <w:tcBorders>
              <w:top w:val="single" w:sz="4" w:space="0" w:color="auto"/>
              <w:left w:val="single" w:sz="4" w:space="0" w:color="auto"/>
              <w:bottom w:val="single" w:sz="4" w:space="0" w:color="auto"/>
              <w:right w:val="single" w:sz="4" w:space="0" w:color="auto"/>
            </w:tcBorders>
            <w:vAlign w:val="center"/>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B85783"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left"/>
              <w:rPr>
                <w:rFonts w:eastAsia="Calibri"/>
                <w:sz w:val="24"/>
                <w:szCs w:val="24"/>
                <w:lang w:val="uk-UA" w:eastAsia="en-US"/>
              </w:rPr>
            </w:pPr>
            <w:r>
              <w:rPr>
                <w:rFonts w:eastAsia="Calibri"/>
                <w:sz w:val="24"/>
                <w:szCs w:val="24"/>
                <w:lang w:val="uk-UA" w:eastAsia="en-US"/>
              </w:rPr>
              <w:t>Тема 8. Творчість Вільяма Фолкнера та Ернеста Хемінгуея.</w:t>
            </w:r>
          </w:p>
        </w:tc>
        <w:tc>
          <w:tcPr>
            <w:tcW w:w="286" w:type="pct"/>
            <w:tcBorders>
              <w:top w:val="single" w:sz="4" w:space="0" w:color="auto"/>
              <w:left w:val="single" w:sz="4" w:space="0" w:color="auto"/>
              <w:bottom w:val="single" w:sz="4" w:space="0" w:color="auto"/>
              <w:right w:val="single" w:sz="4" w:space="0" w:color="auto"/>
            </w:tcBorders>
            <w:vAlign w:val="center"/>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C51330">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B85783" w:rsidRPr="00C51330" w:rsidRDefault="00B85783" w:rsidP="00F824D8">
            <w:pPr>
              <w:widowControl/>
              <w:adjustRightInd/>
              <w:spacing w:line="276" w:lineRule="auto"/>
              <w:jc w:val="center"/>
              <w:rPr>
                <w:rFonts w:eastAsiaTheme="minorHAnsi"/>
                <w:sz w:val="24"/>
                <w:szCs w:val="24"/>
                <w:lang w:val="uk-UA" w:eastAsia="en-US"/>
              </w:rPr>
            </w:pPr>
            <w:r w:rsidRPr="00C51330">
              <w:rPr>
                <w:rFonts w:eastAsiaTheme="minorHAnsi"/>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B85783" w:rsidRPr="00C51330" w:rsidRDefault="00B85783" w:rsidP="00086466">
            <w:pPr>
              <w:adjustRightInd/>
              <w:spacing w:line="240" w:lineRule="auto"/>
              <w:jc w:val="center"/>
              <w:outlineLvl w:val="2"/>
              <w:rPr>
                <w:rFonts w:eastAsia="Calibri"/>
                <w:bCs/>
                <w:sz w:val="24"/>
                <w:szCs w:val="24"/>
                <w:lang w:val="uk-UA" w:eastAsia="en-US"/>
              </w:rPr>
            </w:pPr>
            <w:r w:rsidRPr="00C51330">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C51330"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tcPr>
          <w:p w:rsidR="00C51330" w:rsidRDefault="00C51330" w:rsidP="00C51330">
            <w:pPr>
              <w:adjustRightInd/>
              <w:spacing w:line="240" w:lineRule="auto"/>
              <w:jc w:val="left"/>
              <w:rPr>
                <w:rFonts w:eastAsia="Calibri"/>
                <w:b/>
                <w:i/>
                <w:sz w:val="24"/>
                <w:szCs w:val="24"/>
                <w:lang w:val="uk-UA" w:eastAsia="en-US"/>
              </w:rPr>
            </w:pPr>
            <w:r>
              <w:rPr>
                <w:rFonts w:eastAsia="Calibri"/>
                <w:b/>
                <w:i/>
                <w:sz w:val="24"/>
                <w:szCs w:val="24"/>
                <w:lang w:val="uk-UA" w:eastAsia="en-US"/>
              </w:rPr>
              <w:t>Модульний контроль 1</w:t>
            </w:r>
            <w:r w:rsidR="00414E4F">
              <w:rPr>
                <w:rFonts w:eastAsia="Calibri"/>
                <w:b/>
                <w:i/>
                <w:sz w:val="24"/>
                <w:szCs w:val="24"/>
                <w:lang w:val="uk-UA" w:eastAsia="en-US"/>
              </w:rPr>
              <w:t>.</w:t>
            </w:r>
          </w:p>
        </w:tc>
        <w:tc>
          <w:tcPr>
            <w:tcW w:w="286" w:type="pct"/>
            <w:tcBorders>
              <w:top w:val="single" w:sz="4" w:space="0" w:color="auto"/>
              <w:left w:val="single" w:sz="4" w:space="0" w:color="auto"/>
              <w:bottom w:val="single" w:sz="4" w:space="0" w:color="auto"/>
              <w:right w:val="single" w:sz="4" w:space="0" w:color="auto"/>
            </w:tcBorders>
            <w:vAlign w:val="center"/>
          </w:tcPr>
          <w:p w:rsidR="00C51330" w:rsidRDefault="00C51330">
            <w:pPr>
              <w:adjustRightInd/>
              <w:spacing w:line="240" w:lineRule="auto"/>
              <w:jc w:val="center"/>
              <w:outlineLvl w:val="2"/>
              <w:rPr>
                <w:rFonts w:eastAsia="Calibri"/>
                <w:b/>
                <w:bCs/>
                <w:i/>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C51330" w:rsidRDefault="00C51330">
            <w:pPr>
              <w:adjustRightInd/>
              <w:spacing w:line="240" w:lineRule="auto"/>
              <w:jc w:val="center"/>
              <w:outlineLvl w:val="2"/>
              <w:rPr>
                <w:rFonts w:eastAsia="Calibri"/>
                <w:b/>
                <w:bCs/>
                <w:i/>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C51330" w:rsidRPr="00C51330" w:rsidRDefault="00C51330">
            <w:pPr>
              <w:adjustRightInd/>
              <w:spacing w:line="240" w:lineRule="auto"/>
              <w:jc w:val="center"/>
              <w:outlineLvl w:val="2"/>
              <w:rPr>
                <w:rFonts w:eastAsia="Calibri"/>
                <w:bCs/>
                <w:sz w:val="24"/>
                <w:szCs w:val="24"/>
                <w:lang w:val="uk-UA" w:eastAsia="en-US"/>
              </w:rPr>
            </w:pPr>
            <w:r w:rsidRPr="00C51330">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tcPr>
          <w:p w:rsidR="00C51330" w:rsidRPr="00C51330" w:rsidRDefault="00C51330">
            <w:pPr>
              <w:adjustRightInd/>
              <w:spacing w:line="240" w:lineRule="auto"/>
              <w:jc w:val="center"/>
              <w:outlineLvl w:val="2"/>
              <w:rPr>
                <w:rFonts w:eastAsia="Calibri"/>
                <w:bCs/>
                <w:sz w:val="24"/>
                <w:szCs w:val="24"/>
                <w:lang w:val="uk-UA" w:eastAsia="en-US"/>
              </w:rPr>
            </w:pPr>
          </w:p>
        </w:tc>
        <w:tc>
          <w:tcPr>
            <w:tcW w:w="278" w:type="pct"/>
            <w:tcBorders>
              <w:top w:val="single" w:sz="4" w:space="0" w:color="auto"/>
              <w:left w:val="single" w:sz="4" w:space="0" w:color="auto"/>
              <w:bottom w:val="single" w:sz="4" w:space="0" w:color="auto"/>
              <w:right w:val="single" w:sz="4" w:space="0" w:color="auto"/>
            </w:tcBorders>
          </w:tcPr>
          <w:p w:rsidR="00C51330" w:rsidRDefault="00C51330" w:rsidP="00086466">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C51330" w:rsidRDefault="00C51330" w:rsidP="00086466">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C51330" w:rsidRDefault="00C51330" w:rsidP="00086466">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C51330" w:rsidRDefault="00C51330" w:rsidP="00086466">
            <w:pPr>
              <w:adjustRightInd/>
              <w:spacing w:line="240" w:lineRule="auto"/>
              <w:jc w:val="center"/>
              <w:outlineLvl w:val="2"/>
              <w:rPr>
                <w:rFonts w:eastAsia="Calibri"/>
                <w:bCs/>
                <w:sz w:val="24"/>
                <w:szCs w:val="24"/>
                <w:lang w:val="uk-UA" w:eastAsia="en-US"/>
              </w:rPr>
            </w:pPr>
          </w:p>
        </w:tc>
      </w:tr>
      <w:tr w:rsidR="00B85783"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rPr>
                <w:rFonts w:eastAsia="Calibri"/>
                <w:sz w:val="24"/>
                <w:szCs w:val="24"/>
                <w:lang w:val="uk-UA" w:eastAsia="en-US"/>
              </w:rPr>
            </w:pPr>
            <w:r>
              <w:rPr>
                <w:rFonts w:eastAsia="Calibri"/>
                <w:b/>
                <w:i/>
                <w:sz w:val="24"/>
                <w:szCs w:val="24"/>
                <w:lang w:val="uk-UA" w:eastAsia="en-US"/>
              </w:rPr>
              <w:t>Разом за модуль 1</w:t>
            </w:r>
          </w:p>
        </w:tc>
        <w:tc>
          <w:tcPr>
            <w:tcW w:w="286" w:type="pct"/>
            <w:tcBorders>
              <w:top w:val="single" w:sz="4" w:space="0" w:color="auto"/>
              <w:left w:val="single" w:sz="4" w:space="0" w:color="auto"/>
              <w:bottom w:val="single" w:sz="4" w:space="0" w:color="auto"/>
              <w:right w:val="single" w:sz="4" w:space="0" w:color="auto"/>
            </w:tcBorders>
            <w:vAlign w:val="center"/>
          </w:tcPr>
          <w:p w:rsidR="00B85783" w:rsidRDefault="00B85783">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46</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16</w:t>
            </w:r>
          </w:p>
        </w:tc>
        <w:tc>
          <w:tcPr>
            <w:tcW w:w="350"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22</w:t>
            </w:r>
          </w:p>
        </w:tc>
        <w:tc>
          <w:tcPr>
            <w:tcW w:w="27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B85783" w:rsidTr="002C32F4">
        <w:trPr>
          <w:trHeight w:val="340"/>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
                <w:bCs/>
                <w:sz w:val="24"/>
                <w:szCs w:val="24"/>
                <w:lang w:val="uk-UA" w:eastAsia="en-US"/>
              </w:rPr>
              <w:t xml:space="preserve">Модуль 2. </w:t>
            </w:r>
            <w:r>
              <w:rPr>
                <w:rFonts w:eastAsia="Calibri"/>
                <w:bCs/>
                <w:sz w:val="24"/>
                <w:szCs w:val="24"/>
                <w:lang w:val="uk-UA" w:eastAsia="en-US"/>
              </w:rPr>
              <w:t>Англійська та американська літератури другої половини ХХ століття.</w:t>
            </w:r>
          </w:p>
        </w:tc>
      </w:tr>
      <w:tr w:rsidR="00B85783" w:rsidTr="002C32F4">
        <w:trPr>
          <w:trHeight w:val="340"/>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B85783" w:rsidRDefault="00B85783" w:rsidP="00414E4F">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 xml:space="preserve">Змістовий модуль </w:t>
            </w:r>
            <w:r w:rsidR="00414E4F">
              <w:rPr>
                <w:rFonts w:eastAsia="Calibri"/>
                <w:b/>
                <w:bCs/>
                <w:sz w:val="24"/>
                <w:szCs w:val="24"/>
                <w:lang w:val="uk-UA" w:eastAsia="en-US"/>
              </w:rPr>
              <w:t>2</w:t>
            </w:r>
            <w:r>
              <w:rPr>
                <w:rFonts w:eastAsia="Calibri"/>
                <w:b/>
                <w:bCs/>
                <w:sz w:val="24"/>
                <w:szCs w:val="24"/>
                <w:lang w:val="uk-UA" w:eastAsia="en-US"/>
              </w:rPr>
              <w:t xml:space="preserve">. </w:t>
            </w:r>
            <w:r>
              <w:rPr>
                <w:rFonts w:eastAsia="Calibri"/>
                <w:bCs/>
                <w:sz w:val="24"/>
                <w:szCs w:val="24"/>
                <w:lang w:val="uk-UA" w:eastAsia="en-US"/>
              </w:rPr>
              <w:t xml:space="preserve">Література Великої Британії </w:t>
            </w:r>
            <w:r w:rsidR="00414E4F">
              <w:rPr>
                <w:rFonts w:eastAsia="Calibri"/>
                <w:bCs/>
                <w:sz w:val="24"/>
                <w:szCs w:val="24"/>
                <w:lang w:val="uk-UA" w:eastAsia="en-US"/>
              </w:rPr>
              <w:t xml:space="preserve">та США </w:t>
            </w:r>
            <w:r>
              <w:rPr>
                <w:rFonts w:eastAsia="Calibri"/>
                <w:bCs/>
                <w:sz w:val="24"/>
                <w:szCs w:val="24"/>
                <w:lang w:val="uk-UA" w:eastAsia="en-US"/>
              </w:rPr>
              <w:t>другої половини ХХ століття.</w:t>
            </w:r>
          </w:p>
        </w:tc>
      </w:tr>
      <w:tr w:rsidR="00B85783"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left"/>
              <w:rPr>
                <w:rFonts w:eastAsia="Calibri"/>
                <w:sz w:val="24"/>
                <w:szCs w:val="24"/>
                <w:lang w:val="uk-UA" w:eastAsia="en-US"/>
              </w:rPr>
            </w:pPr>
            <w:r>
              <w:rPr>
                <w:rFonts w:eastAsia="Calibri"/>
                <w:sz w:val="24"/>
                <w:szCs w:val="24"/>
                <w:lang w:val="uk-UA" w:eastAsia="en-US"/>
              </w:rPr>
              <w:t xml:space="preserve">Тема 9. </w:t>
            </w:r>
            <w:r>
              <w:rPr>
                <w:color w:val="000000"/>
                <w:sz w:val="24"/>
                <w:szCs w:val="24"/>
                <w:lang w:val="uk-UA" w:eastAsia="en-US"/>
              </w:rPr>
              <w:t>Проблема співвідношення добра і зла у т</w:t>
            </w:r>
            <w:r>
              <w:rPr>
                <w:sz w:val="24"/>
                <w:szCs w:val="24"/>
                <w:lang w:val="uk-UA" w:eastAsia="en-US"/>
              </w:rPr>
              <w:t>ворчості</w:t>
            </w:r>
            <w:r>
              <w:rPr>
                <w:b/>
                <w:sz w:val="24"/>
                <w:szCs w:val="24"/>
                <w:lang w:val="uk-UA" w:eastAsia="en-US"/>
              </w:rPr>
              <w:t xml:space="preserve"> </w:t>
            </w:r>
            <w:r>
              <w:rPr>
                <w:sz w:val="24"/>
                <w:szCs w:val="24"/>
                <w:lang w:val="uk-UA" w:eastAsia="en-US"/>
              </w:rPr>
              <w:t>В. Голдінга.</w:t>
            </w:r>
          </w:p>
        </w:tc>
        <w:tc>
          <w:tcPr>
            <w:tcW w:w="286" w:type="pct"/>
            <w:tcBorders>
              <w:top w:val="single" w:sz="4" w:space="0" w:color="auto"/>
              <w:left w:val="single" w:sz="4" w:space="0" w:color="auto"/>
              <w:bottom w:val="single" w:sz="4" w:space="0" w:color="auto"/>
              <w:right w:val="single" w:sz="4" w:space="0" w:color="auto"/>
            </w:tcBorders>
            <w:vAlign w:val="center"/>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B85783" w:rsidRPr="00C85CA9" w:rsidRDefault="00B85783" w:rsidP="00C85CA9">
            <w:pPr>
              <w:adjustRightInd/>
              <w:spacing w:line="240" w:lineRule="auto"/>
              <w:jc w:val="center"/>
              <w:outlineLvl w:val="2"/>
              <w:rPr>
                <w:rFonts w:eastAsia="Calibri"/>
                <w:bCs/>
                <w:sz w:val="24"/>
                <w:szCs w:val="24"/>
                <w:lang w:val="uk-UA" w:eastAsia="en-US"/>
              </w:rPr>
            </w:pPr>
            <w:r w:rsidRPr="00C85CA9">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B85783"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B85783" w:rsidRDefault="00B85783" w:rsidP="008214BC">
            <w:pPr>
              <w:tabs>
                <w:tab w:val="left" w:pos="7920"/>
              </w:tabs>
              <w:spacing w:line="240" w:lineRule="auto"/>
              <w:rPr>
                <w:rFonts w:eastAsia="Calibri"/>
                <w:sz w:val="24"/>
                <w:szCs w:val="24"/>
                <w:lang w:val="uk-UA" w:eastAsia="en-US"/>
              </w:rPr>
            </w:pPr>
            <w:r>
              <w:rPr>
                <w:rFonts w:eastAsia="Calibri"/>
                <w:sz w:val="24"/>
                <w:szCs w:val="24"/>
                <w:lang w:val="uk-UA" w:eastAsia="en-US"/>
              </w:rPr>
              <w:t>Тема 10.</w:t>
            </w:r>
            <w:r>
              <w:rPr>
                <w:rFonts w:eastAsia="Calibri"/>
                <w:bCs/>
                <w:sz w:val="24"/>
                <w:szCs w:val="24"/>
                <w:lang w:val="uk-UA" w:eastAsia="en-US"/>
              </w:rPr>
              <w:t xml:space="preserve"> Ф</w:t>
            </w:r>
            <w:r>
              <w:rPr>
                <w:color w:val="000000"/>
                <w:sz w:val="24"/>
                <w:szCs w:val="24"/>
                <w:lang w:val="uk-UA" w:eastAsia="en-US"/>
              </w:rPr>
              <w:t>ілософський роман екзистенціалістської орієнтації в англійській літературі другої половини ХХ ст.</w:t>
            </w:r>
          </w:p>
        </w:tc>
        <w:tc>
          <w:tcPr>
            <w:tcW w:w="286" w:type="pct"/>
            <w:tcBorders>
              <w:top w:val="single" w:sz="4" w:space="0" w:color="auto"/>
              <w:left w:val="single" w:sz="4" w:space="0" w:color="auto"/>
              <w:bottom w:val="single" w:sz="4" w:space="0" w:color="auto"/>
              <w:right w:val="single" w:sz="4" w:space="0" w:color="auto"/>
            </w:tcBorders>
            <w:vAlign w:val="center"/>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12</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350" w:type="pct"/>
            <w:tcBorders>
              <w:top w:val="single" w:sz="4" w:space="0" w:color="auto"/>
              <w:left w:val="single" w:sz="4" w:space="0" w:color="auto"/>
              <w:bottom w:val="single" w:sz="4" w:space="0" w:color="auto"/>
              <w:right w:val="single" w:sz="4" w:space="0" w:color="auto"/>
            </w:tcBorders>
            <w:vAlign w:val="center"/>
            <w:hideMark/>
          </w:tcPr>
          <w:p w:rsidR="00B85783" w:rsidRPr="00C85CA9" w:rsidRDefault="00B85783" w:rsidP="00C85CA9">
            <w:pPr>
              <w:widowControl/>
              <w:adjustRightInd/>
              <w:spacing w:line="276" w:lineRule="auto"/>
              <w:jc w:val="center"/>
              <w:rPr>
                <w:rFonts w:eastAsiaTheme="minorHAnsi"/>
                <w:sz w:val="24"/>
                <w:szCs w:val="24"/>
                <w:lang w:val="uk-UA" w:eastAsia="en-US"/>
              </w:rPr>
            </w:pPr>
            <w:r w:rsidRPr="00C85CA9">
              <w:rPr>
                <w:rFonts w:eastAsiaTheme="minorHAnsi"/>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B85783"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B85783" w:rsidRDefault="00B85783" w:rsidP="008214BC">
            <w:pPr>
              <w:tabs>
                <w:tab w:val="left" w:pos="7920"/>
              </w:tabs>
              <w:spacing w:line="240" w:lineRule="auto"/>
              <w:rPr>
                <w:rFonts w:eastAsia="Calibri"/>
                <w:sz w:val="24"/>
                <w:szCs w:val="24"/>
                <w:lang w:val="uk-UA" w:eastAsia="en-US"/>
              </w:rPr>
            </w:pPr>
            <w:r>
              <w:rPr>
                <w:rFonts w:eastAsia="Calibri"/>
                <w:sz w:val="24"/>
                <w:szCs w:val="24"/>
                <w:lang w:val="uk-UA" w:eastAsia="en-US"/>
              </w:rPr>
              <w:t>Тема 11.</w:t>
            </w:r>
            <w:r>
              <w:rPr>
                <w:rFonts w:eastAsia="Calibri"/>
                <w:b/>
                <w:bCs/>
                <w:sz w:val="28"/>
                <w:szCs w:val="28"/>
                <w:lang w:val="uk-UA" w:eastAsia="en-US"/>
              </w:rPr>
              <w:t xml:space="preserve"> </w:t>
            </w:r>
            <w:r>
              <w:rPr>
                <w:color w:val="000000"/>
                <w:sz w:val="24"/>
                <w:szCs w:val="24"/>
                <w:lang w:val="uk-UA" w:eastAsia="en-US"/>
              </w:rPr>
              <w:t>Англійська література постмодернізму.</w:t>
            </w:r>
          </w:p>
        </w:tc>
        <w:tc>
          <w:tcPr>
            <w:tcW w:w="286" w:type="pct"/>
            <w:tcBorders>
              <w:top w:val="single" w:sz="4" w:space="0" w:color="auto"/>
              <w:left w:val="single" w:sz="4" w:space="0" w:color="auto"/>
              <w:bottom w:val="single" w:sz="4" w:space="0" w:color="auto"/>
              <w:right w:val="single" w:sz="4" w:space="0" w:color="auto"/>
            </w:tcBorders>
            <w:vAlign w:val="center"/>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B85783" w:rsidRPr="00C85CA9" w:rsidRDefault="00B85783" w:rsidP="00C85CA9">
            <w:pPr>
              <w:widowControl/>
              <w:adjustRightInd/>
              <w:spacing w:line="276" w:lineRule="auto"/>
              <w:jc w:val="center"/>
              <w:rPr>
                <w:rFonts w:eastAsiaTheme="minorHAnsi"/>
                <w:sz w:val="24"/>
                <w:szCs w:val="24"/>
                <w:lang w:val="uk-UA" w:eastAsia="en-US"/>
              </w:rPr>
            </w:pPr>
            <w:r w:rsidRPr="00C85CA9">
              <w:rPr>
                <w:rFonts w:eastAsiaTheme="minorHAnsi"/>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B85783"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B85783" w:rsidRDefault="00B85783" w:rsidP="008214BC">
            <w:pPr>
              <w:tabs>
                <w:tab w:val="left" w:pos="7920"/>
              </w:tabs>
              <w:spacing w:line="240" w:lineRule="auto"/>
              <w:rPr>
                <w:sz w:val="24"/>
                <w:szCs w:val="24"/>
                <w:lang w:val="uk-UA" w:eastAsia="en-US"/>
              </w:rPr>
            </w:pPr>
            <w:r>
              <w:rPr>
                <w:bCs/>
                <w:sz w:val="24"/>
                <w:szCs w:val="24"/>
                <w:lang w:val="uk-UA" w:eastAsia="uk-UA"/>
              </w:rPr>
              <w:t xml:space="preserve">Тема 12. </w:t>
            </w:r>
            <w:r>
              <w:rPr>
                <w:rFonts w:eastAsia="Calibri"/>
                <w:bCs/>
                <w:sz w:val="24"/>
                <w:szCs w:val="24"/>
                <w:lang w:val="uk-UA" w:eastAsia="en-US"/>
              </w:rPr>
              <w:t xml:space="preserve">Образ американської дійсності у творчості </w:t>
            </w:r>
            <w:r>
              <w:rPr>
                <w:color w:val="000000"/>
                <w:sz w:val="24"/>
                <w:szCs w:val="24"/>
                <w:lang w:val="uk-UA" w:eastAsia="en-US"/>
              </w:rPr>
              <w:t>Джерома Селінджера та Кена Кізі.</w:t>
            </w:r>
          </w:p>
        </w:tc>
        <w:tc>
          <w:tcPr>
            <w:tcW w:w="286" w:type="pct"/>
            <w:tcBorders>
              <w:top w:val="single" w:sz="4" w:space="0" w:color="auto"/>
              <w:left w:val="single" w:sz="4" w:space="0" w:color="auto"/>
              <w:bottom w:val="single" w:sz="4" w:space="0" w:color="auto"/>
              <w:right w:val="single" w:sz="4" w:space="0" w:color="auto"/>
            </w:tcBorders>
            <w:vAlign w:val="center"/>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B85783" w:rsidRPr="00C85CA9" w:rsidRDefault="00B85783" w:rsidP="00C85CA9">
            <w:pPr>
              <w:widowControl/>
              <w:adjustRightInd/>
              <w:spacing w:line="276" w:lineRule="auto"/>
              <w:jc w:val="center"/>
              <w:rPr>
                <w:rFonts w:eastAsiaTheme="minorHAnsi"/>
                <w:sz w:val="24"/>
                <w:szCs w:val="24"/>
                <w:lang w:val="uk-UA" w:eastAsia="en-US"/>
              </w:rPr>
            </w:pPr>
            <w:r>
              <w:rPr>
                <w:rFonts w:eastAsiaTheme="minorHAnsi"/>
                <w:sz w:val="24"/>
                <w:szCs w:val="24"/>
                <w:lang w:val="uk-UA" w:eastAsia="en-US"/>
              </w:rPr>
              <w:t>2</w:t>
            </w:r>
          </w:p>
        </w:tc>
        <w:tc>
          <w:tcPr>
            <w:tcW w:w="27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B85783" w:rsidRPr="00336B90" w:rsidTr="00F824D8">
        <w:trPr>
          <w:trHeight w:val="379"/>
        </w:trPr>
        <w:tc>
          <w:tcPr>
            <w:tcW w:w="2628" w:type="pct"/>
            <w:tcBorders>
              <w:top w:val="single" w:sz="4" w:space="0" w:color="auto"/>
              <w:left w:val="single" w:sz="4" w:space="0" w:color="auto"/>
              <w:bottom w:val="single" w:sz="4" w:space="0" w:color="auto"/>
              <w:right w:val="single" w:sz="4" w:space="0" w:color="auto"/>
            </w:tcBorders>
            <w:vAlign w:val="center"/>
            <w:hideMark/>
          </w:tcPr>
          <w:p w:rsidR="00B85783" w:rsidRPr="00C51330" w:rsidRDefault="00B85783">
            <w:pPr>
              <w:tabs>
                <w:tab w:val="left" w:pos="7920"/>
              </w:tabs>
              <w:spacing w:line="240" w:lineRule="auto"/>
              <w:rPr>
                <w:sz w:val="24"/>
                <w:szCs w:val="24"/>
                <w:lang w:val="uk-UA" w:eastAsia="en-US"/>
              </w:rPr>
            </w:pPr>
            <w:r w:rsidRPr="00C51330">
              <w:rPr>
                <w:sz w:val="24"/>
                <w:szCs w:val="24"/>
                <w:lang w:val="uk-UA" w:eastAsia="en-US"/>
              </w:rPr>
              <w:t>Тема 13. Г</w:t>
            </w:r>
            <w:r w:rsidRPr="00C51330">
              <w:rPr>
                <w:color w:val="000000"/>
                <w:sz w:val="24"/>
                <w:szCs w:val="24"/>
                <w:lang w:val="uk-UA" w:eastAsia="en-US"/>
              </w:rPr>
              <w:t>ротескне зображення цивілізації у творах Рея Бредбері та Курта Воннегута.</w:t>
            </w:r>
          </w:p>
        </w:tc>
        <w:tc>
          <w:tcPr>
            <w:tcW w:w="286" w:type="pct"/>
            <w:tcBorders>
              <w:top w:val="single" w:sz="4" w:space="0" w:color="auto"/>
              <w:left w:val="single" w:sz="4" w:space="0" w:color="auto"/>
              <w:bottom w:val="single" w:sz="4" w:space="0" w:color="auto"/>
              <w:right w:val="single" w:sz="4" w:space="0" w:color="auto"/>
            </w:tcBorders>
            <w:vAlign w:val="center"/>
          </w:tcPr>
          <w:p w:rsidR="00B85783" w:rsidRPr="00C51330" w:rsidRDefault="00B85783">
            <w:pPr>
              <w:adjustRightInd/>
              <w:spacing w:line="240" w:lineRule="auto"/>
              <w:jc w:val="center"/>
              <w:outlineLvl w:val="2"/>
              <w:rPr>
                <w:rFonts w:eastAsia="Calibri"/>
                <w:bCs/>
                <w:sz w:val="24"/>
                <w:szCs w:val="24"/>
                <w:lang w:val="uk-UA" w:eastAsia="en-US"/>
              </w:rPr>
            </w:pPr>
            <w:r w:rsidRPr="00C51330">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vAlign w:val="center"/>
          </w:tcPr>
          <w:p w:rsidR="00B85783" w:rsidRPr="00C51330" w:rsidRDefault="00B85783">
            <w:pPr>
              <w:adjustRightInd/>
              <w:spacing w:line="240" w:lineRule="auto"/>
              <w:jc w:val="center"/>
              <w:outlineLvl w:val="2"/>
              <w:rPr>
                <w:rFonts w:eastAsia="Calibri"/>
                <w:bCs/>
                <w:sz w:val="24"/>
                <w:szCs w:val="24"/>
                <w:lang w:val="uk-UA" w:eastAsia="en-US"/>
              </w:rPr>
            </w:pPr>
            <w:r w:rsidRPr="00C51330">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Pr="00C51330" w:rsidRDefault="00B85783" w:rsidP="00F824D8">
            <w:pPr>
              <w:widowControl/>
              <w:adjustRightInd/>
              <w:spacing w:line="276" w:lineRule="auto"/>
              <w:jc w:val="center"/>
              <w:rPr>
                <w:rFonts w:eastAsiaTheme="minorHAnsi"/>
                <w:sz w:val="24"/>
                <w:szCs w:val="24"/>
                <w:lang w:val="uk-UA" w:eastAsia="en-US"/>
              </w:rPr>
            </w:pPr>
            <w:r w:rsidRPr="00C51330">
              <w:rPr>
                <w:rFonts w:eastAsiaTheme="minorHAnsi"/>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B85783" w:rsidRPr="00C51330" w:rsidRDefault="00B85783" w:rsidP="00C85CA9">
            <w:pPr>
              <w:adjustRightInd/>
              <w:spacing w:line="240" w:lineRule="auto"/>
              <w:jc w:val="center"/>
              <w:outlineLvl w:val="2"/>
              <w:rPr>
                <w:rFonts w:eastAsia="Calibri"/>
                <w:bCs/>
                <w:sz w:val="24"/>
                <w:szCs w:val="24"/>
                <w:lang w:val="uk-UA" w:eastAsia="en-US"/>
              </w:rPr>
            </w:pPr>
            <w:r w:rsidRPr="00C51330">
              <w:rPr>
                <w:rFonts w:eastAsia="Calibri"/>
                <w:bCs/>
                <w:sz w:val="24"/>
                <w:szCs w:val="24"/>
                <w:lang w:val="uk-UA" w:eastAsia="en-US"/>
              </w:rPr>
              <w:t>2</w:t>
            </w:r>
          </w:p>
        </w:tc>
        <w:tc>
          <w:tcPr>
            <w:tcW w:w="27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B85783"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B85783" w:rsidRDefault="00B85783" w:rsidP="00C51330">
            <w:pPr>
              <w:tabs>
                <w:tab w:val="left" w:pos="7920"/>
              </w:tabs>
              <w:spacing w:line="240" w:lineRule="auto"/>
              <w:rPr>
                <w:sz w:val="24"/>
                <w:szCs w:val="24"/>
                <w:lang w:val="uk-UA" w:eastAsia="en-US"/>
              </w:rPr>
            </w:pPr>
            <w:r>
              <w:rPr>
                <w:rFonts w:eastAsia="Calibri"/>
                <w:bCs/>
                <w:sz w:val="24"/>
                <w:szCs w:val="24"/>
                <w:lang w:val="uk-UA" w:eastAsia="en-US"/>
              </w:rPr>
              <w:t>Тема 14.</w:t>
            </w:r>
            <w:r>
              <w:rPr>
                <w:rFonts w:eastAsia="Calibri"/>
                <w:b/>
                <w:bCs/>
                <w:sz w:val="28"/>
                <w:szCs w:val="28"/>
                <w:lang w:val="uk-UA" w:eastAsia="en-US"/>
              </w:rPr>
              <w:t xml:space="preserve"> </w:t>
            </w:r>
            <w:r>
              <w:rPr>
                <w:color w:val="000000"/>
                <w:sz w:val="24"/>
                <w:szCs w:val="24"/>
                <w:lang w:val="uk-UA" w:eastAsia="en-US"/>
              </w:rPr>
              <w:t>Концепція американського соціокультурного феномену у творчості Філіпа Рота та Едгара Лоренса Доктороу.</w:t>
            </w:r>
          </w:p>
        </w:tc>
        <w:tc>
          <w:tcPr>
            <w:tcW w:w="286" w:type="pct"/>
            <w:tcBorders>
              <w:top w:val="single" w:sz="4" w:space="0" w:color="auto"/>
              <w:left w:val="single" w:sz="4" w:space="0" w:color="auto"/>
              <w:bottom w:val="single" w:sz="4" w:space="0" w:color="auto"/>
              <w:right w:val="single" w:sz="4" w:space="0" w:color="auto"/>
            </w:tcBorders>
            <w:vAlign w:val="center"/>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tcPr>
          <w:p w:rsidR="00B85783" w:rsidRDefault="00B8578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C51330">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B85783" w:rsidRPr="00C85CA9" w:rsidRDefault="00B85783" w:rsidP="00C85CA9">
            <w:pPr>
              <w:widowControl/>
              <w:adjustRightInd/>
              <w:spacing w:line="276" w:lineRule="auto"/>
              <w:jc w:val="center"/>
              <w:rPr>
                <w:rFonts w:eastAsiaTheme="minorHAnsi"/>
                <w:sz w:val="24"/>
                <w:szCs w:val="24"/>
                <w:lang w:val="uk-UA" w:eastAsia="en-US"/>
              </w:rPr>
            </w:pPr>
            <w:r w:rsidRPr="00C85CA9">
              <w:rPr>
                <w:rFonts w:eastAsiaTheme="minorHAnsi"/>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C51330"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tcPr>
          <w:p w:rsidR="00C51330" w:rsidRDefault="00C51330" w:rsidP="008214BC">
            <w:pPr>
              <w:tabs>
                <w:tab w:val="left" w:pos="7920"/>
              </w:tabs>
              <w:spacing w:line="240" w:lineRule="auto"/>
              <w:rPr>
                <w:rFonts w:eastAsia="Calibri"/>
                <w:bCs/>
                <w:sz w:val="24"/>
                <w:szCs w:val="24"/>
                <w:lang w:val="uk-UA" w:eastAsia="en-US"/>
              </w:rPr>
            </w:pPr>
            <w:r>
              <w:rPr>
                <w:rFonts w:eastAsia="Calibri"/>
                <w:b/>
                <w:i/>
                <w:sz w:val="24"/>
                <w:szCs w:val="24"/>
                <w:lang w:val="uk-UA" w:eastAsia="en-US"/>
              </w:rPr>
              <w:t>Модульний к</w:t>
            </w:r>
            <w:r>
              <w:rPr>
                <w:rFonts w:eastAsia="Calibri"/>
                <w:b/>
                <w:i/>
                <w:sz w:val="24"/>
                <w:szCs w:val="24"/>
                <w:lang w:val="uk-UA" w:eastAsia="en-US"/>
              </w:rPr>
              <w:t>онтроль 2</w:t>
            </w:r>
            <w:r w:rsidR="00414E4F">
              <w:rPr>
                <w:rFonts w:eastAsia="Calibri"/>
                <w:b/>
                <w:i/>
                <w:sz w:val="24"/>
                <w:szCs w:val="24"/>
                <w:lang w:val="uk-UA" w:eastAsia="en-US"/>
              </w:rPr>
              <w:t>.</w:t>
            </w:r>
          </w:p>
        </w:tc>
        <w:tc>
          <w:tcPr>
            <w:tcW w:w="286" w:type="pct"/>
            <w:tcBorders>
              <w:top w:val="single" w:sz="4" w:space="0" w:color="auto"/>
              <w:left w:val="single" w:sz="4" w:space="0" w:color="auto"/>
              <w:bottom w:val="single" w:sz="4" w:space="0" w:color="auto"/>
              <w:right w:val="single" w:sz="4" w:space="0" w:color="auto"/>
            </w:tcBorders>
            <w:vAlign w:val="center"/>
          </w:tcPr>
          <w:p w:rsidR="00C51330" w:rsidRDefault="00C51330">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C51330" w:rsidRDefault="00C51330">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C51330" w:rsidRDefault="00C51330">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tcPr>
          <w:p w:rsidR="00C51330" w:rsidRPr="00C85CA9" w:rsidRDefault="00C51330" w:rsidP="00C85CA9">
            <w:pPr>
              <w:widowControl/>
              <w:adjustRightInd/>
              <w:spacing w:line="276" w:lineRule="auto"/>
              <w:jc w:val="center"/>
              <w:rPr>
                <w:rFonts w:eastAsiaTheme="minorHAnsi"/>
                <w:sz w:val="24"/>
                <w:szCs w:val="24"/>
                <w:lang w:val="uk-UA" w:eastAsia="en-US"/>
              </w:rPr>
            </w:pPr>
          </w:p>
        </w:tc>
        <w:tc>
          <w:tcPr>
            <w:tcW w:w="278" w:type="pct"/>
            <w:tcBorders>
              <w:top w:val="single" w:sz="4" w:space="0" w:color="auto"/>
              <w:left w:val="single" w:sz="4" w:space="0" w:color="auto"/>
              <w:bottom w:val="single" w:sz="4" w:space="0" w:color="auto"/>
              <w:right w:val="single" w:sz="4" w:space="0" w:color="auto"/>
            </w:tcBorders>
          </w:tcPr>
          <w:p w:rsidR="00C51330" w:rsidRDefault="00C51330" w:rsidP="00086466">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C51330" w:rsidRDefault="00C51330" w:rsidP="00086466">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C51330" w:rsidRDefault="00C51330" w:rsidP="00086466">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C51330" w:rsidRDefault="00C51330" w:rsidP="00086466">
            <w:pPr>
              <w:adjustRightInd/>
              <w:spacing w:line="240" w:lineRule="auto"/>
              <w:jc w:val="center"/>
              <w:outlineLvl w:val="2"/>
              <w:rPr>
                <w:rFonts w:eastAsia="Calibri"/>
                <w:bCs/>
                <w:sz w:val="24"/>
                <w:szCs w:val="24"/>
                <w:lang w:val="uk-UA" w:eastAsia="en-US"/>
              </w:rPr>
            </w:pPr>
          </w:p>
        </w:tc>
      </w:tr>
      <w:tr w:rsidR="00B85783" w:rsidTr="002C32F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rPr>
                <w:rFonts w:eastAsia="Calibri"/>
                <w:sz w:val="24"/>
                <w:szCs w:val="24"/>
                <w:lang w:val="uk-UA" w:eastAsia="en-US"/>
              </w:rPr>
            </w:pPr>
            <w:r>
              <w:rPr>
                <w:rFonts w:eastAsia="Calibri"/>
                <w:b/>
                <w:i/>
                <w:sz w:val="24"/>
                <w:szCs w:val="24"/>
                <w:lang w:val="uk-UA" w:eastAsia="en-US"/>
              </w:rPr>
              <w:t>Разом за модуль 2</w:t>
            </w:r>
          </w:p>
        </w:tc>
        <w:tc>
          <w:tcPr>
            <w:tcW w:w="28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44</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rsidP="00F824D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16</w:t>
            </w:r>
          </w:p>
        </w:tc>
        <w:tc>
          <w:tcPr>
            <w:tcW w:w="350"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20</w:t>
            </w:r>
          </w:p>
        </w:tc>
        <w:tc>
          <w:tcPr>
            <w:tcW w:w="27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B85783" w:rsidTr="002C32F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rPr>
                <w:rFonts w:eastAsia="Calibri"/>
                <w:b/>
                <w:i/>
                <w:sz w:val="24"/>
                <w:szCs w:val="24"/>
                <w:lang w:val="uk-UA" w:eastAsia="en-US"/>
              </w:rPr>
            </w:pPr>
            <w:r>
              <w:rPr>
                <w:rFonts w:eastAsia="Calibri"/>
                <w:b/>
                <w:sz w:val="24"/>
                <w:szCs w:val="24"/>
                <w:lang w:val="uk-UA" w:eastAsia="en-US"/>
              </w:rPr>
              <w:t>ВСЬОГО</w:t>
            </w:r>
          </w:p>
        </w:tc>
        <w:tc>
          <w:tcPr>
            <w:tcW w:w="28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90</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16</w:t>
            </w:r>
          </w:p>
        </w:tc>
        <w:tc>
          <w:tcPr>
            <w:tcW w:w="276"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32</w:t>
            </w:r>
          </w:p>
        </w:tc>
        <w:tc>
          <w:tcPr>
            <w:tcW w:w="350" w:type="pct"/>
            <w:tcBorders>
              <w:top w:val="single" w:sz="4" w:space="0" w:color="auto"/>
              <w:left w:val="single" w:sz="4" w:space="0" w:color="auto"/>
              <w:bottom w:val="single" w:sz="4" w:space="0" w:color="auto"/>
              <w:right w:val="single" w:sz="4" w:space="0" w:color="auto"/>
            </w:tcBorders>
            <w:vAlign w:val="center"/>
            <w:hideMark/>
          </w:tcPr>
          <w:p w:rsidR="00B85783" w:rsidRDefault="00B85783">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42</w:t>
            </w:r>
          </w:p>
        </w:tc>
        <w:tc>
          <w:tcPr>
            <w:tcW w:w="27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tcPr>
          <w:p w:rsidR="00B85783" w:rsidRPr="00AF0D8B" w:rsidRDefault="00B85783" w:rsidP="0008646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bl>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240" w:lineRule="auto"/>
        <w:jc w:val="center"/>
        <w:rPr>
          <w:b/>
          <w:sz w:val="28"/>
          <w:szCs w:val="28"/>
          <w:lang w:val="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Теми лекційних</w:t>
      </w:r>
      <w:r>
        <w:rPr>
          <w:b/>
          <w:sz w:val="28"/>
          <w:szCs w:val="28"/>
          <w:lang w:val="uk-UA"/>
        </w:rPr>
        <w:t xml:space="preserve"> занять</w:t>
      </w:r>
    </w:p>
    <w:p w:rsidR="002C32F4" w:rsidRDefault="002C32F4" w:rsidP="002C32F4">
      <w:pPr>
        <w:widowControl/>
        <w:autoSpaceDE w:val="0"/>
        <w:autoSpaceDN w:val="0"/>
        <w:spacing w:line="240" w:lineRule="auto"/>
        <w:jc w:val="center"/>
        <w:rPr>
          <w:color w:val="000000"/>
          <w:sz w:val="28"/>
          <w:szCs w:val="28"/>
          <w:lang w:val="uk-UA" w:eastAsia="uk-UA"/>
        </w:rPr>
      </w:pPr>
    </w:p>
    <w:tbl>
      <w:tblPr>
        <w:tblpPr w:leftFromText="180" w:rightFromText="180" w:bottomFromText="20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365"/>
        <w:gridCol w:w="1018"/>
        <w:gridCol w:w="1046"/>
      </w:tblGrid>
      <w:tr w:rsidR="002C32F4" w:rsidTr="002C32F4">
        <w:trPr>
          <w:trHeight w:val="426"/>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632"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2C32F4" w:rsidTr="002C32F4">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51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tabs>
                <w:tab w:val="left" w:pos="7920"/>
              </w:tabs>
              <w:spacing w:line="240" w:lineRule="auto"/>
              <w:rPr>
                <w:bCs/>
                <w:sz w:val="24"/>
                <w:szCs w:val="24"/>
                <w:lang w:val="uk-UA" w:eastAsia="uk-UA"/>
              </w:rPr>
            </w:pPr>
            <w:r>
              <w:rPr>
                <w:rFonts w:eastAsia="Calibri"/>
                <w:bCs/>
                <w:sz w:val="24"/>
                <w:szCs w:val="24"/>
                <w:lang w:val="uk-UA" w:eastAsia="en-US"/>
              </w:rPr>
              <w:t>Особливості розвитку літератури Великої Британії та США у першій половині ХХ століття.</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C85CA9">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2</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bCs/>
                <w:sz w:val="24"/>
                <w:szCs w:val="24"/>
                <w:lang w:val="uk-UA" w:eastAsia="uk-UA"/>
              </w:rPr>
            </w:pPr>
            <w:r>
              <w:rPr>
                <w:bCs/>
                <w:sz w:val="24"/>
                <w:szCs w:val="24"/>
                <w:lang w:val="uk-UA" w:eastAsia="en-US"/>
              </w:rPr>
              <w:t xml:space="preserve">Особливості </w:t>
            </w:r>
            <w:r>
              <w:rPr>
                <w:rFonts w:eastAsia="Calibri"/>
                <w:bCs/>
                <w:sz w:val="24"/>
                <w:szCs w:val="24"/>
                <w:lang w:val="uk-UA" w:eastAsia="en-US"/>
              </w:rPr>
              <w:t>драматургічного методу Бернарда Шоу.</w:t>
            </w:r>
          </w:p>
        </w:tc>
        <w:tc>
          <w:tcPr>
            <w:tcW w:w="502" w:type="pct"/>
            <w:tcBorders>
              <w:top w:val="single" w:sz="4" w:space="0" w:color="auto"/>
              <w:left w:val="single" w:sz="4" w:space="0" w:color="auto"/>
              <w:bottom w:val="single" w:sz="4" w:space="0" w:color="auto"/>
              <w:right w:val="single" w:sz="4" w:space="0" w:color="auto"/>
            </w:tcBorders>
            <w:vAlign w:val="center"/>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C85CA9">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sz w:val="24"/>
                <w:szCs w:val="24"/>
                <w:lang w:val="uk-UA" w:eastAsia="en-US"/>
              </w:rPr>
            </w:pPr>
            <w:r>
              <w:rPr>
                <w:rFonts w:eastAsia="Calibri"/>
                <w:bCs/>
                <w:sz w:val="24"/>
                <w:szCs w:val="24"/>
                <w:lang w:val="uk-UA" w:eastAsia="en-US"/>
              </w:rPr>
              <w:t>Творчість Джеймса Джойса. «Література потоку свідомості».</w:t>
            </w:r>
          </w:p>
        </w:tc>
        <w:tc>
          <w:tcPr>
            <w:tcW w:w="502" w:type="pct"/>
            <w:tcBorders>
              <w:top w:val="single" w:sz="4" w:space="0" w:color="auto"/>
              <w:left w:val="single" w:sz="4" w:space="0" w:color="auto"/>
              <w:bottom w:val="single" w:sz="4" w:space="0" w:color="auto"/>
              <w:right w:val="single" w:sz="4" w:space="0" w:color="auto"/>
            </w:tcBorders>
            <w:vAlign w:val="center"/>
          </w:tcPr>
          <w:p w:rsidR="002C32F4" w:rsidRDefault="00C85CA9">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sz w:val="24"/>
                <w:szCs w:val="24"/>
                <w:lang w:val="uk-UA" w:eastAsia="en-US"/>
              </w:rPr>
            </w:pPr>
            <w:r>
              <w:rPr>
                <w:rFonts w:eastAsia="Calibri"/>
                <w:bCs/>
                <w:sz w:val="24"/>
                <w:szCs w:val="24"/>
                <w:lang w:val="uk-UA" w:eastAsia="en-US"/>
              </w:rPr>
              <w:t>Психологізм прози Сомерсета Моема та Івліна Во.</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sz w:val="24"/>
                <w:szCs w:val="24"/>
                <w:lang w:val="uk-UA" w:eastAsia="en-US"/>
              </w:rPr>
            </w:pPr>
            <w:r>
              <w:rPr>
                <w:bCs/>
                <w:sz w:val="24"/>
                <w:szCs w:val="24"/>
                <w:lang w:val="uk-UA" w:eastAsia="uk-UA"/>
              </w:rPr>
              <w:t xml:space="preserve">Жанр антиутопії у творчості </w:t>
            </w:r>
            <w:r>
              <w:rPr>
                <w:rFonts w:eastAsia="Calibri"/>
                <w:bCs/>
                <w:sz w:val="24"/>
                <w:szCs w:val="24"/>
                <w:lang w:val="uk-UA" w:eastAsia="en-US"/>
              </w:rPr>
              <w:t>Олдоса Хакслі та Джордж Орвелла.</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sz w:val="24"/>
                <w:szCs w:val="24"/>
                <w:lang w:val="uk-UA" w:eastAsia="en-US"/>
              </w:rPr>
            </w:pPr>
            <w:r>
              <w:rPr>
                <w:rFonts w:eastAsia="Calibri"/>
                <w:sz w:val="24"/>
                <w:szCs w:val="24"/>
                <w:lang w:val="uk-UA" w:eastAsia="en-US"/>
              </w:rPr>
              <w:t xml:space="preserve">Творчість </w:t>
            </w:r>
            <w:r>
              <w:rPr>
                <w:rFonts w:eastAsia="Calibri"/>
                <w:bCs/>
                <w:sz w:val="24"/>
                <w:szCs w:val="24"/>
                <w:lang w:val="uk-UA" w:eastAsia="en-US"/>
              </w:rPr>
              <w:t>Сінклера Льюїса та Френсіса Скотта Фіцджеральда.</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sz w:val="24"/>
                <w:szCs w:val="24"/>
                <w:lang w:val="uk-UA" w:eastAsia="en-US"/>
              </w:rPr>
            </w:pPr>
            <w:r>
              <w:rPr>
                <w:rFonts w:eastAsia="Calibri"/>
                <w:sz w:val="24"/>
                <w:szCs w:val="24"/>
                <w:lang w:val="uk-UA" w:eastAsia="en-US"/>
              </w:rPr>
              <w:t>Творчість Вільяма Фолкнера та Ернеста Хемінгуея.</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C85CA9">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color w:val="000000"/>
                <w:sz w:val="24"/>
                <w:szCs w:val="24"/>
                <w:lang w:val="uk-UA" w:eastAsia="en-US"/>
              </w:rPr>
              <w:t>Проблема співвідношення добра і зла у т</w:t>
            </w:r>
            <w:r>
              <w:rPr>
                <w:sz w:val="24"/>
                <w:szCs w:val="24"/>
                <w:lang w:val="uk-UA" w:eastAsia="en-US"/>
              </w:rPr>
              <w:t>ворчості</w:t>
            </w:r>
            <w:r>
              <w:rPr>
                <w:b/>
                <w:sz w:val="24"/>
                <w:szCs w:val="24"/>
                <w:lang w:val="uk-UA" w:eastAsia="en-US"/>
              </w:rPr>
              <w:t xml:space="preserve"> </w:t>
            </w:r>
            <w:r>
              <w:rPr>
                <w:sz w:val="24"/>
                <w:szCs w:val="24"/>
                <w:lang w:val="uk-UA" w:eastAsia="en-US"/>
              </w:rPr>
              <w:t xml:space="preserve">В. Голдінга. </w:t>
            </w:r>
            <w:r>
              <w:rPr>
                <w:color w:val="000000"/>
                <w:sz w:val="24"/>
                <w:szCs w:val="24"/>
                <w:lang w:val="uk-UA" w:eastAsia="en-US"/>
              </w:rPr>
              <w:t xml:space="preserve">Реальність і міф у романі «Шпиль». </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rFonts w:eastAsia="Calibri"/>
                <w:bCs/>
                <w:sz w:val="24"/>
                <w:szCs w:val="24"/>
                <w:lang w:val="uk-UA" w:eastAsia="en-US"/>
              </w:rPr>
              <w:t>Ф</w:t>
            </w:r>
            <w:r>
              <w:rPr>
                <w:color w:val="000000"/>
                <w:sz w:val="24"/>
                <w:szCs w:val="24"/>
                <w:lang w:val="uk-UA" w:eastAsia="en-US"/>
              </w:rPr>
              <w:t>ілософський роман екзистенціалістської орієнтації в англійській літературі другої половини ХХ ст.</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C85CA9">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10</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color w:val="000000"/>
                <w:sz w:val="24"/>
                <w:szCs w:val="24"/>
                <w:lang w:val="uk-UA" w:eastAsia="en-US"/>
              </w:rPr>
              <w:t>Англійська література постмодернізму.</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11</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rFonts w:eastAsia="Calibri"/>
                <w:bCs/>
                <w:sz w:val="24"/>
                <w:szCs w:val="24"/>
                <w:lang w:val="uk-UA" w:eastAsia="en-US"/>
              </w:rPr>
              <w:t xml:space="preserve">Образ американської дійсності у творчості </w:t>
            </w:r>
            <w:r>
              <w:rPr>
                <w:color w:val="000000"/>
                <w:sz w:val="24"/>
                <w:szCs w:val="24"/>
                <w:lang w:val="uk-UA" w:eastAsia="en-US"/>
              </w:rPr>
              <w:t>Джерома Селінджера та Кена Кізі</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C85CA9">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12</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sz w:val="24"/>
                <w:szCs w:val="24"/>
                <w:lang w:val="uk-UA" w:eastAsia="en-US"/>
              </w:rPr>
              <w:t>Г</w:t>
            </w:r>
            <w:r>
              <w:rPr>
                <w:color w:val="000000"/>
                <w:sz w:val="24"/>
                <w:szCs w:val="24"/>
                <w:lang w:val="uk-UA" w:eastAsia="en-US"/>
              </w:rPr>
              <w:t>ротескне зображення цивілізації у творах Рея Бредбері та Курта Воннегута.</w:t>
            </w:r>
          </w:p>
        </w:tc>
        <w:tc>
          <w:tcPr>
            <w:tcW w:w="502" w:type="pct"/>
            <w:tcBorders>
              <w:top w:val="single" w:sz="4" w:space="0" w:color="auto"/>
              <w:left w:val="single" w:sz="4" w:space="0" w:color="auto"/>
              <w:bottom w:val="single" w:sz="4" w:space="0" w:color="auto"/>
              <w:right w:val="single" w:sz="4" w:space="0" w:color="auto"/>
            </w:tcBorders>
            <w:vAlign w:val="center"/>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C85CA9">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13</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color w:val="000000"/>
                <w:sz w:val="24"/>
                <w:szCs w:val="24"/>
                <w:lang w:val="uk-UA" w:eastAsia="en-US"/>
              </w:rPr>
              <w:t>Концепція американського соціо-культурного феномену у творчості Філіпа Рота та Едгара Лоренса Доктороу.</w:t>
            </w:r>
          </w:p>
        </w:tc>
        <w:tc>
          <w:tcPr>
            <w:tcW w:w="502" w:type="pct"/>
            <w:tcBorders>
              <w:top w:val="single" w:sz="4" w:space="0" w:color="auto"/>
              <w:left w:val="single" w:sz="4" w:space="0" w:color="auto"/>
              <w:bottom w:val="single" w:sz="4" w:space="0" w:color="auto"/>
              <w:right w:val="single" w:sz="4" w:space="0" w:color="auto"/>
            </w:tcBorders>
            <w:vAlign w:val="center"/>
          </w:tcPr>
          <w:p w:rsidR="002C32F4" w:rsidRDefault="00AF0D8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3982" w:type="pct"/>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rFonts w:eastAsia="Calibri"/>
                <w:sz w:val="24"/>
                <w:szCs w:val="24"/>
                <w:lang w:val="uk-UA" w:eastAsia="en-US"/>
              </w:rPr>
            </w:pPr>
            <w:r>
              <w:rPr>
                <w:rFonts w:eastAsia="Calibri"/>
                <w:sz w:val="24"/>
                <w:szCs w:val="24"/>
                <w:lang w:val="uk-UA" w:eastAsia="en-US"/>
              </w:rPr>
              <w:t>РАЗОМ</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32</w:t>
            </w:r>
          </w:p>
        </w:tc>
        <w:tc>
          <w:tcPr>
            <w:tcW w:w="516" w:type="pct"/>
            <w:tcBorders>
              <w:top w:val="single" w:sz="4" w:space="0" w:color="auto"/>
              <w:left w:val="single" w:sz="4" w:space="0" w:color="auto"/>
              <w:bottom w:val="single" w:sz="4" w:space="0" w:color="auto"/>
              <w:right w:val="single" w:sz="4" w:space="0" w:color="auto"/>
            </w:tcBorders>
          </w:tcPr>
          <w:p w:rsidR="002C32F4" w:rsidRDefault="009D66BB">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w:t>
            </w:r>
          </w:p>
        </w:tc>
      </w:tr>
    </w:tbl>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240" w:lineRule="auto"/>
        <w:jc w:val="center"/>
        <w:rPr>
          <w:color w:val="000000"/>
          <w:sz w:val="28"/>
          <w:szCs w:val="28"/>
          <w:lang w:val="uk-UA" w:eastAsia="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xml:space="preserve"> Теми </w:t>
      </w:r>
      <w:r w:rsidR="009D66BB">
        <w:rPr>
          <w:b/>
          <w:sz w:val="28"/>
          <w:szCs w:val="28"/>
          <w:lang w:val="uk-UA"/>
        </w:rPr>
        <w:t xml:space="preserve">практичних </w:t>
      </w:r>
      <w:r>
        <w:rPr>
          <w:b/>
          <w:sz w:val="28"/>
          <w:szCs w:val="28"/>
          <w:lang w:val="uk-UA"/>
        </w:rPr>
        <w:t>занять</w:t>
      </w:r>
    </w:p>
    <w:tbl>
      <w:tblPr>
        <w:tblpPr w:leftFromText="180" w:rightFromText="180" w:bottomFromText="20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142"/>
        <w:gridCol w:w="1515"/>
        <w:gridCol w:w="947"/>
      </w:tblGrid>
      <w:tr w:rsidR="002C32F4" w:rsidTr="002C32F4">
        <w:trPr>
          <w:trHeight w:val="426"/>
        </w:trPr>
        <w:tc>
          <w:tcPr>
            <w:tcW w:w="264"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522"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214" w:type="pct"/>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2C32F4" w:rsidTr="002C32F4">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46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tabs>
                <w:tab w:val="left" w:pos="7920"/>
              </w:tabs>
              <w:spacing w:line="240" w:lineRule="auto"/>
              <w:rPr>
                <w:bCs/>
                <w:sz w:val="24"/>
                <w:szCs w:val="24"/>
                <w:lang w:val="uk-UA" w:eastAsia="uk-UA"/>
              </w:rPr>
            </w:pPr>
            <w:r>
              <w:rPr>
                <w:rFonts w:eastAsia="Calibri"/>
                <w:bCs/>
                <w:sz w:val="24"/>
                <w:szCs w:val="24"/>
                <w:lang w:val="uk-UA" w:eastAsia="en-US"/>
              </w:rPr>
              <w:t xml:space="preserve">Проблематика і поетика драматургії Бернарда Шоу.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tcPr>
          <w:p w:rsidR="002C32F4"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tabs>
                <w:tab w:val="left" w:pos="7920"/>
              </w:tabs>
              <w:spacing w:line="240" w:lineRule="auto"/>
              <w:rPr>
                <w:rFonts w:eastAsia="Calibri"/>
                <w:bCs/>
                <w:sz w:val="24"/>
                <w:szCs w:val="24"/>
                <w:lang w:val="uk-UA" w:eastAsia="en-US"/>
              </w:rPr>
            </w:pPr>
            <w:r>
              <w:rPr>
                <w:rFonts w:eastAsia="Calibri"/>
                <w:bCs/>
                <w:sz w:val="24"/>
                <w:szCs w:val="24"/>
                <w:lang w:val="uk-UA" w:eastAsia="en-US"/>
              </w:rPr>
              <w:t>Неоромантизм. Редьярда Кіплінга та Джозефа Конрада.</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bCs/>
                <w:sz w:val="24"/>
                <w:szCs w:val="24"/>
                <w:lang w:val="uk-UA" w:eastAsia="uk-UA"/>
              </w:rPr>
            </w:pPr>
            <w:r>
              <w:rPr>
                <w:rFonts w:eastAsia="Calibri"/>
                <w:bCs/>
                <w:sz w:val="24"/>
                <w:szCs w:val="24"/>
                <w:lang w:val="uk-UA" w:eastAsia="en-US"/>
              </w:rPr>
              <w:t xml:space="preserve">Творчість Дж. Джойса. «Література потоку свідомості». </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tabs>
                <w:tab w:val="left" w:pos="7920"/>
              </w:tabs>
              <w:spacing w:line="240" w:lineRule="auto"/>
              <w:ind w:firstLine="61"/>
              <w:rPr>
                <w:sz w:val="24"/>
                <w:szCs w:val="24"/>
                <w:lang w:val="uk-UA" w:eastAsia="en-US"/>
              </w:rPr>
            </w:pPr>
            <w:r>
              <w:rPr>
                <w:rFonts w:eastAsia="Calibri"/>
                <w:bCs/>
                <w:sz w:val="24"/>
                <w:szCs w:val="24"/>
                <w:lang w:val="uk-UA" w:eastAsia="en-US"/>
              </w:rPr>
              <w:t xml:space="preserve">Творчість Сінклера Льюїса та Френсіса Скотта Фіцджеральда.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rFonts w:eastAsia="Calibri"/>
                <w:sz w:val="24"/>
                <w:szCs w:val="24"/>
                <w:lang w:val="uk-UA" w:eastAsia="en-US"/>
              </w:rPr>
            </w:pPr>
            <w:r>
              <w:rPr>
                <w:rFonts w:eastAsia="Calibri"/>
                <w:bCs/>
                <w:sz w:val="24"/>
                <w:szCs w:val="24"/>
                <w:lang w:val="uk-UA" w:eastAsia="en-US"/>
              </w:rPr>
              <w:t>Психологізм прози Сомерсета Моема та Івліна Во.</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rFonts w:eastAsia="Calibri"/>
                <w:sz w:val="24"/>
                <w:szCs w:val="24"/>
                <w:lang w:val="uk-UA" w:eastAsia="en-US"/>
              </w:rPr>
            </w:pPr>
            <w:r>
              <w:rPr>
                <w:bCs/>
                <w:sz w:val="24"/>
                <w:szCs w:val="24"/>
                <w:lang w:val="uk-UA" w:eastAsia="uk-UA"/>
              </w:rPr>
              <w:t xml:space="preserve">Жанр антиутопії у творчості </w:t>
            </w:r>
            <w:r>
              <w:rPr>
                <w:rFonts w:eastAsia="Calibri"/>
                <w:bCs/>
                <w:sz w:val="24"/>
                <w:szCs w:val="24"/>
                <w:lang w:val="uk-UA" w:eastAsia="en-US"/>
              </w:rPr>
              <w:t>Олдоса Хакслі та Джорджа Орвелла.</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sz w:val="24"/>
                <w:szCs w:val="24"/>
                <w:lang w:val="uk-UA" w:eastAsia="en-US"/>
              </w:rPr>
            </w:pPr>
            <w:r>
              <w:rPr>
                <w:rFonts w:eastAsia="Calibri"/>
                <w:sz w:val="24"/>
                <w:szCs w:val="24"/>
                <w:lang w:val="uk-UA" w:eastAsia="en-US"/>
              </w:rPr>
              <w:t>Творчість Вільяма Фолкнера та Ернеста Хемінгуея.</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4666B2"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tcPr>
          <w:p w:rsidR="004666B2"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522" w:type="pct"/>
            <w:tcBorders>
              <w:top w:val="single" w:sz="4" w:space="0" w:color="auto"/>
              <w:left w:val="single" w:sz="4" w:space="0" w:color="auto"/>
              <w:bottom w:val="single" w:sz="4" w:space="0" w:color="auto"/>
              <w:right w:val="single" w:sz="4" w:space="0" w:color="auto"/>
            </w:tcBorders>
            <w:vAlign w:val="center"/>
          </w:tcPr>
          <w:p w:rsidR="004666B2" w:rsidRDefault="004666B2">
            <w:pPr>
              <w:adjustRightInd/>
              <w:spacing w:line="240" w:lineRule="auto"/>
              <w:rPr>
                <w:rFonts w:eastAsia="Calibri"/>
                <w:sz w:val="24"/>
                <w:szCs w:val="24"/>
                <w:lang w:val="uk-UA" w:eastAsia="en-US"/>
              </w:rPr>
            </w:pPr>
            <w:r>
              <w:rPr>
                <w:rFonts w:eastAsia="Calibri"/>
                <w:sz w:val="24"/>
                <w:szCs w:val="24"/>
                <w:lang w:val="uk-UA" w:eastAsia="en-US"/>
              </w:rPr>
              <w:t>Модульний контроль 1.</w:t>
            </w:r>
          </w:p>
        </w:tc>
        <w:tc>
          <w:tcPr>
            <w:tcW w:w="747" w:type="pct"/>
            <w:tcBorders>
              <w:top w:val="single" w:sz="4" w:space="0" w:color="auto"/>
              <w:left w:val="single" w:sz="4" w:space="0" w:color="auto"/>
              <w:bottom w:val="single" w:sz="4" w:space="0" w:color="auto"/>
              <w:right w:val="single" w:sz="4" w:space="0" w:color="auto"/>
            </w:tcBorders>
            <w:vAlign w:val="center"/>
          </w:tcPr>
          <w:p w:rsidR="004666B2" w:rsidRDefault="004666B2">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4666B2" w:rsidRDefault="004666B2">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sz w:val="24"/>
                <w:szCs w:val="24"/>
                <w:lang w:val="uk-UA" w:eastAsia="en-US"/>
              </w:rPr>
            </w:pPr>
            <w:r>
              <w:rPr>
                <w:color w:val="000000"/>
                <w:sz w:val="24"/>
                <w:szCs w:val="24"/>
                <w:lang w:val="uk-UA" w:eastAsia="en-US"/>
              </w:rPr>
              <w:t>Проблема співвідношення добра і зла у т</w:t>
            </w:r>
            <w:r>
              <w:rPr>
                <w:sz w:val="24"/>
                <w:szCs w:val="24"/>
                <w:lang w:val="uk-UA" w:eastAsia="en-US"/>
              </w:rPr>
              <w:t>ворчості</w:t>
            </w:r>
            <w:r>
              <w:rPr>
                <w:b/>
                <w:sz w:val="24"/>
                <w:szCs w:val="24"/>
                <w:lang w:val="uk-UA" w:eastAsia="en-US"/>
              </w:rPr>
              <w:t xml:space="preserve"> </w:t>
            </w:r>
            <w:r>
              <w:rPr>
                <w:sz w:val="24"/>
                <w:szCs w:val="24"/>
                <w:lang w:val="uk-UA" w:eastAsia="en-US"/>
              </w:rPr>
              <w:t>В. Голдінга.</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10</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sz w:val="24"/>
                <w:szCs w:val="24"/>
                <w:lang w:val="uk-UA" w:eastAsia="en-US"/>
              </w:rPr>
            </w:pPr>
            <w:r>
              <w:rPr>
                <w:sz w:val="24"/>
                <w:szCs w:val="24"/>
                <w:lang w:val="uk-UA" w:eastAsia="en-US"/>
              </w:rPr>
              <w:t>Інтелектуальна проза А.Мердок і Дж. Фаулза.</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11</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sz w:val="24"/>
                <w:szCs w:val="24"/>
                <w:lang w:val="uk-UA" w:eastAsia="en-US"/>
              </w:rPr>
            </w:pPr>
            <w:r>
              <w:rPr>
                <w:color w:val="000000"/>
                <w:sz w:val="24"/>
                <w:szCs w:val="24"/>
                <w:lang w:val="uk-UA" w:eastAsia="en-US"/>
              </w:rPr>
              <w:t>Англійська література постмодернізму.</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12</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rFonts w:eastAsia="Calibri"/>
                <w:bCs/>
                <w:sz w:val="24"/>
                <w:szCs w:val="24"/>
                <w:lang w:val="uk-UA" w:eastAsia="en-US"/>
              </w:rPr>
            </w:pPr>
            <w:r>
              <w:rPr>
                <w:rFonts w:eastAsia="Calibri"/>
                <w:bCs/>
                <w:sz w:val="24"/>
                <w:szCs w:val="24"/>
                <w:lang w:val="uk-UA" w:eastAsia="en-US"/>
              </w:rPr>
              <w:t xml:space="preserve">Образ американської дійсності у творчості </w:t>
            </w:r>
            <w:r>
              <w:rPr>
                <w:color w:val="000000"/>
                <w:sz w:val="24"/>
                <w:szCs w:val="24"/>
                <w:lang w:val="uk-UA" w:eastAsia="en-US"/>
              </w:rPr>
              <w:t>Джерома Селінджера та Кена Кізі.</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13</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rFonts w:eastAsia="Calibri"/>
                <w:bCs/>
                <w:sz w:val="24"/>
                <w:szCs w:val="24"/>
                <w:lang w:val="uk-UA" w:eastAsia="en-US"/>
              </w:rPr>
            </w:pPr>
            <w:r>
              <w:rPr>
                <w:color w:val="000000"/>
                <w:sz w:val="24"/>
                <w:szCs w:val="24"/>
                <w:lang w:val="uk-UA" w:eastAsia="en-US"/>
              </w:rPr>
              <w:t>Концепція американського соціокультурного феномену у творчості Філіпа Рота та Едгара Лоренса Доктороу.</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4666B2">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4666B2"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tcPr>
          <w:p w:rsidR="004666B2" w:rsidRDefault="004666B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14</w:t>
            </w:r>
          </w:p>
        </w:tc>
        <w:tc>
          <w:tcPr>
            <w:tcW w:w="3522" w:type="pct"/>
            <w:tcBorders>
              <w:top w:val="single" w:sz="4" w:space="0" w:color="auto"/>
              <w:left w:val="single" w:sz="4" w:space="0" w:color="auto"/>
              <w:bottom w:val="single" w:sz="4" w:space="0" w:color="auto"/>
              <w:right w:val="single" w:sz="4" w:space="0" w:color="auto"/>
            </w:tcBorders>
            <w:vAlign w:val="center"/>
          </w:tcPr>
          <w:p w:rsidR="004666B2" w:rsidRDefault="004666B2">
            <w:pPr>
              <w:adjustRightInd/>
              <w:spacing w:line="240" w:lineRule="auto"/>
              <w:rPr>
                <w:color w:val="000000"/>
                <w:sz w:val="24"/>
                <w:szCs w:val="24"/>
                <w:lang w:val="uk-UA" w:eastAsia="en-US"/>
              </w:rPr>
            </w:pPr>
            <w:r>
              <w:rPr>
                <w:rFonts w:eastAsia="Calibri"/>
                <w:sz w:val="24"/>
                <w:szCs w:val="24"/>
                <w:lang w:val="uk-UA" w:eastAsia="en-US"/>
              </w:rPr>
              <w:t xml:space="preserve">Модульний </w:t>
            </w:r>
            <w:r>
              <w:rPr>
                <w:rFonts w:eastAsia="Calibri"/>
                <w:sz w:val="24"/>
                <w:szCs w:val="24"/>
                <w:lang w:val="uk-UA" w:eastAsia="en-US"/>
              </w:rPr>
              <w:t>контроль 2.</w:t>
            </w:r>
          </w:p>
        </w:tc>
        <w:tc>
          <w:tcPr>
            <w:tcW w:w="747" w:type="pct"/>
            <w:tcBorders>
              <w:top w:val="single" w:sz="4" w:space="0" w:color="auto"/>
              <w:left w:val="single" w:sz="4" w:space="0" w:color="auto"/>
              <w:bottom w:val="single" w:sz="4" w:space="0" w:color="auto"/>
              <w:right w:val="single" w:sz="4" w:space="0" w:color="auto"/>
            </w:tcBorders>
            <w:vAlign w:val="center"/>
          </w:tcPr>
          <w:p w:rsidR="004666B2" w:rsidRDefault="004666B2">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4666B2" w:rsidRDefault="004666B2">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tcPr>
          <w:p w:rsidR="002C32F4" w:rsidRDefault="002C32F4">
            <w:pPr>
              <w:autoSpaceDE w:val="0"/>
              <w:autoSpaceDN w:val="0"/>
              <w:spacing w:line="240" w:lineRule="auto"/>
              <w:jc w:val="center"/>
              <w:rPr>
                <w:rFonts w:eastAsia="Calibri"/>
                <w:color w:val="000000"/>
                <w:sz w:val="24"/>
                <w:szCs w:val="24"/>
                <w:lang w:val="uk-UA" w:eastAsia="uk-UA"/>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tabs>
                <w:tab w:val="left" w:pos="7920"/>
              </w:tabs>
              <w:spacing w:line="240" w:lineRule="auto"/>
              <w:jc w:val="center"/>
              <w:rPr>
                <w:color w:val="000000"/>
                <w:sz w:val="24"/>
                <w:szCs w:val="24"/>
                <w:lang w:val="uk-UA" w:eastAsia="en-US"/>
              </w:rPr>
            </w:pPr>
            <w:r>
              <w:rPr>
                <w:color w:val="000000"/>
                <w:sz w:val="24"/>
                <w:szCs w:val="24"/>
                <w:lang w:val="uk-UA" w:eastAsia="en-US"/>
              </w:rPr>
              <w:t>РАЗОМ</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32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9D66BB">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bl>
    <w:p w:rsidR="002C32F4" w:rsidRDefault="002C32F4" w:rsidP="002C32F4">
      <w:pPr>
        <w:widowControl/>
        <w:autoSpaceDE w:val="0"/>
        <w:autoSpaceDN w:val="0"/>
        <w:spacing w:line="240" w:lineRule="auto"/>
        <w:jc w:val="left"/>
        <w:rPr>
          <w:color w:val="000000"/>
          <w:sz w:val="28"/>
          <w:szCs w:val="28"/>
          <w:lang w:val="uk-UA" w:eastAsia="uk-UA"/>
        </w:rPr>
      </w:pPr>
    </w:p>
    <w:p w:rsidR="002C32F4" w:rsidRDefault="002C32F4" w:rsidP="002C32F4">
      <w:pPr>
        <w:widowControl/>
        <w:autoSpaceDE w:val="0"/>
        <w:autoSpaceDN w:val="0"/>
        <w:spacing w:line="240" w:lineRule="auto"/>
        <w:jc w:val="center"/>
        <w:rPr>
          <w:b/>
          <w:color w:val="000000"/>
          <w:sz w:val="28"/>
          <w:szCs w:val="28"/>
          <w:lang w:val="uk-UA" w:eastAsia="uk-UA"/>
        </w:rPr>
      </w:pPr>
      <w:r>
        <w:rPr>
          <w:b/>
          <w:color w:val="000000"/>
          <w:sz w:val="28"/>
          <w:szCs w:val="28"/>
          <w:lang w:val="uk-UA" w:eastAsia="uk-UA"/>
        </w:rPr>
        <w:t>6. Завдання для самостійної роботи</w:t>
      </w:r>
    </w:p>
    <w:p w:rsidR="002C32F4" w:rsidRDefault="002C32F4" w:rsidP="002C32F4">
      <w:pPr>
        <w:spacing w:line="240" w:lineRule="auto"/>
        <w:jc w:val="center"/>
        <w:rPr>
          <w:rFonts w:eastAsia="Calibri"/>
          <w:b/>
          <w:bCs/>
          <w:sz w:val="28"/>
          <w:szCs w:val="28"/>
          <w:lang w:val="uk-UA"/>
        </w:rPr>
      </w:pPr>
      <w:r>
        <w:rPr>
          <w:rFonts w:eastAsia="Calibri"/>
          <w:b/>
          <w:bCs/>
          <w:sz w:val="28"/>
          <w:szCs w:val="28"/>
          <w:lang w:val="uk-UA"/>
        </w:rPr>
        <w:t xml:space="preserve">Змістовий модуль 1. </w:t>
      </w: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1.</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lastRenderedPageBreak/>
        <w:t xml:space="preserve">Проблематика і поетика драматургії Бернарда Шоу.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«Пігмаліон». Демократичний пафос п’єси.</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Осуд безтямного життя у п’єсі «Дім, де розбиваються серця».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3. Образ народної героїні у п’єсі «Свята Іоанна»</w:t>
      </w:r>
      <w:r w:rsidR="00150986">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4. «Візок з яблуками» – п’єса-гротеск, що засуджує буржуазну демократію.</w:t>
      </w:r>
    </w:p>
    <w:p w:rsidR="002C32F4" w:rsidRDefault="002C32F4" w:rsidP="002C32F4">
      <w:pPr>
        <w:tabs>
          <w:tab w:val="left" w:pos="7920"/>
        </w:tabs>
        <w:spacing w:line="240" w:lineRule="auto"/>
        <w:rPr>
          <w:color w:val="000000"/>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widowControl/>
        <w:autoSpaceDE w:val="0"/>
        <w:autoSpaceDN w:val="0"/>
        <w:spacing w:line="240" w:lineRule="auto"/>
        <w:rPr>
          <w:sz w:val="28"/>
          <w:szCs w:val="28"/>
          <w:lang w:val="uk-UA"/>
        </w:rPr>
      </w:pPr>
      <w:r>
        <w:rPr>
          <w:color w:val="000000"/>
          <w:sz w:val="28"/>
          <w:szCs w:val="28"/>
          <w:lang w:val="uk-UA" w:eastAsia="uk-UA"/>
        </w:rPr>
        <w:t xml:space="preserve">1. </w:t>
      </w:r>
      <w:r>
        <w:rPr>
          <w:sz w:val="28"/>
          <w:szCs w:val="28"/>
          <w:lang w:val="uk-UA"/>
        </w:rPr>
        <w:t xml:space="preserve">Давиденко Г.Й., Стрельчук Г.М., Гричаник Н.І. </w:t>
      </w:r>
      <w:r>
        <w:rPr>
          <w:color w:val="000000"/>
          <w:sz w:val="28"/>
          <w:szCs w:val="28"/>
          <w:lang w:val="uk-UA" w:eastAsia="uk-UA"/>
        </w:rPr>
        <w:t xml:space="preserve">Історія зарубіжної літератури ХХ століття. </w:t>
      </w:r>
      <w:r>
        <w:rPr>
          <w:sz w:val="28"/>
          <w:szCs w:val="28"/>
          <w:lang w:val="uk-UA"/>
        </w:rPr>
        <w:t xml:space="preserve">Київ : Центр </w:t>
      </w:r>
      <w:r w:rsidR="00A9693F">
        <w:rPr>
          <w:sz w:val="28"/>
          <w:szCs w:val="28"/>
          <w:lang w:val="uk-UA"/>
        </w:rPr>
        <w:t>навчальн</w:t>
      </w:r>
      <w:r>
        <w:rPr>
          <w:sz w:val="28"/>
          <w:szCs w:val="28"/>
          <w:lang w:val="uk-UA"/>
        </w:rPr>
        <w:t>ої літератури, 2011. 488 с.</w:t>
      </w:r>
    </w:p>
    <w:p w:rsidR="002C32F4" w:rsidRDefault="002C32F4" w:rsidP="002C32F4">
      <w:pPr>
        <w:spacing w:line="240" w:lineRule="auto"/>
        <w:rPr>
          <w:sz w:val="28"/>
          <w:szCs w:val="28"/>
          <w:lang w:val="uk-UA"/>
        </w:rPr>
      </w:pPr>
      <w:r>
        <w:rPr>
          <w:sz w:val="28"/>
          <w:szCs w:val="28"/>
          <w:lang w:val="uk-UA"/>
        </w:rPr>
        <w:t>2. Кузьменко В., Гарачковська О., Кузьменко М. та ін. Історія зарубіжної літератури ХХ століття : навч. посіб. Київ : Академія, 2010. 494 с.</w:t>
      </w:r>
    </w:p>
    <w:p w:rsidR="002C32F4" w:rsidRDefault="002C32F4" w:rsidP="002C32F4">
      <w:pPr>
        <w:spacing w:line="240" w:lineRule="auto"/>
        <w:rPr>
          <w:sz w:val="28"/>
          <w:szCs w:val="28"/>
          <w:lang w:val="uk-UA"/>
        </w:rPr>
      </w:pPr>
      <w:r>
        <w:rPr>
          <w:sz w:val="28"/>
          <w:szCs w:val="28"/>
          <w:lang w:val="uk-UA"/>
        </w:rPr>
        <w:t>3. Помазан І.О. Історія зарубіжної літератури ХХ століття. Харків : НУА, 2016. 264 с.</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2.</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«Література потоку свідомості». Творчість Джеймса Джойса та Вірджінії Вулф.</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 «Джакомо Джойс». Особливості поетики ліричної замальовки.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Автобіографічний характер роману Дж. Джойса «Портрет художника замолоду».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3. Модель світу та людини у романі Дж. Джойса «Улісс».</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4. Принцип одночасного зображення низки подій у романі В. Вулф «Місіс Делловей». </w:t>
      </w:r>
    </w:p>
    <w:p w:rsidR="002C32F4" w:rsidRDefault="002C32F4" w:rsidP="002C32F4">
      <w:pPr>
        <w:tabs>
          <w:tab w:val="left" w:pos="7920"/>
        </w:tabs>
        <w:spacing w:line="240" w:lineRule="auto"/>
        <w:rPr>
          <w:rFonts w:eastAsia="Calibri"/>
          <w:b/>
          <w:bCs/>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widowControl/>
        <w:autoSpaceDE w:val="0"/>
        <w:autoSpaceDN w:val="0"/>
        <w:spacing w:line="240" w:lineRule="auto"/>
        <w:rPr>
          <w:sz w:val="28"/>
          <w:szCs w:val="28"/>
          <w:lang w:val="uk-UA"/>
        </w:rPr>
      </w:pPr>
      <w:r>
        <w:rPr>
          <w:color w:val="000000"/>
          <w:sz w:val="28"/>
          <w:szCs w:val="28"/>
          <w:lang w:val="uk-UA" w:eastAsia="uk-UA"/>
        </w:rPr>
        <w:t xml:space="preserve">1. </w:t>
      </w:r>
      <w:r>
        <w:rPr>
          <w:sz w:val="28"/>
          <w:szCs w:val="28"/>
          <w:lang w:val="uk-UA"/>
        </w:rPr>
        <w:t xml:space="preserve">Давиденко Г.Й., Стрельчук Г.М., Гричаник Н.І. </w:t>
      </w:r>
      <w:r>
        <w:rPr>
          <w:color w:val="000000"/>
          <w:sz w:val="28"/>
          <w:szCs w:val="28"/>
          <w:lang w:val="uk-UA" w:eastAsia="uk-UA"/>
        </w:rPr>
        <w:t xml:space="preserve">Історія зарубіжної літератури ХХ століття. </w:t>
      </w:r>
      <w:r>
        <w:rPr>
          <w:sz w:val="28"/>
          <w:szCs w:val="28"/>
          <w:lang w:val="uk-UA"/>
        </w:rPr>
        <w:t xml:space="preserve">Київ : Центр </w:t>
      </w:r>
      <w:r w:rsidR="00A9693F">
        <w:rPr>
          <w:sz w:val="28"/>
          <w:szCs w:val="28"/>
          <w:lang w:val="uk-UA"/>
        </w:rPr>
        <w:t>навчальн</w:t>
      </w:r>
      <w:r>
        <w:rPr>
          <w:sz w:val="28"/>
          <w:szCs w:val="28"/>
          <w:lang w:val="uk-UA"/>
        </w:rPr>
        <w:t>ої літератури, 2011. 488 с.</w:t>
      </w:r>
    </w:p>
    <w:p w:rsidR="002C32F4" w:rsidRDefault="002C32F4" w:rsidP="002C32F4">
      <w:pPr>
        <w:spacing w:line="240" w:lineRule="auto"/>
        <w:rPr>
          <w:sz w:val="28"/>
          <w:szCs w:val="28"/>
          <w:lang w:val="uk-UA"/>
        </w:rPr>
      </w:pPr>
      <w:r>
        <w:rPr>
          <w:sz w:val="28"/>
          <w:szCs w:val="28"/>
          <w:lang w:val="uk-UA"/>
        </w:rPr>
        <w:t>2. Колошук Н.Г. Історія зарубіжної літератури ХХ століття: у 2 ч. : навч. посіб. Київ : Кондор, 2023. 520 с.</w:t>
      </w:r>
    </w:p>
    <w:p w:rsidR="002C32F4" w:rsidRDefault="002C32F4" w:rsidP="002C32F4">
      <w:pPr>
        <w:spacing w:line="240" w:lineRule="auto"/>
        <w:rPr>
          <w:sz w:val="28"/>
          <w:szCs w:val="28"/>
          <w:lang w:val="uk-UA"/>
        </w:rPr>
      </w:pPr>
      <w:r>
        <w:rPr>
          <w:sz w:val="28"/>
          <w:szCs w:val="28"/>
          <w:lang w:val="uk-UA"/>
        </w:rPr>
        <w:t>3. Кузьменко В., Гарачковська О., Кузьменко М. та ін. Історія зарубіжної літератури ХХ століття : навч. посіб. Київ : Академія, 2010. 494 с.</w:t>
      </w:r>
    </w:p>
    <w:p w:rsidR="002C32F4" w:rsidRDefault="002C32F4" w:rsidP="002C32F4">
      <w:pPr>
        <w:tabs>
          <w:tab w:val="left" w:pos="7920"/>
        </w:tabs>
        <w:spacing w:line="240" w:lineRule="auto"/>
        <w:rPr>
          <w:sz w:val="28"/>
          <w:szCs w:val="28"/>
          <w:lang w:val="uk-UA"/>
        </w:rPr>
      </w:pPr>
      <w:r>
        <w:rPr>
          <w:sz w:val="28"/>
          <w:szCs w:val="28"/>
          <w:lang w:val="uk-UA"/>
        </w:rPr>
        <w:t>4. Помазан І.О. Історія зарубіжної літератури ХХ століття. Харків : НУА, 2016. 264 с.</w:t>
      </w:r>
    </w:p>
    <w:p w:rsidR="002C32F4" w:rsidRDefault="002C32F4" w:rsidP="002C32F4">
      <w:pPr>
        <w:tabs>
          <w:tab w:val="left" w:pos="7920"/>
        </w:tabs>
        <w:spacing w:line="240" w:lineRule="auto"/>
        <w:rPr>
          <w:rFonts w:eastAsia="Calibri"/>
          <w:b/>
          <w:bCs/>
          <w:sz w:val="28"/>
          <w:szCs w:val="28"/>
          <w:lang w:val="uk-UA"/>
        </w:rPr>
      </w:pP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3.</w:t>
      </w:r>
    </w:p>
    <w:p w:rsidR="002C32F4" w:rsidRDefault="002C32F4" w:rsidP="002C32F4">
      <w:pPr>
        <w:tabs>
          <w:tab w:val="left" w:pos="7920"/>
        </w:tabs>
        <w:spacing w:line="240" w:lineRule="auto"/>
        <w:rPr>
          <w:rFonts w:eastAsia="Calibri"/>
          <w:b/>
          <w:bCs/>
          <w:sz w:val="28"/>
          <w:szCs w:val="28"/>
          <w:lang w:val="uk-UA"/>
        </w:rPr>
      </w:pPr>
      <w:r>
        <w:rPr>
          <w:rFonts w:eastAsia="Calibri"/>
          <w:bCs/>
          <w:sz w:val="28"/>
          <w:szCs w:val="28"/>
          <w:lang w:val="uk-UA"/>
        </w:rPr>
        <w:t>Психологізм прози Сомерсета Моема та Івліна Во.</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w:t>
      </w:r>
      <w:r>
        <w:rPr>
          <w:rFonts w:eastAsia="Calibri"/>
          <w:b/>
          <w:bCs/>
          <w:sz w:val="28"/>
          <w:szCs w:val="28"/>
          <w:lang w:val="uk-UA"/>
        </w:rPr>
        <w:t xml:space="preserve"> </w:t>
      </w:r>
      <w:r>
        <w:rPr>
          <w:rFonts w:eastAsia="Calibri"/>
          <w:bCs/>
          <w:sz w:val="28"/>
          <w:szCs w:val="28"/>
          <w:lang w:val="uk-UA"/>
        </w:rPr>
        <w:t>Психологізм у романі С.Моема «Тягар пристрастей людських».</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Роман С. Моема «На вістрі бритви». Художні особливості твору.</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lastRenderedPageBreak/>
        <w:t>3. Повість І. Во «Незабутня». Сатиричне зображення сучасного суспільства і чорний гумор у творі.</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4. Критика англійської аристократії у романі «Повернення в Брайдсгед».</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widowControl/>
        <w:autoSpaceDE w:val="0"/>
        <w:autoSpaceDN w:val="0"/>
        <w:spacing w:line="240" w:lineRule="auto"/>
        <w:rPr>
          <w:sz w:val="28"/>
          <w:szCs w:val="28"/>
          <w:lang w:val="uk-UA"/>
        </w:rPr>
      </w:pPr>
      <w:r>
        <w:rPr>
          <w:color w:val="000000"/>
          <w:sz w:val="28"/>
          <w:szCs w:val="28"/>
          <w:lang w:val="uk-UA" w:eastAsia="uk-UA"/>
        </w:rPr>
        <w:t xml:space="preserve">1. </w:t>
      </w:r>
      <w:r>
        <w:rPr>
          <w:sz w:val="28"/>
          <w:szCs w:val="28"/>
          <w:lang w:val="uk-UA"/>
        </w:rPr>
        <w:t xml:space="preserve">Давиденко Г.Й., Стрельчук Г.М., Гричаник Н.І. </w:t>
      </w:r>
      <w:r>
        <w:rPr>
          <w:color w:val="000000"/>
          <w:sz w:val="28"/>
          <w:szCs w:val="28"/>
          <w:lang w:val="uk-UA" w:eastAsia="uk-UA"/>
        </w:rPr>
        <w:t xml:space="preserve">Історія зарубіжної літератури ХХ століття. </w:t>
      </w:r>
      <w:r>
        <w:rPr>
          <w:sz w:val="28"/>
          <w:szCs w:val="28"/>
          <w:lang w:val="uk-UA"/>
        </w:rPr>
        <w:t xml:space="preserve">Київ : Центр </w:t>
      </w:r>
      <w:r w:rsidR="00A9693F">
        <w:rPr>
          <w:sz w:val="28"/>
          <w:szCs w:val="28"/>
          <w:lang w:val="uk-UA"/>
        </w:rPr>
        <w:t>навчальн</w:t>
      </w:r>
      <w:r>
        <w:rPr>
          <w:sz w:val="28"/>
          <w:szCs w:val="28"/>
          <w:lang w:val="uk-UA"/>
        </w:rPr>
        <w:t>ої літератури, 2011. 488 с.</w:t>
      </w:r>
    </w:p>
    <w:p w:rsidR="002C32F4" w:rsidRDefault="002C32F4" w:rsidP="002C32F4">
      <w:pPr>
        <w:tabs>
          <w:tab w:val="left" w:pos="7920"/>
        </w:tabs>
        <w:spacing w:line="240" w:lineRule="auto"/>
        <w:rPr>
          <w:sz w:val="28"/>
          <w:szCs w:val="28"/>
          <w:lang w:val="uk-UA"/>
        </w:rPr>
      </w:pPr>
      <w:r>
        <w:rPr>
          <w:sz w:val="28"/>
          <w:szCs w:val="28"/>
          <w:lang w:val="uk-UA"/>
        </w:rPr>
        <w:t>2. Помазан І.О. Історія зарубіжної літератури ХХ століття. Харків : НУА, 2016. 264 с.</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 xml:space="preserve">Самостійна робота 4. </w:t>
      </w:r>
    </w:p>
    <w:p w:rsidR="002C32F4" w:rsidRDefault="002C32F4" w:rsidP="002C32F4">
      <w:pPr>
        <w:tabs>
          <w:tab w:val="left" w:pos="7920"/>
        </w:tabs>
        <w:spacing w:line="240" w:lineRule="auto"/>
        <w:rPr>
          <w:rFonts w:eastAsia="Calibri"/>
          <w:bCs/>
          <w:sz w:val="28"/>
          <w:szCs w:val="28"/>
          <w:lang w:val="uk-UA"/>
        </w:rPr>
      </w:pPr>
      <w:r>
        <w:rPr>
          <w:bCs/>
          <w:sz w:val="28"/>
          <w:szCs w:val="28"/>
          <w:lang w:val="uk-UA" w:eastAsia="uk-UA"/>
        </w:rPr>
        <w:t xml:space="preserve">Жанр антиутопії у творчості </w:t>
      </w:r>
      <w:r>
        <w:rPr>
          <w:rFonts w:eastAsia="Calibri"/>
          <w:bCs/>
          <w:sz w:val="28"/>
          <w:szCs w:val="28"/>
          <w:lang w:val="uk-UA"/>
        </w:rPr>
        <w:t>Олдоса Хакслі та Джордж Орвелла.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Жанр класичної антиутопії в літературі ХХ століття.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Роман Олдоса Хакслі «Прекрасний новий світ» – технократична антиутопія.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3. Роман-антиутопія Джорджа Орвелла «1984». Проблематика та художні особливості твору.</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4. Конфлікт суспільства і особистості в романах-антиутопіях.</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5. Трансформація жанру антиутопії в сучасній літературі.</w:t>
      </w:r>
    </w:p>
    <w:p w:rsidR="002C32F4" w:rsidRDefault="002C32F4" w:rsidP="002C32F4">
      <w:pPr>
        <w:tabs>
          <w:tab w:val="left" w:pos="7920"/>
        </w:tabs>
        <w:spacing w:line="240" w:lineRule="auto"/>
        <w:rPr>
          <w:rFonts w:eastAsia="Calibri"/>
          <w:b/>
          <w:bCs/>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widowControl/>
        <w:autoSpaceDE w:val="0"/>
        <w:autoSpaceDN w:val="0"/>
        <w:spacing w:line="240" w:lineRule="auto"/>
        <w:rPr>
          <w:sz w:val="28"/>
          <w:szCs w:val="28"/>
          <w:lang w:val="uk-UA"/>
        </w:rPr>
      </w:pPr>
      <w:r>
        <w:rPr>
          <w:color w:val="000000"/>
          <w:sz w:val="28"/>
          <w:szCs w:val="28"/>
          <w:lang w:val="uk-UA" w:eastAsia="uk-UA"/>
        </w:rPr>
        <w:t xml:space="preserve">1. </w:t>
      </w:r>
      <w:r>
        <w:rPr>
          <w:sz w:val="28"/>
          <w:szCs w:val="28"/>
          <w:lang w:val="uk-UA"/>
        </w:rPr>
        <w:t xml:space="preserve">Давиденко Г.Й., Стрельчук Г.М., Гричаник Н.І. </w:t>
      </w:r>
      <w:r>
        <w:rPr>
          <w:color w:val="000000"/>
          <w:sz w:val="28"/>
          <w:szCs w:val="28"/>
          <w:lang w:val="uk-UA" w:eastAsia="uk-UA"/>
        </w:rPr>
        <w:t xml:space="preserve">Історія зарубіжної літератури ХХ століття. </w:t>
      </w:r>
      <w:r>
        <w:rPr>
          <w:sz w:val="28"/>
          <w:szCs w:val="28"/>
          <w:lang w:val="uk-UA"/>
        </w:rPr>
        <w:t xml:space="preserve">Київ : Центр </w:t>
      </w:r>
      <w:r w:rsidR="00A9693F">
        <w:rPr>
          <w:sz w:val="28"/>
          <w:szCs w:val="28"/>
          <w:lang w:val="uk-UA"/>
        </w:rPr>
        <w:t>навчальн</w:t>
      </w:r>
      <w:r>
        <w:rPr>
          <w:sz w:val="28"/>
          <w:szCs w:val="28"/>
          <w:lang w:val="uk-UA"/>
        </w:rPr>
        <w:t>ої літератури, 2011. 488 с.</w:t>
      </w:r>
    </w:p>
    <w:p w:rsidR="002C32F4" w:rsidRDefault="002C32F4" w:rsidP="002C32F4">
      <w:pPr>
        <w:spacing w:line="240" w:lineRule="auto"/>
        <w:rPr>
          <w:sz w:val="28"/>
          <w:szCs w:val="28"/>
          <w:lang w:val="uk-UA"/>
        </w:rPr>
      </w:pPr>
      <w:r>
        <w:rPr>
          <w:sz w:val="28"/>
          <w:szCs w:val="28"/>
          <w:lang w:val="uk-UA"/>
        </w:rPr>
        <w:t>2. Колошук Н.Г. Історія зарубіжної літератури ХХ століття: у 2 ч. : навч. посіб. Київ : Кондор, 2023. 520 с.</w:t>
      </w:r>
    </w:p>
    <w:p w:rsidR="002C32F4" w:rsidRDefault="002C32F4" w:rsidP="002C32F4">
      <w:pPr>
        <w:spacing w:line="240" w:lineRule="auto"/>
        <w:rPr>
          <w:sz w:val="28"/>
          <w:szCs w:val="28"/>
          <w:lang w:val="uk-UA"/>
        </w:rPr>
      </w:pPr>
      <w:r>
        <w:rPr>
          <w:sz w:val="28"/>
          <w:szCs w:val="28"/>
          <w:lang w:val="uk-UA"/>
        </w:rPr>
        <w:t>3. Кузьменко В., Гарачковська О., Кузьменко М. та ін. Історія зарубіжної літератури ХХ століття : навч. посіб. Київ : Академія, 2010. 494 с.</w:t>
      </w:r>
    </w:p>
    <w:p w:rsidR="002C32F4" w:rsidRDefault="002C32F4" w:rsidP="002C32F4">
      <w:pPr>
        <w:tabs>
          <w:tab w:val="left" w:pos="7920"/>
        </w:tabs>
        <w:spacing w:line="240" w:lineRule="auto"/>
        <w:rPr>
          <w:sz w:val="28"/>
          <w:szCs w:val="28"/>
          <w:lang w:val="uk-UA"/>
        </w:rPr>
      </w:pPr>
      <w:r>
        <w:rPr>
          <w:sz w:val="28"/>
          <w:szCs w:val="28"/>
          <w:lang w:val="uk-UA"/>
        </w:rPr>
        <w:t>4. Помазан І.О. Історія зарубіжної літератури ХХ століття. Харків : НУА, 2016. 264 с.</w:t>
      </w:r>
    </w:p>
    <w:p w:rsidR="002C32F4" w:rsidRDefault="002C32F4" w:rsidP="002C32F4">
      <w:pPr>
        <w:tabs>
          <w:tab w:val="left" w:pos="7920"/>
        </w:tabs>
        <w:spacing w:line="240" w:lineRule="auto"/>
        <w:rPr>
          <w:rFonts w:eastAsia="Calibri"/>
          <w:bCs/>
          <w:sz w:val="28"/>
          <w:szCs w:val="28"/>
          <w:lang w:val="uk-UA"/>
        </w:rPr>
      </w:pPr>
    </w:p>
    <w:p w:rsidR="00F54D78" w:rsidRPr="00F54D78" w:rsidRDefault="00F54D78" w:rsidP="002C32F4">
      <w:pPr>
        <w:tabs>
          <w:tab w:val="left" w:pos="7920"/>
        </w:tabs>
        <w:spacing w:line="240" w:lineRule="auto"/>
        <w:rPr>
          <w:rFonts w:eastAsia="Calibri"/>
          <w:b/>
          <w:bCs/>
          <w:sz w:val="28"/>
          <w:szCs w:val="28"/>
          <w:lang w:val="uk-UA"/>
        </w:rPr>
      </w:pPr>
      <w:r w:rsidRPr="00F54D78">
        <w:rPr>
          <w:rFonts w:eastAsia="Calibri"/>
          <w:b/>
          <w:bCs/>
          <w:sz w:val="28"/>
          <w:szCs w:val="28"/>
          <w:lang w:val="uk-UA"/>
        </w:rPr>
        <w:t>Модульн</w:t>
      </w:r>
      <w:r w:rsidR="00414E4F">
        <w:rPr>
          <w:rFonts w:eastAsia="Calibri"/>
          <w:b/>
          <w:bCs/>
          <w:sz w:val="28"/>
          <w:szCs w:val="28"/>
          <w:lang w:val="uk-UA"/>
        </w:rPr>
        <w:t>а контрольна 1</w:t>
      </w:r>
      <w:r w:rsidRPr="00F54D78">
        <w:rPr>
          <w:rFonts w:eastAsia="Calibri"/>
          <w:b/>
          <w:bCs/>
          <w:sz w:val="28"/>
          <w:szCs w:val="28"/>
          <w:lang w:val="uk-UA"/>
        </w:rPr>
        <w:t>.</w:t>
      </w:r>
    </w:p>
    <w:p w:rsidR="00F54D78" w:rsidRDefault="00F54D78"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5.</w:t>
      </w:r>
    </w:p>
    <w:p w:rsidR="002C32F4" w:rsidRDefault="002C32F4" w:rsidP="002C32F4">
      <w:pPr>
        <w:tabs>
          <w:tab w:val="left" w:pos="7920"/>
        </w:tabs>
        <w:spacing w:line="240" w:lineRule="auto"/>
        <w:rPr>
          <w:sz w:val="28"/>
          <w:szCs w:val="28"/>
          <w:lang w:val="uk-UA"/>
        </w:rPr>
      </w:pPr>
      <w:r>
        <w:rPr>
          <w:sz w:val="28"/>
          <w:szCs w:val="28"/>
          <w:lang w:val="uk-UA"/>
        </w:rPr>
        <w:t>Творчість</w:t>
      </w:r>
      <w:r>
        <w:rPr>
          <w:b/>
          <w:sz w:val="28"/>
          <w:szCs w:val="28"/>
          <w:lang w:val="uk-UA"/>
        </w:rPr>
        <w:t xml:space="preserve"> </w:t>
      </w:r>
      <w:r>
        <w:rPr>
          <w:sz w:val="28"/>
          <w:szCs w:val="28"/>
          <w:lang w:val="uk-UA"/>
        </w:rPr>
        <w:t>Вільяма Голдінга.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1. Тема агресивного начала в людській природі. «Володар мух». </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2. Реальність і міф у романі «Шпиль». </w:t>
      </w:r>
    </w:p>
    <w:p w:rsidR="002C32F4" w:rsidRDefault="002C32F4" w:rsidP="002C32F4">
      <w:pPr>
        <w:tabs>
          <w:tab w:val="left" w:pos="7920"/>
        </w:tabs>
        <w:spacing w:line="240" w:lineRule="auto"/>
        <w:rPr>
          <w:rFonts w:eastAsia="Calibri"/>
          <w:b/>
          <w:bCs/>
          <w:sz w:val="28"/>
          <w:szCs w:val="28"/>
          <w:lang w:val="uk-UA"/>
        </w:rPr>
      </w:pPr>
      <w:r>
        <w:rPr>
          <w:color w:val="000000"/>
          <w:sz w:val="28"/>
          <w:szCs w:val="28"/>
          <w:lang w:val="uk-UA"/>
        </w:rPr>
        <w:t>3. Проблема співвідношення добра і зла у творах В.Голдінга.</w:t>
      </w:r>
    </w:p>
    <w:p w:rsidR="002C32F4" w:rsidRDefault="002C32F4" w:rsidP="002C32F4">
      <w:pPr>
        <w:tabs>
          <w:tab w:val="left" w:pos="7920"/>
        </w:tabs>
        <w:spacing w:line="240" w:lineRule="auto"/>
        <w:rPr>
          <w:color w:val="000000"/>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Ведення власного словника літературознавчих термінів (від 15 понять), </w:t>
      </w:r>
      <w:r>
        <w:rPr>
          <w:color w:val="000000"/>
          <w:sz w:val="28"/>
          <w:szCs w:val="28"/>
          <w:lang w:val="uk-UA"/>
        </w:rPr>
        <w:lastRenderedPageBreak/>
        <w:t>проілюструвати прикладами з матеріалів лекцій та самостійної роботи.</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spacing w:line="240" w:lineRule="auto"/>
        <w:rPr>
          <w:sz w:val="28"/>
          <w:szCs w:val="28"/>
          <w:lang w:val="uk-UA"/>
        </w:rPr>
      </w:pPr>
      <w:r>
        <w:rPr>
          <w:sz w:val="28"/>
          <w:szCs w:val="28"/>
          <w:lang w:val="uk-UA"/>
        </w:rPr>
        <w:t>1. Колошук Н.Г. Історія зарубіжної літератури ХХ століття: у 2 ч. : навч. посіб. Київ : Кондор, 2023. 520 с.</w:t>
      </w:r>
    </w:p>
    <w:p w:rsidR="002C32F4" w:rsidRDefault="002C32F4" w:rsidP="002C32F4">
      <w:pPr>
        <w:spacing w:line="240" w:lineRule="auto"/>
        <w:rPr>
          <w:sz w:val="28"/>
          <w:szCs w:val="28"/>
          <w:lang w:val="uk-UA"/>
        </w:rPr>
      </w:pPr>
      <w:r>
        <w:rPr>
          <w:sz w:val="28"/>
          <w:szCs w:val="28"/>
          <w:lang w:val="uk-UA"/>
        </w:rPr>
        <w:t>2. Кузьменко В., Гарачковська О., Кузьменко М. та ін. Історія зарубіжної літератури ХХ століття : навч. посіб. Київ : Академія, 2010. 494 с.</w:t>
      </w:r>
    </w:p>
    <w:p w:rsidR="002C32F4" w:rsidRDefault="002C32F4" w:rsidP="002C32F4">
      <w:pPr>
        <w:tabs>
          <w:tab w:val="left" w:pos="7920"/>
        </w:tabs>
        <w:spacing w:line="240" w:lineRule="auto"/>
        <w:rPr>
          <w:sz w:val="28"/>
          <w:szCs w:val="28"/>
          <w:lang w:val="uk-UA"/>
        </w:rPr>
      </w:pPr>
      <w:r>
        <w:rPr>
          <w:sz w:val="28"/>
          <w:szCs w:val="28"/>
          <w:lang w:val="uk-UA"/>
        </w:rPr>
        <w:t>3. Помазан І.О. Історія зарубіжної літератури ХХ століття. Харків : НУА, 2016. 264 с.</w:t>
      </w:r>
    </w:p>
    <w:p w:rsidR="002C32F4" w:rsidRDefault="002C32F4" w:rsidP="002C32F4">
      <w:pPr>
        <w:tabs>
          <w:tab w:val="left" w:pos="7920"/>
        </w:tabs>
        <w:spacing w:line="240" w:lineRule="auto"/>
        <w:rPr>
          <w:rFonts w:eastAsia="Calibri"/>
          <w:b/>
          <w:bCs/>
          <w:sz w:val="28"/>
          <w:szCs w:val="28"/>
          <w:lang w:val="uk-UA"/>
        </w:rPr>
      </w:pP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6.</w:t>
      </w:r>
    </w:p>
    <w:p w:rsidR="002C32F4" w:rsidRDefault="002C32F4" w:rsidP="002C32F4">
      <w:pPr>
        <w:tabs>
          <w:tab w:val="left" w:pos="7920"/>
        </w:tabs>
        <w:spacing w:line="240" w:lineRule="auto"/>
        <w:rPr>
          <w:color w:val="000000"/>
          <w:sz w:val="28"/>
          <w:szCs w:val="28"/>
          <w:lang w:val="uk-UA"/>
        </w:rPr>
      </w:pPr>
      <w:r>
        <w:rPr>
          <w:sz w:val="28"/>
          <w:szCs w:val="28"/>
          <w:lang w:val="uk-UA"/>
        </w:rPr>
        <w:t>Г</w:t>
      </w:r>
      <w:r>
        <w:rPr>
          <w:color w:val="000000"/>
          <w:sz w:val="28"/>
          <w:szCs w:val="28"/>
          <w:lang w:val="uk-UA"/>
        </w:rPr>
        <w:t>ротескне зображення цивілізації у творах Рея Дугласа Бредбері та Курта Воннегута.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1. Особливості творів Курта Воннегута.</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2. «Бійня № 5, або Хрестовий похід дітей» – гротескне зображення сучасної цивілізації. </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3. Специфіка художнього світу К. Воннегута.</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4. Рей Бредбері. Проблематика роману-антиутопії «451 градус за Фаренгейтом».</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spacing w:line="240" w:lineRule="auto"/>
        <w:rPr>
          <w:sz w:val="28"/>
          <w:szCs w:val="28"/>
          <w:lang w:val="uk-UA"/>
        </w:rPr>
      </w:pPr>
      <w:r>
        <w:rPr>
          <w:sz w:val="28"/>
          <w:szCs w:val="28"/>
          <w:lang w:val="uk-UA"/>
        </w:rPr>
        <w:t>Колошук Н.Г. Історія зарубіжної літератури ХХ століття: у 2 ч. : навч. посіб. Київ : Кондор, 2023. 520 с.</w:t>
      </w:r>
    </w:p>
    <w:p w:rsidR="002C32F4" w:rsidRDefault="002C32F4" w:rsidP="002C32F4">
      <w:pPr>
        <w:spacing w:line="240" w:lineRule="auto"/>
        <w:rPr>
          <w:sz w:val="28"/>
          <w:szCs w:val="28"/>
          <w:lang w:val="uk-UA"/>
        </w:rPr>
      </w:pPr>
      <w:r>
        <w:rPr>
          <w:sz w:val="28"/>
          <w:szCs w:val="28"/>
          <w:lang w:val="uk-UA"/>
        </w:rPr>
        <w:t>1. Кузьменко В., Гарачковська О., Кузьменко М. та ін. Історія зарубіжної літератури ХХ століття : навч. посіб. Київ : Академія, 2010. 494 с.</w:t>
      </w:r>
    </w:p>
    <w:p w:rsidR="002C32F4" w:rsidRDefault="002C32F4" w:rsidP="002C32F4">
      <w:pPr>
        <w:tabs>
          <w:tab w:val="left" w:pos="7920"/>
        </w:tabs>
        <w:spacing w:line="240" w:lineRule="auto"/>
        <w:rPr>
          <w:rFonts w:eastAsia="Calibri"/>
          <w:bCs/>
          <w:sz w:val="28"/>
          <w:szCs w:val="28"/>
          <w:lang w:val="uk-UA"/>
        </w:rPr>
      </w:pPr>
      <w:r>
        <w:rPr>
          <w:sz w:val="28"/>
          <w:szCs w:val="28"/>
          <w:lang w:val="uk-UA"/>
        </w:rPr>
        <w:t>2. Помазан І.О. Історія зарубіжної літератури ХХ століття. Харків : НУА, 2016. 264 с.</w:t>
      </w:r>
    </w:p>
    <w:p w:rsidR="002C32F4" w:rsidRDefault="002C32F4" w:rsidP="002C32F4">
      <w:pPr>
        <w:ind w:firstLine="567"/>
        <w:rPr>
          <w:sz w:val="28"/>
          <w:szCs w:val="28"/>
          <w:lang w:val="uk-UA"/>
        </w:rPr>
      </w:pPr>
    </w:p>
    <w:p w:rsidR="00F54D78" w:rsidRDefault="00F54D78" w:rsidP="00F54D78">
      <w:pPr>
        <w:rPr>
          <w:b/>
          <w:sz w:val="28"/>
          <w:szCs w:val="28"/>
          <w:lang w:val="uk-UA"/>
        </w:rPr>
      </w:pPr>
      <w:r w:rsidRPr="00F54D78">
        <w:rPr>
          <w:b/>
          <w:sz w:val="28"/>
          <w:szCs w:val="28"/>
          <w:lang w:val="uk-UA"/>
        </w:rPr>
        <w:t>Модульний контроль 2.</w:t>
      </w:r>
    </w:p>
    <w:p w:rsidR="00F54D78" w:rsidRPr="00F54D78" w:rsidRDefault="00F54D78" w:rsidP="00F54D78">
      <w:pPr>
        <w:rPr>
          <w:b/>
          <w:sz w:val="28"/>
          <w:szCs w:val="28"/>
          <w:lang w:val="uk-UA"/>
        </w:rPr>
      </w:pPr>
    </w:p>
    <w:p w:rsidR="002C32F4" w:rsidRDefault="002C32F4" w:rsidP="002C32F4">
      <w:pPr>
        <w:widowControl/>
        <w:autoSpaceDE w:val="0"/>
        <w:autoSpaceDN w:val="0"/>
        <w:spacing w:line="240" w:lineRule="auto"/>
        <w:ind w:firstLine="567"/>
        <w:jc w:val="center"/>
        <w:rPr>
          <w:b/>
          <w:color w:val="000000"/>
          <w:sz w:val="28"/>
          <w:szCs w:val="28"/>
          <w:lang w:val="uk-UA" w:eastAsia="uk-UA"/>
        </w:rPr>
      </w:pPr>
      <w:r>
        <w:rPr>
          <w:b/>
          <w:color w:val="000000"/>
          <w:sz w:val="28"/>
          <w:szCs w:val="28"/>
          <w:lang w:val="uk-UA" w:eastAsia="uk-UA"/>
        </w:rPr>
        <w:t>7. Індивідуальні завдання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Неоромантизм у творчості Джозефа Конрада.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Концепція людини і дійсності у романі Джона Голсуорсі «Сага про Форсайтів». Проблема власництва у творчості письменника.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3. Засудження війни у романі Ричарда Олдінгтона «Смерть героя».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4. Відображення короткочасності явищ та існування у романі Вірджінії Вулф. «Хвилі».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5. Відтворення емоційного життя людини у романах Девіда Герберта Лоуренса «Сини й коханці» та «Коханець леді Чаттерлі».</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6. Психологізм та художня своєрідність роману Сомерсета Моема «Візерунковий покрив».</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7. Мова асоціацій, алегорій і символів у поемах Томаса Стернза Еліота</w:t>
      </w:r>
      <w:r>
        <w:rPr>
          <w:rFonts w:eastAsia="Calibri"/>
          <w:bCs/>
          <w:color w:val="FF0000"/>
          <w:sz w:val="28"/>
          <w:szCs w:val="28"/>
          <w:lang w:val="uk-UA"/>
        </w:rPr>
        <w:t xml:space="preserve"> </w:t>
      </w:r>
      <w:r>
        <w:rPr>
          <w:rFonts w:eastAsia="Calibri"/>
          <w:bCs/>
          <w:sz w:val="28"/>
          <w:szCs w:val="28"/>
          <w:lang w:val="uk-UA"/>
        </w:rPr>
        <w:t>«Безплідна земля» та «Порожні люди».</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lastRenderedPageBreak/>
        <w:t>8. Проблематика та художні особливості романів Олдоса Хакслі «Блазнівський танок» та «Контрапункт».</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9. Сатиричне зображення суспільства романі Івлін Во «Мерзенна плоть».</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10. Проблематика роману Джеймса Олдріджа «Морський орел».</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11. Особливості драматургічного методу Шона О’Кейсі. «Тінь стрільця».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12. Своєрідність великої прози Джека Лондона. Роман «Мартін Іден».</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13. Особливості зображення «духу дійсності» в романах Теодора Драйзера «Сестра Керрі», «Фінансист», «Титан», «Стоїк», «Американська трагедія». 14. Новаторство поезії Езри Паунда. Збірки «Екзальтація» та «Канцони». «</w:t>
      </w:r>
      <w:r>
        <w:rPr>
          <w:rFonts w:eastAsia="Calibri"/>
          <w:bCs/>
          <w:sz w:val="28"/>
          <w:szCs w:val="28"/>
          <w:lang w:val="en-US"/>
        </w:rPr>
        <w:t>Cantos</w:t>
      </w:r>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15. Особливості художнього мислення в романі Гертруди Стайн «Становлення американців».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16. Своєрідність прози Джона Родріго Дос-Пассоса. Романи «Три солдати», «Манхеттен». Трилогія «США».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17. Традиції американської реалістичної драми у творчості Юджина Гладстоуна О’Нілла. П’єса «Кошлата мавпа». </w:t>
      </w:r>
    </w:p>
    <w:p w:rsidR="002C32F4" w:rsidRDefault="002C32F4" w:rsidP="002C32F4">
      <w:pPr>
        <w:tabs>
          <w:tab w:val="left" w:pos="7920"/>
        </w:tabs>
        <w:spacing w:line="240" w:lineRule="auto"/>
        <w:rPr>
          <w:color w:val="000000"/>
          <w:sz w:val="28"/>
          <w:szCs w:val="28"/>
          <w:lang w:val="uk-UA"/>
        </w:rPr>
      </w:pPr>
      <w:r>
        <w:rPr>
          <w:rFonts w:eastAsia="Calibri"/>
          <w:bCs/>
          <w:sz w:val="28"/>
          <w:szCs w:val="28"/>
          <w:lang w:val="uk-UA"/>
        </w:rPr>
        <w:t xml:space="preserve">18. </w:t>
      </w:r>
      <w:r>
        <w:rPr>
          <w:color w:val="000000"/>
          <w:sz w:val="28"/>
          <w:szCs w:val="28"/>
          <w:lang w:val="uk-UA"/>
        </w:rPr>
        <w:t>Пафос критицизму і бунт «сердитих молодих людей» у п’єсі Джона Осборна «Озирнись у гніві».</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19. Сатиричне зображення Британської імперії у романі Івлін Во «Офіцери і джентльмени».</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20. Засудження колоніалізму в романі Грема Гріна «Тихий американець». </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21. Абсурдизм, чорний гумор і гротеск Джона Хоукса та Джеймса Патріка Донліві. </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22. Колаж у творчості Вільяма Берроуза.</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23. Гостре сприйняття трагізму американського життя у творах Джона Апдайка «Кролику, біжи» та «Кентавр».</w:t>
      </w:r>
    </w:p>
    <w:p w:rsidR="002C32F4" w:rsidRPr="009D66BB" w:rsidRDefault="002C32F4" w:rsidP="002C32F4">
      <w:pPr>
        <w:tabs>
          <w:tab w:val="left" w:pos="7920"/>
        </w:tabs>
        <w:spacing w:line="240" w:lineRule="auto"/>
        <w:ind w:firstLine="567"/>
        <w:rPr>
          <w:rFonts w:eastAsia="Calibri"/>
          <w:b/>
          <w:bCs/>
          <w:sz w:val="28"/>
          <w:szCs w:val="28"/>
          <w:lang w:val="uk-UA"/>
        </w:rPr>
      </w:pPr>
    </w:p>
    <w:p w:rsidR="009D66BB" w:rsidRPr="009D66BB" w:rsidRDefault="009D66BB" w:rsidP="009D66BB">
      <w:pPr>
        <w:pStyle w:val="1"/>
        <w:keepNext w:val="0"/>
        <w:tabs>
          <w:tab w:val="left" w:pos="4519"/>
        </w:tabs>
        <w:autoSpaceDE w:val="0"/>
        <w:autoSpaceDN w:val="0"/>
        <w:adjustRightInd/>
        <w:spacing w:before="0" w:after="0" w:line="240" w:lineRule="auto"/>
        <w:ind w:left="149"/>
        <w:jc w:val="center"/>
        <w:rPr>
          <w:rFonts w:ascii="Times New Roman" w:hAnsi="Times New Roman"/>
          <w:color w:val="000000"/>
          <w:kern w:val="0"/>
          <w:szCs w:val="28"/>
          <w:lang w:val="uk-UA"/>
        </w:rPr>
      </w:pPr>
      <w:r w:rsidRPr="009D66BB">
        <w:rPr>
          <w:rFonts w:ascii="Times New Roman" w:hAnsi="Times New Roman"/>
          <w:color w:val="000000"/>
          <w:kern w:val="0"/>
          <w:szCs w:val="28"/>
          <w:lang w:val="uk-UA"/>
        </w:rPr>
        <w:t>8. Методи навчання</w:t>
      </w:r>
    </w:p>
    <w:p w:rsidR="009D66BB" w:rsidRPr="009D66BB" w:rsidRDefault="009D66BB" w:rsidP="009D66BB">
      <w:pPr>
        <w:pStyle w:val="af0"/>
        <w:spacing w:before="16"/>
        <w:rPr>
          <w:color w:val="000000"/>
          <w:sz w:val="28"/>
          <w:szCs w:val="28"/>
          <w:lang w:val="uk-UA"/>
        </w:rPr>
      </w:pPr>
    </w:p>
    <w:p w:rsidR="009D66BB" w:rsidRPr="009D66BB" w:rsidRDefault="009D66BB" w:rsidP="009D66BB">
      <w:pPr>
        <w:pStyle w:val="af0"/>
        <w:tabs>
          <w:tab w:val="left" w:pos="1394"/>
          <w:tab w:val="left" w:pos="2068"/>
          <w:tab w:val="left" w:pos="3717"/>
          <w:tab w:val="left" w:pos="5306"/>
          <w:tab w:val="left" w:pos="6940"/>
          <w:tab w:val="left" w:pos="9490"/>
        </w:tabs>
        <w:spacing w:before="1" w:line="247" w:lineRule="auto"/>
        <w:ind w:right="412" w:firstLine="570"/>
        <w:rPr>
          <w:color w:val="000000"/>
          <w:sz w:val="28"/>
          <w:szCs w:val="28"/>
          <w:lang w:val="uk-UA"/>
        </w:rPr>
      </w:pPr>
      <w:r w:rsidRPr="009D66BB">
        <w:rPr>
          <w:color w:val="000000"/>
          <w:sz w:val="28"/>
          <w:szCs w:val="28"/>
          <w:lang w:val="uk-UA"/>
        </w:rPr>
        <w:t>Під</w:t>
      </w:r>
      <w:r w:rsidRPr="009D66BB">
        <w:rPr>
          <w:color w:val="000000"/>
          <w:sz w:val="28"/>
          <w:szCs w:val="28"/>
          <w:lang w:val="uk-UA"/>
        </w:rPr>
        <w:tab/>
        <w:t>час</w:t>
      </w:r>
      <w:r w:rsidRPr="009D66BB">
        <w:rPr>
          <w:color w:val="000000"/>
          <w:sz w:val="28"/>
          <w:szCs w:val="28"/>
          <w:lang w:val="uk-UA"/>
        </w:rPr>
        <w:tab/>
        <w:t>викладання</w:t>
      </w:r>
      <w:r w:rsidRPr="009D66BB">
        <w:rPr>
          <w:color w:val="000000"/>
          <w:sz w:val="28"/>
          <w:szCs w:val="28"/>
          <w:lang w:val="uk-UA"/>
        </w:rPr>
        <w:tab/>
        <w:t>навчальної</w:t>
      </w:r>
      <w:r w:rsidRPr="009D66BB">
        <w:rPr>
          <w:color w:val="000000"/>
          <w:sz w:val="28"/>
          <w:szCs w:val="28"/>
          <w:lang w:val="uk-UA"/>
        </w:rPr>
        <w:tab/>
        <w:t>дисципліни</w:t>
      </w:r>
      <w:r w:rsidRPr="009D66BB">
        <w:rPr>
          <w:color w:val="000000"/>
          <w:sz w:val="28"/>
          <w:szCs w:val="28"/>
          <w:lang w:val="uk-UA"/>
        </w:rPr>
        <w:tab/>
        <w:t>використовуються</w:t>
      </w:r>
      <w:r w:rsidRPr="009D66BB">
        <w:rPr>
          <w:color w:val="000000"/>
          <w:sz w:val="28"/>
          <w:szCs w:val="28"/>
          <w:lang w:val="uk-UA"/>
        </w:rPr>
        <w:tab/>
        <w:t>методи навчання, що сприяють досягненню відповідних програмних результатів.</w:t>
      </w:r>
    </w:p>
    <w:p w:rsidR="009D66BB" w:rsidRDefault="009D66BB" w:rsidP="009D66BB">
      <w:pPr>
        <w:pStyle w:val="af0"/>
      </w:pPr>
    </w:p>
    <w:tbl>
      <w:tblPr>
        <w:tblStyle w:val="TableNormal"/>
        <w:tblW w:w="9898" w:type="dxa"/>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12"/>
        <w:gridCol w:w="4686"/>
      </w:tblGrid>
      <w:tr w:rsidR="009D66BB" w:rsidTr="00934289">
        <w:trPr>
          <w:trHeight w:val="390"/>
        </w:trPr>
        <w:tc>
          <w:tcPr>
            <w:tcW w:w="5212" w:type="dxa"/>
          </w:tcPr>
          <w:p w:rsidR="009D66BB" w:rsidRDefault="009D66BB" w:rsidP="00934289">
            <w:pPr>
              <w:pStyle w:val="TableParagraph"/>
              <w:spacing w:before="61"/>
              <w:ind w:left="1614"/>
              <w:rPr>
                <w:sz w:val="24"/>
              </w:rPr>
            </w:pPr>
            <w:r>
              <w:rPr>
                <w:spacing w:val="-2"/>
                <w:sz w:val="24"/>
              </w:rPr>
              <w:t>Результат</w:t>
            </w:r>
            <w:r>
              <w:rPr>
                <w:spacing w:val="-12"/>
                <w:sz w:val="24"/>
              </w:rPr>
              <w:t xml:space="preserve"> </w:t>
            </w:r>
            <w:r>
              <w:rPr>
                <w:spacing w:val="-2"/>
                <w:sz w:val="24"/>
              </w:rPr>
              <w:t>навчання</w:t>
            </w:r>
          </w:p>
        </w:tc>
        <w:tc>
          <w:tcPr>
            <w:tcW w:w="4686" w:type="dxa"/>
            <w:tcBorders>
              <w:right w:val="single" w:sz="8" w:space="0" w:color="000000"/>
            </w:tcBorders>
          </w:tcPr>
          <w:p w:rsidR="009D66BB" w:rsidRDefault="009D66BB" w:rsidP="00934289">
            <w:pPr>
              <w:pStyle w:val="TableParagraph"/>
              <w:spacing w:before="61"/>
              <w:ind w:left="1433"/>
              <w:rPr>
                <w:sz w:val="24"/>
              </w:rPr>
            </w:pPr>
            <w:r>
              <w:rPr>
                <w:sz w:val="24"/>
              </w:rPr>
              <w:t>Методи</w:t>
            </w:r>
            <w:r>
              <w:rPr>
                <w:spacing w:val="-2"/>
                <w:sz w:val="24"/>
              </w:rPr>
              <w:t xml:space="preserve"> навчання</w:t>
            </w:r>
          </w:p>
        </w:tc>
      </w:tr>
      <w:tr w:rsidR="00934289" w:rsidTr="00934289">
        <w:trPr>
          <w:trHeight w:val="2702"/>
        </w:trPr>
        <w:tc>
          <w:tcPr>
            <w:tcW w:w="5212" w:type="dxa"/>
          </w:tcPr>
          <w:p w:rsidR="00934289" w:rsidRPr="00E701F9" w:rsidRDefault="00934289" w:rsidP="00934289">
            <w:pPr>
              <w:rPr>
                <w:sz w:val="24"/>
                <w:szCs w:val="28"/>
                <w:lang w:val="ru-RU"/>
              </w:rPr>
            </w:pPr>
            <w:r w:rsidRPr="00E701F9">
              <w:rPr>
                <w:b/>
                <w:sz w:val="24"/>
                <w:szCs w:val="28"/>
                <w:lang w:val="ru-RU"/>
              </w:rPr>
              <w:t>РН2.</w:t>
            </w:r>
            <w:r w:rsidRPr="00E701F9">
              <w:rPr>
                <w:sz w:val="24"/>
                <w:szCs w:val="28"/>
                <w:lang w:val="ru-RU"/>
              </w:rPr>
              <w:t xml:space="preserve"> Вільно спілкуватися державною мовою на професійну тематику, використовуючи сучасну термінологію та систему понять за спеціальністю; аргументовано висловлювати власні думки державною мовою. </w:t>
            </w:r>
          </w:p>
          <w:p w:rsidR="00934289" w:rsidRPr="00E701F9" w:rsidRDefault="00934289" w:rsidP="00934289">
            <w:pPr>
              <w:pStyle w:val="af0"/>
              <w:spacing w:before="38" w:line="268" w:lineRule="auto"/>
              <w:ind w:right="424"/>
              <w:rPr>
                <w:sz w:val="24"/>
                <w:lang w:val="ru-RU"/>
              </w:rPr>
            </w:pPr>
          </w:p>
        </w:tc>
        <w:tc>
          <w:tcPr>
            <w:tcW w:w="4686" w:type="dxa"/>
            <w:tcBorders>
              <w:right w:val="single" w:sz="8" w:space="0" w:color="000000"/>
            </w:tcBorders>
          </w:tcPr>
          <w:p w:rsidR="00934289" w:rsidRDefault="00934289" w:rsidP="00934289">
            <w:pPr>
              <w:pStyle w:val="TableParagraph"/>
              <w:spacing w:before="12"/>
              <w:ind w:left="112"/>
              <w:rPr>
                <w:sz w:val="24"/>
              </w:rPr>
            </w:pPr>
            <w:r>
              <w:rPr>
                <w:rFonts w:ascii="Cambria Math" w:hAnsi="Cambria Math"/>
                <w:spacing w:val="-2"/>
                <w:sz w:val="24"/>
              </w:rPr>
              <w:t>‒</w:t>
            </w:r>
            <w:r>
              <w:rPr>
                <w:rFonts w:ascii="Cambria Math" w:hAnsi="Cambria Math"/>
                <w:spacing w:val="-12"/>
                <w:sz w:val="24"/>
              </w:rPr>
              <w:t xml:space="preserve"> </w:t>
            </w:r>
            <w:r>
              <w:rPr>
                <w:spacing w:val="-2"/>
                <w:sz w:val="24"/>
              </w:rPr>
              <w:t>Вербальні</w:t>
            </w:r>
            <w:r>
              <w:rPr>
                <w:spacing w:val="-22"/>
                <w:sz w:val="24"/>
              </w:rPr>
              <w:t xml:space="preserve"> </w:t>
            </w:r>
            <w:r>
              <w:rPr>
                <w:spacing w:val="-2"/>
                <w:sz w:val="24"/>
              </w:rPr>
              <w:t>методи</w:t>
            </w:r>
            <w:r>
              <w:rPr>
                <w:sz w:val="24"/>
              </w:rPr>
              <w:t xml:space="preserve"> </w:t>
            </w:r>
            <w:r>
              <w:rPr>
                <w:spacing w:val="-2"/>
                <w:sz w:val="24"/>
              </w:rPr>
              <w:t>(лекція,</w:t>
            </w:r>
            <w:r>
              <w:rPr>
                <w:spacing w:val="-5"/>
                <w:sz w:val="24"/>
              </w:rPr>
              <w:t xml:space="preserve"> </w:t>
            </w:r>
            <w:r>
              <w:rPr>
                <w:spacing w:val="-2"/>
                <w:sz w:val="24"/>
              </w:rPr>
              <w:t>пояснення)</w:t>
            </w:r>
          </w:p>
          <w:p w:rsidR="00934289" w:rsidRDefault="00934289" w:rsidP="00934289">
            <w:pPr>
              <w:pStyle w:val="TableParagraph"/>
              <w:spacing w:before="19"/>
              <w:ind w:left="112"/>
              <w:rPr>
                <w:sz w:val="24"/>
              </w:rPr>
            </w:pPr>
            <w:r>
              <w:rPr>
                <w:rFonts w:ascii="Cambria Math" w:hAnsi="Cambria Math"/>
                <w:sz w:val="24"/>
              </w:rPr>
              <w:t>‒</w:t>
            </w:r>
            <w:r>
              <w:rPr>
                <w:rFonts w:ascii="Cambria Math" w:hAnsi="Cambria Math"/>
                <w:spacing w:val="-14"/>
                <w:sz w:val="24"/>
              </w:rPr>
              <w:t xml:space="preserve"> </w:t>
            </w:r>
            <w:r>
              <w:rPr>
                <w:sz w:val="24"/>
              </w:rPr>
              <w:t>Дискусійний</w:t>
            </w:r>
            <w:r>
              <w:rPr>
                <w:spacing w:val="-13"/>
                <w:sz w:val="24"/>
              </w:rPr>
              <w:t xml:space="preserve"> </w:t>
            </w:r>
            <w:r>
              <w:rPr>
                <w:spacing w:val="-2"/>
                <w:sz w:val="24"/>
              </w:rPr>
              <w:t>метод</w:t>
            </w:r>
          </w:p>
          <w:p w:rsidR="00934289" w:rsidRDefault="00934289" w:rsidP="00934289">
            <w:pPr>
              <w:pStyle w:val="TableParagraph"/>
              <w:spacing w:before="18" w:line="259" w:lineRule="auto"/>
              <w:ind w:left="292" w:hanging="180"/>
              <w:rPr>
                <w:sz w:val="24"/>
              </w:rPr>
            </w:pPr>
            <w:r>
              <w:rPr>
                <w:rFonts w:ascii="Cambria Math" w:hAnsi="Cambria Math"/>
                <w:sz w:val="24"/>
              </w:rPr>
              <w:t>‒</w:t>
            </w:r>
            <w:r>
              <w:rPr>
                <w:rFonts w:ascii="Cambria Math" w:hAnsi="Cambria Math"/>
                <w:spacing w:val="-12"/>
                <w:sz w:val="24"/>
              </w:rPr>
              <w:t xml:space="preserve"> </w:t>
            </w:r>
            <w:r>
              <w:rPr>
                <w:sz w:val="24"/>
              </w:rPr>
              <w:t>Метод</w:t>
            </w:r>
            <w:r>
              <w:rPr>
                <w:spacing w:val="-12"/>
                <w:sz w:val="24"/>
              </w:rPr>
              <w:t xml:space="preserve"> </w:t>
            </w:r>
            <w:r>
              <w:rPr>
                <w:sz w:val="24"/>
              </w:rPr>
              <w:t>активного</w:t>
            </w:r>
            <w:r>
              <w:rPr>
                <w:spacing w:val="-9"/>
                <w:sz w:val="24"/>
              </w:rPr>
              <w:t xml:space="preserve"> </w:t>
            </w:r>
            <w:r>
              <w:rPr>
                <w:sz w:val="24"/>
              </w:rPr>
              <w:t>навчання</w:t>
            </w:r>
            <w:r>
              <w:rPr>
                <w:spacing w:val="-15"/>
                <w:sz w:val="24"/>
              </w:rPr>
              <w:t xml:space="preserve"> </w:t>
            </w:r>
            <w:r>
              <w:rPr>
                <w:sz w:val="24"/>
              </w:rPr>
              <w:t xml:space="preserve">(мозковий </w:t>
            </w:r>
            <w:r>
              <w:rPr>
                <w:spacing w:val="-2"/>
                <w:sz w:val="24"/>
              </w:rPr>
              <w:t>штурм)</w:t>
            </w:r>
          </w:p>
          <w:p w:rsidR="00934289" w:rsidRDefault="00934289" w:rsidP="00934289">
            <w:pPr>
              <w:pStyle w:val="TableParagraph"/>
              <w:spacing w:line="261" w:lineRule="auto"/>
              <w:ind w:left="292" w:right="123" w:hanging="180"/>
              <w:rPr>
                <w:sz w:val="24"/>
              </w:rPr>
            </w:pPr>
            <w:r>
              <w:rPr>
                <w:rFonts w:ascii="Cambria Math" w:hAnsi="Cambria Math"/>
                <w:sz w:val="24"/>
              </w:rPr>
              <w:t>‒</w:t>
            </w:r>
            <w:r>
              <w:rPr>
                <w:rFonts w:ascii="Cambria Math" w:hAnsi="Cambria Math"/>
                <w:spacing w:val="-14"/>
                <w:sz w:val="24"/>
              </w:rPr>
              <w:t xml:space="preserve"> </w:t>
            </w:r>
            <w:r>
              <w:rPr>
                <w:sz w:val="24"/>
              </w:rPr>
              <w:t>Методи</w:t>
            </w:r>
            <w:r>
              <w:rPr>
                <w:spacing w:val="-15"/>
                <w:sz w:val="24"/>
              </w:rPr>
              <w:t xml:space="preserve"> </w:t>
            </w:r>
            <w:r>
              <w:rPr>
                <w:sz w:val="24"/>
              </w:rPr>
              <w:t>самостійної</w:t>
            </w:r>
            <w:r>
              <w:rPr>
                <w:spacing w:val="-22"/>
                <w:sz w:val="24"/>
              </w:rPr>
              <w:t xml:space="preserve"> </w:t>
            </w:r>
            <w:r>
              <w:rPr>
                <w:sz w:val="24"/>
              </w:rPr>
              <w:t>роботи</w:t>
            </w:r>
            <w:r>
              <w:rPr>
                <w:spacing w:val="-15"/>
                <w:sz w:val="24"/>
              </w:rPr>
              <w:t xml:space="preserve"> </w:t>
            </w:r>
            <w:r>
              <w:rPr>
                <w:sz w:val="24"/>
              </w:rPr>
              <w:t>(анотування опрацьованого матеріалу, вирішення задач, проведення розрахунків, написання есе, підготовка доповідей,</w:t>
            </w:r>
          </w:p>
          <w:p w:rsidR="00934289" w:rsidRDefault="00934289" w:rsidP="00934289">
            <w:pPr>
              <w:pStyle w:val="TableParagraph"/>
              <w:spacing w:line="260" w:lineRule="exact"/>
              <w:ind w:left="292"/>
              <w:rPr>
                <w:sz w:val="24"/>
              </w:rPr>
            </w:pPr>
            <w:r>
              <w:rPr>
                <w:sz w:val="24"/>
              </w:rPr>
              <w:t>написання наукових</w:t>
            </w:r>
            <w:r>
              <w:rPr>
                <w:spacing w:val="-11"/>
                <w:sz w:val="24"/>
              </w:rPr>
              <w:t xml:space="preserve"> </w:t>
            </w:r>
            <w:r>
              <w:rPr>
                <w:spacing w:val="-2"/>
                <w:sz w:val="24"/>
              </w:rPr>
              <w:t>статей)</w:t>
            </w:r>
          </w:p>
        </w:tc>
      </w:tr>
      <w:tr w:rsidR="00934289" w:rsidTr="00934289">
        <w:trPr>
          <w:trHeight w:val="3303"/>
        </w:trPr>
        <w:tc>
          <w:tcPr>
            <w:tcW w:w="5212" w:type="dxa"/>
          </w:tcPr>
          <w:p w:rsidR="00934289" w:rsidRPr="00E701F9" w:rsidRDefault="00934289" w:rsidP="00934289">
            <w:pPr>
              <w:rPr>
                <w:sz w:val="24"/>
                <w:szCs w:val="28"/>
                <w:lang w:val="ru-RU"/>
              </w:rPr>
            </w:pPr>
            <w:r w:rsidRPr="00E701F9">
              <w:rPr>
                <w:b/>
                <w:sz w:val="24"/>
                <w:szCs w:val="28"/>
                <w:lang w:val="ru-RU"/>
              </w:rPr>
              <w:lastRenderedPageBreak/>
              <w:t>РН9.</w:t>
            </w:r>
            <w:r w:rsidRPr="00E701F9">
              <w:rPr>
                <w:sz w:val="24"/>
                <w:szCs w:val="28"/>
                <w:lang w:val="ru-RU"/>
              </w:rPr>
              <w:t xml:space="preserve"> Використовувати навчальний матеріал з метою розвитку в учнів ключових компетентностей і вмінь, спільних для всіх компетентностей, навчати учнів застосовувати їх на практиці.</w:t>
            </w:r>
          </w:p>
          <w:p w:rsidR="00934289" w:rsidRPr="00E701F9" w:rsidRDefault="00934289" w:rsidP="00934289">
            <w:pPr>
              <w:pStyle w:val="af0"/>
              <w:spacing w:before="38" w:line="268" w:lineRule="auto"/>
              <w:ind w:right="424"/>
              <w:rPr>
                <w:sz w:val="24"/>
                <w:lang w:val="ru-RU"/>
              </w:rPr>
            </w:pPr>
          </w:p>
        </w:tc>
        <w:tc>
          <w:tcPr>
            <w:tcW w:w="4686" w:type="dxa"/>
            <w:tcBorders>
              <w:right w:val="single" w:sz="8" w:space="0" w:color="000000"/>
            </w:tcBorders>
          </w:tcPr>
          <w:p w:rsidR="00934289" w:rsidRDefault="00934289" w:rsidP="00934289">
            <w:pPr>
              <w:pStyle w:val="TableParagraph"/>
              <w:spacing w:before="12" w:line="259" w:lineRule="auto"/>
              <w:ind w:left="292" w:hanging="180"/>
              <w:rPr>
                <w:sz w:val="24"/>
              </w:rPr>
            </w:pPr>
            <w:r>
              <w:rPr>
                <w:rFonts w:ascii="Cambria Math" w:hAnsi="Cambria Math"/>
                <w:sz w:val="24"/>
              </w:rPr>
              <w:t>‒</w:t>
            </w:r>
            <w:r>
              <w:rPr>
                <w:rFonts w:ascii="Cambria Math" w:hAnsi="Cambria Math"/>
                <w:spacing w:val="-14"/>
                <w:sz w:val="24"/>
              </w:rPr>
              <w:t xml:space="preserve"> </w:t>
            </w:r>
            <w:r>
              <w:rPr>
                <w:sz w:val="24"/>
              </w:rPr>
              <w:t>Наочні</w:t>
            </w:r>
            <w:r>
              <w:rPr>
                <w:spacing w:val="-22"/>
                <w:sz w:val="24"/>
              </w:rPr>
              <w:t xml:space="preserve"> </w:t>
            </w:r>
            <w:r>
              <w:rPr>
                <w:sz w:val="24"/>
              </w:rPr>
              <w:t>методи</w:t>
            </w:r>
            <w:r>
              <w:rPr>
                <w:spacing w:val="-15"/>
                <w:sz w:val="24"/>
              </w:rPr>
              <w:t xml:space="preserve"> </w:t>
            </w:r>
            <w:r>
              <w:rPr>
                <w:sz w:val="24"/>
              </w:rPr>
              <w:t>(спостереження, демонстрація, ілюстрація)</w:t>
            </w:r>
          </w:p>
          <w:p w:rsidR="00934289" w:rsidRDefault="00934289" w:rsidP="00934289">
            <w:pPr>
              <w:pStyle w:val="TableParagraph"/>
              <w:spacing w:line="280" w:lineRule="exact"/>
              <w:ind w:left="112"/>
              <w:rPr>
                <w:sz w:val="24"/>
              </w:rPr>
            </w:pPr>
            <w:r>
              <w:rPr>
                <w:rFonts w:ascii="Cambria Math" w:hAnsi="Cambria Math"/>
                <w:sz w:val="24"/>
              </w:rPr>
              <w:t>‒</w:t>
            </w:r>
            <w:r>
              <w:rPr>
                <w:rFonts w:ascii="Cambria Math" w:hAnsi="Cambria Math"/>
                <w:spacing w:val="-14"/>
                <w:sz w:val="24"/>
              </w:rPr>
              <w:t xml:space="preserve"> </w:t>
            </w:r>
            <w:r>
              <w:rPr>
                <w:sz w:val="24"/>
              </w:rPr>
              <w:t>Дискусійний</w:t>
            </w:r>
            <w:r>
              <w:rPr>
                <w:spacing w:val="-13"/>
                <w:sz w:val="24"/>
              </w:rPr>
              <w:t xml:space="preserve"> </w:t>
            </w:r>
            <w:r>
              <w:rPr>
                <w:spacing w:val="-2"/>
                <w:sz w:val="24"/>
              </w:rPr>
              <w:t>метод</w:t>
            </w:r>
          </w:p>
          <w:p w:rsidR="00934289" w:rsidRDefault="00934289" w:rsidP="00934289">
            <w:pPr>
              <w:pStyle w:val="TableParagraph"/>
              <w:spacing w:before="19" w:line="259" w:lineRule="auto"/>
              <w:ind w:left="292" w:hanging="180"/>
              <w:rPr>
                <w:sz w:val="24"/>
              </w:rPr>
            </w:pPr>
            <w:r>
              <w:rPr>
                <w:rFonts w:ascii="Cambria Math" w:hAnsi="Cambria Math"/>
                <w:sz w:val="24"/>
              </w:rPr>
              <w:t>‒</w:t>
            </w:r>
            <w:r>
              <w:rPr>
                <w:rFonts w:ascii="Cambria Math" w:hAnsi="Cambria Math"/>
                <w:spacing w:val="-12"/>
                <w:sz w:val="24"/>
              </w:rPr>
              <w:t xml:space="preserve"> </w:t>
            </w:r>
            <w:r>
              <w:rPr>
                <w:sz w:val="24"/>
              </w:rPr>
              <w:t>Метод</w:t>
            </w:r>
            <w:r>
              <w:rPr>
                <w:spacing w:val="-12"/>
                <w:sz w:val="24"/>
              </w:rPr>
              <w:t xml:space="preserve"> </w:t>
            </w:r>
            <w:r>
              <w:rPr>
                <w:sz w:val="24"/>
              </w:rPr>
              <w:t>активного</w:t>
            </w:r>
            <w:r>
              <w:rPr>
                <w:spacing w:val="-9"/>
                <w:sz w:val="24"/>
              </w:rPr>
              <w:t xml:space="preserve"> </w:t>
            </w:r>
            <w:r>
              <w:rPr>
                <w:sz w:val="24"/>
              </w:rPr>
              <w:t>навчання</w:t>
            </w:r>
            <w:r>
              <w:rPr>
                <w:spacing w:val="-14"/>
                <w:sz w:val="24"/>
              </w:rPr>
              <w:t xml:space="preserve"> </w:t>
            </w:r>
            <w:r>
              <w:rPr>
                <w:sz w:val="24"/>
              </w:rPr>
              <w:t xml:space="preserve">(командна </w:t>
            </w:r>
            <w:r>
              <w:rPr>
                <w:spacing w:val="-2"/>
                <w:sz w:val="24"/>
              </w:rPr>
              <w:t>робота)</w:t>
            </w:r>
          </w:p>
          <w:p w:rsidR="00934289" w:rsidRDefault="00934289" w:rsidP="00934289">
            <w:pPr>
              <w:pStyle w:val="TableParagraph"/>
              <w:spacing w:line="280" w:lineRule="exact"/>
              <w:ind w:left="112"/>
              <w:rPr>
                <w:sz w:val="24"/>
              </w:rPr>
            </w:pPr>
            <w:r>
              <w:rPr>
                <w:rFonts w:ascii="Cambria Math" w:hAnsi="Cambria Math"/>
                <w:sz w:val="24"/>
              </w:rPr>
              <w:t>‒</w:t>
            </w:r>
            <w:r>
              <w:rPr>
                <w:rFonts w:ascii="Cambria Math" w:hAnsi="Cambria Math"/>
                <w:spacing w:val="-9"/>
                <w:sz w:val="24"/>
              </w:rPr>
              <w:t xml:space="preserve"> </w:t>
            </w:r>
            <w:r>
              <w:rPr>
                <w:sz w:val="24"/>
              </w:rPr>
              <w:t>Ситуаційний</w:t>
            </w:r>
            <w:r>
              <w:rPr>
                <w:spacing w:val="4"/>
                <w:sz w:val="24"/>
              </w:rPr>
              <w:t xml:space="preserve"> </w:t>
            </w:r>
            <w:r>
              <w:rPr>
                <w:spacing w:val="-2"/>
                <w:sz w:val="24"/>
              </w:rPr>
              <w:t>метод</w:t>
            </w:r>
          </w:p>
          <w:p w:rsidR="00934289" w:rsidRDefault="00934289" w:rsidP="00934289">
            <w:pPr>
              <w:pStyle w:val="TableParagraph"/>
              <w:spacing w:before="18" w:line="261" w:lineRule="auto"/>
              <w:ind w:left="292" w:right="123" w:hanging="180"/>
              <w:rPr>
                <w:sz w:val="24"/>
              </w:rPr>
            </w:pPr>
            <w:r>
              <w:rPr>
                <w:rFonts w:ascii="Cambria Math" w:hAnsi="Cambria Math"/>
                <w:sz w:val="24"/>
              </w:rPr>
              <w:t>‒</w:t>
            </w:r>
            <w:r>
              <w:rPr>
                <w:rFonts w:ascii="Cambria Math" w:hAnsi="Cambria Math"/>
                <w:spacing w:val="-14"/>
                <w:sz w:val="24"/>
              </w:rPr>
              <w:t xml:space="preserve"> </w:t>
            </w:r>
            <w:r>
              <w:rPr>
                <w:sz w:val="24"/>
              </w:rPr>
              <w:t>Методи</w:t>
            </w:r>
            <w:r>
              <w:rPr>
                <w:spacing w:val="-15"/>
                <w:sz w:val="24"/>
              </w:rPr>
              <w:t xml:space="preserve"> </w:t>
            </w:r>
            <w:r>
              <w:rPr>
                <w:sz w:val="24"/>
              </w:rPr>
              <w:t>самостійної</w:t>
            </w:r>
            <w:r>
              <w:rPr>
                <w:spacing w:val="-22"/>
                <w:sz w:val="24"/>
              </w:rPr>
              <w:t xml:space="preserve"> </w:t>
            </w:r>
            <w:r>
              <w:rPr>
                <w:sz w:val="24"/>
              </w:rPr>
              <w:t>роботи</w:t>
            </w:r>
            <w:r>
              <w:rPr>
                <w:spacing w:val="-15"/>
                <w:sz w:val="24"/>
              </w:rPr>
              <w:t xml:space="preserve"> </w:t>
            </w:r>
            <w:r>
              <w:rPr>
                <w:sz w:val="24"/>
              </w:rPr>
              <w:t>(анотування опрацьованого матеріалу, вирішення задач, проведення розрахунків, написання есе, підготовка доповідей,</w:t>
            </w:r>
          </w:p>
          <w:p w:rsidR="00934289" w:rsidRDefault="00934289" w:rsidP="00934289">
            <w:pPr>
              <w:pStyle w:val="TableParagraph"/>
              <w:spacing w:line="261" w:lineRule="exact"/>
              <w:ind w:left="292"/>
              <w:rPr>
                <w:sz w:val="24"/>
              </w:rPr>
            </w:pPr>
            <w:r>
              <w:rPr>
                <w:sz w:val="24"/>
              </w:rPr>
              <w:t>написання наукових</w:t>
            </w:r>
            <w:r>
              <w:rPr>
                <w:spacing w:val="-11"/>
                <w:sz w:val="24"/>
              </w:rPr>
              <w:t xml:space="preserve"> </w:t>
            </w:r>
            <w:r>
              <w:rPr>
                <w:spacing w:val="-2"/>
                <w:sz w:val="24"/>
              </w:rPr>
              <w:t>статей)</w:t>
            </w:r>
          </w:p>
        </w:tc>
      </w:tr>
      <w:tr w:rsidR="00934289" w:rsidTr="00934289">
        <w:trPr>
          <w:trHeight w:val="3303"/>
        </w:trPr>
        <w:tc>
          <w:tcPr>
            <w:tcW w:w="5212" w:type="dxa"/>
          </w:tcPr>
          <w:p w:rsidR="00934289" w:rsidRPr="00E701F9" w:rsidRDefault="00934289" w:rsidP="00934289">
            <w:pPr>
              <w:rPr>
                <w:sz w:val="24"/>
                <w:szCs w:val="28"/>
                <w:lang w:val="ru-RU"/>
              </w:rPr>
            </w:pPr>
            <w:r w:rsidRPr="00E701F9">
              <w:rPr>
                <w:b/>
                <w:sz w:val="24"/>
                <w:szCs w:val="28"/>
                <w:lang w:val="ru-RU"/>
              </w:rPr>
              <w:t>РН12.</w:t>
            </w:r>
            <w:r w:rsidRPr="00E701F9">
              <w:rPr>
                <w:sz w:val="24"/>
                <w:szCs w:val="28"/>
                <w:lang w:val="ru-RU"/>
              </w:rPr>
              <w:t xml:space="preserve"> Застосовувати методики і технології розвитку критичного мислення в учнів.</w:t>
            </w:r>
          </w:p>
          <w:p w:rsidR="00934289" w:rsidRPr="00E701F9" w:rsidRDefault="00934289" w:rsidP="00934289">
            <w:pPr>
              <w:pStyle w:val="af0"/>
              <w:spacing w:before="38" w:line="268" w:lineRule="auto"/>
              <w:ind w:right="424"/>
              <w:rPr>
                <w:b/>
                <w:sz w:val="24"/>
                <w:lang w:val="ru-RU"/>
              </w:rPr>
            </w:pPr>
          </w:p>
        </w:tc>
        <w:tc>
          <w:tcPr>
            <w:tcW w:w="4686" w:type="dxa"/>
            <w:tcBorders>
              <w:right w:val="single" w:sz="8" w:space="0" w:color="000000"/>
            </w:tcBorders>
          </w:tcPr>
          <w:p w:rsidR="00934289" w:rsidRDefault="00934289" w:rsidP="00934289">
            <w:pPr>
              <w:pStyle w:val="TableParagraph"/>
              <w:spacing w:before="12"/>
              <w:ind w:left="112"/>
              <w:rPr>
                <w:sz w:val="24"/>
              </w:rPr>
            </w:pPr>
            <w:r>
              <w:rPr>
                <w:rFonts w:ascii="Cambria Math" w:hAnsi="Cambria Math"/>
                <w:spacing w:val="-2"/>
                <w:sz w:val="24"/>
              </w:rPr>
              <w:t>‒</w:t>
            </w:r>
            <w:r>
              <w:rPr>
                <w:rFonts w:ascii="Cambria Math" w:hAnsi="Cambria Math"/>
                <w:spacing w:val="-12"/>
                <w:sz w:val="24"/>
              </w:rPr>
              <w:t xml:space="preserve"> </w:t>
            </w:r>
            <w:r>
              <w:rPr>
                <w:spacing w:val="-2"/>
                <w:sz w:val="24"/>
              </w:rPr>
              <w:t>Вербальні</w:t>
            </w:r>
            <w:r>
              <w:rPr>
                <w:spacing w:val="-22"/>
                <w:sz w:val="24"/>
              </w:rPr>
              <w:t xml:space="preserve"> </w:t>
            </w:r>
            <w:r>
              <w:rPr>
                <w:spacing w:val="-2"/>
                <w:sz w:val="24"/>
              </w:rPr>
              <w:t>методи</w:t>
            </w:r>
            <w:r>
              <w:rPr>
                <w:sz w:val="24"/>
              </w:rPr>
              <w:t xml:space="preserve"> </w:t>
            </w:r>
            <w:r>
              <w:rPr>
                <w:spacing w:val="-2"/>
                <w:sz w:val="24"/>
              </w:rPr>
              <w:t>(лекція,</w:t>
            </w:r>
            <w:r>
              <w:rPr>
                <w:spacing w:val="-5"/>
                <w:sz w:val="24"/>
              </w:rPr>
              <w:t xml:space="preserve"> </w:t>
            </w:r>
            <w:r>
              <w:rPr>
                <w:spacing w:val="-2"/>
                <w:sz w:val="24"/>
              </w:rPr>
              <w:t>пояснення)</w:t>
            </w:r>
          </w:p>
          <w:p w:rsidR="00934289" w:rsidRDefault="00934289" w:rsidP="00934289">
            <w:pPr>
              <w:pStyle w:val="TableParagraph"/>
              <w:spacing w:before="19"/>
              <w:ind w:left="112"/>
              <w:rPr>
                <w:sz w:val="24"/>
              </w:rPr>
            </w:pPr>
            <w:r>
              <w:rPr>
                <w:rFonts w:ascii="Cambria Math" w:hAnsi="Cambria Math"/>
                <w:sz w:val="24"/>
              </w:rPr>
              <w:t>‒</w:t>
            </w:r>
            <w:r>
              <w:rPr>
                <w:rFonts w:ascii="Cambria Math" w:hAnsi="Cambria Math"/>
                <w:spacing w:val="-14"/>
                <w:sz w:val="24"/>
              </w:rPr>
              <w:t xml:space="preserve"> </w:t>
            </w:r>
            <w:r>
              <w:rPr>
                <w:sz w:val="24"/>
              </w:rPr>
              <w:t>Дискусійний</w:t>
            </w:r>
            <w:r>
              <w:rPr>
                <w:spacing w:val="-13"/>
                <w:sz w:val="24"/>
              </w:rPr>
              <w:t xml:space="preserve"> </w:t>
            </w:r>
            <w:r>
              <w:rPr>
                <w:spacing w:val="-2"/>
                <w:sz w:val="24"/>
              </w:rPr>
              <w:t>метод</w:t>
            </w:r>
          </w:p>
          <w:p w:rsidR="00934289" w:rsidRDefault="00934289" w:rsidP="00934289">
            <w:pPr>
              <w:pStyle w:val="TableParagraph"/>
              <w:spacing w:before="18" w:line="259" w:lineRule="auto"/>
              <w:ind w:left="292" w:hanging="180"/>
              <w:rPr>
                <w:sz w:val="24"/>
              </w:rPr>
            </w:pPr>
            <w:r>
              <w:rPr>
                <w:rFonts w:ascii="Cambria Math" w:hAnsi="Cambria Math"/>
                <w:sz w:val="24"/>
              </w:rPr>
              <w:t>‒</w:t>
            </w:r>
            <w:r>
              <w:rPr>
                <w:rFonts w:ascii="Cambria Math" w:hAnsi="Cambria Math"/>
                <w:spacing w:val="-12"/>
                <w:sz w:val="24"/>
              </w:rPr>
              <w:t xml:space="preserve"> </w:t>
            </w:r>
            <w:r>
              <w:rPr>
                <w:sz w:val="24"/>
              </w:rPr>
              <w:t>Метод</w:t>
            </w:r>
            <w:r>
              <w:rPr>
                <w:spacing w:val="-12"/>
                <w:sz w:val="24"/>
              </w:rPr>
              <w:t xml:space="preserve"> </w:t>
            </w:r>
            <w:r>
              <w:rPr>
                <w:sz w:val="24"/>
              </w:rPr>
              <w:t>активного</w:t>
            </w:r>
            <w:r>
              <w:rPr>
                <w:spacing w:val="-9"/>
                <w:sz w:val="24"/>
              </w:rPr>
              <w:t xml:space="preserve"> </w:t>
            </w:r>
            <w:r>
              <w:rPr>
                <w:sz w:val="24"/>
              </w:rPr>
              <w:t>навчання</w:t>
            </w:r>
            <w:r>
              <w:rPr>
                <w:spacing w:val="-15"/>
                <w:sz w:val="24"/>
              </w:rPr>
              <w:t xml:space="preserve"> </w:t>
            </w:r>
            <w:r>
              <w:rPr>
                <w:sz w:val="24"/>
              </w:rPr>
              <w:t xml:space="preserve">(мозковий </w:t>
            </w:r>
            <w:r>
              <w:rPr>
                <w:spacing w:val="-2"/>
                <w:sz w:val="24"/>
              </w:rPr>
              <w:t>штурм)</w:t>
            </w:r>
          </w:p>
          <w:p w:rsidR="00934289" w:rsidRDefault="00934289" w:rsidP="00934289">
            <w:pPr>
              <w:pStyle w:val="TableParagraph"/>
              <w:spacing w:line="261" w:lineRule="auto"/>
              <w:ind w:left="292" w:right="123" w:hanging="180"/>
              <w:rPr>
                <w:sz w:val="24"/>
              </w:rPr>
            </w:pPr>
            <w:r>
              <w:rPr>
                <w:rFonts w:ascii="Cambria Math" w:hAnsi="Cambria Math"/>
                <w:sz w:val="24"/>
              </w:rPr>
              <w:t>‒</w:t>
            </w:r>
            <w:r>
              <w:rPr>
                <w:rFonts w:ascii="Cambria Math" w:hAnsi="Cambria Math"/>
                <w:spacing w:val="-14"/>
                <w:sz w:val="24"/>
              </w:rPr>
              <w:t xml:space="preserve"> </w:t>
            </w:r>
            <w:r>
              <w:rPr>
                <w:sz w:val="24"/>
              </w:rPr>
              <w:t>Методи</w:t>
            </w:r>
            <w:r>
              <w:rPr>
                <w:spacing w:val="-15"/>
                <w:sz w:val="24"/>
              </w:rPr>
              <w:t xml:space="preserve"> </w:t>
            </w:r>
            <w:r>
              <w:rPr>
                <w:sz w:val="24"/>
              </w:rPr>
              <w:t>самостійної</w:t>
            </w:r>
            <w:r>
              <w:rPr>
                <w:spacing w:val="-22"/>
                <w:sz w:val="24"/>
              </w:rPr>
              <w:t xml:space="preserve"> </w:t>
            </w:r>
            <w:r>
              <w:rPr>
                <w:sz w:val="24"/>
              </w:rPr>
              <w:t>роботи</w:t>
            </w:r>
            <w:r>
              <w:rPr>
                <w:spacing w:val="-15"/>
                <w:sz w:val="24"/>
              </w:rPr>
              <w:t xml:space="preserve"> </w:t>
            </w:r>
            <w:r>
              <w:rPr>
                <w:sz w:val="24"/>
              </w:rPr>
              <w:t>(анотування опрацьованого матеріалу, вирішення задач, проведення розрахунків, написання есе, підготовка доповідей,</w:t>
            </w:r>
          </w:p>
          <w:p w:rsidR="00934289" w:rsidRDefault="00934289" w:rsidP="00934289">
            <w:pPr>
              <w:pStyle w:val="TableParagraph"/>
              <w:spacing w:line="260" w:lineRule="exact"/>
              <w:ind w:left="292"/>
              <w:rPr>
                <w:sz w:val="24"/>
              </w:rPr>
            </w:pPr>
            <w:r>
              <w:rPr>
                <w:sz w:val="24"/>
              </w:rPr>
              <w:t>написання наукових</w:t>
            </w:r>
            <w:r>
              <w:rPr>
                <w:spacing w:val="-11"/>
                <w:sz w:val="24"/>
              </w:rPr>
              <w:t xml:space="preserve"> </w:t>
            </w:r>
            <w:r>
              <w:rPr>
                <w:spacing w:val="-2"/>
                <w:sz w:val="24"/>
              </w:rPr>
              <w:t>статей)</w:t>
            </w:r>
          </w:p>
        </w:tc>
      </w:tr>
      <w:tr w:rsidR="00934289" w:rsidTr="00934289">
        <w:trPr>
          <w:trHeight w:val="3303"/>
        </w:trPr>
        <w:tc>
          <w:tcPr>
            <w:tcW w:w="5212" w:type="dxa"/>
          </w:tcPr>
          <w:p w:rsidR="00934289" w:rsidRPr="00E701F9" w:rsidRDefault="00934289" w:rsidP="00934289">
            <w:pPr>
              <w:pStyle w:val="af0"/>
              <w:spacing w:before="38" w:line="268" w:lineRule="auto"/>
              <w:ind w:right="424"/>
              <w:rPr>
                <w:sz w:val="24"/>
                <w:lang w:val="ru-RU"/>
              </w:rPr>
            </w:pPr>
            <w:r w:rsidRPr="00E701F9">
              <w:rPr>
                <w:b/>
                <w:sz w:val="24"/>
                <w:lang w:val="ru-RU"/>
              </w:rPr>
              <w:t xml:space="preserve">ПРН4. </w:t>
            </w:r>
            <w:r w:rsidRPr="00E701F9">
              <w:rPr>
                <w:sz w:val="24"/>
                <w:highlight w:val="white"/>
                <w:lang w:val="ru-RU"/>
              </w:rPr>
              <w:t>Характеризувати тенденції, етапи і особливості літературного процесу країн у різні епохи, аналізувати художні твори за їхніми ознаками та в контексті епохи, оперуючи відповідною термінологією.</w:t>
            </w:r>
          </w:p>
          <w:p w:rsidR="00934289" w:rsidRPr="00E701F9" w:rsidRDefault="00934289" w:rsidP="00934289">
            <w:pPr>
              <w:rPr>
                <w:b/>
                <w:sz w:val="24"/>
                <w:szCs w:val="28"/>
                <w:lang w:val="ru-RU"/>
              </w:rPr>
            </w:pPr>
          </w:p>
        </w:tc>
        <w:tc>
          <w:tcPr>
            <w:tcW w:w="4686" w:type="dxa"/>
            <w:tcBorders>
              <w:right w:val="single" w:sz="8" w:space="0" w:color="000000"/>
            </w:tcBorders>
          </w:tcPr>
          <w:p w:rsidR="00934289" w:rsidRDefault="00934289" w:rsidP="00934289">
            <w:pPr>
              <w:pStyle w:val="TableParagraph"/>
              <w:spacing w:before="12" w:line="259" w:lineRule="auto"/>
              <w:ind w:left="292" w:hanging="180"/>
              <w:rPr>
                <w:sz w:val="24"/>
              </w:rPr>
            </w:pPr>
            <w:r>
              <w:rPr>
                <w:rFonts w:ascii="Cambria Math" w:hAnsi="Cambria Math"/>
                <w:sz w:val="24"/>
              </w:rPr>
              <w:t>‒</w:t>
            </w:r>
            <w:r>
              <w:rPr>
                <w:rFonts w:ascii="Cambria Math" w:hAnsi="Cambria Math"/>
                <w:spacing w:val="-14"/>
                <w:sz w:val="24"/>
              </w:rPr>
              <w:t xml:space="preserve"> </w:t>
            </w:r>
            <w:r>
              <w:rPr>
                <w:sz w:val="24"/>
              </w:rPr>
              <w:t>Наочні</w:t>
            </w:r>
            <w:r>
              <w:rPr>
                <w:spacing w:val="-22"/>
                <w:sz w:val="24"/>
              </w:rPr>
              <w:t xml:space="preserve"> </w:t>
            </w:r>
            <w:r>
              <w:rPr>
                <w:sz w:val="24"/>
              </w:rPr>
              <w:t>методи</w:t>
            </w:r>
            <w:r>
              <w:rPr>
                <w:spacing w:val="-15"/>
                <w:sz w:val="24"/>
              </w:rPr>
              <w:t xml:space="preserve"> </w:t>
            </w:r>
            <w:r>
              <w:rPr>
                <w:sz w:val="24"/>
              </w:rPr>
              <w:t>(спостереження, демонстрація, ілюстрація)</w:t>
            </w:r>
          </w:p>
          <w:p w:rsidR="00934289" w:rsidRDefault="00934289" w:rsidP="00934289">
            <w:pPr>
              <w:pStyle w:val="TableParagraph"/>
              <w:spacing w:line="280" w:lineRule="exact"/>
              <w:ind w:left="112"/>
              <w:rPr>
                <w:sz w:val="24"/>
              </w:rPr>
            </w:pPr>
            <w:r>
              <w:rPr>
                <w:rFonts w:ascii="Cambria Math" w:hAnsi="Cambria Math"/>
                <w:sz w:val="24"/>
              </w:rPr>
              <w:t>‒</w:t>
            </w:r>
            <w:r>
              <w:rPr>
                <w:rFonts w:ascii="Cambria Math" w:hAnsi="Cambria Math"/>
                <w:spacing w:val="-14"/>
                <w:sz w:val="24"/>
              </w:rPr>
              <w:t xml:space="preserve"> </w:t>
            </w:r>
            <w:r>
              <w:rPr>
                <w:sz w:val="24"/>
              </w:rPr>
              <w:t>Дискусійний</w:t>
            </w:r>
            <w:r>
              <w:rPr>
                <w:spacing w:val="-13"/>
                <w:sz w:val="24"/>
              </w:rPr>
              <w:t xml:space="preserve"> </w:t>
            </w:r>
            <w:r>
              <w:rPr>
                <w:spacing w:val="-2"/>
                <w:sz w:val="24"/>
              </w:rPr>
              <w:t>метод</w:t>
            </w:r>
          </w:p>
          <w:p w:rsidR="00934289" w:rsidRDefault="00934289" w:rsidP="00934289">
            <w:pPr>
              <w:pStyle w:val="TableParagraph"/>
              <w:spacing w:before="19" w:line="259" w:lineRule="auto"/>
              <w:ind w:left="292" w:hanging="180"/>
              <w:rPr>
                <w:sz w:val="24"/>
              </w:rPr>
            </w:pPr>
            <w:r>
              <w:rPr>
                <w:rFonts w:ascii="Cambria Math" w:hAnsi="Cambria Math"/>
                <w:sz w:val="24"/>
              </w:rPr>
              <w:t>‒</w:t>
            </w:r>
            <w:r>
              <w:rPr>
                <w:rFonts w:ascii="Cambria Math" w:hAnsi="Cambria Math"/>
                <w:spacing w:val="-12"/>
                <w:sz w:val="24"/>
              </w:rPr>
              <w:t xml:space="preserve"> </w:t>
            </w:r>
            <w:r>
              <w:rPr>
                <w:sz w:val="24"/>
              </w:rPr>
              <w:t>Метод</w:t>
            </w:r>
            <w:r>
              <w:rPr>
                <w:spacing w:val="-12"/>
                <w:sz w:val="24"/>
              </w:rPr>
              <w:t xml:space="preserve"> </w:t>
            </w:r>
            <w:r>
              <w:rPr>
                <w:sz w:val="24"/>
              </w:rPr>
              <w:t>активного</w:t>
            </w:r>
            <w:r>
              <w:rPr>
                <w:spacing w:val="-9"/>
                <w:sz w:val="24"/>
              </w:rPr>
              <w:t xml:space="preserve"> </w:t>
            </w:r>
            <w:r>
              <w:rPr>
                <w:sz w:val="24"/>
              </w:rPr>
              <w:t>навчання</w:t>
            </w:r>
            <w:r>
              <w:rPr>
                <w:spacing w:val="-14"/>
                <w:sz w:val="24"/>
              </w:rPr>
              <w:t xml:space="preserve"> </w:t>
            </w:r>
            <w:r>
              <w:rPr>
                <w:sz w:val="24"/>
              </w:rPr>
              <w:t xml:space="preserve">(командна </w:t>
            </w:r>
            <w:r>
              <w:rPr>
                <w:spacing w:val="-2"/>
                <w:sz w:val="24"/>
              </w:rPr>
              <w:t>робота)</w:t>
            </w:r>
          </w:p>
          <w:p w:rsidR="00934289" w:rsidRDefault="00934289" w:rsidP="00934289">
            <w:pPr>
              <w:pStyle w:val="TableParagraph"/>
              <w:spacing w:line="280" w:lineRule="exact"/>
              <w:ind w:left="112"/>
              <w:rPr>
                <w:sz w:val="24"/>
              </w:rPr>
            </w:pPr>
            <w:r>
              <w:rPr>
                <w:rFonts w:ascii="Cambria Math" w:hAnsi="Cambria Math"/>
                <w:sz w:val="24"/>
              </w:rPr>
              <w:t>‒</w:t>
            </w:r>
            <w:r>
              <w:rPr>
                <w:rFonts w:ascii="Cambria Math" w:hAnsi="Cambria Math"/>
                <w:spacing w:val="-9"/>
                <w:sz w:val="24"/>
              </w:rPr>
              <w:t xml:space="preserve"> </w:t>
            </w:r>
            <w:r>
              <w:rPr>
                <w:sz w:val="24"/>
              </w:rPr>
              <w:t>Ситуаційний</w:t>
            </w:r>
            <w:r>
              <w:rPr>
                <w:spacing w:val="4"/>
                <w:sz w:val="24"/>
              </w:rPr>
              <w:t xml:space="preserve"> </w:t>
            </w:r>
            <w:r>
              <w:rPr>
                <w:spacing w:val="-2"/>
                <w:sz w:val="24"/>
              </w:rPr>
              <w:t>метод</w:t>
            </w:r>
          </w:p>
          <w:p w:rsidR="00934289" w:rsidRDefault="00934289" w:rsidP="00934289">
            <w:pPr>
              <w:pStyle w:val="TableParagraph"/>
              <w:spacing w:before="18" w:line="261" w:lineRule="auto"/>
              <w:ind w:left="292" w:right="123" w:hanging="180"/>
              <w:rPr>
                <w:sz w:val="24"/>
              </w:rPr>
            </w:pPr>
            <w:r>
              <w:rPr>
                <w:rFonts w:ascii="Cambria Math" w:hAnsi="Cambria Math"/>
                <w:sz w:val="24"/>
              </w:rPr>
              <w:t>‒</w:t>
            </w:r>
            <w:r>
              <w:rPr>
                <w:rFonts w:ascii="Cambria Math" w:hAnsi="Cambria Math"/>
                <w:spacing w:val="-14"/>
                <w:sz w:val="24"/>
              </w:rPr>
              <w:t xml:space="preserve"> </w:t>
            </w:r>
            <w:r>
              <w:rPr>
                <w:sz w:val="24"/>
              </w:rPr>
              <w:t>Методи</w:t>
            </w:r>
            <w:r>
              <w:rPr>
                <w:spacing w:val="-15"/>
                <w:sz w:val="24"/>
              </w:rPr>
              <w:t xml:space="preserve"> </w:t>
            </w:r>
            <w:r>
              <w:rPr>
                <w:sz w:val="24"/>
              </w:rPr>
              <w:t>самостійної</w:t>
            </w:r>
            <w:r>
              <w:rPr>
                <w:spacing w:val="-22"/>
                <w:sz w:val="24"/>
              </w:rPr>
              <w:t xml:space="preserve"> </w:t>
            </w:r>
            <w:r>
              <w:rPr>
                <w:sz w:val="24"/>
              </w:rPr>
              <w:t>роботи</w:t>
            </w:r>
            <w:r>
              <w:rPr>
                <w:spacing w:val="-15"/>
                <w:sz w:val="24"/>
              </w:rPr>
              <w:t xml:space="preserve"> </w:t>
            </w:r>
            <w:r>
              <w:rPr>
                <w:sz w:val="24"/>
              </w:rPr>
              <w:t>(анотування опрацьованого матеріалу, вирішення задач, проведення розрахунків, написання есе, підготовка доповідей,</w:t>
            </w:r>
          </w:p>
          <w:p w:rsidR="00934289" w:rsidRDefault="00934289" w:rsidP="00934289">
            <w:pPr>
              <w:pStyle w:val="TableParagraph"/>
              <w:spacing w:line="261" w:lineRule="exact"/>
              <w:ind w:left="292"/>
              <w:rPr>
                <w:sz w:val="24"/>
              </w:rPr>
            </w:pPr>
            <w:r>
              <w:rPr>
                <w:sz w:val="24"/>
              </w:rPr>
              <w:t>написання наукових</w:t>
            </w:r>
            <w:r>
              <w:rPr>
                <w:spacing w:val="-11"/>
                <w:sz w:val="24"/>
              </w:rPr>
              <w:t xml:space="preserve"> </w:t>
            </w:r>
            <w:r>
              <w:rPr>
                <w:spacing w:val="-2"/>
                <w:sz w:val="24"/>
              </w:rPr>
              <w:t>статей)</w:t>
            </w:r>
          </w:p>
        </w:tc>
      </w:tr>
    </w:tbl>
    <w:p w:rsidR="009D66BB" w:rsidRDefault="009D66BB" w:rsidP="009D66BB">
      <w:pPr>
        <w:pStyle w:val="TableParagraph"/>
        <w:spacing w:line="261" w:lineRule="exact"/>
        <w:rPr>
          <w:sz w:val="24"/>
        </w:rPr>
        <w:sectPr w:rsidR="009D66BB" w:rsidSect="00AF0D8B">
          <w:headerReference w:type="default" r:id="rId8"/>
          <w:pgSz w:w="11910" w:h="16850"/>
          <w:pgMar w:top="1580" w:right="853" w:bottom="280" w:left="1134" w:header="728" w:footer="0" w:gutter="0"/>
          <w:cols w:space="720"/>
        </w:sectPr>
      </w:pPr>
    </w:p>
    <w:p w:rsidR="009D66BB" w:rsidRDefault="009D66BB" w:rsidP="009D66BB">
      <w:pPr>
        <w:pStyle w:val="af0"/>
        <w:spacing w:before="144"/>
      </w:pPr>
    </w:p>
    <w:p w:rsidR="009D66BB" w:rsidRPr="009D66BB" w:rsidRDefault="009D66BB" w:rsidP="009D66BB">
      <w:pPr>
        <w:pStyle w:val="1"/>
        <w:keepNext w:val="0"/>
        <w:tabs>
          <w:tab w:val="left" w:pos="4489"/>
        </w:tabs>
        <w:autoSpaceDE w:val="0"/>
        <w:autoSpaceDN w:val="0"/>
        <w:adjustRightInd/>
        <w:spacing w:before="0" w:after="0" w:line="240" w:lineRule="auto"/>
        <w:ind w:left="4489"/>
        <w:rPr>
          <w:rFonts w:ascii="Times New Roman" w:hAnsi="Times New Roman"/>
          <w:szCs w:val="28"/>
        </w:rPr>
      </w:pPr>
      <w:r w:rsidRPr="009D66BB">
        <w:rPr>
          <w:rFonts w:ascii="Times New Roman" w:hAnsi="Times New Roman"/>
          <w:szCs w:val="28"/>
          <w:lang w:val="uk-UA"/>
        </w:rPr>
        <w:t>9. </w:t>
      </w:r>
      <w:r w:rsidRPr="009D66BB">
        <w:rPr>
          <w:rFonts w:ascii="Times New Roman" w:hAnsi="Times New Roman"/>
          <w:szCs w:val="28"/>
        </w:rPr>
        <w:t>Методи</w:t>
      </w:r>
      <w:r w:rsidRPr="009D66BB">
        <w:rPr>
          <w:rFonts w:ascii="Times New Roman" w:hAnsi="Times New Roman"/>
          <w:spacing w:val="27"/>
          <w:szCs w:val="28"/>
        </w:rPr>
        <w:t xml:space="preserve"> </w:t>
      </w:r>
      <w:r w:rsidRPr="009D66BB">
        <w:rPr>
          <w:rFonts w:ascii="Times New Roman" w:hAnsi="Times New Roman"/>
          <w:spacing w:val="-2"/>
          <w:szCs w:val="28"/>
        </w:rPr>
        <w:t>контролю</w:t>
      </w:r>
    </w:p>
    <w:p w:rsidR="009D66BB" w:rsidRPr="009D66BB" w:rsidRDefault="009D66BB" w:rsidP="009D66BB">
      <w:pPr>
        <w:pStyle w:val="af0"/>
        <w:spacing w:before="309" w:line="247" w:lineRule="auto"/>
        <w:ind w:right="440" w:firstLine="570"/>
        <w:rPr>
          <w:sz w:val="28"/>
          <w:szCs w:val="28"/>
        </w:rPr>
      </w:pPr>
      <w:r w:rsidRPr="009D66BB">
        <w:rPr>
          <w:sz w:val="28"/>
          <w:szCs w:val="28"/>
        </w:rPr>
        <w:t>Перевірка досягнення програмних результатів навчання здійснюється з використанням наступних методів.</w:t>
      </w:r>
    </w:p>
    <w:p w:rsidR="009D66BB" w:rsidRPr="009D66BB" w:rsidRDefault="009D66BB" w:rsidP="009D66BB">
      <w:pPr>
        <w:pStyle w:val="af0"/>
        <w:spacing w:before="104"/>
        <w:rPr>
          <w:sz w:val="28"/>
          <w:szCs w:val="28"/>
        </w:rPr>
      </w:pPr>
    </w:p>
    <w:tbl>
      <w:tblPr>
        <w:tblStyle w:val="TableNormal"/>
        <w:tblW w:w="0" w:type="auto"/>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21"/>
        <w:gridCol w:w="4499"/>
      </w:tblGrid>
      <w:tr w:rsidR="009D66BB" w:rsidTr="00B85783">
        <w:trPr>
          <w:trHeight w:val="945"/>
        </w:trPr>
        <w:tc>
          <w:tcPr>
            <w:tcW w:w="4821" w:type="dxa"/>
          </w:tcPr>
          <w:p w:rsidR="009D66BB" w:rsidRDefault="009D66BB" w:rsidP="00934289">
            <w:pPr>
              <w:pStyle w:val="TableParagraph"/>
              <w:spacing w:before="55"/>
              <w:rPr>
                <w:sz w:val="24"/>
              </w:rPr>
            </w:pPr>
          </w:p>
          <w:p w:rsidR="009D66BB" w:rsidRDefault="009D66BB" w:rsidP="00934289">
            <w:pPr>
              <w:pStyle w:val="TableParagraph"/>
              <w:ind w:left="1419"/>
              <w:rPr>
                <w:sz w:val="24"/>
              </w:rPr>
            </w:pPr>
            <w:r>
              <w:rPr>
                <w:spacing w:val="-2"/>
                <w:sz w:val="24"/>
              </w:rPr>
              <w:t>Результат</w:t>
            </w:r>
            <w:r>
              <w:rPr>
                <w:spacing w:val="-12"/>
                <w:sz w:val="24"/>
              </w:rPr>
              <w:t xml:space="preserve"> </w:t>
            </w:r>
            <w:r>
              <w:rPr>
                <w:spacing w:val="-2"/>
                <w:sz w:val="24"/>
              </w:rPr>
              <w:t>навчання</w:t>
            </w:r>
          </w:p>
        </w:tc>
        <w:tc>
          <w:tcPr>
            <w:tcW w:w="4499" w:type="dxa"/>
          </w:tcPr>
          <w:p w:rsidR="009D66BB" w:rsidRDefault="009D66BB" w:rsidP="00934289">
            <w:pPr>
              <w:pStyle w:val="TableParagraph"/>
              <w:spacing w:before="55"/>
              <w:rPr>
                <w:sz w:val="24"/>
              </w:rPr>
            </w:pPr>
          </w:p>
          <w:p w:rsidR="009D66BB" w:rsidRDefault="009D66BB" w:rsidP="00934289">
            <w:pPr>
              <w:pStyle w:val="TableParagraph"/>
              <w:ind w:right="2"/>
              <w:jc w:val="center"/>
              <w:rPr>
                <w:sz w:val="24"/>
              </w:rPr>
            </w:pPr>
            <w:r>
              <w:rPr>
                <w:sz w:val="24"/>
              </w:rPr>
              <w:t>Методи</w:t>
            </w:r>
            <w:r>
              <w:rPr>
                <w:spacing w:val="-2"/>
                <w:sz w:val="24"/>
              </w:rPr>
              <w:t xml:space="preserve"> контролю</w:t>
            </w:r>
          </w:p>
        </w:tc>
      </w:tr>
      <w:tr w:rsidR="00934289" w:rsidTr="00B85783">
        <w:trPr>
          <w:trHeight w:val="2402"/>
        </w:trPr>
        <w:tc>
          <w:tcPr>
            <w:tcW w:w="4821" w:type="dxa"/>
          </w:tcPr>
          <w:p w:rsidR="00934289" w:rsidRPr="00E701F9" w:rsidRDefault="00934289" w:rsidP="00934289">
            <w:pPr>
              <w:rPr>
                <w:sz w:val="24"/>
                <w:szCs w:val="28"/>
                <w:lang w:val="ru-RU"/>
              </w:rPr>
            </w:pPr>
            <w:r w:rsidRPr="00E701F9">
              <w:rPr>
                <w:b/>
                <w:sz w:val="24"/>
                <w:szCs w:val="28"/>
                <w:lang w:val="ru-RU"/>
              </w:rPr>
              <w:t>РН2.</w:t>
            </w:r>
            <w:r w:rsidRPr="00E701F9">
              <w:rPr>
                <w:sz w:val="24"/>
                <w:szCs w:val="28"/>
                <w:lang w:val="ru-RU"/>
              </w:rPr>
              <w:t xml:space="preserve"> Вільно спілкуватися державною мовою на професійну тематику, використовуючи сучасну термінологію та систему понять за спеціальністю; аргументовано висловлювати власні думки державною мовою. </w:t>
            </w:r>
          </w:p>
          <w:p w:rsidR="00934289" w:rsidRPr="00E701F9" w:rsidRDefault="00934289" w:rsidP="00934289">
            <w:pPr>
              <w:pStyle w:val="af0"/>
              <w:spacing w:before="38" w:line="268" w:lineRule="auto"/>
              <w:ind w:right="424"/>
              <w:rPr>
                <w:sz w:val="24"/>
                <w:lang w:val="ru-RU"/>
              </w:rPr>
            </w:pPr>
          </w:p>
        </w:tc>
        <w:tc>
          <w:tcPr>
            <w:tcW w:w="4499" w:type="dxa"/>
          </w:tcPr>
          <w:p w:rsidR="00934289" w:rsidRDefault="00934289" w:rsidP="00934289">
            <w:pPr>
              <w:pStyle w:val="TableParagraph"/>
              <w:spacing w:before="16" w:line="261" w:lineRule="auto"/>
              <w:ind w:left="427" w:right="1629"/>
              <w:rPr>
                <w:sz w:val="24"/>
              </w:rPr>
            </w:pPr>
            <w:r>
              <w:rPr>
                <w:noProof/>
                <w:sz w:val="24"/>
                <w:lang w:val="ru-RU" w:eastAsia="ru-RU"/>
              </w:rPr>
              <mc:AlternateContent>
                <mc:Choice Requires="wpg">
                  <w:drawing>
                    <wp:anchor distT="0" distB="0" distL="0" distR="0" simplePos="0" relativeHeight="251665408" behindDoc="1" locked="0" layoutInCell="1" allowOverlap="1" wp14:anchorId="1C259426" wp14:editId="68B12DD9">
                      <wp:simplePos x="0" y="0"/>
                      <wp:positionH relativeFrom="column">
                        <wp:posOffset>90487</wp:posOffset>
                      </wp:positionH>
                      <wp:positionV relativeFrom="paragraph">
                        <wp:posOffset>9628</wp:posOffset>
                      </wp:positionV>
                      <wp:extent cx="171450" cy="57277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572770"/>
                                <a:chOff x="0" y="0"/>
                                <a:chExt cx="171450" cy="572770"/>
                              </a:xfrm>
                            </wpg:grpSpPr>
                            <pic:pic xmlns:pic="http://schemas.openxmlformats.org/drawingml/2006/picture">
                              <pic:nvPicPr>
                                <pic:cNvPr id="57" name="Image 57"/>
                                <pic:cNvPicPr/>
                              </pic:nvPicPr>
                              <pic:blipFill>
                                <a:blip r:embed="rId9" cstate="print"/>
                                <a:stretch>
                                  <a:fillRect/>
                                </a:stretch>
                              </pic:blipFill>
                              <pic:spPr>
                                <a:xfrm>
                                  <a:off x="0" y="0"/>
                                  <a:ext cx="171240" cy="571500"/>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47E1A5" id="Group 56" o:spid="_x0000_s1026" style="position:absolute;margin-left:7.1pt;margin-top:.75pt;width:13.5pt;height:45.1pt;z-index:-251651072;mso-wrap-distance-left:0;mso-wrap-distance-right:0" coordsize="1714,5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27" type="#_x0000_t75" style="position:absolute;width:171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">
                        <v:imagedata r:id="rId10" o:title=""/>
                      </v:shape>
                    </v:group>
                  </w:pict>
                </mc:Fallback>
              </mc:AlternateContent>
            </w:r>
            <w:r>
              <w:rPr>
                <w:spacing w:val="-2"/>
                <w:sz w:val="24"/>
              </w:rPr>
              <w:t>Усне</w:t>
            </w:r>
            <w:r>
              <w:rPr>
                <w:spacing w:val="-13"/>
                <w:sz w:val="24"/>
              </w:rPr>
              <w:t xml:space="preserve"> </w:t>
            </w:r>
            <w:r>
              <w:rPr>
                <w:spacing w:val="-2"/>
                <w:sz w:val="24"/>
              </w:rPr>
              <w:t>опитування,</w:t>
            </w:r>
            <w:r>
              <w:rPr>
                <w:spacing w:val="-13"/>
                <w:sz w:val="24"/>
              </w:rPr>
              <w:t xml:space="preserve"> </w:t>
            </w:r>
            <w:r w:rsidR="006901E6">
              <w:rPr>
                <w:spacing w:val="-13"/>
                <w:sz w:val="24"/>
              </w:rPr>
              <w:t>У</w:t>
            </w:r>
            <w:r>
              <w:rPr>
                <w:spacing w:val="-2"/>
                <w:sz w:val="24"/>
              </w:rPr>
              <w:t>часть</w:t>
            </w:r>
            <w:r>
              <w:rPr>
                <w:spacing w:val="-13"/>
                <w:sz w:val="24"/>
              </w:rPr>
              <w:t xml:space="preserve"> </w:t>
            </w:r>
            <w:r>
              <w:rPr>
                <w:spacing w:val="-2"/>
                <w:sz w:val="24"/>
              </w:rPr>
              <w:t>у</w:t>
            </w:r>
            <w:r>
              <w:rPr>
                <w:spacing w:val="-16"/>
                <w:sz w:val="24"/>
              </w:rPr>
              <w:t xml:space="preserve"> </w:t>
            </w:r>
            <w:r>
              <w:rPr>
                <w:spacing w:val="-2"/>
                <w:sz w:val="24"/>
              </w:rPr>
              <w:t>дискусії Експрес-тестування</w:t>
            </w:r>
          </w:p>
          <w:p w:rsidR="00934289" w:rsidRDefault="00934289" w:rsidP="00934289">
            <w:pPr>
              <w:pStyle w:val="TableParagraph"/>
              <w:spacing w:line="261" w:lineRule="auto"/>
              <w:ind w:left="427" w:right="204"/>
              <w:rPr>
                <w:sz w:val="24"/>
              </w:rPr>
            </w:pPr>
            <w:r>
              <w:rPr>
                <w:spacing w:val="-2"/>
                <w:sz w:val="24"/>
              </w:rPr>
              <w:t>Перевірка</w:t>
            </w:r>
            <w:r>
              <w:rPr>
                <w:spacing w:val="-10"/>
                <w:sz w:val="24"/>
              </w:rPr>
              <w:t xml:space="preserve"> </w:t>
            </w:r>
            <w:r>
              <w:rPr>
                <w:spacing w:val="-2"/>
                <w:sz w:val="24"/>
              </w:rPr>
              <w:t>виконання</w:t>
            </w:r>
            <w:r>
              <w:rPr>
                <w:spacing w:val="-13"/>
                <w:sz w:val="24"/>
              </w:rPr>
              <w:t xml:space="preserve"> </w:t>
            </w:r>
            <w:r>
              <w:rPr>
                <w:spacing w:val="-2"/>
                <w:sz w:val="24"/>
              </w:rPr>
              <w:t>та</w:t>
            </w:r>
            <w:r>
              <w:rPr>
                <w:spacing w:val="-10"/>
                <w:sz w:val="24"/>
              </w:rPr>
              <w:t xml:space="preserve"> </w:t>
            </w:r>
            <w:r>
              <w:rPr>
                <w:spacing w:val="-2"/>
                <w:sz w:val="24"/>
              </w:rPr>
              <w:t>захист</w:t>
            </w:r>
            <w:r>
              <w:rPr>
                <w:spacing w:val="-8"/>
                <w:sz w:val="24"/>
              </w:rPr>
              <w:t xml:space="preserve"> </w:t>
            </w:r>
            <w:r>
              <w:rPr>
                <w:spacing w:val="-2"/>
                <w:sz w:val="24"/>
              </w:rPr>
              <w:t>індивідуальних завдань</w:t>
            </w:r>
          </w:p>
          <w:p w:rsidR="00934289" w:rsidRDefault="00934289" w:rsidP="00414E4F">
            <w:pPr>
              <w:pStyle w:val="TableParagraph"/>
              <w:ind w:left="427" w:right="946" w:hanging="286"/>
              <w:rPr>
                <w:sz w:val="24"/>
              </w:rPr>
            </w:pPr>
            <w:r>
              <w:rPr>
                <w:noProof/>
                <w:position w:val="-7"/>
                <w:lang w:val="ru-RU" w:eastAsia="ru-RU"/>
              </w:rPr>
              <w:drawing>
                <wp:inline distT="0" distB="0" distL="0" distR="0" wp14:anchorId="78ABD801" wp14:editId="738A83D0">
                  <wp:extent cx="171450" cy="19081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1" cstate="print"/>
                          <a:stretch>
                            <a:fillRect/>
                          </a:stretch>
                        </pic:blipFill>
                        <pic:spPr>
                          <a:xfrm>
                            <a:off x="0" y="0"/>
                            <a:ext cx="171450" cy="190817"/>
                          </a:xfrm>
                          <a:prstGeom prst="rect">
                            <a:avLst/>
                          </a:prstGeom>
                        </pic:spPr>
                      </pic:pic>
                    </a:graphicData>
                  </a:graphic>
                </wp:inline>
              </w:drawing>
            </w:r>
            <w:r>
              <w:rPr>
                <w:spacing w:val="-2"/>
                <w:sz w:val="24"/>
              </w:rPr>
              <w:t>Перевірка виконання</w:t>
            </w:r>
            <w:r>
              <w:rPr>
                <w:spacing w:val="-4"/>
                <w:sz w:val="24"/>
              </w:rPr>
              <w:t xml:space="preserve"> </w:t>
            </w:r>
            <w:r>
              <w:rPr>
                <w:spacing w:val="-2"/>
                <w:sz w:val="24"/>
              </w:rPr>
              <w:t>завдань</w:t>
            </w:r>
            <w:r>
              <w:rPr>
                <w:spacing w:val="-3"/>
                <w:sz w:val="24"/>
              </w:rPr>
              <w:t xml:space="preserve"> </w:t>
            </w:r>
            <w:r>
              <w:rPr>
                <w:spacing w:val="-2"/>
                <w:sz w:val="24"/>
              </w:rPr>
              <w:t>модульного контролю</w:t>
            </w:r>
            <w:r>
              <w:rPr>
                <w:noProof/>
                <w:sz w:val="24"/>
                <w:lang w:val="ru-RU" w:eastAsia="ru-RU"/>
              </w:rPr>
              <mc:AlternateContent>
                <mc:Choice Requires="wpg">
                  <w:drawing>
                    <wp:anchor distT="0" distB="0" distL="0" distR="0" simplePos="0" relativeHeight="251666432" behindDoc="1" locked="0" layoutInCell="1" allowOverlap="1" wp14:anchorId="45691197" wp14:editId="6AD4B135">
                      <wp:simplePos x="0" y="0"/>
                      <wp:positionH relativeFrom="column">
                        <wp:posOffset>90487</wp:posOffset>
                      </wp:positionH>
                      <wp:positionV relativeFrom="paragraph">
                        <wp:posOffset>14596</wp:posOffset>
                      </wp:positionV>
                      <wp:extent cx="171450" cy="963294"/>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963294"/>
                                <a:chOff x="0" y="0"/>
                                <a:chExt cx="171450" cy="963294"/>
                              </a:xfrm>
                            </wpg:grpSpPr>
                            <pic:pic xmlns:pic="http://schemas.openxmlformats.org/drawingml/2006/picture">
                              <pic:nvPicPr>
                                <pic:cNvPr id="60" name="Image 60"/>
                                <pic:cNvPicPr/>
                              </pic:nvPicPr>
                              <pic:blipFill>
                                <a:blip r:embed="rId12" cstate="print"/>
                                <a:stretch>
                                  <a:fillRect/>
                                </a:stretch>
                              </pic:blipFill>
                              <pic:spPr>
                                <a:xfrm>
                                  <a:off x="0" y="0"/>
                                  <a:ext cx="171450" cy="371919"/>
                                </a:xfrm>
                                <a:prstGeom prst="rect">
                                  <a:avLst/>
                                </a:prstGeom>
                              </pic:spPr>
                            </pic:pic>
                            <pic:pic xmlns:pic="http://schemas.openxmlformats.org/drawingml/2006/picture">
                              <pic:nvPicPr>
                                <pic:cNvPr id="61" name="Image 61"/>
                                <pic:cNvPicPr/>
                              </pic:nvPicPr>
                              <pic:blipFill>
                                <a:blip r:embed="rId13" cstate="print"/>
                                <a:stretch>
                                  <a:fillRect/>
                                </a:stretch>
                              </pic:blipFill>
                              <pic:spPr>
                                <a:xfrm>
                                  <a:off x="0" y="390906"/>
                                  <a:ext cx="171450" cy="572071"/>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A8B274" id="Group 59" o:spid="_x0000_s1026" style="position:absolute;margin-left:7.1pt;margin-top:1.15pt;width:13.5pt;height:75.85pt;z-index:-251650048;mso-wrap-distance-left:0;mso-wrap-distance-right:0" coordsize="1714,9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">
                      <v:shape id="Image 60" o:spid="_x0000_s1027" type="#_x0000_t75" style="position:absolute;width:1714;height:3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">
                        <v:imagedata r:id="rId14" o:title=""/>
                      </v:shape>
                      <v:shape id="Image 61" o:spid="_x0000_s1028" type="#_x0000_t75" style="position:absolute;top:3909;width:1714;height: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">
                        <v:imagedata r:id="rId15" o:title=""/>
                      </v:shape>
                    </v:group>
                  </w:pict>
                </mc:Fallback>
              </mc:AlternateContent>
            </w:r>
          </w:p>
        </w:tc>
      </w:tr>
      <w:tr w:rsidR="00934289" w:rsidTr="00B85783">
        <w:trPr>
          <w:trHeight w:val="2702"/>
        </w:trPr>
        <w:tc>
          <w:tcPr>
            <w:tcW w:w="4821" w:type="dxa"/>
          </w:tcPr>
          <w:p w:rsidR="00934289" w:rsidRPr="00E701F9" w:rsidRDefault="00934289" w:rsidP="00934289">
            <w:pPr>
              <w:rPr>
                <w:sz w:val="24"/>
                <w:szCs w:val="28"/>
                <w:lang w:val="ru-RU"/>
              </w:rPr>
            </w:pPr>
            <w:r w:rsidRPr="00E701F9">
              <w:rPr>
                <w:b/>
                <w:sz w:val="24"/>
                <w:szCs w:val="28"/>
                <w:lang w:val="ru-RU"/>
              </w:rPr>
              <w:t>РН9.</w:t>
            </w:r>
            <w:r w:rsidRPr="00E701F9">
              <w:rPr>
                <w:sz w:val="24"/>
                <w:szCs w:val="28"/>
                <w:lang w:val="ru-RU"/>
              </w:rPr>
              <w:t xml:space="preserve"> Використовувати навчальний матеріал з метою розвитку в учнів ключових компетентностей і вмінь, спільних для всіх компетентностей, навчати учнів застосовувати їх на практиці.</w:t>
            </w:r>
          </w:p>
          <w:p w:rsidR="00934289" w:rsidRPr="00E701F9" w:rsidRDefault="00934289" w:rsidP="00934289">
            <w:pPr>
              <w:pStyle w:val="af0"/>
              <w:spacing w:before="38" w:line="268" w:lineRule="auto"/>
              <w:ind w:right="424"/>
              <w:rPr>
                <w:sz w:val="24"/>
                <w:lang w:val="ru-RU"/>
              </w:rPr>
            </w:pPr>
          </w:p>
        </w:tc>
        <w:tc>
          <w:tcPr>
            <w:tcW w:w="4499" w:type="dxa"/>
          </w:tcPr>
          <w:p w:rsidR="00934289" w:rsidRDefault="00934289" w:rsidP="00934289">
            <w:pPr>
              <w:pStyle w:val="TableParagraph"/>
              <w:spacing w:before="16" w:line="261" w:lineRule="auto"/>
              <w:ind w:left="427" w:right="1749"/>
              <w:rPr>
                <w:sz w:val="24"/>
              </w:rPr>
            </w:pPr>
            <w:r>
              <w:rPr>
                <w:spacing w:val="-2"/>
                <w:sz w:val="24"/>
              </w:rPr>
              <w:t>Відповіді</w:t>
            </w:r>
            <w:r>
              <w:rPr>
                <w:spacing w:val="-20"/>
                <w:sz w:val="24"/>
              </w:rPr>
              <w:t xml:space="preserve"> </w:t>
            </w:r>
            <w:r>
              <w:rPr>
                <w:spacing w:val="-2"/>
                <w:sz w:val="24"/>
              </w:rPr>
              <w:t>на проблемні</w:t>
            </w:r>
            <w:r>
              <w:rPr>
                <w:spacing w:val="-20"/>
                <w:sz w:val="24"/>
              </w:rPr>
              <w:t xml:space="preserve"> </w:t>
            </w:r>
            <w:r>
              <w:rPr>
                <w:spacing w:val="-2"/>
                <w:sz w:val="24"/>
              </w:rPr>
              <w:t>запитання Експрес-тестування</w:t>
            </w:r>
          </w:p>
          <w:p w:rsidR="00934289" w:rsidRDefault="00934289" w:rsidP="00934289">
            <w:pPr>
              <w:pStyle w:val="TableParagraph"/>
              <w:spacing w:line="261" w:lineRule="auto"/>
              <w:ind w:left="427" w:right="204"/>
              <w:rPr>
                <w:sz w:val="24"/>
              </w:rPr>
            </w:pPr>
            <w:r>
              <w:rPr>
                <w:spacing w:val="-2"/>
                <w:sz w:val="24"/>
              </w:rPr>
              <w:t>Перевірка</w:t>
            </w:r>
            <w:r>
              <w:rPr>
                <w:spacing w:val="-10"/>
                <w:sz w:val="24"/>
              </w:rPr>
              <w:t xml:space="preserve"> </w:t>
            </w:r>
            <w:r>
              <w:rPr>
                <w:spacing w:val="-2"/>
                <w:sz w:val="24"/>
              </w:rPr>
              <w:t>виконання</w:t>
            </w:r>
            <w:r>
              <w:rPr>
                <w:spacing w:val="-13"/>
                <w:sz w:val="24"/>
              </w:rPr>
              <w:t xml:space="preserve"> </w:t>
            </w:r>
            <w:r>
              <w:rPr>
                <w:spacing w:val="-2"/>
                <w:sz w:val="24"/>
              </w:rPr>
              <w:t>та</w:t>
            </w:r>
            <w:r>
              <w:rPr>
                <w:spacing w:val="-10"/>
                <w:sz w:val="24"/>
              </w:rPr>
              <w:t xml:space="preserve"> </w:t>
            </w:r>
            <w:r>
              <w:rPr>
                <w:spacing w:val="-2"/>
                <w:sz w:val="24"/>
              </w:rPr>
              <w:t>захист</w:t>
            </w:r>
            <w:r>
              <w:rPr>
                <w:spacing w:val="-8"/>
                <w:sz w:val="24"/>
              </w:rPr>
              <w:t xml:space="preserve"> </w:t>
            </w:r>
            <w:r>
              <w:rPr>
                <w:spacing w:val="-2"/>
                <w:sz w:val="24"/>
              </w:rPr>
              <w:t>індивідуальних завдань</w:t>
            </w:r>
          </w:p>
          <w:p w:rsidR="00414E4F" w:rsidRDefault="00934289" w:rsidP="00934289">
            <w:pPr>
              <w:pStyle w:val="TableParagraph"/>
              <w:spacing w:line="261" w:lineRule="auto"/>
              <w:ind w:left="427" w:right="204"/>
              <w:rPr>
                <w:sz w:val="24"/>
              </w:rPr>
            </w:pPr>
            <w:r>
              <w:rPr>
                <w:noProof/>
                <w:sz w:val="24"/>
                <w:lang w:val="ru-RU" w:eastAsia="ru-RU"/>
              </w:rPr>
              <mc:AlternateContent>
                <mc:Choice Requires="wpg">
                  <w:drawing>
                    <wp:anchor distT="0" distB="0" distL="0" distR="0" simplePos="0" relativeHeight="251667456" behindDoc="1" locked="0" layoutInCell="1" allowOverlap="1" wp14:anchorId="3D15FD15" wp14:editId="0F9AD91C">
                      <wp:simplePos x="0" y="0"/>
                      <wp:positionH relativeFrom="column">
                        <wp:posOffset>90487</wp:posOffset>
                      </wp:positionH>
                      <wp:positionV relativeFrom="paragraph">
                        <wp:posOffset>-531</wp:posOffset>
                      </wp:positionV>
                      <wp:extent cx="171450" cy="38163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381635"/>
                                <a:chOff x="0" y="0"/>
                                <a:chExt cx="171450" cy="381635"/>
                              </a:xfrm>
                            </wpg:grpSpPr>
                            <pic:pic xmlns:pic="http://schemas.openxmlformats.org/drawingml/2006/picture">
                              <pic:nvPicPr>
                                <pic:cNvPr id="63" name="Image 63"/>
                                <pic:cNvPicPr/>
                              </pic:nvPicPr>
                              <pic:blipFill>
                                <a:blip r:embed="rId16" cstate="print"/>
                                <a:stretch>
                                  <a:fillRect/>
                                </a:stretch>
                              </pic:blipFill>
                              <pic:spPr>
                                <a:xfrm>
                                  <a:off x="0" y="0"/>
                                  <a:ext cx="171193" cy="381000"/>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2500A4" id="Group 62" o:spid="_x0000_s1026" style="position:absolute;margin-left:7.1pt;margin-top:-.05pt;width:13.5pt;height:30.05pt;z-index:-251649024;mso-wrap-distance-left:0;mso-wrap-distance-right:0" coordsize="171450,381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">
                      <v:shape id="Image 63" o:spid="_x0000_s1027" type="#_x0000_t75" style="position:absolute;width:171193;height:38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">
                        <v:imagedata r:id="rId17" o:title=""/>
                      </v:shape>
                    </v:group>
                  </w:pict>
                </mc:Fallback>
              </mc:AlternateContent>
            </w:r>
            <w:r>
              <w:rPr>
                <w:sz w:val="24"/>
              </w:rPr>
              <w:t xml:space="preserve">Самооцінювання та взаємооцінювання </w:t>
            </w:r>
          </w:p>
          <w:p w:rsidR="00934289" w:rsidRDefault="00934289" w:rsidP="00934289">
            <w:pPr>
              <w:pStyle w:val="TableParagraph"/>
              <w:spacing w:line="261" w:lineRule="auto"/>
              <w:ind w:left="427" w:right="204"/>
              <w:rPr>
                <w:sz w:val="24"/>
              </w:rPr>
            </w:pPr>
            <w:r>
              <w:rPr>
                <w:spacing w:val="-2"/>
                <w:sz w:val="24"/>
              </w:rPr>
              <w:t>Перевірка</w:t>
            </w:r>
            <w:r>
              <w:rPr>
                <w:spacing w:val="-4"/>
                <w:sz w:val="24"/>
              </w:rPr>
              <w:t xml:space="preserve"> </w:t>
            </w:r>
            <w:r>
              <w:rPr>
                <w:spacing w:val="-2"/>
                <w:sz w:val="24"/>
              </w:rPr>
              <w:t>виконання</w:t>
            </w:r>
            <w:r>
              <w:rPr>
                <w:spacing w:val="-8"/>
                <w:sz w:val="24"/>
              </w:rPr>
              <w:t xml:space="preserve"> </w:t>
            </w:r>
            <w:r>
              <w:rPr>
                <w:spacing w:val="-2"/>
                <w:sz w:val="24"/>
              </w:rPr>
              <w:t>завдань</w:t>
            </w:r>
            <w:r>
              <w:rPr>
                <w:spacing w:val="-7"/>
                <w:sz w:val="24"/>
              </w:rPr>
              <w:t xml:space="preserve"> </w:t>
            </w:r>
            <w:r>
              <w:rPr>
                <w:spacing w:val="-2"/>
                <w:sz w:val="24"/>
              </w:rPr>
              <w:t>модульного контролю</w:t>
            </w:r>
          </w:p>
          <w:p w:rsidR="00934289" w:rsidRDefault="00934289" w:rsidP="00934289">
            <w:pPr>
              <w:pStyle w:val="TableParagraph"/>
              <w:spacing w:line="275" w:lineRule="exact"/>
              <w:ind w:left="427"/>
              <w:rPr>
                <w:sz w:val="24"/>
              </w:rPr>
            </w:pPr>
            <w:r>
              <w:rPr>
                <w:noProof/>
                <w:sz w:val="24"/>
                <w:lang w:val="ru-RU" w:eastAsia="ru-RU"/>
              </w:rPr>
              <mc:AlternateContent>
                <mc:Choice Requires="wpg">
                  <w:drawing>
                    <wp:anchor distT="0" distB="0" distL="0" distR="0" simplePos="0" relativeHeight="251668480" behindDoc="1" locked="0" layoutInCell="1" allowOverlap="1" wp14:anchorId="4287CFC7" wp14:editId="6F3ADF81">
                      <wp:simplePos x="0" y="0"/>
                      <wp:positionH relativeFrom="column">
                        <wp:posOffset>90487</wp:posOffset>
                      </wp:positionH>
                      <wp:positionV relativeFrom="paragraph">
                        <wp:posOffset>-1448</wp:posOffset>
                      </wp:positionV>
                      <wp:extent cx="171450" cy="37211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372110"/>
                                <a:chOff x="0" y="0"/>
                                <a:chExt cx="171450" cy="372110"/>
                              </a:xfrm>
                            </wpg:grpSpPr>
                            <pic:pic xmlns:pic="http://schemas.openxmlformats.org/drawingml/2006/picture">
                              <pic:nvPicPr>
                                <pic:cNvPr id="65" name="Image 65"/>
                                <pic:cNvPicPr/>
                              </pic:nvPicPr>
                              <pic:blipFill>
                                <a:blip r:embed="rId18" cstate="print"/>
                                <a:stretch>
                                  <a:fillRect/>
                                </a:stretch>
                              </pic:blipFill>
                              <pic:spPr>
                                <a:xfrm>
                                  <a:off x="0" y="0"/>
                                  <a:ext cx="171537" cy="371856"/>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CDE462" id="Group 64" o:spid="_x0000_s1026" style="position:absolute;margin-left:7.1pt;margin-top:-.1pt;width:13.5pt;height:29.3pt;z-index:-251648000;mso-wrap-distance-left:0;mso-wrap-distance-right:0" coordsize="171450,372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">
                      <v:shape id="Image 65" o:spid="_x0000_s1027" type="#_x0000_t75" style="position:absolute;width:171537;height:371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">
                        <v:imagedata r:id="rId19" o:title=""/>
                      </v:shape>
                    </v:group>
                  </w:pict>
                </mc:Fallback>
              </mc:AlternateContent>
            </w:r>
            <w:r>
              <w:rPr>
                <w:spacing w:val="-2"/>
                <w:sz w:val="24"/>
              </w:rPr>
              <w:t>Залік</w:t>
            </w:r>
          </w:p>
          <w:p w:rsidR="00934289" w:rsidRDefault="00934289" w:rsidP="00934289">
            <w:pPr>
              <w:pStyle w:val="TableParagraph"/>
              <w:spacing w:before="21" w:line="264" w:lineRule="exact"/>
              <w:ind w:left="427"/>
              <w:rPr>
                <w:sz w:val="24"/>
              </w:rPr>
            </w:pPr>
            <w:r>
              <w:rPr>
                <w:spacing w:val="-2"/>
                <w:sz w:val="24"/>
              </w:rPr>
              <w:t>Екзамен</w:t>
            </w:r>
          </w:p>
        </w:tc>
      </w:tr>
      <w:tr w:rsidR="00541FAD" w:rsidTr="00B85783">
        <w:trPr>
          <w:trHeight w:val="2702"/>
        </w:trPr>
        <w:tc>
          <w:tcPr>
            <w:tcW w:w="4821" w:type="dxa"/>
          </w:tcPr>
          <w:p w:rsidR="00541FAD" w:rsidRPr="00E701F9" w:rsidRDefault="00541FAD" w:rsidP="00934289">
            <w:pPr>
              <w:rPr>
                <w:sz w:val="24"/>
                <w:szCs w:val="28"/>
                <w:lang w:val="ru-RU"/>
              </w:rPr>
            </w:pPr>
            <w:r w:rsidRPr="00E701F9">
              <w:rPr>
                <w:b/>
                <w:sz w:val="24"/>
                <w:szCs w:val="28"/>
                <w:lang w:val="ru-RU"/>
              </w:rPr>
              <w:t>РН12.</w:t>
            </w:r>
            <w:r w:rsidRPr="00E701F9">
              <w:rPr>
                <w:sz w:val="24"/>
                <w:szCs w:val="28"/>
                <w:lang w:val="ru-RU"/>
              </w:rPr>
              <w:t xml:space="preserve"> Застосовувати методики і технології розвитку критичного мислення в учнів.</w:t>
            </w:r>
          </w:p>
          <w:p w:rsidR="00541FAD" w:rsidRPr="00E701F9" w:rsidRDefault="00541FAD" w:rsidP="00934289">
            <w:pPr>
              <w:pStyle w:val="af0"/>
              <w:spacing w:before="38" w:line="268" w:lineRule="auto"/>
              <w:ind w:right="424"/>
              <w:rPr>
                <w:b/>
                <w:sz w:val="24"/>
                <w:lang w:val="ru-RU"/>
              </w:rPr>
            </w:pPr>
          </w:p>
        </w:tc>
        <w:tc>
          <w:tcPr>
            <w:tcW w:w="4499" w:type="dxa"/>
          </w:tcPr>
          <w:p w:rsidR="00541FAD" w:rsidRDefault="00541FAD" w:rsidP="00086466">
            <w:pPr>
              <w:pStyle w:val="TableParagraph"/>
              <w:spacing w:before="16" w:line="261" w:lineRule="auto"/>
              <w:ind w:left="427" w:right="1629"/>
              <w:rPr>
                <w:sz w:val="24"/>
              </w:rPr>
            </w:pPr>
            <w:r>
              <w:rPr>
                <w:noProof/>
                <w:sz w:val="24"/>
                <w:lang w:val="ru-RU" w:eastAsia="ru-RU"/>
              </w:rPr>
              <mc:AlternateContent>
                <mc:Choice Requires="wpg">
                  <w:drawing>
                    <wp:anchor distT="0" distB="0" distL="0" distR="0" simplePos="0" relativeHeight="251670528" behindDoc="1" locked="0" layoutInCell="1" allowOverlap="1" wp14:anchorId="414EB4B0" wp14:editId="0376A978">
                      <wp:simplePos x="0" y="0"/>
                      <wp:positionH relativeFrom="column">
                        <wp:posOffset>90487</wp:posOffset>
                      </wp:positionH>
                      <wp:positionV relativeFrom="paragraph">
                        <wp:posOffset>9628</wp:posOffset>
                      </wp:positionV>
                      <wp:extent cx="171450" cy="572770"/>
                      <wp:effectExtent l="0" t="0" r="0" b="0"/>
                      <wp:wrapNone/>
                      <wp:docPr id="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572770"/>
                                <a:chOff x="0" y="0"/>
                                <a:chExt cx="171450" cy="572770"/>
                              </a:xfrm>
                            </wpg:grpSpPr>
                            <pic:pic xmlns:pic="http://schemas.openxmlformats.org/drawingml/2006/picture">
                              <pic:nvPicPr>
                                <pic:cNvPr id="2" name="Image 57"/>
                                <pic:cNvPicPr/>
                              </pic:nvPicPr>
                              <pic:blipFill>
                                <a:blip r:embed="rId9" cstate="print"/>
                                <a:stretch>
                                  <a:fillRect/>
                                </a:stretch>
                              </pic:blipFill>
                              <pic:spPr>
                                <a:xfrm>
                                  <a:off x="0" y="0"/>
                                  <a:ext cx="171240" cy="571500"/>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F1B974" id="Group 56" o:spid="_x0000_s1026" style="position:absolute;margin-left:7.1pt;margin-top:.75pt;width:13.5pt;height:45.1pt;z-index:-251645952;mso-wrap-distance-left:0;mso-wrap-distance-right:0" coordsize="1714,5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">
                      <v:shape id="Image 57" o:spid="_x0000_s1027" type="#_x0000_t75" style="position:absolute;width:171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">
                        <v:imagedata r:id="rId10" o:title=""/>
                      </v:shape>
                    </v:group>
                  </w:pict>
                </mc:Fallback>
              </mc:AlternateContent>
            </w:r>
            <w:r>
              <w:rPr>
                <w:spacing w:val="-2"/>
                <w:sz w:val="24"/>
              </w:rPr>
              <w:t>Усне</w:t>
            </w:r>
            <w:r>
              <w:rPr>
                <w:spacing w:val="-13"/>
                <w:sz w:val="24"/>
              </w:rPr>
              <w:t xml:space="preserve"> </w:t>
            </w:r>
            <w:r>
              <w:rPr>
                <w:spacing w:val="-2"/>
                <w:sz w:val="24"/>
              </w:rPr>
              <w:t>опитування,</w:t>
            </w:r>
            <w:r>
              <w:rPr>
                <w:spacing w:val="-13"/>
                <w:sz w:val="24"/>
              </w:rPr>
              <w:t xml:space="preserve"> </w:t>
            </w:r>
            <w:r w:rsidR="006901E6">
              <w:rPr>
                <w:spacing w:val="-13"/>
                <w:sz w:val="24"/>
              </w:rPr>
              <w:t>У</w:t>
            </w:r>
            <w:bookmarkStart w:id="1" w:name="_GoBack"/>
            <w:bookmarkEnd w:id="1"/>
            <w:r>
              <w:rPr>
                <w:spacing w:val="-2"/>
                <w:sz w:val="24"/>
              </w:rPr>
              <w:t>часть</w:t>
            </w:r>
            <w:r>
              <w:rPr>
                <w:spacing w:val="-13"/>
                <w:sz w:val="24"/>
              </w:rPr>
              <w:t xml:space="preserve"> </w:t>
            </w:r>
            <w:r>
              <w:rPr>
                <w:spacing w:val="-2"/>
                <w:sz w:val="24"/>
              </w:rPr>
              <w:t>у</w:t>
            </w:r>
            <w:r>
              <w:rPr>
                <w:spacing w:val="-16"/>
                <w:sz w:val="24"/>
              </w:rPr>
              <w:t xml:space="preserve"> </w:t>
            </w:r>
            <w:r>
              <w:rPr>
                <w:spacing w:val="-2"/>
                <w:sz w:val="24"/>
              </w:rPr>
              <w:t>дискусії Експрес-тестування</w:t>
            </w:r>
          </w:p>
          <w:p w:rsidR="00541FAD" w:rsidRDefault="00541FAD" w:rsidP="00086466">
            <w:pPr>
              <w:pStyle w:val="TableParagraph"/>
              <w:spacing w:line="261" w:lineRule="auto"/>
              <w:ind w:left="427" w:right="204"/>
              <w:rPr>
                <w:sz w:val="24"/>
              </w:rPr>
            </w:pPr>
            <w:r>
              <w:rPr>
                <w:spacing w:val="-2"/>
                <w:sz w:val="24"/>
              </w:rPr>
              <w:t>Перевірка</w:t>
            </w:r>
            <w:r>
              <w:rPr>
                <w:spacing w:val="-10"/>
                <w:sz w:val="24"/>
              </w:rPr>
              <w:t xml:space="preserve"> </w:t>
            </w:r>
            <w:r>
              <w:rPr>
                <w:spacing w:val="-2"/>
                <w:sz w:val="24"/>
              </w:rPr>
              <w:t>виконання</w:t>
            </w:r>
            <w:r>
              <w:rPr>
                <w:spacing w:val="-13"/>
                <w:sz w:val="24"/>
              </w:rPr>
              <w:t xml:space="preserve"> </w:t>
            </w:r>
            <w:r>
              <w:rPr>
                <w:spacing w:val="-2"/>
                <w:sz w:val="24"/>
              </w:rPr>
              <w:t>та</w:t>
            </w:r>
            <w:r>
              <w:rPr>
                <w:spacing w:val="-10"/>
                <w:sz w:val="24"/>
              </w:rPr>
              <w:t xml:space="preserve"> </w:t>
            </w:r>
            <w:r>
              <w:rPr>
                <w:spacing w:val="-2"/>
                <w:sz w:val="24"/>
              </w:rPr>
              <w:t>захист</w:t>
            </w:r>
            <w:r>
              <w:rPr>
                <w:spacing w:val="-8"/>
                <w:sz w:val="24"/>
              </w:rPr>
              <w:t xml:space="preserve"> </w:t>
            </w:r>
            <w:r>
              <w:rPr>
                <w:spacing w:val="-2"/>
                <w:sz w:val="24"/>
              </w:rPr>
              <w:t>індивідуальних завдань</w:t>
            </w:r>
          </w:p>
          <w:p w:rsidR="00541FAD" w:rsidRPr="00B85783" w:rsidRDefault="00541FAD" w:rsidP="00B85783">
            <w:pPr>
              <w:pStyle w:val="TableParagraph"/>
              <w:ind w:left="427" w:right="946" w:hanging="286"/>
              <w:rPr>
                <w:sz w:val="24"/>
                <w:lang w:val="ru-RU"/>
              </w:rPr>
            </w:pPr>
            <w:r>
              <w:rPr>
                <w:noProof/>
                <w:position w:val="-7"/>
                <w:lang w:val="ru-RU" w:eastAsia="ru-RU"/>
              </w:rPr>
              <w:drawing>
                <wp:inline distT="0" distB="0" distL="0" distR="0" wp14:anchorId="042A4CA8" wp14:editId="65CB711E">
                  <wp:extent cx="171450" cy="190817"/>
                  <wp:effectExtent l="0" t="0" r="0" b="0"/>
                  <wp:docPr id="10"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1" cstate="print"/>
                          <a:stretch>
                            <a:fillRect/>
                          </a:stretch>
                        </pic:blipFill>
                        <pic:spPr>
                          <a:xfrm>
                            <a:off x="0" y="0"/>
                            <a:ext cx="171450" cy="190817"/>
                          </a:xfrm>
                          <a:prstGeom prst="rect">
                            <a:avLst/>
                          </a:prstGeom>
                        </pic:spPr>
                      </pic:pic>
                    </a:graphicData>
                  </a:graphic>
                </wp:inline>
              </w:drawing>
            </w:r>
            <w:r>
              <w:rPr>
                <w:spacing w:val="-2"/>
                <w:sz w:val="24"/>
              </w:rPr>
              <w:t>Перевірка виконання</w:t>
            </w:r>
            <w:r>
              <w:rPr>
                <w:spacing w:val="-4"/>
                <w:sz w:val="24"/>
              </w:rPr>
              <w:t xml:space="preserve"> </w:t>
            </w:r>
            <w:r>
              <w:rPr>
                <w:spacing w:val="-2"/>
                <w:sz w:val="24"/>
              </w:rPr>
              <w:t>завдань</w:t>
            </w:r>
            <w:r>
              <w:rPr>
                <w:spacing w:val="-3"/>
                <w:sz w:val="24"/>
              </w:rPr>
              <w:t xml:space="preserve"> </w:t>
            </w:r>
            <w:r w:rsidR="00B85783">
              <w:rPr>
                <w:spacing w:val="-2"/>
                <w:sz w:val="24"/>
              </w:rPr>
              <w:t>модульного контро</w:t>
            </w:r>
            <w:r>
              <w:rPr>
                <w:noProof/>
                <w:sz w:val="24"/>
                <w:lang w:val="ru-RU" w:eastAsia="ru-RU"/>
              </w:rPr>
              <mc:AlternateContent>
                <mc:Choice Requires="wpg">
                  <w:drawing>
                    <wp:anchor distT="0" distB="0" distL="0" distR="0" simplePos="0" relativeHeight="251671552" behindDoc="1" locked="0" layoutInCell="1" allowOverlap="1" wp14:anchorId="341B50EA" wp14:editId="16FBE7E5">
                      <wp:simplePos x="0" y="0"/>
                      <wp:positionH relativeFrom="column">
                        <wp:posOffset>90487</wp:posOffset>
                      </wp:positionH>
                      <wp:positionV relativeFrom="paragraph">
                        <wp:posOffset>14596</wp:posOffset>
                      </wp:positionV>
                      <wp:extent cx="171450" cy="963294"/>
                      <wp:effectExtent l="0" t="0" r="0" b="0"/>
                      <wp:wrapNone/>
                      <wp:docPr id="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963294"/>
                                <a:chOff x="0" y="0"/>
                                <a:chExt cx="171450" cy="963294"/>
                              </a:xfrm>
                            </wpg:grpSpPr>
                            <pic:pic xmlns:pic="http://schemas.openxmlformats.org/drawingml/2006/picture">
                              <pic:nvPicPr>
                                <pic:cNvPr id="4" name="Image 60"/>
                                <pic:cNvPicPr/>
                              </pic:nvPicPr>
                              <pic:blipFill>
                                <a:blip r:embed="rId12" cstate="print"/>
                                <a:stretch>
                                  <a:fillRect/>
                                </a:stretch>
                              </pic:blipFill>
                              <pic:spPr>
                                <a:xfrm>
                                  <a:off x="0" y="0"/>
                                  <a:ext cx="171450" cy="371919"/>
                                </a:xfrm>
                                <a:prstGeom prst="rect">
                                  <a:avLst/>
                                </a:prstGeom>
                              </pic:spPr>
                            </pic:pic>
                            <pic:pic xmlns:pic="http://schemas.openxmlformats.org/drawingml/2006/picture">
                              <pic:nvPicPr>
                                <pic:cNvPr id="5" name="Image 61"/>
                                <pic:cNvPicPr/>
                              </pic:nvPicPr>
                              <pic:blipFill>
                                <a:blip r:embed="rId13" cstate="print"/>
                                <a:stretch>
                                  <a:fillRect/>
                                </a:stretch>
                              </pic:blipFill>
                              <pic:spPr>
                                <a:xfrm>
                                  <a:off x="0" y="390906"/>
                                  <a:ext cx="171450" cy="572071"/>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65A421" id="Group 59" o:spid="_x0000_s1026" style="position:absolute;margin-left:7.1pt;margin-top:1.15pt;width:13.5pt;height:75.85pt;z-index:-251644928;mso-wrap-distance-left:0;mso-wrap-distance-right:0" coordsize="1714,9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">
                      <v:shape id="Image 60" o:spid="_x0000_s1027" type="#_x0000_t75" style="position:absolute;width:1714;height:3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">
                        <v:imagedata r:id="rId14" o:title=""/>
                      </v:shape>
                      <v:shape id="Image 61" o:spid="_x0000_s1028" type="#_x0000_t75" style="position:absolute;top:3909;width:1714;height: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">
                        <v:imagedata r:id="rId15" o:title=""/>
                      </v:shape>
                    </v:group>
                  </w:pict>
                </mc:Fallback>
              </mc:AlternateContent>
            </w:r>
            <w:r w:rsidR="00B85783">
              <w:rPr>
                <w:spacing w:val="-2"/>
                <w:sz w:val="24"/>
                <w:lang w:val="ru-RU"/>
              </w:rPr>
              <w:t>лю</w:t>
            </w:r>
          </w:p>
        </w:tc>
      </w:tr>
      <w:tr w:rsidR="00541FAD" w:rsidTr="00B85783">
        <w:trPr>
          <w:trHeight w:val="2702"/>
        </w:trPr>
        <w:tc>
          <w:tcPr>
            <w:tcW w:w="4821" w:type="dxa"/>
          </w:tcPr>
          <w:p w:rsidR="00541FAD" w:rsidRPr="00E701F9" w:rsidRDefault="00541FAD" w:rsidP="00934289">
            <w:pPr>
              <w:pStyle w:val="af0"/>
              <w:spacing w:before="38" w:line="268" w:lineRule="auto"/>
              <w:ind w:right="424"/>
              <w:rPr>
                <w:sz w:val="24"/>
                <w:lang w:val="ru-RU"/>
              </w:rPr>
            </w:pPr>
            <w:r w:rsidRPr="00E701F9">
              <w:rPr>
                <w:b/>
                <w:sz w:val="24"/>
                <w:lang w:val="ru-RU"/>
              </w:rPr>
              <w:lastRenderedPageBreak/>
              <w:t xml:space="preserve">ПРН4. </w:t>
            </w:r>
            <w:r w:rsidRPr="00E701F9">
              <w:rPr>
                <w:sz w:val="24"/>
                <w:highlight w:val="white"/>
                <w:lang w:val="ru-RU"/>
              </w:rPr>
              <w:t>Характеризувати тенденції, етапи і особливості літературного процесу країн у різні епохи, аналізувати художні твори за їхніми ознаками та в контексті епохи, оперуючи відповідною термінологією.</w:t>
            </w:r>
          </w:p>
          <w:p w:rsidR="00541FAD" w:rsidRPr="00E701F9" w:rsidRDefault="00541FAD" w:rsidP="00934289">
            <w:pPr>
              <w:rPr>
                <w:b/>
                <w:sz w:val="24"/>
                <w:szCs w:val="28"/>
                <w:lang w:val="ru-RU"/>
              </w:rPr>
            </w:pPr>
          </w:p>
        </w:tc>
        <w:tc>
          <w:tcPr>
            <w:tcW w:w="4499" w:type="dxa"/>
          </w:tcPr>
          <w:p w:rsidR="00541FAD" w:rsidRDefault="00541FAD" w:rsidP="00086466">
            <w:pPr>
              <w:pStyle w:val="TableParagraph"/>
              <w:spacing w:before="16" w:line="261" w:lineRule="auto"/>
              <w:ind w:left="427" w:right="1749"/>
              <w:rPr>
                <w:sz w:val="24"/>
              </w:rPr>
            </w:pPr>
            <w:r>
              <w:rPr>
                <w:spacing w:val="-2"/>
                <w:sz w:val="24"/>
              </w:rPr>
              <w:t>Відповіді</w:t>
            </w:r>
            <w:r>
              <w:rPr>
                <w:spacing w:val="-20"/>
                <w:sz w:val="24"/>
              </w:rPr>
              <w:t xml:space="preserve"> </w:t>
            </w:r>
            <w:r>
              <w:rPr>
                <w:spacing w:val="-2"/>
                <w:sz w:val="24"/>
              </w:rPr>
              <w:t>на проблемні</w:t>
            </w:r>
            <w:r>
              <w:rPr>
                <w:spacing w:val="-20"/>
                <w:sz w:val="24"/>
              </w:rPr>
              <w:t xml:space="preserve"> </w:t>
            </w:r>
            <w:r>
              <w:rPr>
                <w:spacing w:val="-2"/>
                <w:sz w:val="24"/>
              </w:rPr>
              <w:t>запитання Експрес-тестування</w:t>
            </w:r>
          </w:p>
          <w:p w:rsidR="00541FAD" w:rsidRDefault="00541FAD" w:rsidP="00086466">
            <w:pPr>
              <w:pStyle w:val="TableParagraph"/>
              <w:spacing w:line="261" w:lineRule="auto"/>
              <w:ind w:left="427" w:right="204"/>
              <w:rPr>
                <w:sz w:val="24"/>
              </w:rPr>
            </w:pPr>
            <w:r>
              <w:rPr>
                <w:spacing w:val="-2"/>
                <w:sz w:val="24"/>
              </w:rPr>
              <w:t>Перевірка</w:t>
            </w:r>
            <w:r>
              <w:rPr>
                <w:spacing w:val="-10"/>
                <w:sz w:val="24"/>
              </w:rPr>
              <w:t xml:space="preserve"> </w:t>
            </w:r>
            <w:r>
              <w:rPr>
                <w:spacing w:val="-2"/>
                <w:sz w:val="24"/>
              </w:rPr>
              <w:t>виконання</w:t>
            </w:r>
            <w:r>
              <w:rPr>
                <w:spacing w:val="-13"/>
                <w:sz w:val="24"/>
              </w:rPr>
              <w:t xml:space="preserve"> </w:t>
            </w:r>
            <w:r>
              <w:rPr>
                <w:spacing w:val="-2"/>
                <w:sz w:val="24"/>
              </w:rPr>
              <w:t>та</w:t>
            </w:r>
            <w:r>
              <w:rPr>
                <w:spacing w:val="-10"/>
                <w:sz w:val="24"/>
              </w:rPr>
              <w:t xml:space="preserve"> </w:t>
            </w:r>
            <w:r>
              <w:rPr>
                <w:spacing w:val="-2"/>
                <w:sz w:val="24"/>
              </w:rPr>
              <w:t>захист</w:t>
            </w:r>
            <w:r>
              <w:rPr>
                <w:spacing w:val="-8"/>
                <w:sz w:val="24"/>
              </w:rPr>
              <w:t xml:space="preserve"> </w:t>
            </w:r>
            <w:r>
              <w:rPr>
                <w:spacing w:val="-2"/>
                <w:sz w:val="24"/>
              </w:rPr>
              <w:t>індивідуальних завдань</w:t>
            </w:r>
          </w:p>
          <w:p w:rsidR="00414E4F" w:rsidRDefault="00541FAD" w:rsidP="00086466">
            <w:pPr>
              <w:pStyle w:val="TableParagraph"/>
              <w:spacing w:line="261" w:lineRule="auto"/>
              <w:ind w:left="427" w:right="204"/>
              <w:rPr>
                <w:sz w:val="24"/>
              </w:rPr>
            </w:pPr>
            <w:r>
              <w:rPr>
                <w:noProof/>
                <w:sz w:val="24"/>
                <w:lang w:val="ru-RU" w:eastAsia="ru-RU"/>
              </w:rPr>
              <mc:AlternateContent>
                <mc:Choice Requires="wpg">
                  <w:drawing>
                    <wp:anchor distT="0" distB="0" distL="0" distR="0" simplePos="0" relativeHeight="251672576" behindDoc="1" locked="0" layoutInCell="1" allowOverlap="1" wp14:anchorId="2DF20D63" wp14:editId="39F849DC">
                      <wp:simplePos x="0" y="0"/>
                      <wp:positionH relativeFrom="column">
                        <wp:posOffset>90487</wp:posOffset>
                      </wp:positionH>
                      <wp:positionV relativeFrom="paragraph">
                        <wp:posOffset>-531</wp:posOffset>
                      </wp:positionV>
                      <wp:extent cx="171450" cy="381635"/>
                      <wp:effectExtent l="0" t="0" r="0" b="0"/>
                      <wp:wrapNone/>
                      <wp:docPr id="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381635"/>
                                <a:chOff x="0" y="0"/>
                                <a:chExt cx="171450" cy="381635"/>
                              </a:xfrm>
                            </wpg:grpSpPr>
                            <pic:pic xmlns:pic="http://schemas.openxmlformats.org/drawingml/2006/picture">
                              <pic:nvPicPr>
                                <pic:cNvPr id="7" name="Image 63"/>
                                <pic:cNvPicPr/>
                              </pic:nvPicPr>
                              <pic:blipFill>
                                <a:blip r:embed="rId16" cstate="print"/>
                                <a:stretch>
                                  <a:fillRect/>
                                </a:stretch>
                              </pic:blipFill>
                              <pic:spPr>
                                <a:xfrm>
                                  <a:off x="0" y="0"/>
                                  <a:ext cx="171193" cy="381000"/>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D64823" id="Group 62" o:spid="_x0000_s1026" style="position:absolute;margin-left:7.1pt;margin-top:-.05pt;width:13.5pt;height:30.05pt;z-index:-251643904;mso-wrap-distance-left:0;mso-wrap-distance-right:0" coordsize="171450,381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">
                      <v:shape id="Image 63" o:spid="_x0000_s1027" type="#_x0000_t75" style="position:absolute;width:171193;height:38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">
                        <v:imagedata r:id="rId17" o:title=""/>
                      </v:shape>
                    </v:group>
                  </w:pict>
                </mc:Fallback>
              </mc:AlternateContent>
            </w:r>
            <w:r w:rsidR="00414E4F">
              <w:rPr>
                <w:sz w:val="24"/>
              </w:rPr>
              <w:t xml:space="preserve">Самооцінювання та </w:t>
            </w:r>
            <w:r>
              <w:rPr>
                <w:sz w:val="24"/>
              </w:rPr>
              <w:t xml:space="preserve">взаємооцінювання </w:t>
            </w:r>
          </w:p>
          <w:p w:rsidR="00541FAD" w:rsidRDefault="00541FAD" w:rsidP="00086466">
            <w:pPr>
              <w:pStyle w:val="TableParagraph"/>
              <w:spacing w:line="261" w:lineRule="auto"/>
              <w:ind w:left="427" w:right="204"/>
              <w:rPr>
                <w:sz w:val="24"/>
              </w:rPr>
            </w:pPr>
            <w:r>
              <w:rPr>
                <w:spacing w:val="-2"/>
                <w:sz w:val="24"/>
              </w:rPr>
              <w:t>Перевірка</w:t>
            </w:r>
            <w:r>
              <w:rPr>
                <w:spacing w:val="-4"/>
                <w:sz w:val="24"/>
              </w:rPr>
              <w:t xml:space="preserve"> </w:t>
            </w:r>
            <w:r>
              <w:rPr>
                <w:spacing w:val="-2"/>
                <w:sz w:val="24"/>
              </w:rPr>
              <w:t>виконання</w:t>
            </w:r>
            <w:r>
              <w:rPr>
                <w:spacing w:val="-8"/>
                <w:sz w:val="24"/>
              </w:rPr>
              <w:t xml:space="preserve"> </w:t>
            </w:r>
            <w:r>
              <w:rPr>
                <w:spacing w:val="-2"/>
                <w:sz w:val="24"/>
              </w:rPr>
              <w:t>завдань</w:t>
            </w:r>
            <w:r>
              <w:rPr>
                <w:spacing w:val="-7"/>
                <w:sz w:val="24"/>
              </w:rPr>
              <w:t xml:space="preserve"> </w:t>
            </w:r>
            <w:r>
              <w:rPr>
                <w:spacing w:val="-2"/>
                <w:sz w:val="24"/>
              </w:rPr>
              <w:t>модульного контролю</w:t>
            </w:r>
          </w:p>
          <w:p w:rsidR="00541FAD" w:rsidRDefault="00541FAD" w:rsidP="00086466">
            <w:pPr>
              <w:pStyle w:val="TableParagraph"/>
              <w:spacing w:line="275" w:lineRule="exact"/>
              <w:ind w:left="427"/>
              <w:rPr>
                <w:sz w:val="24"/>
              </w:rPr>
            </w:pPr>
            <w:r>
              <w:rPr>
                <w:noProof/>
                <w:sz w:val="24"/>
                <w:lang w:val="ru-RU" w:eastAsia="ru-RU"/>
              </w:rPr>
              <mc:AlternateContent>
                <mc:Choice Requires="wpg">
                  <w:drawing>
                    <wp:anchor distT="0" distB="0" distL="0" distR="0" simplePos="0" relativeHeight="251673600" behindDoc="1" locked="0" layoutInCell="1" allowOverlap="1" wp14:anchorId="05364DEC" wp14:editId="0F5817C7">
                      <wp:simplePos x="0" y="0"/>
                      <wp:positionH relativeFrom="column">
                        <wp:posOffset>90487</wp:posOffset>
                      </wp:positionH>
                      <wp:positionV relativeFrom="paragraph">
                        <wp:posOffset>-1448</wp:posOffset>
                      </wp:positionV>
                      <wp:extent cx="171450" cy="372110"/>
                      <wp:effectExtent l="0" t="0" r="0" b="0"/>
                      <wp:wrapNone/>
                      <wp:docPr id="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372110"/>
                                <a:chOff x="0" y="0"/>
                                <a:chExt cx="171450" cy="372110"/>
                              </a:xfrm>
                            </wpg:grpSpPr>
                            <pic:pic xmlns:pic="http://schemas.openxmlformats.org/drawingml/2006/picture">
                              <pic:nvPicPr>
                                <pic:cNvPr id="9" name="Image 65"/>
                                <pic:cNvPicPr/>
                              </pic:nvPicPr>
                              <pic:blipFill>
                                <a:blip r:embed="rId18" cstate="print"/>
                                <a:stretch>
                                  <a:fillRect/>
                                </a:stretch>
                              </pic:blipFill>
                              <pic:spPr>
                                <a:xfrm>
                                  <a:off x="0" y="0"/>
                                  <a:ext cx="171537" cy="371856"/>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12980A" id="Group 64" o:spid="_x0000_s1026" style="position:absolute;margin-left:7.1pt;margin-top:-.1pt;width:13.5pt;height:29.3pt;z-index:-251642880;mso-wrap-distance-left:0;mso-wrap-distance-right:0" coordsize="171450,372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">
                      <v:shape id="Image 65" o:spid="_x0000_s1027" type="#_x0000_t75" style="position:absolute;width:171537;height:371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">
                        <v:imagedata r:id="rId19" o:title=""/>
                      </v:shape>
                    </v:group>
                  </w:pict>
                </mc:Fallback>
              </mc:AlternateContent>
            </w:r>
            <w:r>
              <w:rPr>
                <w:spacing w:val="-2"/>
                <w:sz w:val="24"/>
              </w:rPr>
              <w:t>Залік</w:t>
            </w:r>
          </w:p>
          <w:p w:rsidR="00541FAD" w:rsidRDefault="00541FAD" w:rsidP="00086466">
            <w:pPr>
              <w:pStyle w:val="TableParagraph"/>
              <w:spacing w:before="21" w:line="264" w:lineRule="exact"/>
              <w:ind w:left="427"/>
              <w:rPr>
                <w:sz w:val="24"/>
              </w:rPr>
            </w:pPr>
            <w:r>
              <w:rPr>
                <w:spacing w:val="-2"/>
                <w:sz w:val="24"/>
              </w:rPr>
              <w:t>Екзамен</w:t>
            </w:r>
          </w:p>
        </w:tc>
      </w:tr>
    </w:tbl>
    <w:p w:rsidR="009D66BB" w:rsidRDefault="009D66BB" w:rsidP="009D66BB">
      <w:pPr>
        <w:pStyle w:val="af0"/>
        <w:rPr>
          <w:lang w:val="uk-UA"/>
        </w:rPr>
      </w:pPr>
    </w:p>
    <w:p w:rsidR="00541FAD" w:rsidRDefault="00541FAD" w:rsidP="009D66BB">
      <w:pPr>
        <w:pStyle w:val="af0"/>
        <w:rPr>
          <w:lang w:val="uk-UA"/>
        </w:rPr>
      </w:pPr>
    </w:p>
    <w:p w:rsidR="00541FAD" w:rsidRPr="00541FAD" w:rsidRDefault="00541FAD" w:rsidP="009D66BB">
      <w:pPr>
        <w:pStyle w:val="af0"/>
        <w:rPr>
          <w:lang w:val="uk-UA"/>
        </w:rPr>
      </w:pPr>
    </w:p>
    <w:p w:rsidR="009D66BB" w:rsidRPr="009D66BB" w:rsidRDefault="009D66BB" w:rsidP="009D66BB">
      <w:pPr>
        <w:pStyle w:val="1"/>
        <w:keepNext w:val="0"/>
        <w:tabs>
          <w:tab w:val="left" w:pos="567"/>
        </w:tabs>
        <w:autoSpaceDE w:val="0"/>
        <w:autoSpaceDN w:val="0"/>
        <w:adjustRightInd/>
        <w:spacing w:before="0" w:after="0" w:line="240" w:lineRule="auto"/>
        <w:ind w:left="149"/>
        <w:jc w:val="center"/>
        <w:rPr>
          <w:rFonts w:ascii="Times New Roman" w:hAnsi="Times New Roman"/>
          <w:szCs w:val="28"/>
        </w:rPr>
      </w:pPr>
      <w:r w:rsidRPr="009D66BB">
        <w:rPr>
          <w:rFonts w:ascii="Times New Roman" w:hAnsi="Times New Roman"/>
          <w:szCs w:val="28"/>
          <w:lang w:val="uk-UA"/>
        </w:rPr>
        <w:t>10. </w:t>
      </w:r>
      <w:r w:rsidRPr="009D66BB">
        <w:rPr>
          <w:rFonts w:ascii="Times New Roman" w:hAnsi="Times New Roman"/>
          <w:szCs w:val="28"/>
        </w:rPr>
        <w:t>Оцінювання</w:t>
      </w:r>
      <w:r w:rsidRPr="009D66BB">
        <w:rPr>
          <w:rFonts w:ascii="Times New Roman" w:hAnsi="Times New Roman"/>
          <w:spacing w:val="12"/>
          <w:szCs w:val="28"/>
        </w:rPr>
        <w:t xml:space="preserve"> </w:t>
      </w:r>
      <w:r w:rsidRPr="009D66BB">
        <w:rPr>
          <w:rFonts w:ascii="Times New Roman" w:hAnsi="Times New Roman"/>
          <w:szCs w:val="28"/>
        </w:rPr>
        <w:t>результатів</w:t>
      </w:r>
      <w:r w:rsidRPr="009D66BB">
        <w:rPr>
          <w:rFonts w:ascii="Times New Roman" w:hAnsi="Times New Roman"/>
          <w:spacing w:val="12"/>
          <w:szCs w:val="28"/>
        </w:rPr>
        <w:t xml:space="preserve"> </w:t>
      </w:r>
      <w:r w:rsidRPr="009D66BB">
        <w:rPr>
          <w:rFonts w:ascii="Times New Roman" w:hAnsi="Times New Roman"/>
          <w:szCs w:val="28"/>
        </w:rPr>
        <w:t>навчання</w:t>
      </w:r>
      <w:r w:rsidRPr="009D66BB">
        <w:rPr>
          <w:rFonts w:ascii="Times New Roman" w:hAnsi="Times New Roman"/>
          <w:spacing w:val="13"/>
          <w:szCs w:val="28"/>
        </w:rPr>
        <w:t xml:space="preserve"> </w:t>
      </w:r>
      <w:r w:rsidRPr="009D66BB">
        <w:rPr>
          <w:rFonts w:ascii="Times New Roman" w:hAnsi="Times New Roman"/>
          <w:szCs w:val="28"/>
        </w:rPr>
        <w:t>здобувачів</w:t>
      </w:r>
      <w:r w:rsidRPr="009D66BB">
        <w:rPr>
          <w:rFonts w:ascii="Times New Roman" w:hAnsi="Times New Roman"/>
          <w:spacing w:val="12"/>
          <w:szCs w:val="28"/>
        </w:rPr>
        <w:t xml:space="preserve"> </w:t>
      </w:r>
      <w:r w:rsidRPr="009D66BB">
        <w:rPr>
          <w:rFonts w:ascii="Times New Roman" w:hAnsi="Times New Roman"/>
          <w:szCs w:val="28"/>
        </w:rPr>
        <w:t>вищої</w:t>
      </w:r>
      <w:r w:rsidRPr="009D66BB">
        <w:rPr>
          <w:rFonts w:ascii="Times New Roman" w:hAnsi="Times New Roman"/>
          <w:spacing w:val="13"/>
          <w:szCs w:val="28"/>
        </w:rPr>
        <w:t xml:space="preserve"> </w:t>
      </w:r>
      <w:r w:rsidRPr="009D66BB">
        <w:rPr>
          <w:rFonts w:ascii="Times New Roman" w:hAnsi="Times New Roman"/>
          <w:spacing w:val="-2"/>
          <w:szCs w:val="28"/>
        </w:rPr>
        <w:t>освіти</w:t>
      </w:r>
    </w:p>
    <w:p w:rsidR="009D66BB" w:rsidRPr="009D66BB" w:rsidRDefault="009D66BB" w:rsidP="009D66BB">
      <w:pPr>
        <w:pStyle w:val="af0"/>
        <w:spacing w:before="32"/>
        <w:rPr>
          <w:b/>
          <w:sz w:val="28"/>
          <w:szCs w:val="28"/>
        </w:rPr>
      </w:pPr>
    </w:p>
    <w:p w:rsidR="009D66BB" w:rsidRPr="009D66BB" w:rsidRDefault="009D66BB" w:rsidP="009D66BB">
      <w:pPr>
        <w:pStyle w:val="af0"/>
        <w:spacing w:line="247" w:lineRule="auto"/>
        <w:ind w:right="424" w:firstLine="570"/>
        <w:rPr>
          <w:sz w:val="28"/>
          <w:szCs w:val="28"/>
        </w:rPr>
      </w:pPr>
      <w:r w:rsidRPr="009D66BB">
        <w:rPr>
          <w:sz w:val="28"/>
          <w:szCs w:val="28"/>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9D66BB" w:rsidRPr="009D66BB" w:rsidRDefault="009D66BB" w:rsidP="009D66BB">
      <w:pPr>
        <w:pStyle w:val="af0"/>
        <w:spacing w:line="244" w:lineRule="auto"/>
        <w:ind w:right="437" w:firstLine="570"/>
        <w:rPr>
          <w:sz w:val="28"/>
          <w:szCs w:val="28"/>
        </w:rPr>
      </w:pPr>
      <w:r w:rsidRPr="009D66BB">
        <w:rPr>
          <w:sz w:val="28"/>
          <w:szCs w:val="28"/>
        </w:rPr>
        <w:t>Система оцінювання результатів навчання здобувачів вищої освіти з</w:t>
      </w:r>
      <w:r w:rsidRPr="009D66BB">
        <w:rPr>
          <w:spacing w:val="80"/>
          <w:sz w:val="28"/>
          <w:szCs w:val="28"/>
        </w:rPr>
        <w:t xml:space="preserve"> </w:t>
      </w:r>
      <w:r w:rsidRPr="009D66BB">
        <w:rPr>
          <w:sz w:val="28"/>
          <w:szCs w:val="28"/>
        </w:rPr>
        <w:t>навчальної дисципліни включає поточний, модульний та підсумковий контроль.</w:t>
      </w:r>
    </w:p>
    <w:p w:rsidR="009D66BB" w:rsidRPr="009D66BB" w:rsidRDefault="009D66BB" w:rsidP="009D66BB">
      <w:pPr>
        <w:pStyle w:val="af0"/>
        <w:spacing w:line="247" w:lineRule="auto"/>
        <w:ind w:right="433" w:firstLine="570"/>
        <w:rPr>
          <w:sz w:val="28"/>
          <w:szCs w:val="28"/>
        </w:rPr>
      </w:pPr>
      <w:r w:rsidRPr="009D66BB">
        <w:rPr>
          <w:sz w:val="28"/>
          <w:szCs w:val="28"/>
        </w:rPr>
        <w:t>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змістових модулів навчальної дисципліни. Поточний контроль здійснюється під час проведення навчальних занять.</w:t>
      </w:r>
    </w:p>
    <w:p w:rsidR="009D66BB" w:rsidRPr="009D66BB" w:rsidRDefault="009D66BB" w:rsidP="00541FAD">
      <w:pPr>
        <w:pStyle w:val="af0"/>
        <w:spacing w:line="247" w:lineRule="auto"/>
        <w:ind w:right="412" w:firstLine="570"/>
        <w:rPr>
          <w:sz w:val="28"/>
        </w:rPr>
      </w:pPr>
      <w:r w:rsidRPr="009D66BB">
        <w:rPr>
          <w:sz w:val="28"/>
          <w:szCs w:val="28"/>
        </w:rPr>
        <w:t>Модульний контроль проводиться з метою оцінювання результатів навчання здобувачів вищої освіти за змістові модулі навчальної дисципліни. Модульний контроль</w:t>
      </w:r>
      <w:r w:rsidRPr="009D66BB">
        <w:rPr>
          <w:spacing w:val="80"/>
          <w:sz w:val="28"/>
          <w:szCs w:val="28"/>
        </w:rPr>
        <w:t xml:space="preserve"> </w:t>
      </w:r>
      <w:r w:rsidRPr="009D66BB">
        <w:rPr>
          <w:sz w:val="28"/>
          <w:szCs w:val="28"/>
        </w:rPr>
        <w:t>проводиться</w:t>
      </w:r>
      <w:r w:rsidRPr="009D66BB">
        <w:rPr>
          <w:spacing w:val="80"/>
          <w:sz w:val="28"/>
          <w:szCs w:val="28"/>
        </w:rPr>
        <w:t xml:space="preserve"> </w:t>
      </w:r>
      <w:r w:rsidRPr="009D66BB">
        <w:rPr>
          <w:sz w:val="28"/>
          <w:szCs w:val="28"/>
        </w:rPr>
        <w:t>під</w:t>
      </w:r>
      <w:r w:rsidRPr="009D66BB">
        <w:rPr>
          <w:spacing w:val="80"/>
          <w:sz w:val="28"/>
          <w:szCs w:val="28"/>
        </w:rPr>
        <w:t xml:space="preserve"> </w:t>
      </w:r>
      <w:r w:rsidRPr="009D66BB">
        <w:rPr>
          <w:sz w:val="28"/>
          <w:szCs w:val="28"/>
        </w:rPr>
        <w:t>час</w:t>
      </w:r>
      <w:r w:rsidRPr="009D66BB">
        <w:rPr>
          <w:spacing w:val="80"/>
          <w:sz w:val="28"/>
          <w:szCs w:val="28"/>
        </w:rPr>
        <w:t xml:space="preserve"> </w:t>
      </w:r>
      <w:r w:rsidRPr="009D66BB">
        <w:rPr>
          <w:sz w:val="28"/>
          <w:szCs w:val="28"/>
        </w:rPr>
        <w:t>навчального</w:t>
      </w:r>
      <w:r w:rsidRPr="009D66BB">
        <w:rPr>
          <w:spacing w:val="80"/>
          <w:sz w:val="28"/>
          <w:szCs w:val="28"/>
        </w:rPr>
        <w:t xml:space="preserve"> </w:t>
      </w:r>
      <w:r w:rsidRPr="009D66BB">
        <w:rPr>
          <w:sz w:val="28"/>
          <w:szCs w:val="28"/>
        </w:rPr>
        <w:t>заняття</w:t>
      </w:r>
      <w:r w:rsidRPr="009D66BB">
        <w:rPr>
          <w:spacing w:val="80"/>
          <w:sz w:val="28"/>
          <w:szCs w:val="28"/>
        </w:rPr>
        <w:t xml:space="preserve"> </w:t>
      </w:r>
      <w:r w:rsidRPr="009D66BB">
        <w:rPr>
          <w:sz w:val="28"/>
          <w:szCs w:val="28"/>
        </w:rPr>
        <w:t>після</w:t>
      </w:r>
      <w:r w:rsidRPr="009D66BB">
        <w:rPr>
          <w:spacing w:val="80"/>
          <w:sz w:val="28"/>
          <w:szCs w:val="28"/>
        </w:rPr>
        <w:t xml:space="preserve"> </w:t>
      </w:r>
      <w:r w:rsidRPr="009D66BB">
        <w:rPr>
          <w:sz w:val="28"/>
          <w:szCs w:val="28"/>
        </w:rPr>
        <w:t>завершення</w:t>
      </w:r>
      <w:r w:rsidRPr="009D66BB">
        <w:rPr>
          <w:spacing w:val="80"/>
          <w:sz w:val="28"/>
          <w:szCs w:val="28"/>
        </w:rPr>
        <w:t xml:space="preserve"> </w:t>
      </w:r>
      <w:r w:rsidRPr="009D66BB">
        <w:rPr>
          <w:sz w:val="28"/>
          <w:szCs w:val="28"/>
        </w:rPr>
        <w:t>вивчення</w:t>
      </w:r>
      <w:r w:rsidR="00541FAD">
        <w:rPr>
          <w:sz w:val="28"/>
          <w:szCs w:val="28"/>
          <w:lang w:val="uk-UA"/>
        </w:rPr>
        <w:t xml:space="preserve"> </w:t>
      </w:r>
      <w:r w:rsidRPr="009D66BB">
        <w:rPr>
          <w:sz w:val="28"/>
        </w:rPr>
        <w:t>матеріалу змістових модулів навчальної дисципліни. Модульний контроль здійснюється у формі тестів.</w:t>
      </w:r>
    </w:p>
    <w:p w:rsidR="009D66BB" w:rsidRPr="009D66BB" w:rsidRDefault="009D66BB" w:rsidP="009D66BB">
      <w:pPr>
        <w:pStyle w:val="af0"/>
        <w:spacing w:line="247" w:lineRule="auto"/>
        <w:ind w:right="407" w:firstLine="570"/>
        <w:rPr>
          <w:sz w:val="28"/>
        </w:rPr>
      </w:pPr>
      <w:r w:rsidRPr="009D66BB">
        <w:rPr>
          <w:sz w:val="28"/>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 або наприкінці семестру. Підсумковий контроль проводиться у формі заліку та екзамену.</w:t>
      </w:r>
      <w:r w:rsidRPr="009D66BB">
        <w:rPr>
          <w:spacing w:val="40"/>
          <w:sz w:val="28"/>
        </w:rPr>
        <w:t xml:space="preserve"> </w:t>
      </w:r>
      <w:r w:rsidRPr="009D66BB">
        <w:rPr>
          <w:sz w:val="28"/>
        </w:rPr>
        <w:t xml:space="preserve">Процедура складання заліку й </w:t>
      </w:r>
      <w:r w:rsidRPr="009D66BB">
        <w:rPr>
          <w:sz w:val="28"/>
        </w:rPr>
        <w:lastRenderedPageBreak/>
        <w:t>екзамену визначена у Положенні про організацію освітнього процесу у Державному університеті «Житомирська політехніка».</w:t>
      </w:r>
    </w:p>
    <w:p w:rsidR="009D66BB" w:rsidRPr="009D66BB" w:rsidRDefault="009D66BB" w:rsidP="009D66BB">
      <w:pPr>
        <w:pStyle w:val="af0"/>
        <w:spacing w:before="12"/>
        <w:rPr>
          <w:sz w:val="28"/>
        </w:rPr>
      </w:pPr>
    </w:p>
    <w:p w:rsidR="009D66BB" w:rsidRDefault="009D66BB" w:rsidP="009D66BB">
      <w:pPr>
        <w:spacing w:before="1" w:after="15"/>
        <w:ind w:left="275"/>
        <w:jc w:val="center"/>
        <w:rPr>
          <w:b/>
          <w:sz w:val="28"/>
        </w:rPr>
      </w:pPr>
      <w:r>
        <w:rPr>
          <w:b/>
          <w:sz w:val="28"/>
        </w:rPr>
        <w:t>Розподіл</w:t>
      </w:r>
      <w:r>
        <w:rPr>
          <w:b/>
          <w:spacing w:val="31"/>
          <w:sz w:val="28"/>
        </w:rPr>
        <w:t xml:space="preserve"> </w:t>
      </w:r>
      <w:r>
        <w:rPr>
          <w:b/>
          <w:sz w:val="28"/>
        </w:rPr>
        <w:t>балів</w:t>
      </w:r>
      <w:r>
        <w:rPr>
          <w:b/>
          <w:spacing w:val="21"/>
          <w:sz w:val="28"/>
        </w:rPr>
        <w:t xml:space="preserve"> </w:t>
      </w:r>
      <w:r>
        <w:rPr>
          <w:b/>
          <w:sz w:val="28"/>
        </w:rPr>
        <w:t>з</w:t>
      </w:r>
      <w:r>
        <w:rPr>
          <w:b/>
          <w:spacing w:val="31"/>
          <w:sz w:val="28"/>
        </w:rPr>
        <w:t xml:space="preserve"> </w:t>
      </w:r>
      <w:r>
        <w:rPr>
          <w:b/>
          <w:sz w:val="28"/>
        </w:rPr>
        <w:t>навчальної</w:t>
      </w:r>
      <w:r>
        <w:rPr>
          <w:b/>
          <w:spacing w:val="21"/>
          <w:sz w:val="28"/>
        </w:rPr>
        <w:t xml:space="preserve"> </w:t>
      </w:r>
      <w:r>
        <w:rPr>
          <w:b/>
          <w:spacing w:val="-2"/>
          <w:sz w:val="28"/>
        </w:rPr>
        <w:t>дисципліни</w:t>
      </w:r>
    </w:p>
    <w:tbl>
      <w:tblPr>
        <w:tblStyle w:val="TableNormal"/>
        <w:tblW w:w="0" w:type="auto"/>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31"/>
        <w:gridCol w:w="2102"/>
        <w:gridCol w:w="2117"/>
      </w:tblGrid>
      <w:tr w:rsidR="009D66BB" w:rsidTr="00D066D8">
        <w:trPr>
          <w:trHeight w:val="352"/>
        </w:trPr>
        <w:tc>
          <w:tcPr>
            <w:tcW w:w="5031" w:type="dxa"/>
            <w:vMerge w:val="restart"/>
          </w:tcPr>
          <w:p w:rsidR="009D66BB" w:rsidRDefault="009D66BB" w:rsidP="00934289">
            <w:pPr>
              <w:pStyle w:val="TableParagraph"/>
              <w:spacing w:before="241"/>
              <w:ind w:left="1088"/>
              <w:rPr>
                <w:sz w:val="24"/>
              </w:rPr>
            </w:pPr>
            <w:r>
              <w:rPr>
                <w:spacing w:val="-2"/>
                <w:sz w:val="24"/>
              </w:rPr>
              <w:t>Види</w:t>
            </w:r>
            <w:r>
              <w:rPr>
                <w:spacing w:val="-3"/>
                <w:sz w:val="24"/>
              </w:rPr>
              <w:t xml:space="preserve"> </w:t>
            </w:r>
            <w:r>
              <w:rPr>
                <w:spacing w:val="-2"/>
                <w:sz w:val="24"/>
              </w:rPr>
              <w:t>робіт</w:t>
            </w:r>
            <w:r>
              <w:rPr>
                <w:spacing w:val="-6"/>
                <w:sz w:val="24"/>
              </w:rPr>
              <w:t xml:space="preserve"> </w:t>
            </w:r>
            <w:r>
              <w:rPr>
                <w:spacing w:val="-2"/>
                <w:sz w:val="24"/>
              </w:rPr>
              <w:t>здобувача</w:t>
            </w:r>
            <w:r>
              <w:rPr>
                <w:spacing w:val="-6"/>
                <w:sz w:val="24"/>
              </w:rPr>
              <w:t xml:space="preserve"> </w:t>
            </w:r>
            <w:r>
              <w:rPr>
                <w:spacing w:val="-2"/>
                <w:sz w:val="24"/>
              </w:rPr>
              <w:t>вищої</w:t>
            </w:r>
            <w:r>
              <w:rPr>
                <w:spacing w:val="-22"/>
                <w:sz w:val="24"/>
              </w:rPr>
              <w:t xml:space="preserve"> </w:t>
            </w:r>
            <w:r>
              <w:rPr>
                <w:spacing w:val="-2"/>
                <w:sz w:val="24"/>
              </w:rPr>
              <w:t>освіти</w:t>
            </w:r>
          </w:p>
        </w:tc>
        <w:tc>
          <w:tcPr>
            <w:tcW w:w="4219" w:type="dxa"/>
            <w:gridSpan w:val="2"/>
          </w:tcPr>
          <w:p w:rsidR="009D66BB" w:rsidRDefault="009D66BB" w:rsidP="00934289">
            <w:pPr>
              <w:pStyle w:val="TableParagraph"/>
              <w:spacing w:before="61"/>
              <w:ind w:left="1088"/>
              <w:rPr>
                <w:sz w:val="24"/>
              </w:rPr>
            </w:pPr>
            <w:r>
              <w:rPr>
                <w:spacing w:val="-4"/>
                <w:sz w:val="24"/>
              </w:rPr>
              <w:t>Кількість</w:t>
            </w:r>
            <w:r>
              <w:rPr>
                <w:spacing w:val="-11"/>
                <w:sz w:val="24"/>
              </w:rPr>
              <w:t xml:space="preserve"> </w:t>
            </w:r>
            <w:r>
              <w:rPr>
                <w:spacing w:val="-4"/>
                <w:sz w:val="24"/>
              </w:rPr>
              <w:t>балів</w:t>
            </w:r>
            <w:r>
              <w:rPr>
                <w:spacing w:val="-8"/>
                <w:sz w:val="24"/>
              </w:rPr>
              <w:t xml:space="preserve"> </w:t>
            </w:r>
            <w:r>
              <w:rPr>
                <w:spacing w:val="-4"/>
                <w:sz w:val="24"/>
              </w:rPr>
              <w:t>за</w:t>
            </w:r>
            <w:r>
              <w:rPr>
                <w:spacing w:val="-8"/>
                <w:sz w:val="24"/>
              </w:rPr>
              <w:t xml:space="preserve"> </w:t>
            </w:r>
            <w:r>
              <w:rPr>
                <w:spacing w:val="-4"/>
                <w:sz w:val="24"/>
              </w:rPr>
              <w:t>семестр</w:t>
            </w:r>
          </w:p>
        </w:tc>
      </w:tr>
      <w:tr w:rsidR="009D66BB" w:rsidTr="00D066D8">
        <w:trPr>
          <w:trHeight w:val="312"/>
        </w:trPr>
        <w:tc>
          <w:tcPr>
            <w:tcW w:w="5031" w:type="dxa"/>
            <w:vMerge/>
            <w:tcBorders>
              <w:top w:val="nil"/>
            </w:tcBorders>
          </w:tcPr>
          <w:p w:rsidR="009D66BB" w:rsidRDefault="009D66BB" w:rsidP="00934289">
            <w:pPr>
              <w:rPr>
                <w:sz w:val="2"/>
                <w:szCs w:val="2"/>
              </w:rPr>
            </w:pPr>
          </w:p>
        </w:tc>
        <w:tc>
          <w:tcPr>
            <w:tcW w:w="2102" w:type="dxa"/>
          </w:tcPr>
          <w:p w:rsidR="009D66BB" w:rsidRDefault="009D66BB" w:rsidP="00934289">
            <w:pPr>
              <w:pStyle w:val="TableParagraph"/>
              <w:spacing w:before="31"/>
              <w:ind w:left="30" w:right="2"/>
              <w:jc w:val="center"/>
              <w:rPr>
                <w:sz w:val="24"/>
              </w:rPr>
            </w:pPr>
            <w:r>
              <w:rPr>
                <w:sz w:val="24"/>
              </w:rPr>
              <w:t>денна</w:t>
            </w:r>
            <w:r>
              <w:rPr>
                <w:spacing w:val="5"/>
                <w:sz w:val="24"/>
              </w:rPr>
              <w:t xml:space="preserve"> </w:t>
            </w:r>
            <w:r>
              <w:rPr>
                <w:spacing w:val="-2"/>
                <w:sz w:val="24"/>
              </w:rPr>
              <w:t>форма</w:t>
            </w:r>
          </w:p>
        </w:tc>
        <w:tc>
          <w:tcPr>
            <w:tcW w:w="2116" w:type="dxa"/>
          </w:tcPr>
          <w:p w:rsidR="009D66BB" w:rsidRDefault="009D66BB" w:rsidP="00934289">
            <w:pPr>
              <w:pStyle w:val="TableParagraph"/>
              <w:spacing w:before="31"/>
              <w:ind w:left="4" w:right="5"/>
              <w:jc w:val="center"/>
              <w:rPr>
                <w:sz w:val="24"/>
              </w:rPr>
            </w:pPr>
            <w:r>
              <w:rPr>
                <w:sz w:val="24"/>
              </w:rPr>
              <w:t>заочна</w:t>
            </w:r>
            <w:r>
              <w:rPr>
                <w:spacing w:val="-4"/>
                <w:sz w:val="24"/>
              </w:rPr>
              <w:t xml:space="preserve"> </w:t>
            </w:r>
            <w:r>
              <w:rPr>
                <w:spacing w:val="-2"/>
                <w:sz w:val="24"/>
              </w:rPr>
              <w:t>форма</w:t>
            </w:r>
          </w:p>
        </w:tc>
      </w:tr>
      <w:tr w:rsidR="009D66BB" w:rsidTr="00D066D8">
        <w:trPr>
          <w:trHeight w:val="312"/>
        </w:trPr>
        <w:tc>
          <w:tcPr>
            <w:tcW w:w="5031" w:type="dxa"/>
          </w:tcPr>
          <w:p w:rsidR="009D66BB" w:rsidRDefault="009D66BB" w:rsidP="00934289">
            <w:pPr>
              <w:pStyle w:val="TableParagraph"/>
              <w:spacing w:before="31"/>
              <w:ind w:left="112"/>
              <w:rPr>
                <w:sz w:val="24"/>
              </w:rPr>
            </w:pPr>
            <w:r>
              <w:rPr>
                <w:sz w:val="24"/>
              </w:rPr>
              <w:t>Виконання</w:t>
            </w:r>
            <w:r>
              <w:rPr>
                <w:spacing w:val="-8"/>
                <w:sz w:val="24"/>
              </w:rPr>
              <w:t xml:space="preserve"> </w:t>
            </w:r>
            <w:r>
              <w:rPr>
                <w:sz w:val="24"/>
              </w:rPr>
              <w:t>завдань</w:t>
            </w:r>
            <w:r>
              <w:rPr>
                <w:spacing w:val="-7"/>
                <w:sz w:val="24"/>
              </w:rPr>
              <w:t xml:space="preserve"> </w:t>
            </w:r>
            <w:r>
              <w:rPr>
                <w:sz w:val="24"/>
              </w:rPr>
              <w:t>поточного</w:t>
            </w:r>
            <w:r>
              <w:rPr>
                <w:spacing w:val="-1"/>
                <w:sz w:val="24"/>
              </w:rPr>
              <w:t xml:space="preserve"> </w:t>
            </w:r>
            <w:r>
              <w:rPr>
                <w:spacing w:val="-2"/>
                <w:sz w:val="24"/>
              </w:rPr>
              <w:t>контролю</w:t>
            </w:r>
          </w:p>
        </w:tc>
        <w:tc>
          <w:tcPr>
            <w:tcW w:w="2102" w:type="dxa"/>
          </w:tcPr>
          <w:p w:rsidR="009D66BB" w:rsidRDefault="009D66BB" w:rsidP="00934289">
            <w:pPr>
              <w:pStyle w:val="TableParagraph"/>
              <w:spacing w:before="31"/>
              <w:ind w:left="30"/>
              <w:jc w:val="center"/>
              <w:rPr>
                <w:sz w:val="24"/>
              </w:rPr>
            </w:pPr>
            <w:r>
              <w:rPr>
                <w:spacing w:val="-5"/>
                <w:sz w:val="24"/>
              </w:rPr>
              <w:t>60</w:t>
            </w:r>
          </w:p>
        </w:tc>
        <w:tc>
          <w:tcPr>
            <w:tcW w:w="2116" w:type="dxa"/>
          </w:tcPr>
          <w:p w:rsidR="009D66BB" w:rsidRDefault="009D66BB" w:rsidP="00934289">
            <w:pPr>
              <w:pStyle w:val="TableParagraph"/>
              <w:spacing w:before="31"/>
              <w:ind w:left="5" w:right="1"/>
              <w:jc w:val="center"/>
              <w:rPr>
                <w:sz w:val="24"/>
              </w:rPr>
            </w:pPr>
            <w:r>
              <w:rPr>
                <w:spacing w:val="-10"/>
                <w:sz w:val="24"/>
              </w:rPr>
              <w:t>-</w:t>
            </w:r>
          </w:p>
        </w:tc>
      </w:tr>
      <w:tr w:rsidR="009D66BB" w:rsidTr="00D066D8">
        <w:trPr>
          <w:trHeight w:val="312"/>
        </w:trPr>
        <w:tc>
          <w:tcPr>
            <w:tcW w:w="5031" w:type="dxa"/>
          </w:tcPr>
          <w:p w:rsidR="009D66BB" w:rsidRDefault="009D66BB" w:rsidP="00934289">
            <w:pPr>
              <w:pStyle w:val="TableParagraph"/>
              <w:spacing w:before="31"/>
              <w:ind w:left="112"/>
              <w:rPr>
                <w:sz w:val="24"/>
              </w:rPr>
            </w:pPr>
            <w:r>
              <w:rPr>
                <w:sz w:val="24"/>
              </w:rPr>
              <w:t>Виконання</w:t>
            </w:r>
            <w:r>
              <w:rPr>
                <w:spacing w:val="-15"/>
                <w:sz w:val="24"/>
              </w:rPr>
              <w:t xml:space="preserve"> </w:t>
            </w:r>
            <w:r>
              <w:rPr>
                <w:sz w:val="24"/>
              </w:rPr>
              <w:t>завдань</w:t>
            </w:r>
            <w:r>
              <w:rPr>
                <w:spacing w:val="-15"/>
                <w:sz w:val="24"/>
              </w:rPr>
              <w:t xml:space="preserve"> </w:t>
            </w:r>
            <w:r>
              <w:rPr>
                <w:sz w:val="24"/>
              </w:rPr>
              <w:t>модульного</w:t>
            </w:r>
            <w:r>
              <w:rPr>
                <w:spacing w:val="-14"/>
                <w:sz w:val="24"/>
              </w:rPr>
              <w:t xml:space="preserve"> </w:t>
            </w:r>
            <w:r>
              <w:rPr>
                <w:spacing w:val="-2"/>
                <w:sz w:val="24"/>
              </w:rPr>
              <w:t>контролю</w:t>
            </w:r>
          </w:p>
        </w:tc>
        <w:tc>
          <w:tcPr>
            <w:tcW w:w="2102" w:type="dxa"/>
          </w:tcPr>
          <w:p w:rsidR="009D66BB" w:rsidRDefault="009D66BB" w:rsidP="00934289">
            <w:pPr>
              <w:pStyle w:val="TableParagraph"/>
              <w:spacing w:before="31"/>
              <w:ind w:left="30"/>
              <w:jc w:val="center"/>
              <w:rPr>
                <w:sz w:val="24"/>
              </w:rPr>
            </w:pPr>
            <w:r>
              <w:rPr>
                <w:spacing w:val="-5"/>
                <w:sz w:val="24"/>
              </w:rPr>
              <w:t>40</w:t>
            </w:r>
          </w:p>
        </w:tc>
        <w:tc>
          <w:tcPr>
            <w:tcW w:w="2116" w:type="dxa"/>
          </w:tcPr>
          <w:p w:rsidR="009D66BB" w:rsidRDefault="009D66BB" w:rsidP="00934289">
            <w:pPr>
              <w:pStyle w:val="TableParagraph"/>
              <w:spacing w:before="31"/>
              <w:ind w:left="5" w:right="1"/>
              <w:jc w:val="center"/>
              <w:rPr>
                <w:sz w:val="24"/>
              </w:rPr>
            </w:pPr>
            <w:r>
              <w:rPr>
                <w:spacing w:val="-10"/>
                <w:sz w:val="24"/>
              </w:rPr>
              <w:t>-</w:t>
            </w:r>
          </w:p>
        </w:tc>
      </w:tr>
      <w:tr w:rsidR="009D66BB" w:rsidTr="00D066D8">
        <w:trPr>
          <w:trHeight w:val="352"/>
        </w:trPr>
        <w:tc>
          <w:tcPr>
            <w:tcW w:w="5031" w:type="dxa"/>
          </w:tcPr>
          <w:p w:rsidR="009D66BB" w:rsidRDefault="009D66BB" w:rsidP="00934289">
            <w:pPr>
              <w:pStyle w:val="TableParagraph"/>
              <w:spacing w:before="61"/>
              <w:ind w:left="112"/>
              <w:rPr>
                <w:b/>
                <w:sz w:val="24"/>
              </w:rPr>
            </w:pPr>
            <w:r>
              <w:rPr>
                <w:b/>
                <w:sz w:val="24"/>
              </w:rPr>
              <w:t>Підсумкова</w:t>
            </w:r>
            <w:r>
              <w:rPr>
                <w:b/>
                <w:spacing w:val="-1"/>
                <w:sz w:val="24"/>
              </w:rPr>
              <w:t xml:space="preserve"> </w:t>
            </w:r>
            <w:r>
              <w:rPr>
                <w:b/>
                <w:sz w:val="24"/>
              </w:rPr>
              <w:t>семестрова</w:t>
            </w:r>
            <w:r>
              <w:rPr>
                <w:b/>
                <w:spacing w:val="-1"/>
                <w:sz w:val="24"/>
              </w:rPr>
              <w:t xml:space="preserve"> </w:t>
            </w:r>
            <w:r>
              <w:rPr>
                <w:b/>
                <w:spacing w:val="-2"/>
                <w:sz w:val="24"/>
              </w:rPr>
              <w:t>оцінка</w:t>
            </w:r>
          </w:p>
        </w:tc>
        <w:tc>
          <w:tcPr>
            <w:tcW w:w="2102" w:type="dxa"/>
          </w:tcPr>
          <w:p w:rsidR="009D66BB" w:rsidRDefault="009D66BB" w:rsidP="00934289">
            <w:pPr>
              <w:pStyle w:val="TableParagraph"/>
              <w:spacing w:before="61"/>
              <w:ind w:left="30" w:right="1"/>
              <w:jc w:val="center"/>
              <w:rPr>
                <w:b/>
                <w:sz w:val="24"/>
              </w:rPr>
            </w:pPr>
            <w:r>
              <w:rPr>
                <w:b/>
                <w:spacing w:val="-5"/>
                <w:sz w:val="24"/>
              </w:rPr>
              <w:t>100</w:t>
            </w:r>
          </w:p>
        </w:tc>
        <w:tc>
          <w:tcPr>
            <w:tcW w:w="2116" w:type="dxa"/>
          </w:tcPr>
          <w:p w:rsidR="009D66BB" w:rsidRDefault="009D66BB" w:rsidP="00934289">
            <w:pPr>
              <w:pStyle w:val="TableParagraph"/>
              <w:spacing w:before="61"/>
              <w:ind w:left="5" w:right="1"/>
              <w:jc w:val="center"/>
              <w:rPr>
                <w:b/>
                <w:sz w:val="24"/>
              </w:rPr>
            </w:pPr>
            <w:r>
              <w:rPr>
                <w:b/>
                <w:spacing w:val="-10"/>
                <w:sz w:val="24"/>
              </w:rPr>
              <w:t>-</w:t>
            </w:r>
          </w:p>
        </w:tc>
      </w:tr>
    </w:tbl>
    <w:p w:rsidR="009D66BB" w:rsidRDefault="009D66BB" w:rsidP="009D66BB">
      <w:pPr>
        <w:pStyle w:val="af0"/>
        <w:spacing w:before="48"/>
        <w:rPr>
          <w:b/>
        </w:rPr>
      </w:pPr>
    </w:p>
    <w:p w:rsidR="009D66BB" w:rsidRDefault="009D66BB" w:rsidP="009D66BB">
      <w:pPr>
        <w:spacing w:after="15"/>
        <w:ind w:left="269"/>
        <w:jc w:val="center"/>
        <w:rPr>
          <w:b/>
          <w:sz w:val="28"/>
        </w:rPr>
      </w:pPr>
      <w:r>
        <w:rPr>
          <w:b/>
          <w:sz w:val="28"/>
        </w:rPr>
        <w:t>Розподіл</w:t>
      </w:r>
      <w:r>
        <w:rPr>
          <w:b/>
          <w:spacing w:val="32"/>
          <w:sz w:val="28"/>
        </w:rPr>
        <w:t xml:space="preserve"> </w:t>
      </w:r>
      <w:r>
        <w:rPr>
          <w:b/>
          <w:sz w:val="28"/>
        </w:rPr>
        <w:t>балів</w:t>
      </w:r>
      <w:r>
        <w:rPr>
          <w:b/>
          <w:spacing w:val="29"/>
          <w:sz w:val="28"/>
        </w:rPr>
        <w:t xml:space="preserve"> </w:t>
      </w:r>
      <w:r>
        <w:rPr>
          <w:b/>
          <w:sz w:val="28"/>
        </w:rPr>
        <w:t>за</w:t>
      </w:r>
      <w:r>
        <w:rPr>
          <w:b/>
          <w:spacing w:val="35"/>
          <w:sz w:val="28"/>
        </w:rPr>
        <w:t xml:space="preserve"> </w:t>
      </w:r>
      <w:r>
        <w:rPr>
          <w:b/>
          <w:sz w:val="28"/>
        </w:rPr>
        <w:t>виконання</w:t>
      </w:r>
      <w:r>
        <w:rPr>
          <w:b/>
          <w:spacing w:val="21"/>
          <w:sz w:val="28"/>
        </w:rPr>
        <w:t xml:space="preserve"> </w:t>
      </w:r>
      <w:r>
        <w:rPr>
          <w:b/>
          <w:sz w:val="28"/>
        </w:rPr>
        <w:t>завдань</w:t>
      </w:r>
      <w:r>
        <w:rPr>
          <w:b/>
          <w:spacing w:val="26"/>
          <w:sz w:val="28"/>
        </w:rPr>
        <w:t xml:space="preserve"> </w:t>
      </w:r>
      <w:r>
        <w:rPr>
          <w:b/>
          <w:sz w:val="28"/>
        </w:rPr>
        <w:t>поточного</w:t>
      </w:r>
      <w:r>
        <w:rPr>
          <w:b/>
          <w:spacing w:val="36"/>
          <w:sz w:val="28"/>
        </w:rPr>
        <w:t xml:space="preserve"> </w:t>
      </w:r>
      <w:r>
        <w:rPr>
          <w:b/>
          <w:spacing w:val="-2"/>
          <w:sz w:val="28"/>
        </w:rPr>
        <w:t>контролю</w:t>
      </w:r>
    </w:p>
    <w:tbl>
      <w:tblPr>
        <w:tblStyle w:val="TableNormal"/>
        <w:tblW w:w="0" w:type="auto"/>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94"/>
        <w:gridCol w:w="1370"/>
        <w:gridCol w:w="1384"/>
      </w:tblGrid>
      <w:tr w:rsidR="009D66BB" w:rsidTr="00D066D8">
        <w:trPr>
          <w:trHeight w:val="392"/>
        </w:trPr>
        <w:tc>
          <w:tcPr>
            <w:tcW w:w="6494" w:type="dxa"/>
            <w:vMerge w:val="restart"/>
          </w:tcPr>
          <w:p w:rsidR="009D66BB" w:rsidRDefault="009D66BB" w:rsidP="00934289">
            <w:pPr>
              <w:pStyle w:val="TableParagraph"/>
              <w:spacing w:before="85"/>
              <w:rPr>
                <w:b/>
                <w:sz w:val="24"/>
              </w:rPr>
            </w:pPr>
          </w:p>
          <w:p w:rsidR="009D66BB" w:rsidRDefault="009D66BB" w:rsidP="00934289">
            <w:pPr>
              <w:pStyle w:val="TableParagraph"/>
              <w:ind w:left="1914"/>
              <w:rPr>
                <w:sz w:val="24"/>
              </w:rPr>
            </w:pPr>
            <w:r>
              <w:rPr>
                <w:spacing w:val="-2"/>
                <w:sz w:val="24"/>
              </w:rPr>
              <w:t>Види</w:t>
            </w:r>
            <w:r>
              <w:rPr>
                <w:spacing w:val="-3"/>
                <w:sz w:val="24"/>
              </w:rPr>
              <w:t xml:space="preserve"> </w:t>
            </w:r>
            <w:r>
              <w:rPr>
                <w:spacing w:val="-2"/>
                <w:sz w:val="24"/>
              </w:rPr>
              <w:t>робіт</w:t>
            </w:r>
            <w:r>
              <w:rPr>
                <w:spacing w:val="-6"/>
                <w:sz w:val="24"/>
              </w:rPr>
              <w:t xml:space="preserve"> </w:t>
            </w:r>
            <w:r>
              <w:rPr>
                <w:spacing w:val="-2"/>
                <w:sz w:val="24"/>
              </w:rPr>
              <w:t>здобувача</w:t>
            </w:r>
            <w:r>
              <w:rPr>
                <w:spacing w:val="-6"/>
                <w:sz w:val="24"/>
              </w:rPr>
              <w:t xml:space="preserve"> </w:t>
            </w:r>
            <w:r>
              <w:rPr>
                <w:spacing w:val="-2"/>
                <w:sz w:val="24"/>
              </w:rPr>
              <w:t>вищої</w:t>
            </w:r>
            <w:r>
              <w:rPr>
                <w:spacing w:val="-22"/>
                <w:sz w:val="24"/>
              </w:rPr>
              <w:t xml:space="preserve"> </w:t>
            </w:r>
            <w:r>
              <w:rPr>
                <w:spacing w:val="-2"/>
                <w:sz w:val="24"/>
              </w:rPr>
              <w:t>освіти</w:t>
            </w:r>
          </w:p>
        </w:tc>
        <w:tc>
          <w:tcPr>
            <w:tcW w:w="2754" w:type="dxa"/>
            <w:gridSpan w:val="2"/>
          </w:tcPr>
          <w:p w:rsidR="009D66BB" w:rsidRDefault="009D66BB" w:rsidP="00934289">
            <w:pPr>
              <w:pStyle w:val="TableParagraph"/>
              <w:spacing w:before="61"/>
              <w:ind w:left="263"/>
              <w:rPr>
                <w:sz w:val="24"/>
              </w:rPr>
            </w:pPr>
            <w:r>
              <w:rPr>
                <w:spacing w:val="-4"/>
                <w:sz w:val="24"/>
              </w:rPr>
              <w:t>Кількість</w:t>
            </w:r>
            <w:r>
              <w:rPr>
                <w:spacing w:val="-11"/>
                <w:sz w:val="24"/>
              </w:rPr>
              <w:t xml:space="preserve"> </w:t>
            </w:r>
            <w:r>
              <w:rPr>
                <w:spacing w:val="-4"/>
                <w:sz w:val="24"/>
              </w:rPr>
              <w:t>балів</w:t>
            </w:r>
            <w:r>
              <w:rPr>
                <w:spacing w:val="-8"/>
                <w:sz w:val="24"/>
              </w:rPr>
              <w:t xml:space="preserve"> </w:t>
            </w:r>
            <w:r>
              <w:rPr>
                <w:spacing w:val="-4"/>
                <w:sz w:val="24"/>
              </w:rPr>
              <w:t>за</w:t>
            </w:r>
            <w:r>
              <w:rPr>
                <w:spacing w:val="-11"/>
                <w:sz w:val="24"/>
              </w:rPr>
              <w:t xml:space="preserve"> </w:t>
            </w:r>
            <w:r>
              <w:rPr>
                <w:spacing w:val="-4"/>
                <w:sz w:val="24"/>
              </w:rPr>
              <w:t>семестр</w:t>
            </w:r>
          </w:p>
        </w:tc>
      </w:tr>
      <w:tr w:rsidR="009D66BB" w:rsidTr="00D066D8">
        <w:trPr>
          <w:trHeight w:val="604"/>
        </w:trPr>
        <w:tc>
          <w:tcPr>
            <w:tcW w:w="6494" w:type="dxa"/>
            <w:vMerge/>
            <w:tcBorders>
              <w:top w:val="nil"/>
            </w:tcBorders>
          </w:tcPr>
          <w:p w:rsidR="009D66BB" w:rsidRDefault="009D66BB" w:rsidP="00934289">
            <w:pPr>
              <w:rPr>
                <w:sz w:val="2"/>
                <w:szCs w:val="2"/>
              </w:rPr>
            </w:pPr>
          </w:p>
        </w:tc>
        <w:tc>
          <w:tcPr>
            <w:tcW w:w="1370" w:type="dxa"/>
          </w:tcPr>
          <w:p w:rsidR="009D66BB" w:rsidRDefault="009D66BB" w:rsidP="00934289">
            <w:pPr>
              <w:pStyle w:val="TableParagraph"/>
              <w:spacing w:before="166"/>
              <w:ind w:left="15" w:right="2"/>
              <w:jc w:val="center"/>
              <w:rPr>
                <w:sz w:val="24"/>
              </w:rPr>
            </w:pPr>
            <w:r>
              <w:rPr>
                <w:sz w:val="24"/>
              </w:rPr>
              <w:t>денна</w:t>
            </w:r>
            <w:r>
              <w:rPr>
                <w:spacing w:val="5"/>
                <w:sz w:val="24"/>
              </w:rPr>
              <w:t xml:space="preserve"> </w:t>
            </w:r>
            <w:r>
              <w:rPr>
                <w:spacing w:val="-2"/>
                <w:sz w:val="24"/>
              </w:rPr>
              <w:t>форма</w:t>
            </w:r>
          </w:p>
        </w:tc>
        <w:tc>
          <w:tcPr>
            <w:tcW w:w="1383" w:type="dxa"/>
          </w:tcPr>
          <w:p w:rsidR="009D66BB" w:rsidRDefault="009D66BB" w:rsidP="00934289">
            <w:pPr>
              <w:pStyle w:val="TableParagraph"/>
              <w:spacing w:before="16"/>
              <w:ind w:left="442"/>
              <w:rPr>
                <w:sz w:val="24"/>
              </w:rPr>
            </w:pPr>
            <w:r>
              <w:rPr>
                <w:spacing w:val="-2"/>
                <w:sz w:val="24"/>
              </w:rPr>
              <w:t>заочна</w:t>
            </w:r>
          </w:p>
          <w:p w:rsidR="009D66BB" w:rsidRDefault="009D66BB" w:rsidP="00934289">
            <w:pPr>
              <w:pStyle w:val="TableParagraph"/>
              <w:spacing w:before="24" w:line="264" w:lineRule="exact"/>
              <w:ind w:left="457"/>
              <w:rPr>
                <w:sz w:val="24"/>
              </w:rPr>
            </w:pPr>
            <w:r>
              <w:rPr>
                <w:spacing w:val="-2"/>
                <w:sz w:val="24"/>
              </w:rPr>
              <w:t>форма</w:t>
            </w:r>
          </w:p>
        </w:tc>
      </w:tr>
      <w:tr w:rsidR="009D66BB" w:rsidTr="00D066D8">
        <w:trPr>
          <w:trHeight w:val="347"/>
        </w:trPr>
        <w:tc>
          <w:tcPr>
            <w:tcW w:w="6494" w:type="dxa"/>
          </w:tcPr>
          <w:p w:rsidR="009D66BB" w:rsidRDefault="009D66BB" w:rsidP="00934289">
            <w:pPr>
              <w:pStyle w:val="TableParagraph"/>
              <w:spacing w:before="31"/>
              <w:ind w:left="112"/>
              <w:rPr>
                <w:sz w:val="24"/>
              </w:rPr>
            </w:pPr>
            <w:r>
              <w:rPr>
                <w:sz w:val="24"/>
              </w:rPr>
              <w:t>Виконання</w:t>
            </w:r>
            <w:r>
              <w:rPr>
                <w:spacing w:val="-9"/>
                <w:sz w:val="24"/>
              </w:rPr>
              <w:t xml:space="preserve"> </w:t>
            </w:r>
            <w:r>
              <w:rPr>
                <w:sz w:val="24"/>
              </w:rPr>
              <w:t>завдань</w:t>
            </w:r>
            <w:r>
              <w:rPr>
                <w:spacing w:val="-7"/>
                <w:sz w:val="24"/>
              </w:rPr>
              <w:t xml:space="preserve"> </w:t>
            </w:r>
            <w:r>
              <w:rPr>
                <w:sz w:val="24"/>
              </w:rPr>
              <w:t>під</w:t>
            </w:r>
            <w:r>
              <w:rPr>
                <w:spacing w:val="-5"/>
                <w:sz w:val="24"/>
              </w:rPr>
              <w:t xml:space="preserve"> </w:t>
            </w:r>
            <w:r>
              <w:rPr>
                <w:sz w:val="24"/>
              </w:rPr>
              <w:t>час</w:t>
            </w:r>
            <w:r>
              <w:rPr>
                <w:spacing w:val="-3"/>
                <w:sz w:val="24"/>
              </w:rPr>
              <w:t xml:space="preserve"> </w:t>
            </w:r>
            <w:r>
              <w:rPr>
                <w:sz w:val="24"/>
              </w:rPr>
              <w:t>навчальних</w:t>
            </w:r>
            <w:r>
              <w:rPr>
                <w:spacing w:val="-16"/>
                <w:sz w:val="24"/>
              </w:rPr>
              <w:t xml:space="preserve"> </w:t>
            </w:r>
            <w:r>
              <w:rPr>
                <w:spacing w:val="-2"/>
                <w:sz w:val="24"/>
              </w:rPr>
              <w:t>занять</w:t>
            </w:r>
          </w:p>
        </w:tc>
        <w:tc>
          <w:tcPr>
            <w:tcW w:w="1370" w:type="dxa"/>
          </w:tcPr>
          <w:p w:rsidR="009D66BB" w:rsidRDefault="009D66BB" w:rsidP="00934289">
            <w:pPr>
              <w:pStyle w:val="TableParagraph"/>
              <w:spacing w:before="31"/>
              <w:ind w:left="15"/>
              <w:jc w:val="center"/>
              <w:rPr>
                <w:sz w:val="24"/>
              </w:rPr>
            </w:pPr>
            <w:r>
              <w:rPr>
                <w:spacing w:val="-5"/>
                <w:sz w:val="24"/>
              </w:rPr>
              <w:t>42</w:t>
            </w:r>
          </w:p>
        </w:tc>
        <w:tc>
          <w:tcPr>
            <w:tcW w:w="1383" w:type="dxa"/>
          </w:tcPr>
          <w:p w:rsidR="009D66BB" w:rsidRDefault="009D66BB" w:rsidP="00934289">
            <w:pPr>
              <w:pStyle w:val="TableParagraph"/>
              <w:spacing w:before="31"/>
              <w:jc w:val="center"/>
              <w:rPr>
                <w:sz w:val="24"/>
              </w:rPr>
            </w:pPr>
            <w:r>
              <w:rPr>
                <w:spacing w:val="-10"/>
                <w:sz w:val="24"/>
              </w:rPr>
              <w:t>–</w:t>
            </w:r>
          </w:p>
        </w:tc>
      </w:tr>
      <w:tr w:rsidR="009D66BB" w:rsidTr="00D066D8">
        <w:trPr>
          <w:trHeight w:val="347"/>
        </w:trPr>
        <w:tc>
          <w:tcPr>
            <w:tcW w:w="6494" w:type="dxa"/>
          </w:tcPr>
          <w:p w:rsidR="009D66BB" w:rsidRDefault="009D66BB" w:rsidP="00934289">
            <w:pPr>
              <w:pStyle w:val="TableParagraph"/>
              <w:spacing w:before="30"/>
              <w:ind w:left="112"/>
              <w:rPr>
                <w:sz w:val="24"/>
              </w:rPr>
            </w:pPr>
            <w:r>
              <w:rPr>
                <w:spacing w:val="-2"/>
                <w:sz w:val="24"/>
              </w:rPr>
              <w:t>Виконання</w:t>
            </w:r>
            <w:r>
              <w:rPr>
                <w:spacing w:val="-7"/>
                <w:sz w:val="24"/>
              </w:rPr>
              <w:t xml:space="preserve"> </w:t>
            </w:r>
            <w:r>
              <w:rPr>
                <w:spacing w:val="-2"/>
                <w:sz w:val="24"/>
              </w:rPr>
              <w:t>та</w:t>
            </w:r>
            <w:r>
              <w:rPr>
                <w:sz w:val="24"/>
              </w:rPr>
              <w:t xml:space="preserve"> </w:t>
            </w:r>
            <w:r>
              <w:rPr>
                <w:spacing w:val="-2"/>
                <w:sz w:val="24"/>
              </w:rPr>
              <w:t>захист</w:t>
            </w:r>
            <w:r>
              <w:rPr>
                <w:spacing w:val="1"/>
                <w:sz w:val="24"/>
              </w:rPr>
              <w:t xml:space="preserve"> </w:t>
            </w:r>
            <w:r>
              <w:rPr>
                <w:spacing w:val="-2"/>
                <w:sz w:val="24"/>
              </w:rPr>
              <w:t>індивідуальних</w:t>
            </w:r>
            <w:r>
              <w:rPr>
                <w:spacing w:val="-15"/>
                <w:sz w:val="24"/>
              </w:rPr>
              <w:t xml:space="preserve"> </w:t>
            </w:r>
            <w:r>
              <w:rPr>
                <w:spacing w:val="-2"/>
                <w:sz w:val="24"/>
              </w:rPr>
              <w:t>самостійних</w:t>
            </w:r>
            <w:r>
              <w:rPr>
                <w:spacing w:val="-14"/>
                <w:sz w:val="24"/>
              </w:rPr>
              <w:t xml:space="preserve"> </w:t>
            </w:r>
            <w:r>
              <w:rPr>
                <w:spacing w:val="-2"/>
                <w:sz w:val="24"/>
              </w:rPr>
              <w:t>завдань</w:t>
            </w:r>
          </w:p>
        </w:tc>
        <w:tc>
          <w:tcPr>
            <w:tcW w:w="1370" w:type="dxa"/>
          </w:tcPr>
          <w:p w:rsidR="009D66BB" w:rsidRDefault="009D66BB" w:rsidP="00934289">
            <w:pPr>
              <w:pStyle w:val="TableParagraph"/>
              <w:spacing w:before="30"/>
              <w:ind w:left="15"/>
              <w:jc w:val="center"/>
              <w:rPr>
                <w:sz w:val="24"/>
              </w:rPr>
            </w:pPr>
            <w:r>
              <w:rPr>
                <w:spacing w:val="-5"/>
                <w:sz w:val="24"/>
              </w:rPr>
              <w:t>18</w:t>
            </w:r>
          </w:p>
        </w:tc>
        <w:tc>
          <w:tcPr>
            <w:tcW w:w="1383" w:type="dxa"/>
          </w:tcPr>
          <w:p w:rsidR="009D66BB" w:rsidRDefault="009D66BB" w:rsidP="00934289">
            <w:pPr>
              <w:pStyle w:val="TableParagraph"/>
              <w:spacing w:before="30"/>
              <w:jc w:val="center"/>
              <w:rPr>
                <w:sz w:val="24"/>
              </w:rPr>
            </w:pPr>
            <w:r>
              <w:rPr>
                <w:spacing w:val="-10"/>
                <w:sz w:val="24"/>
              </w:rPr>
              <w:t>–</w:t>
            </w:r>
          </w:p>
        </w:tc>
      </w:tr>
      <w:tr w:rsidR="009D66BB" w:rsidTr="00D066D8">
        <w:trPr>
          <w:trHeight w:val="2012"/>
        </w:trPr>
        <w:tc>
          <w:tcPr>
            <w:tcW w:w="6494" w:type="dxa"/>
          </w:tcPr>
          <w:p w:rsidR="009D66BB" w:rsidRDefault="009D66BB" w:rsidP="00934289">
            <w:pPr>
              <w:pStyle w:val="TableParagraph"/>
              <w:spacing w:before="1" w:line="247" w:lineRule="auto"/>
              <w:ind w:left="112" w:right="79"/>
              <w:rPr>
                <w:sz w:val="24"/>
              </w:rPr>
            </w:pPr>
            <w:r>
              <w:rPr>
                <w:spacing w:val="-2"/>
                <w:sz w:val="24"/>
              </w:rPr>
              <w:t>Виконання</w:t>
            </w:r>
            <w:r>
              <w:rPr>
                <w:spacing w:val="-6"/>
                <w:sz w:val="24"/>
              </w:rPr>
              <w:t xml:space="preserve"> </w:t>
            </w:r>
            <w:r>
              <w:rPr>
                <w:spacing w:val="-2"/>
                <w:sz w:val="24"/>
              </w:rPr>
              <w:t>науково-дослідної</w:t>
            </w:r>
            <w:r>
              <w:rPr>
                <w:spacing w:val="-22"/>
                <w:sz w:val="24"/>
              </w:rPr>
              <w:t xml:space="preserve"> </w:t>
            </w:r>
            <w:r>
              <w:rPr>
                <w:spacing w:val="-2"/>
                <w:sz w:val="24"/>
              </w:rPr>
              <w:t>роботи та інших</w:t>
            </w:r>
            <w:r>
              <w:rPr>
                <w:spacing w:val="-16"/>
                <w:sz w:val="24"/>
              </w:rPr>
              <w:t xml:space="preserve"> </w:t>
            </w:r>
            <w:r>
              <w:rPr>
                <w:spacing w:val="-2"/>
                <w:sz w:val="24"/>
              </w:rPr>
              <w:t>видів робіт (</w:t>
            </w:r>
            <w:r>
              <w:rPr>
                <w:b/>
                <w:spacing w:val="-2"/>
                <w:sz w:val="24"/>
              </w:rPr>
              <w:t xml:space="preserve">додаткові </w:t>
            </w:r>
            <w:r>
              <w:rPr>
                <w:b/>
                <w:sz w:val="24"/>
              </w:rPr>
              <w:t>– заохочувальні бали</w:t>
            </w:r>
            <w:r>
              <w:rPr>
                <w:sz w:val="24"/>
              </w:rPr>
              <w:t>):</w:t>
            </w:r>
          </w:p>
          <w:p w:rsidR="009D66BB" w:rsidRDefault="009D66BB" w:rsidP="009D66BB">
            <w:pPr>
              <w:pStyle w:val="TableParagraph"/>
              <w:numPr>
                <w:ilvl w:val="0"/>
                <w:numId w:val="5"/>
              </w:numPr>
              <w:tabs>
                <w:tab w:val="left" w:pos="637"/>
                <w:tab w:val="left" w:pos="682"/>
              </w:tabs>
              <w:spacing w:before="2" w:line="247" w:lineRule="auto"/>
              <w:ind w:left="682" w:right="228" w:hanging="285"/>
              <w:rPr>
                <w:sz w:val="24"/>
              </w:rPr>
            </w:pPr>
            <w:r>
              <w:rPr>
                <w:spacing w:val="-4"/>
                <w:sz w:val="24"/>
              </w:rPr>
              <w:t>Участь у</w:t>
            </w:r>
            <w:r>
              <w:rPr>
                <w:spacing w:val="-12"/>
                <w:sz w:val="24"/>
              </w:rPr>
              <w:t xml:space="preserve"> </w:t>
            </w:r>
            <w:r>
              <w:rPr>
                <w:spacing w:val="-4"/>
                <w:sz w:val="24"/>
              </w:rPr>
              <w:t>студентських</w:t>
            </w:r>
            <w:r>
              <w:rPr>
                <w:spacing w:val="-12"/>
                <w:sz w:val="24"/>
              </w:rPr>
              <w:t xml:space="preserve"> </w:t>
            </w:r>
            <w:r>
              <w:rPr>
                <w:spacing w:val="-4"/>
                <w:sz w:val="24"/>
              </w:rPr>
              <w:t>предметних</w:t>
            </w:r>
            <w:r>
              <w:rPr>
                <w:spacing w:val="-12"/>
                <w:sz w:val="24"/>
              </w:rPr>
              <w:t xml:space="preserve"> </w:t>
            </w:r>
            <w:r>
              <w:rPr>
                <w:spacing w:val="-4"/>
                <w:sz w:val="24"/>
              </w:rPr>
              <w:t xml:space="preserve">олімпіадах, Всеукраїнському </w:t>
            </w:r>
            <w:r>
              <w:rPr>
                <w:sz w:val="24"/>
              </w:rPr>
              <w:t>конкурсі</w:t>
            </w:r>
            <w:r>
              <w:rPr>
                <w:spacing w:val="-19"/>
                <w:sz w:val="24"/>
              </w:rPr>
              <w:t xml:space="preserve"> </w:t>
            </w:r>
            <w:r>
              <w:rPr>
                <w:sz w:val="24"/>
              </w:rPr>
              <w:t>студентських</w:t>
            </w:r>
            <w:r>
              <w:rPr>
                <w:spacing w:val="-12"/>
                <w:sz w:val="24"/>
              </w:rPr>
              <w:t xml:space="preserve"> </w:t>
            </w:r>
            <w:r>
              <w:rPr>
                <w:sz w:val="24"/>
              </w:rPr>
              <w:t>наукових</w:t>
            </w:r>
            <w:r>
              <w:rPr>
                <w:spacing w:val="-12"/>
                <w:sz w:val="24"/>
              </w:rPr>
              <w:t xml:space="preserve"> </w:t>
            </w:r>
            <w:r>
              <w:rPr>
                <w:sz w:val="24"/>
              </w:rPr>
              <w:t>робіт, грантах, науково- дослідних</w:t>
            </w:r>
            <w:r>
              <w:rPr>
                <w:spacing w:val="-13"/>
                <w:sz w:val="24"/>
              </w:rPr>
              <w:t xml:space="preserve"> </w:t>
            </w:r>
            <w:r>
              <w:rPr>
                <w:sz w:val="24"/>
              </w:rPr>
              <w:t>проектах</w:t>
            </w:r>
          </w:p>
          <w:p w:rsidR="009D66BB" w:rsidRDefault="009D66BB" w:rsidP="009D66BB">
            <w:pPr>
              <w:pStyle w:val="TableParagraph"/>
              <w:numPr>
                <w:ilvl w:val="0"/>
                <w:numId w:val="5"/>
              </w:numPr>
              <w:tabs>
                <w:tab w:val="left" w:pos="637"/>
              </w:tabs>
              <w:spacing w:before="3"/>
              <w:ind w:left="637"/>
              <w:rPr>
                <w:sz w:val="24"/>
              </w:rPr>
            </w:pPr>
            <w:r>
              <w:rPr>
                <w:spacing w:val="-2"/>
                <w:sz w:val="24"/>
              </w:rPr>
              <w:t>Підготовка</w:t>
            </w:r>
            <w:r>
              <w:rPr>
                <w:spacing w:val="-6"/>
                <w:sz w:val="24"/>
              </w:rPr>
              <w:t xml:space="preserve"> </w:t>
            </w:r>
            <w:r>
              <w:rPr>
                <w:spacing w:val="-2"/>
                <w:sz w:val="24"/>
              </w:rPr>
              <w:t>наукових</w:t>
            </w:r>
            <w:r>
              <w:rPr>
                <w:spacing w:val="-16"/>
                <w:sz w:val="24"/>
              </w:rPr>
              <w:t xml:space="preserve"> </w:t>
            </w:r>
            <w:r>
              <w:rPr>
                <w:spacing w:val="-2"/>
                <w:sz w:val="24"/>
              </w:rPr>
              <w:t>статей, тез</w:t>
            </w:r>
            <w:r>
              <w:rPr>
                <w:spacing w:val="-6"/>
                <w:sz w:val="24"/>
              </w:rPr>
              <w:t xml:space="preserve"> </w:t>
            </w:r>
            <w:r>
              <w:rPr>
                <w:spacing w:val="-2"/>
                <w:sz w:val="24"/>
              </w:rPr>
              <w:t>доповідей</w:t>
            </w:r>
            <w:r>
              <w:rPr>
                <w:spacing w:val="4"/>
                <w:sz w:val="24"/>
              </w:rPr>
              <w:t xml:space="preserve"> </w:t>
            </w:r>
            <w:r>
              <w:rPr>
                <w:spacing w:val="-2"/>
                <w:sz w:val="24"/>
              </w:rPr>
              <w:t>наукових</w:t>
            </w:r>
          </w:p>
          <w:p w:rsidR="009D66BB" w:rsidRDefault="009D66BB" w:rsidP="00934289">
            <w:pPr>
              <w:pStyle w:val="TableParagraph"/>
              <w:spacing w:before="9" w:line="264" w:lineRule="exact"/>
              <w:ind w:left="682"/>
              <w:rPr>
                <w:sz w:val="24"/>
              </w:rPr>
            </w:pPr>
            <w:r>
              <w:rPr>
                <w:spacing w:val="-2"/>
                <w:sz w:val="24"/>
              </w:rPr>
              <w:t>конференцій</w:t>
            </w:r>
          </w:p>
        </w:tc>
        <w:tc>
          <w:tcPr>
            <w:tcW w:w="1370" w:type="dxa"/>
          </w:tcPr>
          <w:p w:rsidR="009D66BB" w:rsidRDefault="009D66BB" w:rsidP="00934289">
            <w:pPr>
              <w:pStyle w:val="TableParagraph"/>
              <w:rPr>
                <w:b/>
                <w:sz w:val="24"/>
              </w:rPr>
            </w:pPr>
          </w:p>
          <w:p w:rsidR="009D66BB" w:rsidRDefault="009D66BB" w:rsidP="00934289">
            <w:pPr>
              <w:pStyle w:val="TableParagraph"/>
              <w:rPr>
                <w:b/>
                <w:sz w:val="24"/>
              </w:rPr>
            </w:pPr>
          </w:p>
          <w:p w:rsidR="009D66BB" w:rsidRDefault="009D66BB" w:rsidP="00934289">
            <w:pPr>
              <w:pStyle w:val="TableParagraph"/>
              <w:spacing w:before="28"/>
              <w:rPr>
                <w:b/>
                <w:sz w:val="24"/>
              </w:rPr>
            </w:pPr>
          </w:p>
          <w:p w:rsidR="009D66BB" w:rsidRDefault="009D66BB" w:rsidP="00934289">
            <w:pPr>
              <w:pStyle w:val="TableParagraph"/>
              <w:spacing w:before="1"/>
              <w:ind w:left="15"/>
              <w:jc w:val="center"/>
              <w:rPr>
                <w:sz w:val="24"/>
              </w:rPr>
            </w:pPr>
            <w:r>
              <w:rPr>
                <w:spacing w:val="-5"/>
                <w:sz w:val="24"/>
              </w:rPr>
              <w:t>20</w:t>
            </w:r>
          </w:p>
        </w:tc>
        <w:tc>
          <w:tcPr>
            <w:tcW w:w="1383" w:type="dxa"/>
          </w:tcPr>
          <w:p w:rsidR="009D66BB" w:rsidRDefault="009D66BB" w:rsidP="00934289">
            <w:pPr>
              <w:pStyle w:val="TableParagraph"/>
              <w:rPr>
                <w:b/>
                <w:sz w:val="24"/>
              </w:rPr>
            </w:pPr>
          </w:p>
          <w:p w:rsidR="009D66BB" w:rsidRDefault="009D66BB" w:rsidP="00934289">
            <w:pPr>
              <w:pStyle w:val="TableParagraph"/>
              <w:rPr>
                <w:b/>
                <w:sz w:val="24"/>
              </w:rPr>
            </w:pPr>
          </w:p>
          <w:p w:rsidR="009D66BB" w:rsidRDefault="009D66BB" w:rsidP="00934289">
            <w:pPr>
              <w:pStyle w:val="TableParagraph"/>
              <w:spacing w:before="28"/>
              <w:rPr>
                <w:b/>
                <w:sz w:val="24"/>
              </w:rPr>
            </w:pPr>
          </w:p>
          <w:p w:rsidR="009D66BB" w:rsidRDefault="009D66BB" w:rsidP="00934289">
            <w:pPr>
              <w:pStyle w:val="TableParagraph"/>
              <w:spacing w:before="1"/>
              <w:jc w:val="center"/>
              <w:rPr>
                <w:sz w:val="24"/>
              </w:rPr>
            </w:pPr>
            <w:r>
              <w:rPr>
                <w:spacing w:val="-10"/>
                <w:sz w:val="24"/>
              </w:rPr>
              <w:t>–</w:t>
            </w:r>
          </w:p>
        </w:tc>
      </w:tr>
      <w:tr w:rsidR="009D66BB" w:rsidTr="00D066D8">
        <w:trPr>
          <w:trHeight w:val="347"/>
        </w:trPr>
        <w:tc>
          <w:tcPr>
            <w:tcW w:w="6494" w:type="dxa"/>
          </w:tcPr>
          <w:p w:rsidR="009D66BB" w:rsidRDefault="009D66BB" w:rsidP="00934289">
            <w:pPr>
              <w:pStyle w:val="TableParagraph"/>
              <w:spacing w:before="31"/>
              <w:ind w:left="112"/>
              <w:rPr>
                <w:b/>
                <w:sz w:val="24"/>
              </w:rPr>
            </w:pPr>
            <w:r>
              <w:rPr>
                <w:b/>
                <w:sz w:val="24"/>
              </w:rPr>
              <w:t>Разом</w:t>
            </w:r>
            <w:r>
              <w:rPr>
                <w:b/>
                <w:spacing w:val="-15"/>
                <w:sz w:val="24"/>
              </w:rPr>
              <w:t xml:space="preserve"> </w:t>
            </w:r>
            <w:r>
              <w:rPr>
                <w:b/>
                <w:sz w:val="24"/>
              </w:rPr>
              <w:t>за</w:t>
            </w:r>
            <w:r>
              <w:rPr>
                <w:b/>
                <w:spacing w:val="-15"/>
                <w:sz w:val="24"/>
              </w:rPr>
              <w:t xml:space="preserve"> </w:t>
            </w:r>
            <w:r>
              <w:rPr>
                <w:b/>
                <w:sz w:val="24"/>
              </w:rPr>
              <w:t>виконання</w:t>
            </w:r>
            <w:r>
              <w:rPr>
                <w:b/>
                <w:spacing w:val="-11"/>
                <w:sz w:val="24"/>
              </w:rPr>
              <w:t xml:space="preserve"> </w:t>
            </w:r>
            <w:r>
              <w:rPr>
                <w:b/>
                <w:sz w:val="24"/>
              </w:rPr>
              <w:t>завдань</w:t>
            </w:r>
            <w:r>
              <w:rPr>
                <w:b/>
                <w:spacing w:val="-15"/>
                <w:sz w:val="24"/>
              </w:rPr>
              <w:t xml:space="preserve"> </w:t>
            </w:r>
            <w:r>
              <w:rPr>
                <w:b/>
                <w:sz w:val="24"/>
              </w:rPr>
              <w:t>поточного</w:t>
            </w:r>
            <w:r>
              <w:rPr>
                <w:b/>
                <w:spacing w:val="-13"/>
                <w:sz w:val="24"/>
              </w:rPr>
              <w:t xml:space="preserve"> </w:t>
            </w:r>
            <w:r>
              <w:rPr>
                <w:b/>
                <w:spacing w:val="-2"/>
                <w:sz w:val="24"/>
              </w:rPr>
              <w:t>контролю</w:t>
            </w:r>
          </w:p>
        </w:tc>
        <w:tc>
          <w:tcPr>
            <w:tcW w:w="1370" w:type="dxa"/>
          </w:tcPr>
          <w:p w:rsidR="009D66BB" w:rsidRDefault="009D66BB" w:rsidP="00934289">
            <w:pPr>
              <w:pStyle w:val="TableParagraph"/>
              <w:spacing w:before="31"/>
              <w:ind w:left="15"/>
              <w:jc w:val="center"/>
              <w:rPr>
                <w:b/>
                <w:sz w:val="24"/>
              </w:rPr>
            </w:pPr>
            <w:r>
              <w:rPr>
                <w:b/>
                <w:spacing w:val="-5"/>
                <w:sz w:val="24"/>
              </w:rPr>
              <w:t>60</w:t>
            </w:r>
          </w:p>
        </w:tc>
        <w:tc>
          <w:tcPr>
            <w:tcW w:w="1383" w:type="dxa"/>
          </w:tcPr>
          <w:p w:rsidR="009D66BB" w:rsidRDefault="009D66BB" w:rsidP="00934289">
            <w:pPr>
              <w:pStyle w:val="TableParagraph"/>
              <w:spacing w:before="31"/>
              <w:jc w:val="center"/>
              <w:rPr>
                <w:b/>
                <w:sz w:val="24"/>
              </w:rPr>
            </w:pPr>
            <w:r>
              <w:rPr>
                <w:b/>
                <w:spacing w:val="-10"/>
                <w:sz w:val="24"/>
              </w:rPr>
              <w:t>–</w:t>
            </w:r>
          </w:p>
        </w:tc>
      </w:tr>
    </w:tbl>
    <w:p w:rsidR="009D66BB" w:rsidRDefault="009D66BB" w:rsidP="009D66BB">
      <w:pPr>
        <w:pStyle w:val="af0"/>
        <w:spacing w:before="49"/>
        <w:rPr>
          <w:b/>
        </w:rPr>
      </w:pPr>
    </w:p>
    <w:p w:rsidR="009D66BB" w:rsidRDefault="009D66BB" w:rsidP="009D66BB">
      <w:pPr>
        <w:spacing w:after="15"/>
        <w:ind w:left="274"/>
        <w:jc w:val="center"/>
        <w:rPr>
          <w:b/>
          <w:sz w:val="28"/>
        </w:rPr>
      </w:pPr>
      <w:r>
        <w:rPr>
          <w:b/>
          <w:sz w:val="28"/>
        </w:rPr>
        <w:t>Розподіл</w:t>
      </w:r>
      <w:r>
        <w:rPr>
          <w:b/>
          <w:spacing w:val="27"/>
          <w:sz w:val="28"/>
        </w:rPr>
        <w:t xml:space="preserve"> </w:t>
      </w:r>
      <w:r>
        <w:rPr>
          <w:b/>
          <w:sz w:val="28"/>
        </w:rPr>
        <w:t>балів</w:t>
      </w:r>
      <w:r>
        <w:rPr>
          <w:b/>
          <w:spacing w:val="24"/>
          <w:sz w:val="28"/>
        </w:rPr>
        <w:t xml:space="preserve"> </w:t>
      </w:r>
      <w:r>
        <w:rPr>
          <w:b/>
          <w:sz w:val="28"/>
        </w:rPr>
        <w:t>за</w:t>
      </w:r>
      <w:r>
        <w:rPr>
          <w:b/>
          <w:spacing w:val="30"/>
          <w:sz w:val="28"/>
        </w:rPr>
        <w:t xml:space="preserve"> </w:t>
      </w:r>
      <w:r>
        <w:rPr>
          <w:b/>
          <w:sz w:val="28"/>
        </w:rPr>
        <w:t>виконання</w:t>
      </w:r>
      <w:r>
        <w:rPr>
          <w:b/>
          <w:spacing w:val="17"/>
          <w:sz w:val="28"/>
        </w:rPr>
        <w:t xml:space="preserve"> </w:t>
      </w:r>
      <w:r>
        <w:rPr>
          <w:b/>
          <w:sz w:val="28"/>
        </w:rPr>
        <w:t>завдань</w:t>
      </w:r>
      <w:r>
        <w:rPr>
          <w:b/>
          <w:spacing w:val="21"/>
          <w:sz w:val="28"/>
        </w:rPr>
        <w:t xml:space="preserve"> </w:t>
      </w:r>
      <w:r>
        <w:rPr>
          <w:b/>
          <w:sz w:val="28"/>
        </w:rPr>
        <w:t>під</w:t>
      </w:r>
      <w:r>
        <w:rPr>
          <w:b/>
          <w:spacing w:val="28"/>
          <w:sz w:val="28"/>
        </w:rPr>
        <w:t xml:space="preserve"> </w:t>
      </w:r>
      <w:r>
        <w:rPr>
          <w:b/>
          <w:sz w:val="28"/>
        </w:rPr>
        <w:t>час</w:t>
      </w:r>
      <w:r>
        <w:rPr>
          <w:b/>
          <w:spacing w:val="31"/>
          <w:sz w:val="28"/>
        </w:rPr>
        <w:t xml:space="preserve"> </w:t>
      </w:r>
      <w:r>
        <w:rPr>
          <w:b/>
          <w:sz w:val="28"/>
        </w:rPr>
        <w:t>навчальних</w:t>
      </w:r>
      <w:r>
        <w:rPr>
          <w:b/>
          <w:spacing w:val="13"/>
          <w:sz w:val="28"/>
        </w:rPr>
        <w:t xml:space="preserve"> </w:t>
      </w:r>
      <w:r>
        <w:rPr>
          <w:b/>
          <w:spacing w:val="-2"/>
          <w:sz w:val="28"/>
        </w:rPr>
        <w:t>занять</w:t>
      </w:r>
    </w:p>
    <w:tbl>
      <w:tblPr>
        <w:tblStyle w:val="TableNormal"/>
        <w:tblW w:w="0" w:type="auto"/>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7"/>
        <w:gridCol w:w="1292"/>
        <w:gridCol w:w="1293"/>
      </w:tblGrid>
      <w:tr w:rsidR="009D66BB" w:rsidTr="00D066D8">
        <w:trPr>
          <w:trHeight w:val="407"/>
        </w:trPr>
        <w:tc>
          <w:tcPr>
            <w:tcW w:w="6677" w:type="dxa"/>
            <w:vMerge w:val="restart"/>
          </w:tcPr>
          <w:p w:rsidR="009D66BB" w:rsidRDefault="009D66BB" w:rsidP="00934289">
            <w:pPr>
              <w:pStyle w:val="TableParagraph"/>
              <w:spacing w:before="85"/>
              <w:rPr>
                <w:b/>
                <w:sz w:val="24"/>
              </w:rPr>
            </w:pPr>
          </w:p>
          <w:p w:rsidR="009D66BB" w:rsidRDefault="009D66BB" w:rsidP="00934289">
            <w:pPr>
              <w:pStyle w:val="TableParagraph"/>
              <w:ind w:left="1974"/>
              <w:rPr>
                <w:position w:val="9"/>
                <w:sz w:val="12"/>
              </w:rPr>
            </w:pPr>
            <w:r>
              <w:rPr>
                <w:spacing w:val="-2"/>
                <w:sz w:val="24"/>
              </w:rPr>
              <w:t>Види</w:t>
            </w:r>
            <w:r>
              <w:rPr>
                <w:spacing w:val="-3"/>
                <w:sz w:val="24"/>
              </w:rPr>
              <w:t xml:space="preserve"> </w:t>
            </w:r>
            <w:r>
              <w:rPr>
                <w:spacing w:val="-2"/>
                <w:sz w:val="24"/>
              </w:rPr>
              <w:t>робіт</w:t>
            </w:r>
            <w:r>
              <w:rPr>
                <w:spacing w:val="-6"/>
                <w:sz w:val="24"/>
              </w:rPr>
              <w:t xml:space="preserve"> </w:t>
            </w:r>
            <w:r>
              <w:rPr>
                <w:spacing w:val="-2"/>
                <w:sz w:val="24"/>
              </w:rPr>
              <w:t>здобувача</w:t>
            </w:r>
            <w:r>
              <w:rPr>
                <w:spacing w:val="-6"/>
                <w:sz w:val="24"/>
              </w:rPr>
              <w:t xml:space="preserve"> </w:t>
            </w:r>
            <w:r>
              <w:rPr>
                <w:spacing w:val="-2"/>
                <w:sz w:val="24"/>
              </w:rPr>
              <w:t>вищої</w:t>
            </w:r>
            <w:r>
              <w:rPr>
                <w:spacing w:val="-22"/>
                <w:sz w:val="24"/>
              </w:rPr>
              <w:t xml:space="preserve"> </w:t>
            </w:r>
            <w:r>
              <w:rPr>
                <w:spacing w:val="-2"/>
                <w:sz w:val="24"/>
              </w:rPr>
              <w:t>освіти</w:t>
            </w:r>
            <w:r>
              <w:rPr>
                <w:spacing w:val="-2"/>
                <w:position w:val="9"/>
                <w:sz w:val="12"/>
              </w:rPr>
              <w:t>1</w:t>
            </w:r>
          </w:p>
        </w:tc>
        <w:tc>
          <w:tcPr>
            <w:tcW w:w="2585" w:type="dxa"/>
            <w:gridSpan w:val="2"/>
          </w:tcPr>
          <w:p w:rsidR="009D66BB" w:rsidRDefault="009D66BB" w:rsidP="00934289">
            <w:pPr>
              <w:pStyle w:val="TableParagraph"/>
              <w:spacing w:before="61"/>
              <w:ind w:left="157"/>
              <w:rPr>
                <w:sz w:val="24"/>
              </w:rPr>
            </w:pPr>
            <w:r>
              <w:rPr>
                <w:spacing w:val="-4"/>
                <w:sz w:val="24"/>
              </w:rPr>
              <w:t>Кількість</w:t>
            </w:r>
            <w:r>
              <w:rPr>
                <w:spacing w:val="-11"/>
                <w:sz w:val="24"/>
              </w:rPr>
              <w:t xml:space="preserve"> </w:t>
            </w:r>
            <w:r>
              <w:rPr>
                <w:spacing w:val="-4"/>
                <w:sz w:val="24"/>
              </w:rPr>
              <w:t>балів</w:t>
            </w:r>
            <w:r>
              <w:rPr>
                <w:spacing w:val="-8"/>
                <w:sz w:val="24"/>
              </w:rPr>
              <w:t xml:space="preserve"> </w:t>
            </w:r>
            <w:r>
              <w:rPr>
                <w:spacing w:val="-4"/>
                <w:sz w:val="24"/>
              </w:rPr>
              <w:t>за</w:t>
            </w:r>
            <w:r>
              <w:rPr>
                <w:spacing w:val="-11"/>
                <w:sz w:val="24"/>
              </w:rPr>
              <w:t xml:space="preserve"> </w:t>
            </w:r>
            <w:r>
              <w:rPr>
                <w:spacing w:val="-4"/>
                <w:sz w:val="24"/>
              </w:rPr>
              <w:t>семестр</w:t>
            </w:r>
          </w:p>
        </w:tc>
      </w:tr>
      <w:tr w:rsidR="009D66BB" w:rsidTr="00D066D8">
        <w:trPr>
          <w:trHeight w:val="626"/>
        </w:trPr>
        <w:tc>
          <w:tcPr>
            <w:tcW w:w="6677" w:type="dxa"/>
            <w:vMerge/>
            <w:tcBorders>
              <w:top w:val="nil"/>
            </w:tcBorders>
          </w:tcPr>
          <w:p w:rsidR="009D66BB" w:rsidRDefault="009D66BB" w:rsidP="00934289">
            <w:pPr>
              <w:rPr>
                <w:sz w:val="2"/>
                <w:szCs w:val="2"/>
              </w:rPr>
            </w:pPr>
          </w:p>
        </w:tc>
        <w:tc>
          <w:tcPr>
            <w:tcW w:w="1292" w:type="dxa"/>
          </w:tcPr>
          <w:p w:rsidR="009D66BB" w:rsidRDefault="009D66BB" w:rsidP="00934289">
            <w:pPr>
              <w:pStyle w:val="TableParagraph"/>
              <w:spacing w:before="16"/>
              <w:ind w:left="427"/>
              <w:rPr>
                <w:sz w:val="24"/>
              </w:rPr>
            </w:pPr>
            <w:r>
              <w:rPr>
                <w:spacing w:val="-2"/>
                <w:sz w:val="24"/>
              </w:rPr>
              <w:t>денна</w:t>
            </w:r>
          </w:p>
          <w:p w:rsidR="009D66BB" w:rsidRDefault="009D66BB" w:rsidP="00934289">
            <w:pPr>
              <w:pStyle w:val="TableParagraph"/>
              <w:spacing w:before="24" w:line="264" w:lineRule="exact"/>
              <w:ind w:left="412"/>
              <w:rPr>
                <w:sz w:val="24"/>
              </w:rPr>
            </w:pPr>
            <w:r>
              <w:rPr>
                <w:spacing w:val="-2"/>
                <w:sz w:val="24"/>
              </w:rPr>
              <w:t>форма</w:t>
            </w:r>
          </w:p>
        </w:tc>
        <w:tc>
          <w:tcPr>
            <w:tcW w:w="1292" w:type="dxa"/>
          </w:tcPr>
          <w:p w:rsidR="009D66BB" w:rsidRDefault="009D66BB" w:rsidP="00934289">
            <w:pPr>
              <w:pStyle w:val="TableParagraph"/>
              <w:spacing w:before="16"/>
              <w:ind w:left="382"/>
              <w:rPr>
                <w:sz w:val="24"/>
              </w:rPr>
            </w:pPr>
            <w:r>
              <w:rPr>
                <w:spacing w:val="-2"/>
                <w:sz w:val="24"/>
              </w:rPr>
              <w:t>заочна</w:t>
            </w:r>
          </w:p>
          <w:p w:rsidR="009D66BB" w:rsidRDefault="009D66BB" w:rsidP="00934289">
            <w:pPr>
              <w:pStyle w:val="TableParagraph"/>
              <w:spacing w:before="24" w:line="264" w:lineRule="exact"/>
              <w:ind w:left="412"/>
              <w:rPr>
                <w:sz w:val="24"/>
              </w:rPr>
            </w:pPr>
            <w:r>
              <w:rPr>
                <w:spacing w:val="-2"/>
                <w:sz w:val="24"/>
              </w:rPr>
              <w:t>форма</w:t>
            </w:r>
          </w:p>
        </w:tc>
      </w:tr>
      <w:tr w:rsidR="009D66BB" w:rsidTr="00D066D8">
        <w:trPr>
          <w:trHeight w:val="360"/>
        </w:trPr>
        <w:tc>
          <w:tcPr>
            <w:tcW w:w="6677" w:type="dxa"/>
          </w:tcPr>
          <w:p w:rsidR="009D66BB" w:rsidRDefault="009D66BB" w:rsidP="00934289">
            <w:pPr>
              <w:pStyle w:val="TableParagraph"/>
              <w:spacing w:before="31"/>
              <w:ind w:left="112"/>
              <w:rPr>
                <w:sz w:val="24"/>
              </w:rPr>
            </w:pPr>
            <w:r>
              <w:rPr>
                <w:spacing w:val="-2"/>
                <w:sz w:val="24"/>
              </w:rPr>
              <w:t>Відповіді</w:t>
            </w:r>
            <w:r>
              <w:rPr>
                <w:spacing w:val="-22"/>
                <w:sz w:val="24"/>
              </w:rPr>
              <w:t xml:space="preserve"> </w:t>
            </w:r>
            <w:r>
              <w:rPr>
                <w:spacing w:val="-2"/>
                <w:sz w:val="24"/>
              </w:rPr>
              <w:t>(виступи)</w:t>
            </w:r>
            <w:r>
              <w:rPr>
                <w:spacing w:val="-8"/>
                <w:sz w:val="24"/>
              </w:rPr>
              <w:t xml:space="preserve"> </w:t>
            </w:r>
            <w:r>
              <w:rPr>
                <w:spacing w:val="-2"/>
                <w:sz w:val="24"/>
              </w:rPr>
              <w:t>на</w:t>
            </w:r>
            <w:r>
              <w:rPr>
                <w:spacing w:val="-3"/>
                <w:sz w:val="24"/>
              </w:rPr>
              <w:t xml:space="preserve"> </w:t>
            </w:r>
            <w:r>
              <w:rPr>
                <w:spacing w:val="-2"/>
                <w:sz w:val="24"/>
              </w:rPr>
              <w:t>заняттях</w:t>
            </w:r>
          </w:p>
        </w:tc>
        <w:tc>
          <w:tcPr>
            <w:tcW w:w="1292" w:type="dxa"/>
          </w:tcPr>
          <w:p w:rsidR="009D66BB" w:rsidRDefault="009D66BB" w:rsidP="00934289">
            <w:pPr>
              <w:pStyle w:val="TableParagraph"/>
              <w:spacing w:before="31"/>
              <w:ind w:left="13"/>
              <w:jc w:val="center"/>
              <w:rPr>
                <w:sz w:val="24"/>
              </w:rPr>
            </w:pPr>
            <w:r>
              <w:rPr>
                <w:spacing w:val="-5"/>
                <w:sz w:val="24"/>
              </w:rPr>
              <w:t>15</w:t>
            </w:r>
          </w:p>
        </w:tc>
        <w:tc>
          <w:tcPr>
            <w:tcW w:w="1292" w:type="dxa"/>
          </w:tcPr>
          <w:p w:rsidR="009D66BB" w:rsidRDefault="009D66BB" w:rsidP="00934289">
            <w:pPr>
              <w:pStyle w:val="TableParagraph"/>
              <w:spacing w:before="31"/>
              <w:ind w:left="13" w:right="11"/>
              <w:jc w:val="center"/>
              <w:rPr>
                <w:sz w:val="24"/>
              </w:rPr>
            </w:pPr>
            <w:r>
              <w:rPr>
                <w:spacing w:val="-10"/>
                <w:sz w:val="24"/>
              </w:rPr>
              <w:t>-</w:t>
            </w:r>
          </w:p>
        </w:tc>
      </w:tr>
      <w:tr w:rsidR="009D66BB" w:rsidTr="00D066D8">
        <w:trPr>
          <w:trHeight w:val="360"/>
        </w:trPr>
        <w:tc>
          <w:tcPr>
            <w:tcW w:w="6677" w:type="dxa"/>
          </w:tcPr>
          <w:p w:rsidR="009D66BB" w:rsidRDefault="009D66BB" w:rsidP="00934289">
            <w:pPr>
              <w:pStyle w:val="TableParagraph"/>
              <w:spacing w:before="31"/>
              <w:ind w:left="112"/>
              <w:rPr>
                <w:sz w:val="24"/>
              </w:rPr>
            </w:pPr>
            <w:r>
              <w:rPr>
                <w:spacing w:val="-2"/>
                <w:sz w:val="24"/>
              </w:rPr>
              <w:t>Участь</w:t>
            </w:r>
            <w:r>
              <w:rPr>
                <w:spacing w:val="-4"/>
                <w:sz w:val="24"/>
              </w:rPr>
              <w:t xml:space="preserve"> </w:t>
            </w:r>
            <w:r>
              <w:rPr>
                <w:spacing w:val="-2"/>
                <w:sz w:val="24"/>
              </w:rPr>
              <w:t>у</w:t>
            </w:r>
            <w:r>
              <w:rPr>
                <w:spacing w:val="-15"/>
                <w:sz w:val="24"/>
              </w:rPr>
              <w:t xml:space="preserve"> </w:t>
            </w:r>
            <w:r>
              <w:rPr>
                <w:spacing w:val="-2"/>
                <w:sz w:val="24"/>
              </w:rPr>
              <w:t>дискусії</w:t>
            </w:r>
          </w:p>
        </w:tc>
        <w:tc>
          <w:tcPr>
            <w:tcW w:w="1292" w:type="dxa"/>
          </w:tcPr>
          <w:p w:rsidR="009D66BB" w:rsidRDefault="009D66BB" w:rsidP="00934289">
            <w:pPr>
              <w:pStyle w:val="TableParagraph"/>
              <w:spacing w:before="31"/>
              <w:ind w:left="13"/>
              <w:jc w:val="center"/>
              <w:rPr>
                <w:sz w:val="24"/>
              </w:rPr>
            </w:pPr>
            <w:r>
              <w:rPr>
                <w:spacing w:val="-5"/>
                <w:sz w:val="24"/>
              </w:rPr>
              <w:t>17</w:t>
            </w:r>
          </w:p>
        </w:tc>
        <w:tc>
          <w:tcPr>
            <w:tcW w:w="1292" w:type="dxa"/>
          </w:tcPr>
          <w:p w:rsidR="009D66BB" w:rsidRDefault="009D66BB" w:rsidP="00934289">
            <w:pPr>
              <w:pStyle w:val="TableParagraph"/>
              <w:spacing w:before="31"/>
              <w:ind w:left="13" w:right="11"/>
              <w:jc w:val="center"/>
              <w:rPr>
                <w:sz w:val="24"/>
              </w:rPr>
            </w:pPr>
            <w:r>
              <w:rPr>
                <w:spacing w:val="-10"/>
                <w:sz w:val="24"/>
              </w:rPr>
              <w:t>-</w:t>
            </w:r>
          </w:p>
        </w:tc>
      </w:tr>
      <w:tr w:rsidR="009D66BB" w:rsidTr="00D066D8">
        <w:trPr>
          <w:trHeight w:val="360"/>
        </w:trPr>
        <w:tc>
          <w:tcPr>
            <w:tcW w:w="6677" w:type="dxa"/>
          </w:tcPr>
          <w:p w:rsidR="009D66BB" w:rsidRDefault="009D66BB" w:rsidP="00934289">
            <w:pPr>
              <w:pStyle w:val="TableParagraph"/>
              <w:spacing w:before="31"/>
              <w:ind w:left="112"/>
              <w:rPr>
                <w:sz w:val="24"/>
              </w:rPr>
            </w:pPr>
            <w:r>
              <w:rPr>
                <w:sz w:val="24"/>
              </w:rPr>
              <w:t>Виконання</w:t>
            </w:r>
            <w:r>
              <w:rPr>
                <w:spacing w:val="-4"/>
                <w:sz w:val="24"/>
              </w:rPr>
              <w:t xml:space="preserve"> </w:t>
            </w:r>
            <w:r>
              <w:rPr>
                <w:sz w:val="24"/>
              </w:rPr>
              <w:t>тестових</w:t>
            </w:r>
            <w:r>
              <w:rPr>
                <w:spacing w:val="-14"/>
                <w:sz w:val="24"/>
              </w:rPr>
              <w:t xml:space="preserve"> </w:t>
            </w:r>
            <w:r>
              <w:rPr>
                <w:spacing w:val="-2"/>
                <w:sz w:val="24"/>
              </w:rPr>
              <w:t>завдань</w:t>
            </w:r>
          </w:p>
        </w:tc>
        <w:tc>
          <w:tcPr>
            <w:tcW w:w="1292" w:type="dxa"/>
          </w:tcPr>
          <w:p w:rsidR="009D66BB" w:rsidRDefault="009D66BB" w:rsidP="00934289">
            <w:pPr>
              <w:pStyle w:val="TableParagraph"/>
              <w:spacing w:before="31"/>
              <w:ind w:left="13"/>
              <w:jc w:val="center"/>
              <w:rPr>
                <w:sz w:val="24"/>
              </w:rPr>
            </w:pPr>
            <w:r>
              <w:rPr>
                <w:spacing w:val="-5"/>
                <w:sz w:val="24"/>
              </w:rPr>
              <w:t>10</w:t>
            </w:r>
          </w:p>
        </w:tc>
        <w:tc>
          <w:tcPr>
            <w:tcW w:w="1292" w:type="dxa"/>
          </w:tcPr>
          <w:p w:rsidR="009D66BB" w:rsidRDefault="009D66BB" w:rsidP="00934289">
            <w:pPr>
              <w:pStyle w:val="TableParagraph"/>
              <w:spacing w:before="31"/>
              <w:ind w:left="13" w:right="11"/>
              <w:jc w:val="center"/>
              <w:rPr>
                <w:sz w:val="24"/>
              </w:rPr>
            </w:pPr>
            <w:r>
              <w:rPr>
                <w:spacing w:val="-10"/>
                <w:sz w:val="24"/>
              </w:rPr>
              <w:t>-</w:t>
            </w:r>
          </w:p>
        </w:tc>
      </w:tr>
      <w:tr w:rsidR="009D66BB" w:rsidTr="00D066D8">
        <w:trPr>
          <w:trHeight w:val="360"/>
        </w:trPr>
        <w:tc>
          <w:tcPr>
            <w:tcW w:w="6677" w:type="dxa"/>
          </w:tcPr>
          <w:p w:rsidR="009D66BB" w:rsidRDefault="009D66BB" w:rsidP="00934289">
            <w:pPr>
              <w:pStyle w:val="TableParagraph"/>
              <w:spacing w:before="31"/>
              <w:ind w:left="112"/>
              <w:rPr>
                <w:b/>
                <w:sz w:val="24"/>
              </w:rPr>
            </w:pPr>
            <w:r>
              <w:rPr>
                <w:b/>
                <w:sz w:val="24"/>
              </w:rPr>
              <w:t>Разом</w:t>
            </w:r>
            <w:r>
              <w:rPr>
                <w:b/>
                <w:spacing w:val="-15"/>
                <w:sz w:val="24"/>
              </w:rPr>
              <w:t xml:space="preserve"> </w:t>
            </w:r>
            <w:r>
              <w:rPr>
                <w:b/>
                <w:sz w:val="24"/>
              </w:rPr>
              <w:t>за</w:t>
            </w:r>
            <w:r>
              <w:rPr>
                <w:b/>
                <w:spacing w:val="-10"/>
                <w:sz w:val="24"/>
              </w:rPr>
              <w:t xml:space="preserve"> </w:t>
            </w:r>
            <w:r>
              <w:rPr>
                <w:b/>
                <w:sz w:val="24"/>
              </w:rPr>
              <w:t>виконання</w:t>
            </w:r>
            <w:r>
              <w:rPr>
                <w:b/>
                <w:spacing w:val="-8"/>
                <w:sz w:val="24"/>
              </w:rPr>
              <w:t xml:space="preserve"> </w:t>
            </w:r>
            <w:r>
              <w:rPr>
                <w:b/>
                <w:sz w:val="24"/>
              </w:rPr>
              <w:t>завдань</w:t>
            </w:r>
            <w:r>
              <w:rPr>
                <w:b/>
                <w:spacing w:val="-15"/>
                <w:sz w:val="24"/>
              </w:rPr>
              <w:t xml:space="preserve"> </w:t>
            </w:r>
            <w:r>
              <w:rPr>
                <w:b/>
                <w:sz w:val="24"/>
              </w:rPr>
              <w:t>під</w:t>
            </w:r>
            <w:r>
              <w:rPr>
                <w:b/>
                <w:spacing w:val="-13"/>
                <w:sz w:val="24"/>
              </w:rPr>
              <w:t xml:space="preserve"> </w:t>
            </w:r>
            <w:r>
              <w:rPr>
                <w:b/>
                <w:sz w:val="24"/>
              </w:rPr>
              <w:t>час</w:t>
            </w:r>
            <w:r>
              <w:rPr>
                <w:b/>
                <w:spacing w:val="-13"/>
                <w:sz w:val="24"/>
              </w:rPr>
              <w:t xml:space="preserve"> </w:t>
            </w:r>
            <w:r>
              <w:rPr>
                <w:b/>
                <w:sz w:val="24"/>
              </w:rPr>
              <w:t>навчальних</w:t>
            </w:r>
            <w:r>
              <w:rPr>
                <w:b/>
                <w:spacing w:val="-11"/>
                <w:sz w:val="24"/>
              </w:rPr>
              <w:t xml:space="preserve"> </w:t>
            </w:r>
            <w:r>
              <w:rPr>
                <w:b/>
                <w:spacing w:val="-2"/>
                <w:sz w:val="24"/>
              </w:rPr>
              <w:t>занять</w:t>
            </w:r>
          </w:p>
        </w:tc>
        <w:tc>
          <w:tcPr>
            <w:tcW w:w="1292" w:type="dxa"/>
          </w:tcPr>
          <w:p w:rsidR="009D66BB" w:rsidRDefault="009D66BB" w:rsidP="00934289">
            <w:pPr>
              <w:pStyle w:val="TableParagraph"/>
              <w:spacing w:before="31"/>
              <w:ind w:left="13"/>
              <w:jc w:val="center"/>
              <w:rPr>
                <w:b/>
                <w:sz w:val="24"/>
              </w:rPr>
            </w:pPr>
            <w:r>
              <w:rPr>
                <w:b/>
                <w:spacing w:val="-5"/>
                <w:sz w:val="24"/>
              </w:rPr>
              <w:t>42</w:t>
            </w:r>
          </w:p>
        </w:tc>
        <w:tc>
          <w:tcPr>
            <w:tcW w:w="1292" w:type="dxa"/>
          </w:tcPr>
          <w:p w:rsidR="009D66BB" w:rsidRDefault="009D66BB" w:rsidP="00934289">
            <w:pPr>
              <w:pStyle w:val="TableParagraph"/>
              <w:spacing w:before="31"/>
              <w:ind w:left="13" w:right="11"/>
              <w:jc w:val="center"/>
              <w:rPr>
                <w:b/>
                <w:sz w:val="24"/>
              </w:rPr>
            </w:pPr>
            <w:r>
              <w:rPr>
                <w:b/>
                <w:spacing w:val="-10"/>
                <w:sz w:val="24"/>
              </w:rPr>
              <w:t>-</w:t>
            </w:r>
          </w:p>
        </w:tc>
      </w:tr>
    </w:tbl>
    <w:p w:rsidR="009D66BB" w:rsidRDefault="009D66BB" w:rsidP="009D66BB">
      <w:pPr>
        <w:pStyle w:val="af0"/>
        <w:spacing w:before="129"/>
        <w:rPr>
          <w:b/>
        </w:rPr>
      </w:pPr>
    </w:p>
    <w:p w:rsidR="009D66BB" w:rsidRPr="009D66BB" w:rsidRDefault="009D66BB" w:rsidP="009D66BB">
      <w:pPr>
        <w:pStyle w:val="af0"/>
        <w:spacing w:line="247" w:lineRule="auto"/>
        <w:ind w:right="407" w:firstLine="570"/>
        <w:rPr>
          <w:sz w:val="28"/>
          <w:szCs w:val="28"/>
        </w:rPr>
      </w:pPr>
      <w:r w:rsidRPr="009D66BB">
        <w:rPr>
          <w:sz w:val="28"/>
          <w:szCs w:val="28"/>
        </w:rPr>
        <w:t xml:space="preserve">З метою застосування цілих чисел для оцінювання активностей здобувачів вищої освіти під час навчальних занять протягом семестру </w:t>
      </w:r>
      <w:r w:rsidRPr="009D66BB">
        <w:rPr>
          <w:sz w:val="28"/>
          <w:szCs w:val="28"/>
        </w:rPr>
        <w:lastRenderedPageBreak/>
        <w:t>використовується 100- бальна шкала оцінювання кожного окремо виду робіт. Розрахунок набраних здобувачем вищої освіти балів за виконання завдань під час навчальних занять за семестр проводиться за формулою:</w:t>
      </w:r>
    </w:p>
    <w:p w:rsidR="009D66BB" w:rsidRPr="009D66BB" w:rsidRDefault="009D66BB" w:rsidP="009D66BB">
      <w:pPr>
        <w:pStyle w:val="af0"/>
        <w:spacing w:before="2"/>
        <w:rPr>
          <w:sz w:val="28"/>
          <w:szCs w:val="28"/>
        </w:rPr>
      </w:pPr>
    </w:p>
    <w:p w:rsidR="009D66BB" w:rsidRPr="009D66BB" w:rsidRDefault="009D66BB" w:rsidP="00D066D8">
      <w:pPr>
        <w:pStyle w:val="af0"/>
        <w:tabs>
          <w:tab w:val="left" w:pos="10045"/>
        </w:tabs>
        <w:rPr>
          <w:sz w:val="28"/>
          <w:szCs w:val="28"/>
        </w:rPr>
      </w:pPr>
      <w:r w:rsidRPr="009D66BB">
        <w:rPr>
          <w:sz w:val="28"/>
          <w:szCs w:val="28"/>
        </w:rPr>
        <w:t>Р</w:t>
      </w:r>
      <w:r w:rsidRPr="009D66BB">
        <w:rPr>
          <w:sz w:val="28"/>
          <w:szCs w:val="28"/>
          <w:vertAlign w:val="subscript"/>
        </w:rPr>
        <w:t>НЗ</w:t>
      </w:r>
      <w:r w:rsidRPr="009D66BB">
        <w:rPr>
          <w:spacing w:val="10"/>
          <w:sz w:val="28"/>
          <w:szCs w:val="28"/>
        </w:rPr>
        <w:t xml:space="preserve"> </w:t>
      </w:r>
      <w:r w:rsidRPr="009D66BB">
        <w:rPr>
          <w:sz w:val="28"/>
          <w:szCs w:val="28"/>
        </w:rPr>
        <w:t>=</w:t>
      </w:r>
      <w:r w:rsidRPr="009D66BB">
        <w:rPr>
          <w:spacing w:val="15"/>
          <w:sz w:val="28"/>
          <w:szCs w:val="28"/>
        </w:rPr>
        <w:t xml:space="preserve"> </w:t>
      </w:r>
      <w:r w:rsidRPr="009D66BB">
        <w:rPr>
          <w:sz w:val="28"/>
          <w:szCs w:val="28"/>
        </w:rPr>
        <w:t>(Р</w:t>
      </w:r>
      <w:r w:rsidRPr="009D66BB">
        <w:rPr>
          <w:sz w:val="28"/>
          <w:szCs w:val="28"/>
          <w:vertAlign w:val="subscript"/>
        </w:rPr>
        <w:t>В</w:t>
      </w:r>
      <w:r w:rsidRPr="009D66BB">
        <w:rPr>
          <w:position w:val="-2"/>
          <w:sz w:val="28"/>
          <w:szCs w:val="28"/>
        </w:rPr>
        <w:t>100</w:t>
      </w:r>
      <w:r w:rsidRPr="009D66BB">
        <w:rPr>
          <w:spacing w:val="64"/>
          <w:position w:val="-2"/>
          <w:sz w:val="28"/>
          <w:szCs w:val="28"/>
        </w:rPr>
        <w:t xml:space="preserve"> </w:t>
      </w:r>
      <w:r w:rsidRPr="009D66BB">
        <w:rPr>
          <w:sz w:val="28"/>
          <w:szCs w:val="28"/>
        </w:rPr>
        <w:t>×</w:t>
      </w:r>
      <w:r w:rsidRPr="009D66BB">
        <w:rPr>
          <w:spacing w:val="14"/>
          <w:sz w:val="28"/>
          <w:szCs w:val="28"/>
        </w:rPr>
        <w:t xml:space="preserve"> </w:t>
      </w:r>
      <w:r w:rsidRPr="009D66BB">
        <w:rPr>
          <w:sz w:val="28"/>
          <w:szCs w:val="28"/>
        </w:rPr>
        <w:t>ВК</w:t>
      </w:r>
      <w:r w:rsidRPr="009D66BB">
        <w:rPr>
          <w:sz w:val="28"/>
          <w:szCs w:val="28"/>
          <w:vertAlign w:val="subscript"/>
        </w:rPr>
        <w:t>В</w:t>
      </w:r>
      <w:r w:rsidRPr="009D66BB">
        <w:rPr>
          <w:spacing w:val="12"/>
          <w:sz w:val="28"/>
          <w:szCs w:val="28"/>
        </w:rPr>
        <w:t xml:space="preserve"> </w:t>
      </w:r>
      <w:r w:rsidRPr="009D66BB">
        <w:rPr>
          <w:sz w:val="28"/>
          <w:szCs w:val="28"/>
        </w:rPr>
        <w:t>+</w:t>
      </w:r>
      <w:r w:rsidRPr="009D66BB">
        <w:rPr>
          <w:spacing w:val="14"/>
          <w:sz w:val="28"/>
          <w:szCs w:val="28"/>
        </w:rPr>
        <w:t xml:space="preserve"> </w:t>
      </w:r>
      <w:r w:rsidRPr="009D66BB">
        <w:rPr>
          <w:sz w:val="28"/>
          <w:szCs w:val="28"/>
        </w:rPr>
        <w:t>Р</w:t>
      </w:r>
      <w:r w:rsidRPr="009D66BB">
        <w:rPr>
          <w:sz w:val="28"/>
          <w:szCs w:val="28"/>
          <w:vertAlign w:val="subscript"/>
        </w:rPr>
        <w:t>УД</w:t>
      </w:r>
      <w:r w:rsidRPr="009D66BB">
        <w:rPr>
          <w:position w:val="-2"/>
          <w:sz w:val="28"/>
          <w:szCs w:val="28"/>
        </w:rPr>
        <w:t>100</w:t>
      </w:r>
      <w:r w:rsidRPr="009D66BB">
        <w:rPr>
          <w:spacing w:val="65"/>
          <w:position w:val="-2"/>
          <w:sz w:val="28"/>
          <w:szCs w:val="28"/>
        </w:rPr>
        <w:t xml:space="preserve"> </w:t>
      </w:r>
      <w:r w:rsidRPr="009D66BB">
        <w:rPr>
          <w:sz w:val="28"/>
          <w:szCs w:val="28"/>
        </w:rPr>
        <w:t>×</w:t>
      </w:r>
      <w:r w:rsidRPr="009D66BB">
        <w:rPr>
          <w:spacing w:val="14"/>
          <w:sz w:val="28"/>
          <w:szCs w:val="28"/>
        </w:rPr>
        <w:t xml:space="preserve"> </w:t>
      </w:r>
      <w:r w:rsidRPr="009D66BB">
        <w:rPr>
          <w:sz w:val="28"/>
          <w:szCs w:val="28"/>
        </w:rPr>
        <w:t>ВК</w:t>
      </w:r>
      <w:r w:rsidRPr="009D66BB">
        <w:rPr>
          <w:sz w:val="28"/>
          <w:szCs w:val="28"/>
          <w:vertAlign w:val="subscript"/>
        </w:rPr>
        <w:t>УД</w:t>
      </w:r>
      <w:r w:rsidRPr="009D66BB">
        <w:rPr>
          <w:spacing w:val="8"/>
          <w:sz w:val="28"/>
          <w:szCs w:val="28"/>
        </w:rPr>
        <w:t xml:space="preserve"> </w:t>
      </w:r>
      <w:r w:rsidRPr="009D66BB">
        <w:rPr>
          <w:sz w:val="28"/>
          <w:szCs w:val="28"/>
        </w:rPr>
        <w:t>+</w:t>
      </w:r>
      <w:r w:rsidRPr="009D66BB">
        <w:rPr>
          <w:spacing w:val="15"/>
          <w:sz w:val="28"/>
          <w:szCs w:val="28"/>
        </w:rPr>
        <w:t xml:space="preserve"> </w:t>
      </w:r>
      <w:r w:rsidRPr="009D66BB">
        <w:rPr>
          <w:sz w:val="28"/>
          <w:szCs w:val="28"/>
        </w:rPr>
        <w:t>Р</w:t>
      </w:r>
      <w:r w:rsidRPr="009D66BB">
        <w:rPr>
          <w:sz w:val="28"/>
          <w:szCs w:val="28"/>
          <w:vertAlign w:val="subscript"/>
        </w:rPr>
        <w:t>…</w:t>
      </w:r>
      <w:r w:rsidRPr="009D66BB">
        <w:rPr>
          <w:spacing w:val="12"/>
          <w:sz w:val="28"/>
          <w:szCs w:val="28"/>
        </w:rPr>
        <w:t xml:space="preserve"> </w:t>
      </w:r>
      <w:r w:rsidRPr="009D66BB">
        <w:rPr>
          <w:sz w:val="28"/>
          <w:szCs w:val="28"/>
        </w:rPr>
        <w:t>×</w:t>
      </w:r>
      <w:r w:rsidRPr="009D66BB">
        <w:rPr>
          <w:spacing w:val="14"/>
          <w:sz w:val="28"/>
          <w:szCs w:val="28"/>
        </w:rPr>
        <w:t xml:space="preserve"> </w:t>
      </w:r>
      <w:r w:rsidRPr="009D66BB">
        <w:rPr>
          <w:sz w:val="28"/>
          <w:szCs w:val="28"/>
        </w:rPr>
        <w:t>ВК</w:t>
      </w:r>
      <w:r w:rsidRPr="009D66BB">
        <w:rPr>
          <w:sz w:val="28"/>
          <w:szCs w:val="28"/>
          <w:vertAlign w:val="subscript"/>
        </w:rPr>
        <w:t>…</w:t>
      </w:r>
      <w:r w:rsidRPr="009D66BB">
        <w:rPr>
          <w:sz w:val="28"/>
          <w:szCs w:val="28"/>
        </w:rPr>
        <w:t>)</w:t>
      </w:r>
      <w:r w:rsidRPr="009D66BB">
        <w:rPr>
          <w:spacing w:val="5"/>
          <w:sz w:val="28"/>
          <w:szCs w:val="28"/>
        </w:rPr>
        <w:t xml:space="preserve"> </w:t>
      </w:r>
      <w:r w:rsidRPr="009D66BB">
        <w:rPr>
          <w:sz w:val="28"/>
          <w:szCs w:val="28"/>
        </w:rPr>
        <w:t>×</w:t>
      </w:r>
      <w:r w:rsidRPr="009D66BB">
        <w:rPr>
          <w:spacing w:val="15"/>
          <w:sz w:val="28"/>
          <w:szCs w:val="28"/>
        </w:rPr>
        <w:t xml:space="preserve"> </w:t>
      </w:r>
      <w:r w:rsidRPr="009D66BB">
        <w:rPr>
          <w:spacing w:val="-4"/>
          <w:sz w:val="28"/>
          <w:szCs w:val="28"/>
        </w:rPr>
        <w:t>К</w:t>
      </w:r>
      <w:r w:rsidRPr="009D66BB">
        <w:rPr>
          <w:spacing w:val="-4"/>
          <w:sz w:val="28"/>
          <w:szCs w:val="28"/>
          <w:vertAlign w:val="subscript"/>
        </w:rPr>
        <w:t>НЗ</w:t>
      </w:r>
      <w:r w:rsidRPr="009D66BB">
        <w:rPr>
          <w:spacing w:val="-4"/>
          <w:sz w:val="28"/>
          <w:szCs w:val="28"/>
        </w:rPr>
        <w:t>,</w:t>
      </w:r>
      <w:r w:rsidR="00D066D8">
        <w:rPr>
          <w:spacing w:val="-4"/>
          <w:sz w:val="28"/>
          <w:szCs w:val="28"/>
          <w:lang w:val="uk-UA"/>
        </w:rPr>
        <w:t xml:space="preserve"> </w:t>
      </w:r>
      <w:r w:rsidRPr="009D66BB">
        <w:rPr>
          <w:spacing w:val="-5"/>
          <w:sz w:val="28"/>
          <w:szCs w:val="28"/>
        </w:rPr>
        <w:t>(1)</w:t>
      </w:r>
    </w:p>
    <w:p w:rsidR="009D66BB" w:rsidRPr="009D66BB" w:rsidRDefault="009D66BB" w:rsidP="009D66BB">
      <w:pPr>
        <w:pStyle w:val="af0"/>
        <w:spacing w:before="16"/>
        <w:rPr>
          <w:sz w:val="28"/>
          <w:szCs w:val="28"/>
        </w:rPr>
      </w:pPr>
    </w:p>
    <w:p w:rsidR="009D66BB" w:rsidRPr="009D66BB" w:rsidRDefault="009D66BB" w:rsidP="009D66BB">
      <w:pPr>
        <w:pStyle w:val="af0"/>
        <w:spacing w:before="1" w:line="244" w:lineRule="auto"/>
        <w:ind w:right="435" w:firstLine="570"/>
        <w:rPr>
          <w:sz w:val="28"/>
          <w:szCs w:val="28"/>
        </w:rPr>
      </w:pPr>
      <w:r w:rsidRPr="009D66BB">
        <w:rPr>
          <w:sz w:val="28"/>
          <w:szCs w:val="28"/>
        </w:rPr>
        <w:t>де Р</w:t>
      </w:r>
      <w:r w:rsidRPr="009D66BB">
        <w:rPr>
          <w:sz w:val="28"/>
          <w:szCs w:val="28"/>
          <w:vertAlign w:val="subscript"/>
        </w:rPr>
        <w:t>НЗ</w:t>
      </w:r>
      <w:r w:rsidRPr="009D66BB">
        <w:rPr>
          <w:sz w:val="28"/>
          <w:szCs w:val="28"/>
        </w:rPr>
        <w:t xml:space="preserve"> – кількість набраних здобувачем вищої</w:t>
      </w:r>
      <w:r w:rsidRPr="009D66BB">
        <w:rPr>
          <w:spacing w:val="40"/>
          <w:sz w:val="28"/>
          <w:szCs w:val="28"/>
        </w:rPr>
        <w:t xml:space="preserve"> </w:t>
      </w:r>
      <w:r w:rsidRPr="009D66BB">
        <w:rPr>
          <w:sz w:val="28"/>
          <w:szCs w:val="28"/>
        </w:rPr>
        <w:t>освіти балів за виконання</w:t>
      </w:r>
      <w:r w:rsidRPr="009D66BB">
        <w:rPr>
          <w:spacing w:val="40"/>
          <w:sz w:val="28"/>
          <w:szCs w:val="28"/>
        </w:rPr>
        <w:t xml:space="preserve"> </w:t>
      </w:r>
      <w:r w:rsidRPr="009D66BB">
        <w:rPr>
          <w:sz w:val="28"/>
          <w:szCs w:val="28"/>
        </w:rPr>
        <w:t>завдань під час навчальних занять за семестр;</w:t>
      </w:r>
    </w:p>
    <w:p w:rsidR="009D66BB" w:rsidRPr="009D66BB" w:rsidRDefault="009D66BB" w:rsidP="009D66BB">
      <w:pPr>
        <w:pStyle w:val="af0"/>
        <w:spacing w:before="3" w:line="247" w:lineRule="auto"/>
        <w:ind w:right="418" w:firstLine="570"/>
        <w:rPr>
          <w:sz w:val="28"/>
          <w:szCs w:val="28"/>
        </w:rPr>
      </w:pPr>
      <w:r w:rsidRPr="009D66BB">
        <w:rPr>
          <w:sz w:val="28"/>
          <w:szCs w:val="28"/>
        </w:rPr>
        <w:t>Р</w:t>
      </w:r>
      <w:r w:rsidRPr="009D66BB">
        <w:rPr>
          <w:sz w:val="28"/>
          <w:szCs w:val="28"/>
          <w:vertAlign w:val="subscript"/>
        </w:rPr>
        <w:t>В</w:t>
      </w:r>
      <w:r w:rsidRPr="009D66BB">
        <w:rPr>
          <w:position w:val="-2"/>
          <w:sz w:val="28"/>
          <w:szCs w:val="28"/>
        </w:rPr>
        <w:t>100</w:t>
      </w:r>
      <w:r w:rsidRPr="009D66BB">
        <w:rPr>
          <w:sz w:val="28"/>
          <w:szCs w:val="28"/>
        </w:rPr>
        <w:t>, Р</w:t>
      </w:r>
      <w:r w:rsidRPr="009D66BB">
        <w:rPr>
          <w:sz w:val="28"/>
          <w:szCs w:val="28"/>
          <w:vertAlign w:val="subscript"/>
        </w:rPr>
        <w:t>УД</w:t>
      </w:r>
      <w:r w:rsidRPr="009D66BB">
        <w:rPr>
          <w:position w:val="-2"/>
          <w:sz w:val="28"/>
          <w:szCs w:val="28"/>
        </w:rPr>
        <w:t>100</w:t>
      </w:r>
      <w:r w:rsidRPr="009D66BB">
        <w:rPr>
          <w:sz w:val="28"/>
          <w:szCs w:val="28"/>
        </w:rPr>
        <w:t>, Р</w:t>
      </w:r>
      <w:r w:rsidRPr="009D66BB">
        <w:rPr>
          <w:sz w:val="28"/>
          <w:szCs w:val="28"/>
          <w:vertAlign w:val="subscript"/>
        </w:rPr>
        <w:t>…</w:t>
      </w:r>
      <w:r w:rsidRPr="009D66BB">
        <w:rPr>
          <w:sz w:val="28"/>
          <w:szCs w:val="28"/>
        </w:rPr>
        <w:t xml:space="preserve"> – кількість набраних здобувачем вищої освіти балів за семестр відповідно за відповіді (виступи) на заняттях, за участь у дискусії, за виконання іншого виду робіт, визначеного викладачем (кожний окремо вид робіт на</w:t>
      </w:r>
      <w:r w:rsidRPr="009D66BB">
        <w:rPr>
          <w:spacing w:val="40"/>
          <w:sz w:val="28"/>
          <w:szCs w:val="28"/>
        </w:rPr>
        <w:t xml:space="preserve"> </w:t>
      </w:r>
      <w:r w:rsidRPr="009D66BB">
        <w:rPr>
          <w:sz w:val="28"/>
          <w:szCs w:val="28"/>
        </w:rPr>
        <w:t>навчальних заняттях оцінюється за 100-бальною шкалою);</w:t>
      </w:r>
    </w:p>
    <w:p w:rsidR="009D66BB" w:rsidRPr="009D66BB" w:rsidRDefault="009D66BB" w:rsidP="009D66BB">
      <w:pPr>
        <w:pStyle w:val="af0"/>
        <w:spacing w:line="247" w:lineRule="auto"/>
        <w:ind w:right="408" w:firstLine="570"/>
        <w:rPr>
          <w:sz w:val="28"/>
          <w:szCs w:val="28"/>
        </w:rPr>
      </w:pPr>
      <w:r w:rsidRPr="009D66BB">
        <w:rPr>
          <w:sz w:val="28"/>
          <w:szCs w:val="28"/>
        </w:rPr>
        <w:t>ВК</w:t>
      </w:r>
      <w:r w:rsidRPr="009D66BB">
        <w:rPr>
          <w:sz w:val="28"/>
          <w:szCs w:val="28"/>
          <w:vertAlign w:val="subscript"/>
        </w:rPr>
        <w:t>В</w:t>
      </w:r>
      <w:r w:rsidRPr="009D66BB">
        <w:rPr>
          <w:sz w:val="28"/>
          <w:szCs w:val="28"/>
        </w:rPr>
        <w:t>, ВК</w:t>
      </w:r>
      <w:r w:rsidRPr="009D66BB">
        <w:rPr>
          <w:sz w:val="28"/>
          <w:szCs w:val="28"/>
          <w:vertAlign w:val="subscript"/>
        </w:rPr>
        <w:t>УД</w:t>
      </w:r>
      <w:r w:rsidRPr="009D66BB">
        <w:rPr>
          <w:sz w:val="28"/>
          <w:szCs w:val="28"/>
        </w:rPr>
        <w:t>, ВК</w:t>
      </w:r>
      <w:r w:rsidRPr="009D66BB">
        <w:rPr>
          <w:sz w:val="28"/>
          <w:szCs w:val="28"/>
          <w:vertAlign w:val="subscript"/>
        </w:rPr>
        <w:t>…</w:t>
      </w:r>
      <w:r w:rsidRPr="009D66BB">
        <w:rPr>
          <w:sz w:val="28"/>
          <w:szCs w:val="28"/>
        </w:rPr>
        <w:t xml:space="preserve"> – вагові коефіцієнти відповідно за відповіді (виступи) на заняттях, за участь у дискусії, за виконання іншого виду робіт, визначеного викладачем. Значення вагових коефіцієнтів розраховуються шляхом ділення кількості балів, які встановлені за виконання окремого виду робіт під час</w:t>
      </w:r>
      <w:r w:rsidRPr="009D66BB">
        <w:rPr>
          <w:spacing w:val="40"/>
          <w:sz w:val="28"/>
          <w:szCs w:val="28"/>
        </w:rPr>
        <w:t xml:space="preserve"> </w:t>
      </w:r>
      <w:r w:rsidRPr="009D66BB">
        <w:rPr>
          <w:sz w:val="28"/>
          <w:szCs w:val="28"/>
        </w:rPr>
        <w:t>навчальних занять, на сумарну кількість балів за виконання цих робіт (дані для розрахунку вагових коефіцієнтів наведено в табл. «Розподіл балів за виконання завдань під час навчальних занять»);</w:t>
      </w:r>
    </w:p>
    <w:p w:rsidR="009D66BB" w:rsidRPr="009D66BB" w:rsidRDefault="009D66BB" w:rsidP="009D66BB">
      <w:pPr>
        <w:pStyle w:val="af0"/>
        <w:spacing w:line="247" w:lineRule="auto"/>
        <w:ind w:right="413" w:firstLine="570"/>
        <w:rPr>
          <w:sz w:val="28"/>
          <w:szCs w:val="28"/>
        </w:rPr>
      </w:pPr>
      <w:r w:rsidRPr="009D66BB">
        <w:rPr>
          <w:sz w:val="28"/>
          <w:szCs w:val="28"/>
        </w:rPr>
        <w:t>К</w:t>
      </w:r>
      <w:r w:rsidRPr="009D66BB">
        <w:rPr>
          <w:sz w:val="28"/>
          <w:szCs w:val="28"/>
          <w:vertAlign w:val="subscript"/>
        </w:rPr>
        <w:t>НЗ</w:t>
      </w:r>
      <w:r w:rsidRPr="009D66BB">
        <w:rPr>
          <w:sz w:val="28"/>
          <w:szCs w:val="28"/>
        </w:rPr>
        <w:t xml:space="preserve"> – коригувальний коефіцієнт, який визначається шляхом ділення кількості балів, що встановлені</w:t>
      </w:r>
      <w:r w:rsidRPr="009D66BB">
        <w:rPr>
          <w:spacing w:val="-12"/>
          <w:sz w:val="28"/>
          <w:szCs w:val="28"/>
        </w:rPr>
        <w:t xml:space="preserve"> </w:t>
      </w:r>
      <w:r w:rsidRPr="009D66BB">
        <w:rPr>
          <w:sz w:val="28"/>
          <w:szCs w:val="28"/>
        </w:rPr>
        <w:t>за виконання завдань під час навчальних занять, на 100 балів.</w:t>
      </w:r>
    </w:p>
    <w:p w:rsidR="009D66BB" w:rsidRPr="009D66BB" w:rsidRDefault="009D66BB" w:rsidP="009D66BB">
      <w:pPr>
        <w:pStyle w:val="af0"/>
        <w:spacing w:before="6"/>
        <w:rPr>
          <w:sz w:val="28"/>
          <w:szCs w:val="28"/>
        </w:rPr>
      </w:pPr>
    </w:p>
    <w:p w:rsidR="009D66BB" w:rsidRPr="009D66BB" w:rsidRDefault="009D66BB" w:rsidP="009D66BB">
      <w:pPr>
        <w:pStyle w:val="1"/>
        <w:ind w:left="268"/>
        <w:jc w:val="center"/>
        <w:rPr>
          <w:rFonts w:ascii="Times New Roman" w:hAnsi="Times New Roman"/>
          <w:szCs w:val="28"/>
        </w:rPr>
      </w:pPr>
      <w:r w:rsidRPr="009D66BB">
        <w:rPr>
          <w:rFonts w:ascii="Times New Roman" w:hAnsi="Times New Roman"/>
          <w:szCs w:val="28"/>
        </w:rPr>
        <w:t>Розподіл</w:t>
      </w:r>
      <w:r w:rsidRPr="009D66BB">
        <w:rPr>
          <w:rFonts w:ascii="Times New Roman" w:hAnsi="Times New Roman"/>
          <w:spacing w:val="32"/>
          <w:szCs w:val="28"/>
        </w:rPr>
        <w:t xml:space="preserve"> </w:t>
      </w:r>
      <w:r w:rsidRPr="009D66BB">
        <w:rPr>
          <w:rFonts w:ascii="Times New Roman" w:hAnsi="Times New Roman"/>
          <w:szCs w:val="28"/>
        </w:rPr>
        <w:t>балів</w:t>
      </w:r>
      <w:r w:rsidRPr="009D66BB">
        <w:rPr>
          <w:rFonts w:ascii="Times New Roman" w:hAnsi="Times New Roman"/>
          <w:spacing w:val="28"/>
          <w:szCs w:val="28"/>
        </w:rPr>
        <w:t xml:space="preserve"> </w:t>
      </w:r>
      <w:r w:rsidRPr="009D66BB">
        <w:rPr>
          <w:rFonts w:ascii="Times New Roman" w:hAnsi="Times New Roman"/>
          <w:szCs w:val="28"/>
        </w:rPr>
        <w:t>за</w:t>
      </w:r>
      <w:r w:rsidRPr="009D66BB">
        <w:rPr>
          <w:rFonts w:ascii="Times New Roman" w:hAnsi="Times New Roman"/>
          <w:spacing w:val="35"/>
          <w:szCs w:val="28"/>
        </w:rPr>
        <w:t xml:space="preserve"> </w:t>
      </w:r>
      <w:r w:rsidRPr="009D66BB">
        <w:rPr>
          <w:rFonts w:ascii="Times New Roman" w:hAnsi="Times New Roman"/>
          <w:szCs w:val="28"/>
        </w:rPr>
        <w:t>виконання</w:t>
      </w:r>
      <w:r w:rsidRPr="009D66BB">
        <w:rPr>
          <w:rFonts w:ascii="Times New Roman" w:hAnsi="Times New Roman"/>
          <w:spacing w:val="21"/>
          <w:szCs w:val="28"/>
        </w:rPr>
        <w:t xml:space="preserve"> </w:t>
      </w:r>
      <w:r w:rsidRPr="009D66BB">
        <w:rPr>
          <w:rFonts w:ascii="Times New Roman" w:hAnsi="Times New Roman"/>
          <w:szCs w:val="28"/>
        </w:rPr>
        <w:t>завдань</w:t>
      </w:r>
      <w:r w:rsidRPr="009D66BB">
        <w:rPr>
          <w:rFonts w:ascii="Times New Roman" w:hAnsi="Times New Roman"/>
          <w:spacing w:val="26"/>
          <w:szCs w:val="28"/>
        </w:rPr>
        <w:t xml:space="preserve"> </w:t>
      </w:r>
      <w:r w:rsidRPr="009D66BB">
        <w:rPr>
          <w:rFonts w:ascii="Times New Roman" w:hAnsi="Times New Roman"/>
          <w:szCs w:val="28"/>
        </w:rPr>
        <w:t>модульного</w:t>
      </w:r>
      <w:r w:rsidRPr="009D66BB">
        <w:rPr>
          <w:rFonts w:ascii="Times New Roman" w:hAnsi="Times New Roman"/>
          <w:spacing w:val="34"/>
          <w:szCs w:val="28"/>
        </w:rPr>
        <w:t xml:space="preserve"> </w:t>
      </w:r>
      <w:r w:rsidRPr="009D66BB">
        <w:rPr>
          <w:rFonts w:ascii="Times New Roman" w:hAnsi="Times New Roman"/>
          <w:spacing w:val="-2"/>
          <w:szCs w:val="28"/>
        </w:rPr>
        <w:t>контролю</w:t>
      </w:r>
    </w:p>
    <w:p w:rsidR="009D66BB" w:rsidRPr="009D66BB" w:rsidRDefault="009D66BB" w:rsidP="009D66BB">
      <w:pPr>
        <w:pStyle w:val="af0"/>
        <w:spacing w:before="130"/>
        <w:rPr>
          <w:b/>
          <w:sz w:val="28"/>
          <w:szCs w:val="28"/>
        </w:rPr>
      </w:pPr>
    </w:p>
    <w:tbl>
      <w:tblPr>
        <w:tblStyle w:val="TableNormal"/>
        <w:tblW w:w="9178" w:type="dxa"/>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60"/>
        <w:gridCol w:w="1701"/>
        <w:gridCol w:w="1417"/>
      </w:tblGrid>
      <w:tr w:rsidR="009D66BB" w:rsidTr="00B85783">
        <w:trPr>
          <w:trHeight w:val="390"/>
        </w:trPr>
        <w:tc>
          <w:tcPr>
            <w:tcW w:w="6060" w:type="dxa"/>
            <w:vMerge w:val="restart"/>
          </w:tcPr>
          <w:p w:rsidR="009D66BB" w:rsidRDefault="009D66BB" w:rsidP="00934289">
            <w:pPr>
              <w:pStyle w:val="TableParagraph"/>
              <w:spacing w:before="85"/>
              <w:rPr>
                <w:b/>
                <w:sz w:val="24"/>
              </w:rPr>
            </w:pPr>
          </w:p>
          <w:p w:rsidR="009D66BB" w:rsidRDefault="009D66BB" w:rsidP="00934289">
            <w:pPr>
              <w:pStyle w:val="TableParagraph"/>
              <w:ind w:left="1884"/>
              <w:rPr>
                <w:sz w:val="24"/>
              </w:rPr>
            </w:pPr>
            <w:r>
              <w:rPr>
                <w:spacing w:val="-2"/>
                <w:sz w:val="24"/>
              </w:rPr>
              <w:t>Види</w:t>
            </w:r>
            <w:r>
              <w:rPr>
                <w:spacing w:val="-3"/>
                <w:sz w:val="24"/>
              </w:rPr>
              <w:t xml:space="preserve"> </w:t>
            </w:r>
            <w:r>
              <w:rPr>
                <w:spacing w:val="-2"/>
                <w:sz w:val="24"/>
              </w:rPr>
              <w:t>робіт</w:t>
            </w:r>
            <w:r>
              <w:rPr>
                <w:spacing w:val="-6"/>
                <w:sz w:val="24"/>
              </w:rPr>
              <w:t xml:space="preserve"> </w:t>
            </w:r>
            <w:r>
              <w:rPr>
                <w:spacing w:val="-2"/>
                <w:sz w:val="24"/>
              </w:rPr>
              <w:t>здобувача</w:t>
            </w:r>
            <w:r>
              <w:rPr>
                <w:spacing w:val="-6"/>
                <w:sz w:val="24"/>
              </w:rPr>
              <w:t xml:space="preserve"> </w:t>
            </w:r>
            <w:r>
              <w:rPr>
                <w:spacing w:val="-2"/>
                <w:sz w:val="24"/>
              </w:rPr>
              <w:t>вищої</w:t>
            </w:r>
            <w:r>
              <w:rPr>
                <w:spacing w:val="-22"/>
                <w:sz w:val="24"/>
              </w:rPr>
              <w:t xml:space="preserve"> </w:t>
            </w:r>
            <w:r>
              <w:rPr>
                <w:spacing w:val="-2"/>
                <w:sz w:val="24"/>
              </w:rPr>
              <w:t>освіти</w:t>
            </w:r>
          </w:p>
        </w:tc>
        <w:tc>
          <w:tcPr>
            <w:tcW w:w="3118" w:type="dxa"/>
            <w:gridSpan w:val="2"/>
          </w:tcPr>
          <w:p w:rsidR="009D66BB" w:rsidRDefault="009D66BB" w:rsidP="00934289">
            <w:pPr>
              <w:pStyle w:val="TableParagraph"/>
              <w:spacing w:before="61"/>
              <w:ind w:left="278"/>
              <w:rPr>
                <w:sz w:val="24"/>
              </w:rPr>
            </w:pPr>
            <w:r>
              <w:rPr>
                <w:spacing w:val="-4"/>
                <w:sz w:val="24"/>
              </w:rPr>
              <w:t>Кількість</w:t>
            </w:r>
            <w:r>
              <w:rPr>
                <w:spacing w:val="-11"/>
                <w:sz w:val="24"/>
              </w:rPr>
              <w:t xml:space="preserve"> </w:t>
            </w:r>
            <w:r>
              <w:rPr>
                <w:spacing w:val="-4"/>
                <w:sz w:val="24"/>
              </w:rPr>
              <w:t>балів</w:t>
            </w:r>
            <w:r>
              <w:rPr>
                <w:spacing w:val="-8"/>
                <w:sz w:val="24"/>
              </w:rPr>
              <w:t xml:space="preserve"> </w:t>
            </w:r>
            <w:r>
              <w:rPr>
                <w:spacing w:val="-4"/>
                <w:sz w:val="24"/>
              </w:rPr>
              <w:t>за</w:t>
            </w:r>
            <w:r>
              <w:rPr>
                <w:spacing w:val="-11"/>
                <w:sz w:val="24"/>
              </w:rPr>
              <w:t xml:space="preserve"> </w:t>
            </w:r>
            <w:r>
              <w:rPr>
                <w:spacing w:val="-4"/>
                <w:sz w:val="24"/>
              </w:rPr>
              <w:t>семестр</w:t>
            </w:r>
          </w:p>
        </w:tc>
      </w:tr>
      <w:tr w:rsidR="009D66BB" w:rsidTr="00B85783">
        <w:trPr>
          <w:trHeight w:val="600"/>
        </w:trPr>
        <w:tc>
          <w:tcPr>
            <w:tcW w:w="6060" w:type="dxa"/>
            <w:vMerge/>
            <w:tcBorders>
              <w:top w:val="nil"/>
            </w:tcBorders>
          </w:tcPr>
          <w:p w:rsidR="009D66BB" w:rsidRDefault="009D66BB" w:rsidP="00934289">
            <w:pPr>
              <w:rPr>
                <w:sz w:val="2"/>
                <w:szCs w:val="2"/>
              </w:rPr>
            </w:pPr>
          </w:p>
        </w:tc>
        <w:tc>
          <w:tcPr>
            <w:tcW w:w="1701" w:type="dxa"/>
          </w:tcPr>
          <w:p w:rsidR="009D66BB" w:rsidRDefault="009D66BB" w:rsidP="00934289">
            <w:pPr>
              <w:pStyle w:val="TableParagraph"/>
              <w:spacing w:before="16"/>
              <w:ind w:left="488"/>
              <w:rPr>
                <w:sz w:val="24"/>
              </w:rPr>
            </w:pPr>
            <w:r>
              <w:rPr>
                <w:spacing w:val="-2"/>
                <w:sz w:val="24"/>
              </w:rPr>
              <w:t>денна</w:t>
            </w:r>
          </w:p>
          <w:p w:rsidR="009D66BB" w:rsidRDefault="009D66BB" w:rsidP="00934289">
            <w:pPr>
              <w:pStyle w:val="TableParagraph"/>
              <w:spacing w:before="24" w:line="264" w:lineRule="exact"/>
              <w:ind w:left="473"/>
              <w:rPr>
                <w:sz w:val="24"/>
              </w:rPr>
            </w:pPr>
            <w:r>
              <w:rPr>
                <w:spacing w:val="-2"/>
                <w:sz w:val="24"/>
              </w:rPr>
              <w:t>форма</w:t>
            </w:r>
          </w:p>
        </w:tc>
        <w:tc>
          <w:tcPr>
            <w:tcW w:w="1417" w:type="dxa"/>
          </w:tcPr>
          <w:p w:rsidR="009D66BB" w:rsidRDefault="009D66BB" w:rsidP="00934289">
            <w:pPr>
              <w:pStyle w:val="TableParagraph"/>
              <w:spacing w:before="16"/>
              <w:ind w:left="442"/>
              <w:rPr>
                <w:sz w:val="24"/>
              </w:rPr>
            </w:pPr>
            <w:r>
              <w:rPr>
                <w:spacing w:val="-2"/>
                <w:sz w:val="24"/>
              </w:rPr>
              <w:t>заочна</w:t>
            </w:r>
          </w:p>
          <w:p w:rsidR="009D66BB" w:rsidRDefault="009D66BB" w:rsidP="00934289">
            <w:pPr>
              <w:pStyle w:val="TableParagraph"/>
              <w:spacing w:before="24" w:line="264" w:lineRule="exact"/>
              <w:ind w:left="472"/>
              <w:rPr>
                <w:sz w:val="24"/>
              </w:rPr>
            </w:pPr>
            <w:r>
              <w:rPr>
                <w:spacing w:val="-2"/>
                <w:sz w:val="24"/>
              </w:rPr>
              <w:t>форма</w:t>
            </w:r>
          </w:p>
        </w:tc>
      </w:tr>
      <w:tr w:rsidR="009D66BB" w:rsidTr="00B85783">
        <w:trPr>
          <w:trHeight w:val="345"/>
        </w:trPr>
        <w:tc>
          <w:tcPr>
            <w:tcW w:w="6060" w:type="dxa"/>
          </w:tcPr>
          <w:p w:rsidR="009D66BB" w:rsidRDefault="009D66BB" w:rsidP="00934289">
            <w:pPr>
              <w:pStyle w:val="TableParagraph"/>
              <w:spacing w:before="31"/>
              <w:ind w:left="112"/>
              <w:rPr>
                <w:sz w:val="24"/>
              </w:rPr>
            </w:pPr>
            <w:r>
              <w:rPr>
                <w:sz w:val="24"/>
              </w:rPr>
              <w:t>Виконання</w:t>
            </w:r>
            <w:r>
              <w:rPr>
                <w:spacing w:val="-15"/>
                <w:sz w:val="24"/>
              </w:rPr>
              <w:t xml:space="preserve"> </w:t>
            </w:r>
            <w:r>
              <w:rPr>
                <w:sz w:val="24"/>
              </w:rPr>
              <w:t>завдань</w:t>
            </w:r>
            <w:r>
              <w:rPr>
                <w:spacing w:val="-15"/>
                <w:sz w:val="24"/>
              </w:rPr>
              <w:t xml:space="preserve"> </w:t>
            </w:r>
            <w:r>
              <w:rPr>
                <w:sz w:val="24"/>
              </w:rPr>
              <w:t>модульного</w:t>
            </w:r>
            <w:r>
              <w:rPr>
                <w:spacing w:val="-13"/>
                <w:sz w:val="24"/>
              </w:rPr>
              <w:t xml:space="preserve"> </w:t>
            </w:r>
            <w:r>
              <w:rPr>
                <w:sz w:val="24"/>
              </w:rPr>
              <w:t>контролю</w:t>
            </w:r>
            <w:r>
              <w:rPr>
                <w:spacing w:val="-2"/>
                <w:sz w:val="24"/>
              </w:rPr>
              <w:t xml:space="preserve"> </w:t>
            </w:r>
            <w:r>
              <w:rPr>
                <w:spacing w:val="-10"/>
                <w:sz w:val="24"/>
              </w:rPr>
              <w:t>1</w:t>
            </w:r>
          </w:p>
        </w:tc>
        <w:tc>
          <w:tcPr>
            <w:tcW w:w="1701" w:type="dxa"/>
          </w:tcPr>
          <w:p w:rsidR="009D66BB" w:rsidRDefault="009D66BB" w:rsidP="00934289">
            <w:pPr>
              <w:pStyle w:val="TableParagraph"/>
              <w:spacing w:before="31"/>
              <w:ind w:left="15"/>
              <w:jc w:val="center"/>
              <w:rPr>
                <w:sz w:val="24"/>
              </w:rPr>
            </w:pPr>
            <w:r>
              <w:rPr>
                <w:spacing w:val="-5"/>
                <w:sz w:val="24"/>
              </w:rPr>
              <w:t>20</w:t>
            </w:r>
          </w:p>
        </w:tc>
        <w:tc>
          <w:tcPr>
            <w:tcW w:w="1417" w:type="dxa"/>
          </w:tcPr>
          <w:p w:rsidR="009D66BB" w:rsidRDefault="009D66BB" w:rsidP="00934289">
            <w:pPr>
              <w:pStyle w:val="TableParagraph"/>
              <w:spacing w:before="31"/>
              <w:ind w:left="15" w:right="1"/>
              <w:jc w:val="center"/>
              <w:rPr>
                <w:sz w:val="24"/>
              </w:rPr>
            </w:pPr>
            <w:r>
              <w:rPr>
                <w:spacing w:val="-10"/>
                <w:sz w:val="24"/>
              </w:rPr>
              <w:t>–</w:t>
            </w:r>
          </w:p>
        </w:tc>
      </w:tr>
      <w:tr w:rsidR="009D66BB" w:rsidTr="00B85783">
        <w:trPr>
          <w:trHeight w:val="345"/>
        </w:trPr>
        <w:tc>
          <w:tcPr>
            <w:tcW w:w="6060" w:type="dxa"/>
          </w:tcPr>
          <w:p w:rsidR="009D66BB" w:rsidRDefault="009D66BB" w:rsidP="00934289">
            <w:pPr>
              <w:pStyle w:val="TableParagraph"/>
              <w:spacing w:before="31"/>
              <w:ind w:left="112"/>
              <w:rPr>
                <w:sz w:val="24"/>
              </w:rPr>
            </w:pPr>
            <w:r>
              <w:rPr>
                <w:sz w:val="24"/>
              </w:rPr>
              <w:t>Виконання</w:t>
            </w:r>
            <w:r>
              <w:rPr>
                <w:spacing w:val="-15"/>
                <w:sz w:val="24"/>
              </w:rPr>
              <w:t xml:space="preserve"> </w:t>
            </w:r>
            <w:r>
              <w:rPr>
                <w:sz w:val="24"/>
              </w:rPr>
              <w:t>завдань</w:t>
            </w:r>
            <w:r>
              <w:rPr>
                <w:spacing w:val="-15"/>
                <w:sz w:val="24"/>
              </w:rPr>
              <w:t xml:space="preserve"> </w:t>
            </w:r>
            <w:r>
              <w:rPr>
                <w:sz w:val="24"/>
              </w:rPr>
              <w:t>модульного</w:t>
            </w:r>
            <w:r>
              <w:rPr>
                <w:spacing w:val="-14"/>
                <w:sz w:val="24"/>
              </w:rPr>
              <w:t xml:space="preserve"> </w:t>
            </w:r>
            <w:r>
              <w:rPr>
                <w:sz w:val="24"/>
              </w:rPr>
              <w:t>контролю</w:t>
            </w:r>
            <w:r>
              <w:rPr>
                <w:spacing w:val="-11"/>
                <w:sz w:val="24"/>
              </w:rPr>
              <w:t xml:space="preserve"> </w:t>
            </w:r>
            <w:r>
              <w:rPr>
                <w:spacing w:val="-10"/>
                <w:sz w:val="24"/>
              </w:rPr>
              <w:t>2</w:t>
            </w:r>
          </w:p>
        </w:tc>
        <w:tc>
          <w:tcPr>
            <w:tcW w:w="1701" w:type="dxa"/>
          </w:tcPr>
          <w:p w:rsidR="009D66BB" w:rsidRDefault="009D66BB" w:rsidP="00934289">
            <w:pPr>
              <w:pStyle w:val="TableParagraph"/>
              <w:spacing w:before="31"/>
              <w:ind w:left="15"/>
              <w:jc w:val="center"/>
              <w:rPr>
                <w:sz w:val="24"/>
              </w:rPr>
            </w:pPr>
            <w:r>
              <w:rPr>
                <w:spacing w:val="-5"/>
                <w:sz w:val="24"/>
              </w:rPr>
              <w:t>20</w:t>
            </w:r>
          </w:p>
        </w:tc>
        <w:tc>
          <w:tcPr>
            <w:tcW w:w="1417" w:type="dxa"/>
          </w:tcPr>
          <w:p w:rsidR="009D66BB" w:rsidRDefault="009D66BB" w:rsidP="00934289">
            <w:pPr>
              <w:pStyle w:val="TableParagraph"/>
              <w:spacing w:before="31"/>
              <w:ind w:left="15" w:right="1"/>
              <w:jc w:val="center"/>
              <w:rPr>
                <w:sz w:val="24"/>
              </w:rPr>
            </w:pPr>
            <w:r>
              <w:rPr>
                <w:spacing w:val="-10"/>
                <w:sz w:val="24"/>
              </w:rPr>
              <w:t>–</w:t>
            </w:r>
          </w:p>
        </w:tc>
      </w:tr>
      <w:tr w:rsidR="009D66BB" w:rsidTr="00B85783">
        <w:trPr>
          <w:trHeight w:val="345"/>
        </w:trPr>
        <w:tc>
          <w:tcPr>
            <w:tcW w:w="6060" w:type="dxa"/>
          </w:tcPr>
          <w:p w:rsidR="009D66BB" w:rsidRDefault="009D66BB" w:rsidP="00934289">
            <w:pPr>
              <w:pStyle w:val="TableParagraph"/>
              <w:spacing w:before="31"/>
              <w:ind w:left="112"/>
              <w:rPr>
                <w:b/>
                <w:sz w:val="24"/>
              </w:rPr>
            </w:pPr>
            <w:r>
              <w:rPr>
                <w:b/>
                <w:sz w:val="24"/>
              </w:rPr>
              <w:t>Разом</w:t>
            </w:r>
            <w:r>
              <w:rPr>
                <w:b/>
                <w:spacing w:val="-15"/>
                <w:sz w:val="24"/>
              </w:rPr>
              <w:t xml:space="preserve"> </w:t>
            </w:r>
            <w:r>
              <w:rPr>
                <w:b/>
                <w:sz w:val="24"/>
              </w:rPr>
              <w:t>за</w:t>
            </w:r>
            <w:r>
              <w:rPr>
                <w:b/>
                <w:spacing w:val="-15"/>
                <w:sz w:val="24"/>
              </w:rPr>
              <w:t xml:space="preserve"> </w:t>
            </w:r>
            <w:r>
              <w:rPr>
                <w:b/>
                <w:sz w:val="24"/>
              </w:rPr>
              <w:t>виконання</w:t>
            </w:r>
            <w:r>
              <w:rPr>
                <w:b/>
                <w:spacing w:val="-12"/>
                <w:sz w:val="24"/>
              </w:rPr>
              <w:t xml:space="preserve"> </w:t>
            </w:r>
            <w:r>
              <w:rPr>
                <w:b/>
                <w:sz w:val="24"/>
              </w:rPr>
              <w:t>завдань</w:t>
            </w:r>
            <w:r>
              <w:rPr>
                <w:b/>
                <w:spacing w:val="-15"/>
                <w:sz w:val="24"/>
              </w:rPr>
              <w:t xml:space="preserve"> </w:t>
            </w:r>
            <w:r>
              <w:rPr>
                <w:b/>
                <w:sz w:val="24"/>
              </w:rPr>
              <w:t>модульного</w:t>
            </w:r>
            <w:r>
              <w:rPr>
                <w:b/>
                <w:spacing w:val="-14"/>
                <w:sz w:val="24"/>
              </w:rPr>
              <w:t xml:space="preserve"> </w:t>
            </w:r>
            <w:r>
              <w:rPr>
                <w:b/>
                <w:spacing w:val="-2"/>
                <w:sz w:val="24"/>
              </w:rPr>
              <w:t>контролю</w:t>
            </w:r>
          </w:p>
        </w:tc>
        <w:tc>
          <w:tcPr>
            <w:tcW w:w="1701" w:type="dxa"/>
          </w:tcPr>
          <w:p w:rsidR="009D66BB" w:rsidRDefault="009D66BB" w:rsidP="00934289">
            <w:pPr>
              <w:pStyle w:val="TableParagraph"/>
              <w:spacing w:before="31"/>
              <w:ind w:left="15"/>
              <w:jc w:val="center"/>
              <w:rPr>
                <w:b/>
                <w:sz w:val="24"/>
              </w:rPr>
            </w:pPr>
            <w:r>
              <w:rPr>
                <w:b/>
                <w:spacing w:val="-5"/>
                <w:sz w:val="24"/>
              </w:rPr>
              <w:t>40</w:t>
            </w:r>
          </w:p>
        </w:tc>
        <w:tc>
          <w:tcPr>
            <w:tcW w:w="1417" w:type="dxa"/>
          </w:tcPr>
          <w:p w:rsidR="009D66BB" w:rsidRDefault="009D66BB" w:rsidP="00934289">
            <w:pPr>
              <w:pStyle w:val="TableParagraph"/>
              <w:spacing w:before="31"/>
              <w:ind w:left="15" w:right="1"/>
              <w:jc w:val="center"/>
              <w:rPr>
                <w:b/>
                <w:sz w:val="24"/>
              </w:rPr>
            </w:pPr>
            <w:r>
              <w:rPr>
                <w:b/>
                <w:spacing w:val="-10"/>
                <w:sz w:val="24"/>
              </w:rPr>
              <w:t>–</w:t>
            </w:r>
          </w:p>
        </w:tc>
      </w:tr>
    </w:tbl>
    <w:p w:rsidR="009D66BB" w:rsidRDefault="009D66BB" w:rsidP="009D66BB">
      <w:pPr>
        <w:pStyle w:val="af0"/>
        <w:spacing w:before="34"/>
        <w:rPr>
          <w:b/>
        </w:rPr>
      </w:pPr>
    </w:p>
    <w:p w:rsidR="009D66BB" w:rsidRPr="009D66BB" w:rsidRDefault="009D66BB" w:rsidP="009D66BB">
      <w:pPr>
        <w:pStyle w:val="af0"/>
        <w:spacing w:line="247" w:lineRule="auto"/>
        <w:ind w:right="428" w:firstLine="570"/>
        <w:rPr>
          <w:sz w:val="28"/>
          <w:szCs w:val="28"/>
        </w:rPr>
      </w:pPr>
      <w:r w:rsidRPr="009D66BB">
        <w:rPr>
          <w:sz w:val="28"/>
          <w:szCs w:val="28"/>
        </w:rPr>
        <w:t xml:space="preserve">Якщо здобувач вищої освіти виконав завдання модульного контролю </w:t>
      </w:r>
      <w:r w:rsidRPr="009D66BB">
        <w:rPr>
          <w:sz w:val="28"/>
          <w:szCs w:val="28"/>
        </w:rPr>
        <w:lastRenderedPageBreak/>
        <w:t>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w:t>
      </w:r>
    </w:p>
    <w:p w:rsidR="009D66BB" w:rsidRPr="009D66BB" w:rsidRDefault="009D66BB" w:rsidP="00541FAD">
      <w:pPr>
        <w:pStyle w:val="af0"/>
        <w:spacing w:line="247" w:lineRule="auto"/>
        <w:ind w:right="424" w:firstLine="570"/>
        <w:rPr>
          <w:sz w:val="28"/>
          <w:szCs w:val="28"/>
        </w:rPr>
      </w:pPr>
      <w:r w:rsidRPr="009D66BB">
        <w:rPr>
          <w:sz w:val="28"/>
          <w:szCs w:val="28"/>
        </w:rPr>
        <w:t>Якщо</w:t>
      </w:r>
      <w:r w:rsidRPr="009D66BB">
        <w:rPr>
          <w:spacing w:val="40"/>
          <w:sz w:val="28"/>
          <w:szCs w:val="28"/>
        </w:rPr>
        <w:t xml:space="preserve"> </w:t>
      </w:r>
      <w:r w:rsidRPr="009D66BB">
        <w:rPr>
          <w:sz w:val="28"/>
          <w:szCs w:val="28"/>
        </w:rPr>
        <w:t>здобувач</w:t>
      </w:r>
      <w:r w:rsidRPr="009D66BB">
        <w:rPr>
          <w:spacing w:val="40"/>
          <w:sz w:val="28"/>
          <w:szCs w:val="28"/>
        </w:rPr>
        <w:t xml:space="preserve"> </w:t>
      </w:r>
      <w:r w:rsidRPr="009D66BB">
        <w:rPr>
          <w:sz w:val="28"/>
          <w:szCs w:val="28"/>
        </w:rPr>
        <w:t>вищої</w:t>
      </w:r>
      <w:r w:rsidRPr="009D66BB">
        <w:rPr>
          <w:spacing w:val="40"/>
          <w:sz w:val="28"/>
          <w:szCs w:val="28"/>
        </w:rPr>
        <w:t xml:space="preserve"> </w:t>
      </w:r>
      <w:r w:rsidRPr="009D66BB">
        <w:rPr>
          <w:sz w:val="28"/>
          <w:szCs w:val="28"/>
        </w:rPr>
        <w:t xml:space="preserve">освіти </w:t>
      </w:r>
      <w:proofErr w:type="gramStart"/>
      <w:r w:rsidRPr="009D66BB">
        <w:rPr>
          <w:sz w:val="28"/>
          <w:szCs w:val="28"/>
        </w:rPr>
        <w:t>п</w:t>
      </w:r>
      <w:proofErr w:type="gramEnd"/>
      <w:r w:rsidRPr="009D66BB">
        <w:rPr>
          <w:sz w:val="28"/>
          <w:szCs w:val="28"/>
        </w:rPr>
        <w:t>ід</w:t>
      </w:r>
      <w:r w:rsidRPr="009D66BB">
        <w:rPr>
          <w:spacing w:val="40"/>
          <w:sz w:val="28"/>
          <w:szCs w:val="28"/>
        </w:rPr>
        <w:t xml:space="preserve"> </w:t>
      </w:r>
      <w:r w:rsidRPr="009D66BB">
        <w:rPr>
          <w:sz w:val="28"/>
          <w:szCs w:val="28"/>
        </w:rPr>
        <w:t>час</w:t>
      </w:r>
      <w:r w:rsidRPr="009D66BB">
        <w:rPr>
          <w:spacing w:val="40"/>
          <w:sz w:val="28"/>
          <w:szCs w:val="28"/>
        </w:rPr>
        <w:t xml:space="preserve"> </w:t>
      </w:r>
      <w:r w:rsidRPr="009D66BB">
        <w:rPr>
          <w:sz w:val="28"/>
          <w:szCs w:val="28"/>
        </w:rPr>
        <w:t>вивчення</w:t>
      </w:r>
      <w:r w:rsidRPr="009D66BB">
        <w:rPr>
          <w:spacing w:val="40"/>
          <w:sz w:val="28"/>
          <w:szCs w:val="28"/>
        </w:rPr>
        <w:t xml:space="preserve"> </w:t>
      </w:r>
      <w:r w:rsidRPr="009D66BB">
        <w:rPr>
          <w:sz w:val="28"/>
          <w:szCs w:val="28"/>
        </w:rPr>
        <w:t>навчальної дисципліни набрав 60 балів або більше і бажає покращити свій результат успішності, він проходить процедуру</w:t>
      </w:r>
      <w:r w:rsidRPr="009D66BB">
        <w:rPr>
          <w:spacing w:val="25"/>
          <w:sz w:val="28"/>
          <w:szCs w:val="28"/>
        </w:rPr>
        <w:t xml:space="preserve">  </w:t>
      </w:r>
      <w:r w:rsidRPr="009D66BB">
        <w:rPr>
          <w:sz w:val="28"/>
          <w:szCs w:val="28"/>
        </w:rPr>
        <w:t>підсумкового</w:t>
      </w:r>
      <w:r w:rsidRPr="009D66BB">
        <w:rPr>
          <w:spacing w:val="32"/>
          <w:sz w:val="28"/>
          <w:szCs w:val="28"/>
        </w:rPr>
        <w:t xml:space="preserve">  </w:t>
      </w:r>
      <w:r w:rsidRPr="009D66BB">
        <w:rPr>
          <w:sz w:val="28"/>
          <w:szCs w:val="28"/>
        </w:rPr>
        <w:t>контролю</w:t>
      </w:r>
      <w:r w:rsidRPr="009D66BB">
        <w:rPr>
          <w:spacing w:val="75"/>
          <w:w w:val="150"/>
          <w:sz w:val="28"/>
          <w:szCs w:val="28"/>
        </w:rPr>
        <w:t xml:space="preserve"> </w:t>
      </w:r>
      <w:r w:rsidRPr="009D66BB">
        <w:rPr>
          <w:sz w:val="28"/>
          <w:szCs w:val="28"/>
        </w:rPr>
        <w:t>у</w:t>
      </w:r>
      <w:r w:rsidRPr="009D66BB">
        <w:rPr>
          <w:spacing w:val="69"/>
          <w:w w:val="150"/>
          <w:sz w:val="28"/>
          <w:szCs w:val="28"/>
        </w:rPr>
        <w:t xml:space="preserve"> </w:t>
      </w:r>
      <w:r w:rsidRPr="009D66BB">
        <w:rPr>
          <w:sz w:val="28"/>
          <w:szCs w:val="28"/>
        </w:rPr>
        <w:t>формі</w:t>
      </w:r>
      <w:r w:rsidRPr="009D66BB">
        <w:rPr>
          <w:spacing w:val="57"/>
          <w:w w:val="150"/>
          <w:sz w:val="28"/>
          <w:szCs w:val="28"/>
        </w:rPr>
        <w:t xml:space="preserve"> </w:t>
      </w:r>
      <w:r w:rsidRPr="009D66BB">
        <w:rPr>
          <w:sz w:val="28"/>
          <w:szCs w:val="28"/>
        </w:rPr>
        <w:t>екзамену.</w:t>
      </w:r>
      <w:r w:rsidRPr="009D66BB">
        <w:rPr>
          <w:spacing w:val="23"/>
          <w:sz w:val="28"/>
          <w:szCs w:val="28"/>
        </w:rPr>
        <w:t xml:space="preserve">  </w:t>
      </w:r>
      <w:r w:rsidRPr="009D66BB">
        <w:rPr>
          <w:sz w:val="28"/>
          <w:szCs w:val="28"/>
        </w:rPr>
        <w:t>За</w:t>
      </w:r>
      <w:r w:rsidRPr="009D66BB">
        <w:rPr>
          <w:spacing w:val="71"/>
          <w:w w:val="150"/>
          <w:sz w:val="28"/>
          <w:szCs w:val="28"/>
        </w:rPr>
        <w:t xml:space="preserve"> </w:t>
      </w:r>
      <w:r w:rsidRPr="009D66BB">
        <w:rPr>
          <w:sz w:val="28"/>
          <w:szCs w:val="28"/>
        </w:rPr>
        <w:t>складання</w:t>
      </w:r>
      <w:r w:rsidRPr="009D66BB">
        <w:rPr>
          <w:spacing w:val="23"/>
          <w:sz w:val="28"/>
          <w:szCs w:val="28"/>
        </w:rPr>
        <w:t xml:space="preserve">  </w:t>
      </w:r>
      <w:r w:rsidRPr="009D66BB">
        <w:rPr>
          <w:spacing w:val="-2"/>
          <w:sz w:val="28"/>
          <w:szCs w:val="28"/>
        </w:rPr>
        <w:t>екзамену</w:t>
      </w:r>
      <w:r w:rsidR="00541FAD">
        <w:rPr>
          <w:spacing w:val="-2"/>
          <w:sz w:val="28"/>
          <w:szCs w:val="28"/>
          <w:lang w:val="uk-UA"/>
        </w:rPr>
        <w:t xml:space="preserve"> </w:t>
      </w:r>
      <w:r w:rsidRPr="009D66BB">
        <w:rPr>
          <w:sz w:val="28"/>
          <w:szCs w:val="28"/>
        </w:rPr>
        <w:t>здобувач вищої освіти може набрати 40 балів. Набрані бали за виконання завдань підсумкового контролю у формі заліку або екзамену, а також бали за поточний контроль</w:t>
      </w:r>
      <w:r w:rsidRPr="009D66BB">
        <w:rPr>
          <w:spacing w:val="40"/>
          <w:sz w:val="28"/>
          <w:szCs w:val="28"/>
        </w:rPr>
        <w:t xml:space="preserve"> </w:t>
      </w:r>
      <w:r w:rsidRPr="009D66BB">
        <w:rPr>
          <w:sz w:val="28"/>
          <w:szCs w:val="28"/>
        </w:rPr>
        <w:t>сумуються</w:t>
      </w:r>
      <w:r w:rsidRPr="009D66BB">
        <w:rPr>
          <w:spacing w:val="40"/>
          <w:sz w:val="28"/>
          <w:szCs w:val="28"/>
        </w:rPr>
        <w:t xml:space="preserve"> </w:t>
      </w:r>
      <w:r w:rsidRPr="009D66BB">
        <w:rPr>
          <w:sz w:val="28"/>
          <w:szCs w:val="28"/>
        </w:rPr>
        <w:t>і формується</w:t>
      </w:r>
      <w:r w:rsidRPr="009D66BB">
        <w:rPr>
          <w:spacing w:val="40"/>
          <w:sz w:val="28"/>
          <w:szCs w:val="28"/>
        </w:rPr>
        <w:t xml:space="preserve"> </w:t>
      </w:r>
      <w:r w:rsidRPr="009D66BB">
        <w:rPr>
          <w:sz w:val="28"/>
          <w:szCs w:val="28"/>
        </w:rPr>
        <w:t>семестрова оцінка з</w:t>
      </w:r>
      <w:r w:rsidRPr="009D66BB">
        <w:rPr>
          <w:spacing w:val="40"/>
          <w:sz w:val="28"/>
          <w:szCs w:val="28"/>
        </w:rPr>
        <w:t xml:space="preserve"> </w:t>
      </w:r>
      <w:r w:rsidRPr="009D66BB">
        <w:rPr>
          <w:sz w:val="28"/>
          <w:szCs w:val="28"/>
        </w:rPr>
        <w:t>навчальної</w:t>
      </w:r>
      <w:r w:rsidRPr="009D66BB">
        <w:rPr>
          <w:spacing w:val="40"/>
          <w:sz w:val="28"/>
          <w:szCs w:val="28"/>
        </w:rPr>
        <w:t xml:space="preserve"> </w:t>
      </w:r>
      <w:r w:rsidRPr="009D66BB">
        <w:rPr>
          <w:sz w:val="28"/>
          <w:szCs w:val="28"/>
        </w:rPr>
        <w:t>дисципліни. Бали,</w:t>
      </w:r>
      <w:r w:rsidRPr="009D66BB">
        <w:rPr>
          <w:spacing w:val="40"/>
          <w:sz w:val="28"/>
          <w:szCs w:val="28"/>
        </w:rPr>
        <w:t xml:space="preserve"> </w:t>
      </w:r>
      <w:r w:rsidRPr="009D66BB">
        <w:rPr>
          <w:sz w:val="28"/>
          <w:szCs w:val="28"/>
        </w:rPr>
        <w:t>які здобувач</w:t>
      </w:r>
      <w:r w:rsidRPr="009D66BB">
        <w:rPr>
          <w:spacing w:val="40"/>
          <w:sz w:val="28"/>
          <w:szCs w:val="28"/>
        </w:rPr>
        <w:t xml:space="preserve"> </w:t>
      </w:r>
      <w:r w:rsidRPr="009D66BB">
        <w:rPr>
          <w:sz w:val="28"/>
          <w:szCs w:val="28"/>
        </w:rPr>
        <w:t>вищої</w:t>
      </w:r>
      <w:r w:rsidRPr="009D66BB">
        <w:rPr>
          <w:spacing w:val="40"/>
          <w:sz w:val="28"/>
          <w:szCs w:val="28"/>
        </w:rPr>
        <w:t xml:space="preserve"> </w:t>
      </w:r>
      <w:r w:rsidRPr="009D66BB">
        <w:rPr>
          <w:sz w:val="28"/>
          <w:szCs w:val="28"/>
        </w:rPr>
        <w:t>освіти</w:t>
      </w:r>
      <w:r w:rsidRPr="009D66BB">
        <w:rPr>
          <w:spacing w:val="40"/>
          <w:sz w:val="28"/>
          <w:szCs w:val="28"/>
        </w:rPr>
        <w:t xml:space="preserve"> </w:t>
      </w:r>
      <w:r w:rsidRPr="009D66BB">
        <w:rPr>
          <w:sz w:val="28"/>
          <w:szCs w:val="28"/>
        </w:rPr>
        <w:t>набрав</w:t>
      </w:r>
      <w:r w:rsidRPr="009D66BB">
        <w:rPr>
          <w:spacing w:val="40"/>
          <w:sz w:val="28"/>
          <w:szCs w:val="28"/>
        </w:rPr>
        <w:t xml:space="preserve"> </w:t>
      </w:r>
      <w:r w:rsidRPr="009D66BB">
        <w:rPr>
          <w:sz w:val="28"/>
          <w:szCs w:val="28"/>
        </w:rPr>
        <w:t>за</w:t>
      </w:r>
      <w:r w:rsidRPr="009D66BB">
        <w:rPr>
          <w:spacing w:val="40"/>
          <w:sz w:val="28"/>
          <w:szCs w:val="28"/>
        </w:rPr>
        <w:t xml:space="preserve"> </w:t>
      </w:r>
      <w:r w:rsidRPr="009D66BB">
        <w:rPr>
          <w:sz w:val="28"/>
          <w:szCs w:val="28"/>
        </w:rPr>
        <w:t>виконання</w:t>
      </w:r>
      <w:r w:rsidRPr="009D66BB">
        <w:rPr>
          <w:spacing w:val="40"/>
          <w:sz w:val="28"/>
          <w:szCs w:val="28"/>
        </w:rPr>
        <w:t xml:space="preserve"> </w:t>
      </w:r>
      <w:r w:rsidRPr="009D66BB">
        <w:rPr>
          <w:sz w:val="28"/>
          <w:szCs w:val="28"/>
        </w:rPr>
        <w:t>завдань</w:t>
      </w:r>
      <w:r w:rsidRPr="009D66BB">
        <w:rPr>
          <w:spacing w:val="40"/>
          <w:sz w:val="28"/>
          <w:szCs w:val="28"/>
        </w:rPr>
        <w:t xml:space="preserve"> </w:t>
      </w:r>
      <w:r w:rsidRPr="009D66BB">
        <w:rPr>
          <w:sz w:val="28"/>
          <w:szCs w:val="28"/>
        </w:rPr>
        <w:t>модульного контролю, при цьому не враховуються під час розрахунку семестрової оцінки з навчальної дисципліни.</w:t>
      </w:r>
    </w:p>
    <w:p w:rsidR="009D66BB" w:rsidRPr="009D66BB" w:rsidRDefault="009D66BB" w:rsidP="009D66BB">
      <w:pPr>
        <w:pStyle w:val="af0"/>
        <w:spacing w:line="247" w:lineRule="auto"/>
        <w:ind w:right="424" w:firstLine="570"/>
        <w:rPr>
          <w:sz w:val="28"/>
          <w:szCs w:val="28"/>
        </w:rPr>
      </w:pPr>
      <w:r w:rsidRPr="009D66BB">
        <w:rPr>
          <w:sz w:val="28"/>
          <w:szCs w:val="28"/>
        </w:rPr>
        <w:t>Здобувач вищої освіти допускається до процедури підсумкового контролю у формі заліку або екзамену, якщо за виконання завдань поточного контролю набрав 20 балів або більше.</w:t>
      </w:r>
    </w:p>
    <w:p w:rsidR="009D66BB" w:rsidRPr="009D66BB" w:rsidRDefault="009D66BB" w:rsidP="001620EC">
      <w:pPr>
        <w:pStyle w:val="af0"/>
        <w:spacing w:line="317" w:lineRule="exact"/>
        <w:ind w:firstLine="709"/>
        <w:rPr>
          <w:sz w:val="28"/>
          <w:szCs w:val="28"/>
        </w:rPr>
      </w:pPr>
      <w:r w:rsidRPr="009D66BB">
        <w:rPr>
          <w:sz w:val="28"/>
          <w:szCs w:val="28"/>
        </w:rPr>
        <w:t>Якщо</w:t>
      </w:r>
      <w:r w:rsidRPr="001620EC">
        <w:rPr>
          <w:sz w:val="28"/>
          <w:szCs w:val="28"/>
        </w:rPr>
        <w:t xml:space="preserve"> </w:t>
      </w:r>
      <w:r w:rsidRPr="009D66BB">
        <w:rPr>
          <w:sz w:val="28"/>
          <w:szCs w:val="28"/>
        </w:rPr>
        <w:t>здобувач</w:t>
      </w:r>
      <w:r w:rsidRPr="001620EC">
        <w:rPr>
          <w:sz w:val="28"/>
          <w:szCs w:val="28"/>
        </w:rPr>
        <w:t xml:space="preserve"> </w:t>
      </w:r>
      <w:r w:rsidRPr="009D66BB">
        <w:rPr>
          <w:sz w:val="28"/>
          <w:szCs w:val="28"/>
        </w:rPr>
        <w:t>вищої</w:t>
      </w:r>
      <w:r w:rsidRPr="001620EC">
        <w:rPr>
          <w:sz w:val="28"/>
          <w:szCs w:val="28"/>
        </w:rPr>
        <w:t xml:space="preserve"> </w:t>
      </w:r>
      <w:r w:rsidRPr="009D66BB">
        <w:rPr>
          <w:sz w:val="28"/>
          <w:szCs w:val="28"/>
        </w:rPr>
        <w:t>освіти</w:t>
      </w:r>
      <w:r w:rsidRPr="001620EC">
        <w:rPr>
          <w:sz w:val="28"/>
          <w:szCs w:val="28"/>
        </w:rPr>
        <w:t xml:space="preserve"> </w:t>
      </w:r>
      <w:r w:rsidRPr="009D66BB">
        <w:rPr>
          <w:sz w:val="28"/>
          <w:szCs w:val="28"/>
        </w:rPr>
        <w:t>за</w:t>
      </w:r>
      <w:r w:rsidRPr="001620EC">
        <w:rPr>
          <w:sz w:val="28"/>
          <w:szCs w:val="28"/>
        </w:rPr>
        <w:t xml:space="preserve"> </w:t>
      </w:r>
      <w:r w:rsidRPr="009D66BB">
        <w:rPr>
          <w:sz w:val="28"/>
          <w:szCs w:val="28"/>
        </w:rPr>
        <w:t>результатами</w:t>
      </w:r>
      <w:r w:rsidRPr="001620EC">
        <w:rPr>
          <w:sz w:val="28"/>
          <w:szCs w:val="28"/>
        </w:rPr>
        <w:t xml:space="preserve"> </w:t>
      </w:r>
      <w:r w:rsidRPr="009D66BB">
        <w:rPr>
          <w:sz w:val="28"/>
          <w:szCs w:val="28"/>
        </w:rPr>
        <w:t>поточного</w:t>
      </w:r>
      <w:r w:rsidRPr="001620EC">
        <w:rPr>
          <w:sz w:val="28"/>
          <w:szCs w:val="28"/>
        </w:rPr>
        <w:t xml:space="preserve"> </w:t>
      </w:r>
      <w:r w:rsidRPr="009D66BB">
        <w:rPr>
          <w:sz w:val="28"/>
          <w:szCs w:val="28"/>
        </w:rPr>
        <w:t>контролю</w:t>
      </w:r>
      <w:r w:rsidRPr="001620EC">
        <w:rPr>
          <w:sz w:val="28"/>
          <w:szCs w:val="28"/>
        </w:rPr>
        <w:t xml:space="preserve"> набрав</w:t>
      </w:r>
      <w:r w:rsidR="00D066D8" w:rsidRPr="001620EC">
        <w:rPr>
          <w:sz w:val="28"/>
          <w:szCs w:val="28"/>
        </w:rPr>
        <w:t xml:space="preserve"> </w:t>
      </w:r>
      <w:r w:rsidRPr="009D66BB">
        <w:rPr>
          <w:sz w:val="28"/>
          <w:szCs w:val="28"/>
        </w:rPr>
        <w:t>15 19 балів, він отримує право за власною заявою повторно опанувати окремі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9D66BB" w:rsidRPr="009D66BB" w:rsidRDefault="009D66BB" w:rsidP="009D66BB">
      <w:pPr>
        <w:pStyle w:val="af0"/>
        <w:spacing w:line="247" w:lineRule="auto"/>
        <w:ind w:right="428" w:firstLine="570"/>
        <w:rPr>
          <w:sz w:val="28"/>
          <w:szCs w:val="28"/>
        </w:rPr>
      </w:pPr>
      <w:r w:rsidRPr="009D66BB">
        <w:rPr>
          <w:sz w:val="28"/>
          <w:szCs w:val="28"/>
        </w:rPr>
        <w:t>Якщо</w:t>
      </w:r>
      <w:r w:rsidRPr="009D66BB">
        <w:rPr>
          <w:spacing w:val="40"/>
          <w:sz w:val="28"/>
          <w:szCs w:val="28"/>
        </w:rPr>
        <w:t xml:space="preserve"> </w:t>
      </w:r>
      <w:r w:rsidRPr="009D66BB">
        <w:rPr>
          <w:sz w:val="28"/>
          <w:szCs w:val="28"/>
        </w:rPr>
        <w:t>здобувач</w:t>
      </w:r>
      <w:r w:rsidRPr="009D66BB">
        <w:rPr>
          <w:spacing w:val="40"/>
          <w:sz w:val="28"/>
          <w:szCs w:val="28"/>
        </w:rPr>
        <w:t xml:space="preserve"> </w:t>
      </w:r>
      <w:r w:rsidRPr="009D66BB">
        <w:rPr>
          <w:sz w:val="28"/>
          <w:szCs w:val="28"/>
        </w:rPr>
        <w:t>вищої</w:t>
      </w:r>
      <w:r w:rsidRPr="009D66BB">
        <w:rPr>
          <w:spacing w:val="40"/>
          <w:sz w:val="28"/>
          <w:szCs w:val="28"/>
        </w:rPr>
        <w:t xml:space="preserve"> </w:t>
      </w:r>
      <w:r w:rsidRPr="009D66BB">
        <w:rPr>
          <w:sz w:val="28"/>
          <w:szCs w:val="28"/>
        </w:rPr>
        <w:t>освіти</w:t>
      </w:r>
      <w:r w:rsidRPr="009D66BB">
        <w:rPr>
          <w:spacing w:val="27"/>
          <w:sz w:val="28"/>
          <w:szCs w:val="28"/>
        </w:rPr>
        <w:t xml:space="preserve"> </w:t>
      </w:r>
      <w:r w:rsidRPr="009D66BB">
        <w:rPr>
          <w:sz w:val="28"/>
          <w:szCs w:val="28"/>
        </w:rPr>
        <w:t>за результатами</w:t>
      </w:r>
      <w:r w:rsidRPr="009D66BB">
        <w:rPr>
          <w:spacing w:val="27"/>
          <w:sz w:val="28"/>
          <w:szCs w:val="28"/>
        </w:rPr>
        <w:t xml:space="preserve"> </w:t>
      </w:r>
      <w:r w:rsidRPr="009D66BB">
        <w:rPr>
          <w:sz w:val="28"/>
          <w:szCs w:val="28"/>
        </w:rPr>
        <w:t>поточного</w:t>
      </w:r>
      <w:r w:rsidRPr="009D66BB">
        <w:rPr>
          <w:spacing w:val="38"/>
          <w:sz w:val="28"/>
          <w:szCs w:val="28"/>
        </w:rPr>
        <w:t xml:space="preserve"> </w:t>
      </w:r>
      <w:r w:rsidRPr="009D66BB">
        <w:rPr>
          <w:sz w:val="28"/>
          <w:szCs w:val="28"/>
        </w:rPr>
        <w:t>контролю</w:t>
      </w:r>
      <w:r w:rsidRPr="009D66BB">
        <w:rPr>
          <w:spacing w:val="27"/>
          <w:sz w:val="28"/>
          <w:szCs w:val="28"/>
        </w:rPr>
        <w:t xml:space="preserve"> </w:t>
      </w:r>
      <w:r w:rsidRPr="009D66BB">
        <w:rPr>
          <w:sz w:val="28"/>
          <w:szCs w:val="28"/>
        </w:rPr>
        <w:t>набрав</w:t>
      </w:r>
      <w:r w:rsidRPr="009D66BB">
        <w:rPr>
          <w:spacing w:val="30"/>
          <w:sz w:val="28"/>
          <w:szCs w:val="28"/>
        </w:rPr>
        <w:t xml:space="preserve"> </w:t>
      </w:r>
      <w:r w:rsidRPr="009D66BB">
        <w:rPr>
          <w:sz w:val="28"/>
          <w:szCs w:val="28"/>
        </w:rPr>
        <w:t>від 0 до 14 балів (включно), він вважається таким, що не виконав вимоги робочої програми</w:t>
      </w:r>
      <w:r w:rsidRPr="009D66BB">
        <w:rPr>
          <w:spacing w:val="40"/>
          <w:sz w:val="28"/>
          <w:szCs w:val="28"/>
        </w:rPr>
        <w:t xml:space="preserve"> </w:t>
      </w:r>
      <w:r w:rsidRPr="009D66BB">
        <w:rPr>
          <w:sz w:val="28"/>
          <w:szCs w:val="28"/>
        </w:rPr>
        <w:t>навчальної</w:t>
      </w:r>
      <w:r w:rsidRPr="009D66BB">
        <w:rPr>
          <w:spacing w:val="40"/>
          <w:sz w:val="28"/>
          <w:szCs w:val="28"/>
        </w:rPr>
        <w:t xml:space="preserve"> </w:t>
      </w:r>
      <w:r w:rsidRPr="009D66BB">
        <w:rPr>
          <w:sz w:val="28"/>
          <w:szCs w:val="28"/>
        </w:rPr>
        <w:t>дисципліни</w:t>
      </w:r>
      <w:r w:rsidRPr="009D66BB">
        <w:rPr>
          <w:spacing w:val="40"/>
          <w:sz w:val="28"/>
          <w:szCs w:val="28"/>
        </w:rPr>
        <w:t xml:space="preserve"> </w:t>
      </w:r>
      <w:r w:rsidRPr="009D66BB">
        <w:rPr>
          <w:sz w:val="28"/>
          <w:szCs w:val="28"/>
        </w:rPr>
        <w:t>та</w:t>
      </w:r>
      <w:r w:rsidRPr="009D66BB">
        <w:rPr>
          <w:spacing w:val="40"/>
          <w:sz w:val="28"/>
          <w:szCs w:val="28"/>
        </w:rPr>
        <w:t xml:space="preserve"> </w:t>
      </w:r>
      <w:r w:rsidRPr="009D66BB">
        <w:rPr>
          <w:sz w:val="28"/>
          <w:szCs w:val="28"/>
        </w:rPr>
        <w:t>має</w:t>
      </w:r>
      <w:r w:rsidRPr="009D66BB">
        <w:rPr>
          <w:spacing w:val="40"/>
          <w:sz w:val="28"/>
          <w:szCs w:val="28"/>
        </w:rPr>
        <w:t xml:space="preserve"> </w:t>
      </w:r>
      <w:r w:rsidRPr="009D66BB">
        <w:rPr>
          <w:sz w:val="28"/>
          <w:szCs w:val="28"/>
        </w:rPr>
        <w:t>академічну</w:t>
      </w:r>
      <w:r w:rsidRPr="009D66BB">
        <w:rPr>
          <w:spacing w:val="40"/>
          <w:sz w:val="28"/>
          <w:szCs w:val="28"/>
        </w:rPr>
        <w:t xml:space="preserve"> </w:t>
      </w:r>
      <w:r w:rsidRPr="009D66BB">
        <w:rPr>
          <w:sz w:val="28"/>
          <w:szCs w:val="28"/>
        </w:rPr>
        <w:t>заборгованість.</w:t>
      </w:r>
      <w:r w:rsidRPr="009D66BB">
        <w:rPr>
          <w:spacing w:val="40"/>
          <w:sz w:val="28"/>
          <w:szCs w:val="28"/>
        </w:rPr>
        <w:t xml:space="preserve"> </w:t>
      </w:r>
      <w:r w:rsidRPr="009D66BB">
        <w:rPr>
          <w:sz w:val="28"/>
          <w:szCs w:val="28"/>
        </w:rPr>
        <w:t>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9D66BB" w:rsidRPr="009D66BB" w:rsidRDefault="009D66BB" w:rsidP="009D66BB">
      <w:pPr>
        <w:pStyle w:val="af0"/>
        <w:spacing w:line="247" w:lineRule="auto"/>
        <w:ind w:right="424" w:firstLine="570"/>
        <w:rPr>
          <w:sz w:val="28"/>
          <w:szCs w:val="28"/>
        </w:rPr>
      </w:pPr>
      <w:r w:rsidRPr="009D66BB">
        <w:rPr>
          <w:sz w:val="28"/>
          <w:szCs w:val="28"/>
        </w:rPr>
        <w:t>Процедура надання додаткових освітніх послуг</w:t>
      </w:r>
      <w:r w:rsidRPr="009D66BB">
        <w:rPr>
          <w:spacing w:val="40"/>
          <w:sz w:val="28"/>
          <w:szCs w:val="28"/>
        </w:rPr>
        <w:t xml:space="preserve"> </w:t>
      </w:r>
      <w:r w:rsidRPr="009D66BB">
        <w:rPr>
          <w:sz w:val="28"/>
          <w:szCs w:val="28"/>
        </w:rPr>
        <w:t>здобувачу вищої освіти з</w:t>
      </w:r>
      <w:r w:rsidRPr="009D66BB">
        <w:rPr>
          <w:spacing w:val="40"/>
          <w:sz w:val="28"/>
          <w:szCs w:val="28"/>
        </w:rPr>
        <w:t xml:space="preserve"> </w:t>
      </w:r>
      <w:r w:rsidRPr="009D66BB">
        <w:rPr>
          <w:sz w:val="28"/>
          <w:szCs w:val="28"/>
        </w:rPr>
        <w:t>метою</w:t>
      </w:r>
      <w:r w:rsidRPr="009D66BB">
        <w:rPr>
          <w:spacing w:val="40"/>
          <w:sz w:val="28"/>
          <w:szCs w:val="28"/>
        </w:rPr>
        <w:t xml:space="preserve"> </w:t>
      </w:r>
      <w:r w:rsidRPr="009D66BB">
        <w:rPr>
          <w:sz w:val="28"/>
          <w:szCs w:val="28"/>
        </w:rPr>
        <w:t>повторного</w:t>
      </w:r>
      <w:r w:rsidRPr="009D66BB">
        <w:rPr>
          <w:spacing w:val="40"/>
          <w:sz w:val="28"/>
          <w:szCs w:val="28"/>
        </w:rPr>
        <w:t xml:space="preserve"> </w:t>
      </w:r>
      <w:r w:rsidRPr="009D66BB">
        <w:rPr>
          <w:sz w:val="28"/>
          <w:szCs w:val="28"/>
        </w:rPr>
        <w:t>вивчення</w:t>
      </w:r>
      <w:r w:rsidRPr="009D66BB">
        <w:rPr>
          <w:spacing w:val="40"/>
          <w:sz w:val="28"/>
          <w:szCs w:val="28"/>
        </w:rPr>
        <w:t xml:space="preserve"> </w:t>
      </w:r>
      <w:r w:rsidRPr="009D66BB">
        <w:rPr>
          <w:sz w:val="28"/>
          <w:szCs w:val="28"/>
        </w:rPr>
        <w:t>навчальної</w:t>
      </w:r>
      <w:r w:rsidRPr="009D66BB">
        <w:rPr>
          <w:spacing w:val="40"/>
          <w:sz w:val="28"/>
          <w:szCs w:val="28"/>
        </w:rPr>
        <w:t xml:space="preserve"> </w:t>
      </w:r>
      <w:r w:rsidRPr="009D66BB">
        <w:rPr>
          <w:sz w:val="28"/>
          <w:szCs w:val="28"/>
        </w:rPr>
        <w:t>дисципліни</w:t>
      </w:r>
      <w:r w:rsidRPr="009D66BB">
        <w:rPr>
          <w:spacing w:val="40"/>
          <w:sz w:val="28"/>
          <w:szCs w:val="28"/>
        </w:rPr>
        <w:t xml:space="preserve"> </w:t>
      </w:r>
      <w:r w:rsidRPr="009D66BB">
        <w:rPr>
          <w:sz w:val="28"/>
          <w:szCs w:val="28"/>
        </w:rPr>
        <w:t>чи</w:t>
      </w:r>
      <w:r w:rsidRPr="009D66BB">
        <w:rPr>
          <w:spacing w:val="40"/>
          <w:sz w:val="28"/>
          <w:szCs w:val="28"/>
        </w:rPr>
        <w:t xml:space="preserve"> </w:t>
      </w:r>
      <w:r w:rsidRPr="009D66BB">
        <w:rPr>
          <w:sz w:val="28"/>
          <w:szCs w:val="28"/>
        </w:rPr>
        <w:t>її</w:t>
      </w:r>
      <w:r w:rsidRPr="009D66BB">
        <w:rPr>
          <w:spacing w:val="40"/>
          <w:sz w:val="28"/>
          <w:szCs w:val="28"/>
        </w:rPr>
        <w:t xml:space="preserve"> </w:t>
      </w:r>
      <w:r w:rsidRPr="009D66BB">
        <w:rPr>
          <w:sz w:val="28"/>
          <w:szCs w:val="28"/>
        </w:rPr>
        <w:t>окремих складових частин визначена у Положенні</w:t>
      </w:r>
      <w:r w:rsidRPr="009D66BB">
        <w:rPr>
          <w:spacing w:val="-9"/>
          <w:sz w:val="28"/>
          <w:szCs w:val="28"/>
        </w:rPr>
        <w:t xml:space="preserve"> </w:t>
      </w:r>
      <w:r w:rsidRPr="009D66BB">
        <w:rPr>
          <w:sz w:val="28"/>
          <w:szCs w:val="28"/>
        </w:rPr>
        <w:t>про надання додаткових освітніх послуг здобувачам вищої освіти в Державному університеті «Житомирська політехніка».</w:t>
      </w:r>
    </w:p>
    <w:p w:rsidR="009D66BB" w:rsidRPr="009D66BB" w:rsidRDefault="009D66BB" w:rsidP="009D66BB">
      <w:pPr>
        <w:pStyle w:val="af0"/>
        <w:spacing w:before="3"/>
        <w:rPr>
          <w:sz w:val="28"/>
          <w:szCs w:val="28"/>
        </w:rPr>
      </w:pPr>
    </w:p>
    <w:p w:rsidR="009D66BB" w:rsidRPr="009D66BB" w:rsidRDefault="009D66BB" w:rsidP="009D66BB">
      <w:pPr>
        <w:pStyle w:val="1"/>
        <w:spacing w:before="1"/>
        <w:ind w:left="283"/>
        <w:jc w:val="center"/>
        <w:rPr>
          <w:rFonts w:ascii="Times New Roman" w:hAnsi="Times New Roman"/>
          <w:szCs w:val="28"/>
        </w:rPr>
      </w:pPr>
      <w:r w:rsidRPr="009D66BB">
        <w:rPr>
          <w:rFonts w:ascii="Times New Roman" w:hAnsi="Times New Roman"/>
          <w:szCs w:val="28"/>
        </w:rPr>
        <w:t>Визнання</w:t>
      </w:r>
      <w:r w:rsidRPr="009D66BB">
        <w:rPr>
          <w:rFonts w:ascii="Times New Roman" w:hAnsi="Times New Roman"/>
          <w:spacing w:val="14"/>
          <w:szCs w:val="28"/>
        </w:rPr>
        <w:t xml:space="preserve"> </w:t>
      </w:r>
      <w:r w:rsidRPr="009D66BB">
        <w:rPr>
          <w:rFonts w:ascii="Times New Roman" w:hAnsi="Times New Roman"/>
          <w:szCs w:val="28"/>
        </w:rPr>
        <w:t>результатів</w:t>
      </w:r>
      <w:r w:rsidRPr="009D66BB">
        <w:rPr>
          <w:rFonts w:ascii="Times New Roman" w:hAnsi="Times New Roman"/>
          <w:spacing w:val="14"/>
          <w:szCs w:val="28"/>
        </w:rPr>
        <w:t xml:space="preserve"> </w:t>
      </w:r>
      <w:r w:rsidRPr="009D66BB">
        <w:rPr>
          <w:rFonts w:ascii="Times New Roman" w:hAnsi="Times New Roman"/>
          <w:szCs w:val="28"/>
        </w:rPr>
        <w:t>навчання,</w:t>
      </w:r>
      <w:r w:rsidRPr="009D66BB">
        <w:rPr>
          <w:rFonts w:ascii="Times New Roman" w:hAnsi="Times New Roman"/>
          <w:spacing w:val="24"/>
          <w:szCs w:val="28"/>
        </w:rPr>
        <w:t xml:space="preserve"> </w:t>
      </w:r>
      <w:r w:rsidRPr="009D66BB">
        <w:rPr>
          <w:rFonts w:ascii="Times New Roman" w:hAnsi="Times New Roman"/>
          <w:szCs w:val="28"/>
        </w:rPr>
        <w:t>набутих</w:t>
      </w:r>
      <w:r w:rsidRPr="009D66BB">
        <w:rPr>
          <w:rFonts w:ascii="Times New Roman" w:hAnsi="Times New Roman"/>
          <w:spacing w:val="10"/>
          <w:szCs w:val="28"/>
        </w:rPr>
        <w:t xml:space="preserve"> </w:t>
      </w:r>
      <w:r w:rsidRPr="009D66BB">
        <w:rPr>
          <w:rFonts w:ascii="Times New Roman" w:hAnsi="Times New Roman"/>
          <w:szCs w:val="28"/>
        </w:rPr>
        <w:t>у</w:t>
      </w:r>
      <w:r w:rsidRPr="009D66BB">
        <w:rPr>
          <w:rFonts w:ascii="Times New Roman" w:hAnsi="Times New Roman"/>
          <w:spacing w:val="11"/>
          <w:szCs w:val="28"/>
        </w:rPr>
        <w:t xml:space="preserve"> </w:t>
      </w:r>
      <w:r w:rsidRPr="009D66BB">
        <w:rPr>
          <w:rFonts w:ascii="Times New Roman" w:hAnsi="Times New Roman"/>
          <w:szCs w:val="28"/>
        </w:rPr>
        <w:t>неформальній</w:t>
      </w:r>
      <w:r w:rsidRPr="009D66BB">
        <w:rPr>
          <w:rFonts w:ascii="Times New Roman" w:hAnsi="Times New Roman"/>
          <w:spacing w:val="20"/>
          <w:szCs w:val="28"/>
        </w:rPr>
        <w:t xml:space="preserve"> </w:t>
      </w:r>
      <w:r w:rsidRPr="009D66BB">
        <w:rPr>
          <w:rFonts w:ascii="Times New Roman" w:hAnsi="Times New Roman"/>
          <w:spacing w:val="-2"/>
          <w:szCs w:val="28"/>
        </w:rPr>
        <w:t>та/або</w:t>
      </w:r>
    </w:p>
    <w:p w:rsidR="009D66BB" w:rsidRPr="009D66BB" w:rsidRDefault="009D66BB" w:rsidP="009D66BB">
      <w:pPr>
        <w:spacing w:before="23"/>
        <w:ind w:left="-1" w:right="279"/>
        <w:jc w:val="center"/>
        <w:rPr>
          <w:b/>
          <w:sz w:val="28"/>
          <w:szCs w:val="28"/>
        </w:rPr>
      </w:pPr>
      <w:r w:rsidRPr="009D66BB">
        <w:rPr>
          <w:b/>
          <w:sz w:val="28"/>
          <w:szCs w:val="28"/>
        </w:rPr>
        <w:t>інформальній</w:t>
      </w:r>
      <w:r w:rsidRPr="009D66BB">
        <w:rPr>
          <w:b/>
          <w:spacing w:val="17"/>
          <w:sz w:val="28"/>
          <w:szCs w:val="28"/>
        </w:rPr>
        <w:t xml:space="preserve"> </w:t>
      </w:r>
      <w:r w:rsidRPr="009D66BB">
        <w:rPr>
          <w:b/>
          <w:spacing w:val="-2"/>
          <w:sz w:val="28"/>
          <w:szCs w:val="28"/>
        </w:rPr>
        <w:t>освіті</w:t>
      </w:r>
    </w:p>
    <w:p w:rsidR="009D66BB" w:rsidRPr="009D66BB" w:rsidRDefault="009D66BB" w:rsidP="009D66BB">
      <w:pPr>
        <w:pStyle w:val="af0"/>
        <w:spacing w:line="247" w:lineRule="auto"/>
        <w:ind w:right="402" w:firstLine="570"/>
        <w:rPr>
          <w:sz w:val="28"/>
          <w:szCs w:val="28"/>
        </w:rPr>
      </w:pPr>
      <w:r w:rsidRPr="009D66BB">
        <w:rPr>
          <w:sz w:val="28"/>
          <w:szCs w:val="28"/>
        </w:rPr>
        <w:t xml:space="preserve">Визнання результатів навчання, набутих у неформальній та/або </w:t>
      </w:r>
      <w:r w:rsidRPr="009D66BB">
        <w:rPr>
          <w:sz w:val="28"/>
          <w:szCs w:val="28"/>
        </w:rPr>
        <w:lastRenderedPageBreak/>
        <w:t>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w:t>
      </w:r>
      <w:r w:rsidRPr="009D66BB">
        <w:rPr>
          <w:spacing w:val="40"/>
          <w:sz w:val="28"/>
          <w:szCs w:val="28"/>
        </w:rPr>
        <w:t xml:space="preserve"> </w:t>
      </w:r>
      <w:r w:rsidRPr="009D66BB">
        <w:rPr>
          <w:sz w:val="28"/>
          <w:szCs w:val="28"/>
        </w:rPr>
        <w:t>освіти.</w:t>
      </w:r>
    </w:p>
    <w:p w:rsidR="009D66BB" w:rsidRDefault="009D66BB" w:rsidP="00541FAD">
      <w:pPr>
        <w:pStyle w:val="af0"/>
        <w:spacing w:line="247" w:lineRule="auto"/>
        <w:ind w:right="425" w:firstLine="570"/>
      </w:pPr>
      <w:r w:rsidRPr="009D66BB">
        <w:rPr>
          <w:sz w:val="28"/>
          <w:szCs w:val="28"/>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9D66BB" w:rsidRDefault="009D66BB" w:rsidP="009D66BB">
      <w:pPr>
        <w:spacing w:before="1"/>
        <w:ind w:left="154"/>
        <w:jc w:val="center"/>
        <w:rPr>
          <w:b/>
          <w:sz w:val="28"/>
        </w:rPr>
      </w:pPr>
      <w:r>
        <w:rPr>
          <w:b/>
          <w:sz w:val="28"/>
        </w:rPr>
        <w:t>Шкала</w:t>
      </w:r>
      <w:r>
        <w:rPr>
          <w:b/>
          <w:spacing w:val="32"/>
          <w:sz w:val="28"/>
        </w:rPr>
        <w:t xml:space="preserve"> </w:t>
      </w:r>
      <w:r>
        <w:rPr>
          <w:b/>
          <w:spacing w:val="-2"/>
          <w:sz w:val="28"/>
        </w:rPr>
        <w:t>оцінювання</w:t>
      </w:r>
    </w:p>
    <w:p w:rsidR="009D66BB" w:rsidRDefault="009D66BB" w:rsidP="009D66BB">
      <w:pPr>
        <w:pStyle w:val="af0"/>
        <w:spacing w:before="84"/>
        <w:rPr>
          <w:b/>
        </w:rPr>
      </w:pPr>
    </w:p>
    <w:tbl>
      <w:tblPr>
        <w:tblStyle w:val="TableNormal"/>
        <w:tblW w:w="9036" w:type="dxa"/>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69"/>
        <w:gridCol w:w="2732"/>
        <w:gridCol w:w="2835"/>
      </w:tblGrid>
      <w:tr w:rsidR="009D66BB" w:rsidTr="00B85783">
        <w:trPr>
          <w:trHeight w:val="450"/>
        </w:trPr>
        <w:tc>
          <w:tcPr>
            <w:tcW w:w="3469" w:type="dxa"/>
          </w:tcPr>
          <w:p w:rsidR="009D66BB" w:rsidRDefault="009D66BB" w:rsidP="00934289">
            <w:pPr>
              <w:pStyle w:val="TableParagraph"/>
              <w:spacing w:before="91"/>
              <w:ind w:left="41" w:right="33"/>
              <w:jc w:val="center"/>
              <w:rPr>
                <w:sz w:val="24"/>
              </w:rPr>
            </w:pPr>
            <w:r>
              <w:rPr>
                <w:spacing w:val="-5"/>
                <w:sz w:val="24"/>
              </w:rPr>
              <w:t>Шкала</w:t>
            </w:r>
            <w:r>
              <w:rPr>
                <w:spacing w:val="-7"/>
                <w:sz w:val="24"/>
              </w:rPr>
              <w:t xml:space="preserve"> </w:t>
            </w:r>
            <w:r>
              <w:rPr>
                <w:spacing w:val="-4"/>
                <w:sz w:val="24"/>
              </w:rPr>
              <w:t>ЄКТС</w:t>
            </w:r>
          </w:p>
        </w:tc>
        <w:tc>
          <w:tcPr>
            <w:tcW w:w="2732" w:type="dxa"/>
          </w:tcPr>
          <w:p w:rsidR="009D66BB" w:rsidRDefault="009D66BB" w:rsidP="00934289">
            <w:pPr>
              <w:pStyle w:val="TableParagraph"/>
              <w:spacing w:before="91"/>
              <w:ind w:left="13" w:right="1"/>
              <w:jc w:val="center"/>
              <w:rPr>
                <w:sz w:val="24"/>
              </w:rPr>
            </w:pPr>
            <w:r>
              <w:rPr>
                <w:spacing w:val="-2"/>
                <w:sz w:val="24"/>
              </w:rPr>
              <w:t>Національна</w:t>
            </w:r>
            <w:r>
              <w:rPr>
                <w:spacing w:val="-4"/>
                <w:sz w:val="24"/>
              </w:rPr>
              <w:t xml:space="preserve"> шкала</w:t>
            </w:r>
          </w:p>
        </w:tc>
        <w:tc>
          <w:tcPr>
            <w:tcW w:w="2835" w:type="dxa"/>
          </w:tcPr>
          <w:p w:rsidR="009D66BB" w:rsidRDefault="009D66BB" w:rsidP="00934289">
            <w:pPr>
              <w:pStyle w:val="TableParagraph"/>
              <w:spacing w:before="91"/>
              <w:ind w:left="12" w:right="12"/>
              <w:jc w:val="center"/>
              <w:rPr>
                <w:sz w:val="24"/>
              </w:rPr>
            </w:pPr>
            <w:r>
              <w:rPr>
                <w:sz w:val="24"/>
              </w:rPr>
              <w:t>100-бальна</w:t>
            </w:r>
            <w:r>
              <w:rPr>
                <w:spacing w:val="3"/>
                <w:sz w:val="24"/>
              </w:rPr>
              <w:t xml:space="preserve"> </w:t>
            </w:r>
            <w:r>
              <w:rPr>
                <w:spacing w:val="-2"/>
                <w:sz w:val="24"/>
              </w:rPr>
              <w:t>шкала</w:t>
            </w:r>
          </w:p>
        </w:tc>
      </w:tr>
      <w:tr w:rsidR="009D66BB" w:rsidTr="00B85783">
        <w:trPr>
          <w:trHeight w:val="345"/>
        </w:trPr>
        <w:tc>
          <w:tcPr>
            <w:tcW w:w="3469" w:type="dxa"/>
          </w:tcPr>
          <w:p w:rsidR="009D66BB" w:rsidRDefault="009D66BB" w:rsidP="00934289">
            <w:pPr>
              <w:pStyle w:val="TableParagraph"/>
              <w:spacing w:before="31"/>
              <w:ind w:left="41" w:right="3"/>
              <w:jc w:val="center"/>
              <w:rPr>
                <w:sz w:val="24"/>
              </w:rPr>
            </w:pPr>
            <w:r>
              <w:rPr>
                <w:spacing w:val="-10"/>
                <w:sz w:val="24"/>
              </w:rPr>
              <w:t>A</w:t>
            </w:r>
          </w:p>
        </w:tc>
        <w:tc>
          <w:tcPr>
            <w:tcW w:w="2732" w:type="dxa"/>
          </w:tcPr>
          <w:p w:rsidR="009D66BB" w:rsidRDefault="009D66BB" w:rsidP="00934289">
            <w:pPr>
              <w:pStyle w:val="TableParagraph"/>
              <w:spacing w:before="31"/>
              <w:ind w:left="12" w:right="12"/>
              <w:jc w:val="center"/>
              <w:rPr>
                <w:sz w:val="24"/>
              </w:rPr>
            </w:pPr>
            <w:r>
              <w:rPr>
                <w:spacing w:val="-2"/>
                <w:sz w:val="24"/>
              </w:rPr>
              <w:t>Відмінно</w:t>
            </w:r>
          </w:p>
        </w:tc>
        <w:tc>
          <w:tcPr>
            <w:tcW w:w="2835" w:type="dxa"/>
          </w:tcPr>
          <w:p w:rsidR="009D66BB" w:rsidRDefault="009D66BB" w:rsidP="00934289">
            <w:pPr>
              <w:pStyle w:val="TableParagraph"/>
              <w:spacing w:before="31"/>
              <w:ind w:left="12" w:right="11"/>
              <w:jc w:val="center"/>
              <w:rPr>
                <w:sz w:val="24"/>
              </w:rPr>
            </w:pPr>
            <w:r>
              <w:rPr>
                <w:sz w:val="24"/>
              </w:rPr>
              <w:t>90-</w:t>
            </w:r>
            <w:r>
              <w:rPr>
                <w:spacing w:val="-5"/>
                <w:sz w:val="24"/>
              </w:rPr>
              <w:t>100</w:t>
            </w:r>
          </w:p>
        </w:tc>
      </w:tr>
      <w:tr w:rsidR="009D66BB" w:rsidTr="00B85783">
        <w:trPr>
          <w:trHeight w:val="345"/>
        </w:trPr>
        <w:tc>
          <w:tcPr>
            <w:tcW w:w="3469" w:type="dxa"/>
          </w:tcPr>
          <w:p w:rsidR="009D66BB" w:rsidRDefault="009D66BB" w:rsidP="00934289">
            <w:pPr>
              <w:pStyle w:val="TableParagraph"/>
              <w:spacing w:before="31"/>
              <w:ind w:left="41" w:right="16"/>
              <w:jc w:val="center"/>
              <w:rPr>
                <w:sz w:val="24"/>
              </w:rPr>
            </w:pPr>
            <w:r>
              <w:rPr>
                <w:spacing w:val="-10"/>
                <w:sz w:val="24"/>
              </w:rPr>
              <w:t>B</w:t>
            </w:r>
          </w:p>
        </w:tc>
        <w:tc>
          <w:tcPr>
            <w:tcW w:w="2732" w:type="dxa"/>
            <w:vMerge w:val="restart"/>
          </w:tcPr>
          <w:p w:rsidR="009D66BB" w:rsidRDefault="009D66BB" w:rsidP="00934289">
            <w:pPr>
              <w:pStyle w:val="TableParagraph"/>
              <w:spacing w:before="211"/>
              <w:ind w:left="12" w:right="11"/>
              <w:jc w:val="center"/>
              <w:rPr>
                <w:sz w:val="24"/>
              </w:rPr>
            </w:pPr>
            <w:r>
              <w:rPr>
                <w:spacing w:val="-4"/>
                <w:sz w:val="24"/>
              </w:rPr>
              <w:t>Добре</w:t>
            </w:r>
          </w:p>
        </w:tc>
        <w:tc>
          <w:tcPr>
            <w:tcW w:w="2835" w:type="dxa"/>
          </w:tcPr>
          <w:p w:rsidR="009D66BB" w:rsidRDefault="009D66BB" w:rsidP="00934289">
            <w:pPr>
              <w:pStyle w:val="TableParagraph"/>
              <w:spacing w:before="31"/>
              <w:ind w:left="12" w:right="11"/>
              <w:jc w:val="center"/>
              <w:rPr>
                <w:sz w:val="24"/>
              </w:rPr>
            </w:pPr>
            <w:r>
              <w:rPr>
                <w:sz w:val="24"/>
              </w:rPr>
              <w:t>82-</w:t>
            </w:r>
            <w:r>
              <w:rPr>
                <w:spacing w:val="-5"/>
                <w:sz w:val="24"/>
              </w:rPr>
              <w:t>89</w:t>
            </w:r>
          </w:p>
        </w:tc>
      </w:tr>
      <w:tr w:rsidR="009D66BB" w:rsidTr="00B85783">
        <w:trPr>
          <w:trHeight w:val="345"/>
        </w:trPr>
        <w:tc>
          <w:tcPr>
            <w:tcW w:w="3469" w:type="dxa"/>
          </w:tcPr>
          <w:p w:rsidR="009D66BB" w:rsidRDefault="009D66BB" w:rsidP="00934289">
            <w:pPr>
              <w:pStyle w:val="TableParagraph"/>
              <w:spacing w:before="31"/>
              <w:ind w:left="41" w:right="16"/>
              <w:jc w:val="center"/>
              <w:rPr>
                <w:sz w:val="24"/>
              </w:rPr>
            </w:pPr>
            <w:r>
              <w:rPr>
                <w:spacing w:val="-10"/>
                <w:sz w:val="24"/>
              </w:rPr>
              <w:t>C</w:t>
            </w:r>
          </w:p>
        </w:tc>
        <w:tc>
          <w:tcPr>
            <w:tcW w:w="2732" w:type="dxa"/>
            <w:vMerge/>
            <w:tcBorders>
              <w:top w:val="nil"/>
            </w:tcBorders>
          </w:tcPr>
          <w:p w:rsidR="009D66BB" w:rsidRDefault="009D66BB" w:rsidP="00934289">
            <w:pPr>
              <w:rPr>
                <w:sz w:val="2"/>
                <w:szCs w:val="2"/>
              </w:rPr>
            </w:pPr>
          </w:p>
        </w:tc>
        <w:tc>
          <w:tcPr>
            <w:tcW w:w="2835" w:type="dxa"/>
          </w:tcPr>
          <w:p w:rsidR="009D66BB" w:rsidRDefault="009D66BB" w:rsidP="00934289">
            <w:pPr>
              <w:pStyle w:val="TableParagraph"/>
              <w:spacing w:before="31"/>
              <w:ind w:left="12" w:right="11"/>
              <w:jc w:val="center"/>
              <w:rPr>
                <w:sz w:val="24"/>
              </w:rPr>
            </w:pPr>
            <w:r>
              <w:rPr>
                <w:sz w:val="24"/>
              </w:rPr>
              <w:t>74-</w:t>
            </w:r>
            <w:r>
              <w:rPr>
                <w:spacing w:val="-5"/>
                <w:sz w:val="24"/>
              </w:rPr>
              <w:t>81</w:t>
            </w:r>
          </w:p>
        </w:tc>
      </w:tr>
      <w:tr w:rsidR="009D66BB" w:rsidTr="00B85783">
        <w:trPr>
          <w:trHeight w:val="345"/>
        </w:trPr>
        <w:tc>
          <w:tcPr>
            <w:tcW w:w="3469" w:type="dxa"/>
          </w:tcPr>
          <w:p w:rsidR="009D66BB" w:rsidRDefault="009D66BB" w:rsidP="00934289">
            <w:pPr>
              <w:pStyle w:val="TableParagraph"/>
              <w:spacing w:before="31"/>
              <w:ind w:left="41" w:right="3"/>
              <w:jc w:val="center"/>
              <w:rPr>
                <w:sz w:val="24"/>
              </w:rPr>
            </w:pPr>
            <w:r>
              <w:rPr>
                <w:spacing w:val="-10"/>
                <w:sz w:val="24"/>
              </w:rPr>
              <w:t>D</w:t>
            </w:r>
          </w:p>
        </w:tc>
        <w:tc>
          <w:tcPr>
            <w:tcW w:w="2732" w:type="dxa"/>
            <w:vMerge w:val="restart"/>
          </w:tcPr>
          <w:p w:rsidR="009D66BB" w:rsidRDefault="009D66BB" w:rsidP="00934289">
            <w:pPr>
              <w:pStyle w:val="TableParagraph"/>
              <w:spacing w:before="211"/>
              <w:ind w:left="12" w:right="13"/>
              <w:jc w:val="center"/>
              <w:rPr>
                <w:sz w:val="24"/>
              </w:rPr>
            </w:pPr>
            <w:r>
              <w:rPr>
                <w:spacing w:val="-2"/>
                <w:sz w:val="24"/>
              </w:rPr>
              <w:t>Задовільно</w:t>
            </w:r>
          </w:p>
        </w:tc>
        <w:tc>
          <w:tcPr>
            <w:tcW w:w="2835" w:type="dxa"/>
          </w:tcPr>
          <w:p w:rsidR="009D66BB" w:rsidRDefault="009D66BB" w:rsidP="00934289">
            <w:pPr>
              <w:pStyle w:val="TableParagraph"/>
              <w:spacing w:before="31"/>
              <w:ind w:left="12" w:right="11"/>
              <w:jc w:val="center"/>
              <w:rPr>
                <w:sz w:val="24"/>
              </w:rPr>
            </w:pPr>
            <w:r>
              <w:rPr>
                <w:sz w:val="24"/>
              </w:rPr>
              <w:t>64-</w:t>
            </w:r>
            <w:r>
              <w:rPr>
                <w:spacing w:val="-5"/>
                <w:sz w:val="24"/>
              </w:rPr>
              <w:t>73</w:t>
            </w:r>
          </w:p>
        </w:tc>
      </w:tr>
      <w:tr w:rsidR="009D66BB" w:rsidTr="00B85783">
        <w:trPr>
          <w:trHeight w:val="345"/>
        </w:trPr>
        <w:tc>
          <w:tcPr>
            <w:tcW w:w="3469" w:type="dxa"/>
          </w:tcPr>
          <w:p w:rsidR="009D66BB" w:rsidRDefault="009D66BB" w:rsidP="00934289">
            <w:pPr>
              <w:pStyle w:val="TableParagraph"/>
              <w:spacing w:before="31"/>
              <w:ind w:left="41"/>
              <w:jc w:val="center"/>
              <w:rPr>
                <w:sz w:val="24"/>
              </w:rPr>
            </w:pPr>
            <w:r>
              <w:rPr>
                <w:spacing w:val="-10"/>
                <w:sz w:val="24"/>
              </w:rPr>
              <w:t>E</w:t>
            </w:r>
          </w:p>
        </w:tc>
        <w:tc>
          <w:tcPr>
            <w:tcW w:w="2732" w:type="dxa"/>
            <w:vMerge/>
            <w:tcBorders>
              <w:top w:val="nil"/>
            </w:tcBorders>
          </w:tcPr>
          <w:p w:rsidR="009D66BB" w:rsidRDefault="009D66BB" w:rsidP="00934289">
            <w:pPr>
              <w:rPr>
                <w:sz w:val="2"/>
                <w:szCs w:val="2"/>
              </w:rPr>
            </w:pPr>
          </w:p>
        </w:tc>
        <w:tc>
          <w:tcPr>
            <w:tcW w:w="2835" w:type="dxa"/>
          </w:tcPr>
          <w:p w:rsidR="009D66BB" w:rsidRDefault="009D66BB" w:rsidP="00934289">
            <w:pPr>
              <w:pStyle w:val="TableParagraph"/>
              <w:spacing w:before="31"/>
              <w:ind w:left="12" w:right="11"/>
              <w:jc w:val="center"/>
              <w:rPr>
                <w:sz w:val="24"/>
              </w:rPr>
            </w:pPr>
            <w:r>
              <w:rPr>
                <w:sz w:val="24"/>
              </w:rPr>
              <w:t>60-</w:t>
            </w:r>
            <w:r>
              <w:rPr>
                <w:spacing w:val="-5"/>
                <w:sz w:val="24"/>
              </w:rPr>
              <w:t>63</w:t>
            </w:r>
          </w:p>
        </w:tc>
      </w:tr>
      <w:tr w:rsidR="009D66BB" w:rsidTr="00B85783">
        <w:trPr>
          <w:trHeight w:val="345"/>
        </w:trPr>
        <w:tc>
          <w:tcPr>
            <w:tcW w:w="3469" w:type="dxa"/>
          </w:tcPr>
          <w:p w:rsidR="009D66BB" w:rsidRDefault="009D66BB" w:rsidP="00934289">
            <w:pPr>
              <w:pStyle w:val="TableParagraph"/>
              <w:spacing w:before="31"/>
              <w:ind w:left="41" w:right="16"/>
              <w:jc w:val="center"/>
              <w:rPr>
                <w:sz w:val="24"/>
              </w:rPr>
            </w:pPr>
            <w:r>
              <w:rPr>
                <w:spacing w:val="-5"/>
                <w:sz w:val="24"/>
              </w:rPr>
              <w:t>FX</w:t>
            </w:r>
          </w:p>
        </w:tc>
        <w:tc>
          <w:tcPr>
            <w:tcW w:w="2732" w:type="dxa"/>
            <w:vMerge w:val="restart"/>
          </w:tcPr>
          <w:p w:rsidR="009D66BB" w:rsidRDefault="009D66BB" w:rsidP="00934289">
            <w:pPr>
              <w:pStyle w:val="TableParagraph"/>
              <w:spacing w:before="211"/>
              <w:ind w:left="1059"/>
              <w:rPr>
                <w:sz w:val="24"/>
              </w:rPr>
            </w:pPr>
            <w:r>
              <w:rPr>
                <w:spacing w:val="-2"/>
                <w:sz w:val="24"/>
              </w:rPr>
              <w:t>Незадовільно</w:t>
            </w:r>
          </w:p>
        </w:tc>
        <w:tc>
          <w:tcPr>
            <w:tcW w:w="2835" w:type="dxa"/>
          </w:tcPr>
          <w:p w:rsidR="009D66BB" w:rsidRDefault="009D66BB" w:rsidP="00934289">
            <w:pPr>
              <w:pStyle w:val="TableParagraph"/>
              <w:spacing w:before="31"/>
              <w:ind w:left="12" w:right="11"/>
              <w:jc w:val="center"/>
              <w:rPr>
                <w:sz w:val="24"/>
              </w:rPr>
            </w:pPr>
            <w:r>
              <w:rPr>
                <w:sz w:val="24"/>
              </w:rPr>
              <w:t>35-</w:t>
            </w:r>
            <w:r>
              <w:rPr>
                <w:spacing w:val="-5"/>
                <w:sz w:val="24"/>
              </w:rPr>
              <w:t>59</w:t>
            </w:r>
          </w:p>
        </w:tc>
      </w:tr>
      <w:tr w:rsidR="009D66BB" w:rsidTr="00B85783">
        <w:trPr>
          <w:trHeight w:val="345"/>
        </w:trPr>
        <w:tc>
          <w:tcPr>
            <w:tcW w:w="3469" w:type="dxa"/>
          </w:tcPr>
          <w:p w:rsidR="009D66BB" w:rsidRDefault="009D66BB" w:rsidP="00934289">
            <w:pPr>
              <w:pStyle w:val="TableParagraph"/>
              <w:spacing w:before="31"/>
              <w:ind w:left="41" w:right="13"/>
              <w:jc w:val="center"/>
              <w:rPr>
                <w:sz w:val="24"/>
              </w:rPr>
            </w:pPr>
            <w:r>
              <w:rPr>
                <w:spacing w:val="-10"/>
                <w:sz w:val="24"/>
              </w:rPr>
              <w:t>F</w:t>
            </w:r>
          </w:p>
        </w:tc>
        <w:tc>
          <w:tcPr>
            <w:tcW w:w="2732" w:type="dxa"/>
            <w:vMerge/>
            <w:tcBorders>
              <w:top w:val="nil"/>
            </w:tcBorders>
          </w:tcPr>
          <w:p w:rsidR="009D66BB" w:rsidRDefault="009D66BB" w:rsidP="00934289">
            <w:pPr>
              <w:rPr>
                <w:sz w:val="2"/>
                <w:szCs w:val="2"/>
              </w:rPr>
            </w:pPr>
          </w:p>
        </w:tc>
        <w:tc>
          <w:tcPr>
            <w:tcW w:w="2835" w:type="dxa"/>
          </w:tcPr>
          <w:p w:rsidR="009D66BB" w:rsidRDefault="009D66BB" w:rsidP="00934289">
            <w:pPr>
              <w:pStyle w:val="TableParagraph"/>
              <w:spacing w:before="31"/>
              <w:ind w:left="12" w:right="11"/>
              <w:jc w:val="center"/>
              <w:rPr>
                <w:sz w:val="24"/>
              </w:rPr>
            </w:pPr>
            <w:r>
              <w:rPr>
                <w:sz w:val="24"/>
              </w:rPr>
              <w:t>0-</w:t>
            </w:r>
            <w:r>
              <w:rPr>
                <w:spacing w:val="-5"/>
                <w:sz w:val="24"/>
              </w:rPr>
              <w:t>34</w:t>
            </w:r>
          </w:p>
        </w:tc>
      </w:tr>
    </w:tbl>
    <w:p w:rsidR="009D66BB" w:rsidRDefault="009D66BB" w:rsidP="009D66BB">
      <w:pPr>
        <w:pStyle w:val="af0"/>
        <w:rPr>
          <w:b/>
        </w:rPr>
      </w:pPr>
    </w:p>
    <w:p w:rsidR="009D66BB" w:rsidRPr="009D66BB" w:rsidRDefault="009D66BB" w:rsidP="009D66BB">
      <w:pPr>
        <w:tabs>
          <w:tab w:val="left" w:pos="5148"/>
        </w:tabs>
        <w:autoSpaceDE w:val="0"/>
        <w:autoSpaceDN w:val="0"/>
        <w:spacing w:line="240" w:lineRule="auto"/>
        <w:jc w:val="center"/>
        <w:rPr>
          <w:b/>
          <w:sz w:val="28"/>
          <w:lang w:val="uk-UA"/>
        </w:rPr>
      </w:pPr>
      <w:r>
        <w:rPr>
          <w:b/>
          <w:spacing w:val="-2"/>
          <w:sz w:val="28"/>
          <w:lang w:val="uk-UA"/>
        </w:rPr>
        <w:t>11. </w:t>
      </w:r>
      <w:r w:rsidRPr="009D66BB">
        <w:rPr>
          <w:b/>
          <w:spacing w:val="-2"/>
          <w:sz w:val="28"/>
        </w:rPr>
        <w:t>Глосарій</w:t>
      </w:r>
    </w:p>
    <w:p w:rsidR="009D66BB" w:rsidRDefault="009D66BB" w:rsidP="009D66BB">
      <w:pPr>
        <w:pStyle w:val="af0"/>
        <w:spacing w:before="25"/>
      </w:pPr>
    </w:p>
    <w:tbl>
      <w:tblPr>
        <w:tblStyle w:val="TableNormal"/>
        <w:tblW w:w="8850" w:type="dxa"/>
        <w:tblInd w:w="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3"/>
        <w:gridCol w:w="3828"/>
        <w:gridCol w:w="3969"/>
      </w:tblGrid>
      <w:tr w:rsidR="009D66BB" w:rsidTr="00541FAD">
        <w:trPr>
          <w:trHeight w:val="405"/>
        </w:trPr>
        <w:tc>
          <w:tcPr>
            <w:tcW w:w="1053" w:type="dxa"/>
          </w:tcPr>
          <w:p w:rsidR="009D66BB" w:rsidRDefault="009D66BB" w:rsidP="00934289">
            <w:pPr>
              <w:pStyle w:val="TableParagraph"/>
              <w:spacing w:before="76"/>
              <w:ind w:right="447"/>
              <w:jc w:val="right"/>
              <w:rPr>
                <w:sz w:val="24"/>
              </w:rPr>
            </w:pPr>
            <w:r>
              <w:rPr>
                <w:sz w:val="24"/>
              </w:rPr>
              <w:t>№</w:t>
            </w:r>
            <w:r>
              <w:rPr>
                <w:spacing w:val="-4"/>
                <w:sz w:val="24"/>
              </w:rPr>
              <w:t xml:space="preserve"> </w:t>
            </w:r>
            <w:r>
              <w:rPr>
                <w:spacing w:val="-5"/>
                <w:sz w:val="24"/>
              </w:rPr>
              <w:t>з/п</w:t>
            </w:r>
          </w:p>
        </w:tc>
        <w:tc>
          <w:tcPr>
            <w:tcW w:w="3828" w:type="dxa"/>
          </w:tcPr>
          <w:p w:rsidR="009D66BB" w:rsidRDefault="009D66BB" w:rsidP="00934289">
            <w:pPr>
              <w:pStyle w:val="TableParagraph"/>
              <w:spacing w:before="76"/>
              <w:ind w:left="47" w:right="24"/>
              <w:jc w:val="center"/>
              <w:rPr>
                <w:sz w:val="24"/>
              </w:rPr>
            </w:pPr>
            <w:r>
              <w:rPr>
                <w:sz w:val="24"/>
              </w:rPr>
              <w:t>Термін</w:t>
            </w:r>
            <w:r>
              <w:rPr>
                <w:spacing w:val="-14"/>
                <w:sz w:val="24"/>
              </w:rPr>
              <w:t xml:space="preserve"> </w:t>
            </w:r>
            <w:r>
              <w:rPr>
                <w:sz w:val="24"/>
              </w:rPr>
              <w:t>державною</w:t>
            </w:r>
            <w:r>
              <w:rPr>
                <w:spacing w:val="-15"/>
                <w:sz w:val="24"/>
              </w:rPr>
              <w:t xml:space="preserve"> </w:t>
            </w:r>
            <w:r>
              <w:rPr>
                <w:spacing w:val="-2"/>
                <w:sz w:val="24"/>
              </w:rPr>
              <w:t>мовою</w:t>
            </w:r>
          </w:p>
        </w:tc>
        <w:tc>
          <w:tcPr>
            <w:tcW w:w="3969" w:type="dxa"/>
          </w:tcPr>
          <w:p w:rsidR="009D66BB" w:rsidRDefault="009D66BB" w:rsidP="00934289">
            <w:pPr>
              <w:pStyle w:val="TableParagraph"/>
              <w:spacing w:before="76"/>
              <w:ind w:left="49" w:right="23"/>
              <w:jc w:val="center"/>
              <w:rPr>
                <w:sz w:val="24"/>
              </w:rPr>
            </w:pPr>
            <w:r>
              <w:rPr>
                <w:spacing w:val="-4"/>
                <w:sz w:val="24"/>
              </w:rPr>
              <w:t>Відповідник</w:t>
            </w:r>
            <w:r>
              <w:rPr>
                <w:spacing w:val="-8"/>
                <w:sz w:val="24"/>
              </w:rPr>
              <w:t xml:space="preserve"> </w:t>
            </w:r>
            <w:r>
              <w:rPr>
                <w:spacing w:val="-4"/>
                <w:sz w:val="24"/>
              </w:rPr>
              <w:t>англійською</w:t>
            </w:r>
            <w:r>
              <w:rPr>
                <w:spacing w:val="5"/>
                <w:sz w:val="24"/>
              </w:rPr>
              <w:t xml:space="preserve"> </w:t>
            </w:r>
            <w:r>
              <w:rPr>
                <w:spacing w:val="-4"/>
                <w:sz w:val="24"/>
              </w:rPr>
              <w:t>мовою</w:t>
            </w:r>
          </w:p>
        </w:tc>
      </w:tr>
      <w:tr w:rsidR="009D66BB" w:rsidTr="00541FAD">
        <w:trPr>
          <w:trHeight w:val="372"/>
        </w:trPr>
        <w:tc>
          <w:tcPr>
            <w:tcW w:w="1053" w:type="dxa"/>
            <w:tcBorders>
              <w:bottom w:val="single" w:sz="8" w:space="0" w:color="000000"/>
            </w:tcBorders>
          </w:tcPr>
          <w:p w:rsidR="009D66BB" w:rsidRDefault="009D66BB" w:rsidP="00934289">
            <w:pPr>
              <w:pStyle w:val="TableParagraph"/>
              <w:spacing w:before="61"/>
              <w:ind w:left="195"/>
              <w:jc w:val="center"/>
              <w:rPr>
                <w:sz w:val="24"/>
              </w:rPr>
            </w:pPr>
            <w:r>
              <w:rPr>
                <w:spacing w:val="-5"/>
                <w:sz w:val="24"/>
              </w:rPr>
              <w:t>1.</w:t>
            </w:r>
          </w:p>
        </w:tc>
        <w:tc>
          <w:tcPr>
            <w:tcW w:w="3828" w:type="dxa"/>
            <w:tcBorders>
              <w:bottom w:val="single" w:sz="8" w:space="0" w:color="000000"/>
            </w:tcBorders>
          </w:tcPr>
          <w:p w:rsidR="009D66BB" w:rsidRDefault="009D66BB" w:rsidP="00934289">
            <w:pPr>
              <w:pStyle w:val="TableParagraph"/>
              <w:spacing w:before="61"/>
              <w:ind w:left="47" w:right="3"/>
              <w:jc w:val="center"/>
              <w:rPr>
                <w:sz w:val="24"/>
              </w:rPr>
            </w:pPr>
            <w:r>
              <w:rPr>
                <w:spacing w:val="-2"/>
                <w:sz w:val="24"/>
              </w:rPr>
              <w:t>Абсурд</w:t>
            </w:r>
          </w:p>
        </w:tc>
        <w:tc>
          <w:tcPr>
            <w:tcW w:w="3969" w:type="dxa"/>
            <w:tcBorders>
              <w:bottom w:val="single" w:sz="8" w:space="0" w:color="000000"/>
            </w:tcBorders>
          </w:tcPr>
          <w:p w:rsidR="009D66BB" w:rsidRDefault="009D66BB" w:rsidP="00934289">
            <w:pPr>
              <w:pStyle w:val="TableParagraph"/>
              <w:spacing w:before="91" w:line="262" w:lineRule="exact"/>
              <w:ind w:left="49" w:right="8"/>
              <w:jc w:val="center"/>
              <w:rPr>
                <w:sz w:val="24"/>
              </w:rPr>
            </w:pPr>
            <w:r>
              <w:rPr>
                <w:spacing w:val="-2"/>
                <w:sz w:val="24"/>
              </w:rPr>
              <w:t>Absurdity</w:t>
            </w:r>
          </w:p>
        </w:tc>
      </w:tr>
      <w:tr w:rsidR="009D66BB" w:rsidTr="00541FAD">
        <w:trPr>
          <w:trHeight w:val="372"/>
        </w:trPr>
        <w:tc>
          <w:tcPr>
            <w:tcW w:w="1053" w:type="dxa"/>
            <w:tcBorders>
              <w:top w:val="single" w:sz="8" w:space="0" w:color="000000"/>
            </w:tcBorders>
          </w:tcPr>
          <w:p w:rsidR="009D66BB" w:rsidRDefault="009D66BB" w:rsidP="00934289">
            <w:pPr>
              <w:pStyle w:val="TableParagraph"/>
              <w:spacing w:before="58"/>
              <w:ind w:left="195"/>
              <w:jc w:val="center"/>
              <w:rPr>
                <w:sz w:val="24"/>
              </w:rPr>
            </w:pPr>
            <w:r>
              <w:rPr>
                <w:spacing w:val="-5"/>
                <w:sz w:val="24"/>
              </w:rPr>
              <w:t>2.</w:t>
            </w:r>
          </w:p>
        </w:tc>
        <w:tc>
          <w:tcPr>
            <w:tcW w:w="3828" w:type="dxa"/>
            <w:tcBorders>
              <w:top w:val="single" w:sz="8" w:space="0" w:color="000000"/>
            </w:tcBorders>
          </w:tcPr>
          <w:p w:rsidR="009D66BB" w:rsidRDefault="009D66BB" w:rsidP="00934289">
            <w:pPr>
              <w:pStyle w:val="TableParagraph"/>
              <w:spacing w:before="58"/>
              <w:ind w:left="47" w:right="5"/>
              <w:jc w:val="center"/>
              <w:rPr>
                <w:sz w:val="24"/>
              </w:rPr>
            </w:pPr>
            <w:r>
              <w:rPr>
                <w:spacing w:val="-2"/>
                <w:sz w:val="24"/>
              </w:rPr>
              <w:t>Авангардизм</w:t>
            </w:r>
          </w:p>
        </w:tc>
        <w:tc>
          <w:tcPr>
            <w:tcW w:w="3969" w:type="dxa"/>
            <w:tcBorders>
              <w:top w:val="single" w:sz="8" w:space="0" w:color="000000"/>
            </w:tcBorders>
          </w:tcPr>
          <w:p w:rsidR="009D66BB" w:rsidRDefault="009D66BB" w:rsidP="00934289">
            <w:pPr>
              <w:pStyle w:val="TableParagraph"/>
              <w:spacing w:before="88" w:line="264" w:lineRule="exact"/>
              <w:ind w:left="49" w:right="36"/>
              <w:jc w:val="center"/>
              <w:rPr>
                <w:sz w:val="24"/>
              </w:rPr>
            </w:pPr>
            <w:r>
              <w:rPr>
                <w:spacing w:val="-8"/>
                <w:sz w:val="24"/>
              </w:rPr>
              <w:t>Avant-</w:t>
            </w:r>
            <w:r>
              <w:rPr>
                <w:spacing w:val="-2"/>
                <w:sz w:val="24"/>
              </w:rPr>
              <w:t>garde</w:t>
            </w:r>
          </w:p>
        </w:tc>
      </w:tr>
      <w:tr w:rsidR="009D66BB" w:rsidTr="00541FAD">
        <w:trPr>
          <w:trHeight w:val="375"/>
        </w:trPr>
        <w:tc>
          <w:tcPr>
            <w:tcW w:w="1053" w:type="dxa"/>
          </w:tcPr>
          <w:p w:rsidR="009D66BB" w:rsidRDefault="009D66BB" w:rsidP="00934289">
            <w:pPr>
              <w:pStyle w:val="TableParagraph"/>
              <w:spacing w:before="61"/>
              <w:ind w:left="195"/>
              <w:jc w:val="center"/>
              <w:rPr>
                <w:sz w:val="24"/>
              </w:rPr>
            </w:pPr>
            <w:r>
              <w:rPr>
                <w:spacing w:val="-5"/>
                <w:sz w:val="24"/>
              </w:rPr>
              <w:t>3.</w:t>
            </w:r>
          </w:p>
        </w:tc>
        <w:tc>
          <w:tcPr>
            <w:tcW w:w="3828" w:type="dxa"/>
          </w:tcPr>
          <w:p w:rsidR="009D66BB" w:rsidRDefault="009D66BB" w:rsidP="00934289">
            <w:pPr>
              <w:pStyle w:val="TableParagraph"/>
              <w:spacing w:before="61"/>
              <w:ind w:left="47" w:right="12"/>
              <w:jc w:val="center"/>
              <w:rPr>
                <w:sz w:val="24"/>
              </w:rPr>
            </w:pPr>
            <w:r>
              <w:rPr>
                <w:spacing w:val="-4"/>
                <w:sz w:val="24"/>
              </w:rPr>
              <w:t>Аеди</w:t>
            </w:r>
          </w:p>
        </w:tc>
        <w:tc>
          <w:tcPr>
            <w:tcW w:w="3969" w:type="dxa"/>
          </w:tcPr>
          <w:p w:rsidR="009D66BB" w:rsidRDefault="009D66BB" w:rsidP="00934289">
            <w:pPr>
              <w:pStyle w:val="TableParagraph"/>
              <w:spacing w:before="91" w:line="264" w:lineRule="exact"/>
              <w:ind w:left="49" w:right="19"/>
              <w:jc w:val="center"/>
              <w:rPr>
                <w:sz w:val="24"/>
              </w:rPr>
            </w:pPr>
            <w:r>
              <w:rPr>
                <w:spacing w:val="-2"/>
                <w:sz w:val="24"/>
              </w:rPr>
              <w:t>Aedes</w:t>
            </w:r>
          </w:p>
        </w:tc>
      </w:tr>
      <w:tr w:rsidR="009D66BB" w:rsidTr="00541FAD">
        <w:trPr>
          <w:trHeight w:val="375"/>
        </w:trPr>
        <w:tc>
          <w:tcPr>
            <w:tcW w:w="1053" w:type="dxa"/>
          </w:tcPr>
          <w:p w:rsidR="009D66BB" w:rsidRDefault="009D66BB" w:rsidP="00934289">
            <w:pPr>
              <w:pStyle w:val="TableParagraph"/>
              <w:spacing w:before="61"/>
              <w:ind w:left="195"/>
              <w:jc w:val="center"/>
              <w:rPr>
                <w:sz w:val="24"/>
              </w:rPr>
            </w:pPr>
            <w:r>
              <w:rPr>
                <w:spacing w:val="-5"/>
                <w:sz w:val="24"/>
              </w:rPr>
              <w:t>4.</w:t>
            </w:r>
          </w:p>
        </w:tc>
        <w:tc>
          <w:tcPr>
            <w:tcW w:w="3828" w:type="dxa"/>
          </w:tcPr>
          <w:p w:rsidR="009D66BB" w:rsidRDefault="009D66BB" w:rsidP="00934289">
            <w:pPr>
              <w:pStyle w:val="TableParagraph"/>
              <w:spacing w:before="61"/>
              <w:ind w:left="47" w:right="5"/>
              <w:jc w:val="center"/>
              <w:rPr>
                <w:sz w:val="24"/>
              </w:rPr>
            </w:pPr>
            <w:r>
              <w:rPr>
                <w:spacing w:val="-4"/>
                <w:sz w:val="24"/>
              </w:rPr>
              <w:t>Актор</w:t>
            </w:r>
          </w:p>
        </w:tc>
        <w:tc>
          <w:tcPr>
            <w:tcW w:w="3969" w:type="dxa"/>
          </w:tcPr>
          <w:p w:rsidR="009D66BB" w:rsidRDefault="009D66BB" w:rsidP="00934289">
            <w:pPr>
              <w:pStyle w:val="TableParagraph"/>
              <w:spacing w:before="91" w:line="265" w:lineRule="exact"/>
              <w:ind w:left="49" w:right="17"/>
              <w:jc w:val="center"/>
              <w:rPr>
                <w:sz w:val="24"/>
              </w:rPr>
            </w:pPr>
            <w:r>
              <w:rPr>
                <w:spacing w:val="-2"/>
                <w:sz w:val="24"/>
              </w:rPr>
              <w:t>Actor</w:t>
            </w:r>
          </w:p>
        </w:tc>
      </w:tr>
      <w:tr w:rsidR="009D66BB" w:rsidTr="00541FAD">
        <w:trPr>
          <w:trHeight w:val="375"/>
        </w:trPr>
        <w:tc>
          <w:tcPr>
            <w:tcW w:w="1053" w:type="dxa"/>
          </w:tcPr>
          <w:p w:rsidR="009D66BB" w:rsidRDefault="009D66BB" w:rsidP="00934289">
            <w:pPr>
              <w:pStyle w:val="TableParagraph"/>
              <w:spacing w:before="60"/>
              <w:ind w:left="195"/>
              <w:jc w:val="center"/>
              <w:rPr>
                <w:sz w:val="24"/>
              </w:rPr>
            </w:pPr>
            <w:r>
              <w:rPr>
                <w:spacing w:val="-5"/>
                <w:sz w:val="24"/>
              </w:rPr>
              <w:t>5.</w:t>
            </w:r>
          </w:p>
        </w:tc>
        <w:tc>
          <w:tcPr>
            <w:tcW w:w="3828" w:type="dxa"/>
          </w:tcPr>
          <w:p w:rsidR="009D66BB" w:rsidRDefault="009D66BB" w:rsidP="00934289">
            <w:pPr>
              <w:pStyle w:val="TableParagraph"/>
              <w:spacing w:before="60"/>
              <w:ind w:left="47" w:right="14"/>
              <w:jc w:val="center"/>
              <w:rPr>
                <w:sz w:val="24"/>
              </w:rPr>
            </w:pPr>
            <w:r>
              <w:rPr>
                <w:spacing w:val="-2"/>
                <w:sz w:val="24"/>
              </w:rPr>
              <w:t>Алегорія</w:t>
            </w:r>
          </w:p>
        </w:tc>
        <w:tc>
          <w:tcPr>
            <w:tcW w:w="3969" w:type="dxa"/>
          </w:tcPr>
          <w:p w:rsidR="009D66BB" w:rsidRDefault="009D66BB" w:rsidP="00934289">
            <w:pPr>
              <w:pStyle w:val="TableParagraph"/>
              <w:spacing w:before="90" w:line="264" w:lineRule="exact"/>
              <w:ind w:left="49" w:right="8"/>
              <w:jc w:val="center"/>
              <w:rPr>
                <w:sz w:val="24"/>
              </w:rPr>
            </w:pPr>
            <w:r>
              <w:rPr>
                <w:spacing w:val="-2"/>
                <w:sz w:val="24"/>
              </w:rPr>
              <w:t>Allegory</w:t>
            </w:r>
          </w:p>
        </w:tc>
      </w:tr>
      <w:tr w:rsidR="009D66BB" w:rsidTr="00541FAD">
        <w:trPr>
          <w:trHeight w:val="375"/>
        </w:trPr>
        <w:tc>
          <w:tcPr>
            <w:tcW w:w="1053" w:type="dxa"/>
          </w:tcPr>
          <w:p w:rsidR="009D66BB" w:rsidRDefault="009D66BB" w:rsidP="00934289">
            <w:pPr>
              <w:pStyle w:val="TableParagraph"/>
              <w:spacing w:before="61"/>
              <w:ind w:left="195"/>
              <w:jc w:val="center"/>
              <w:rPr>
                <w:sz w:val="24"/>
              </w:rPr>
            </w:pPr>
            <w:r>
              <w:rPr>
                <w:spacing w:val="-5"/>
                <w:sz w:val="24"/>
              </w:rPr>
              <w:t>6.</w:t>
            </w:r>
          </w:p>
        </w:tc>
        <w:tc>
          <w:tcPr>
            <w:tcW w:w="3828" w:type="dxa"/>
          </w:tcPr>
          <w:p w:rsidR="009D66BB" w:rsidRDefault="009D66BB" w:rsidP="00934289">
            <w:pPr>
              <w:pStyle w:val="TableParagraph"/>
              <w:spacing w:before="61"/>
              <w:ind w:left="47"/>
              <w:jc w:val="center"/>
              <w:rPr>
                <w:sz w:val="24"/>
              </w:rPr>
            </w:pPr>
            <w:r>
              <w:rPr>
                <w:spacing w:val="-2"/>
                <w:sz w:val="24"/>
              </w:rPr>
              <w:t>Антиутопія</w:t>
            </w:r>
          </w:p>
        </w:tc>
        <w:tc>
          <w:tcPr>
            <w:tcW w:w="3969" w:type="dxa"/>
          </w:tcPr>
          <w:p w:rsidR="009D66BB" w:rsidRDefault="009D66BB" w:rsidP="00934289">
            <w:pPr>
              <w:pStyle w:val="TableParagraph"/>
              <w:spacing w:before="91" w:line="264" w:lineRule="exact"/>
              <w:ind w:left="49" w:right="36"/>
              <w:jc w:val="center"/>
              <w:rPr>
                <w:sz w:val="24"/>
              </w:rPr>
            </w:pPr>
            <w:r>
              <w:rPr>
                <w:spacing w:val="-2"/>
                <w:sz w:val="24"/>
              </w:rPr>
              <w:t>Dystopia</w:t>
            </w:r>
          </w:p>
        </w:tc>
      </w:tr>
      <w:tr w:rsidR="009D66BB" w:rsidTr="00541FAD">
        <w:trPr>
          <w:trHeight w:val="375"/>
        </w:trPr>
        <w:tc>
          <w:tcPr>
            <w:tcW w:w="1053" w:type="dxa"/>
          </w:tcPr>
          <w:p w:rsidR="009D66BB" w:rsidRDefault="009D66BB" w:rsidP="00934289">
            <w:pPr>
              <w:pStyle w:val="TableParagraph"/>
              <w:spacing w:before="61"/>
              <w:ind w:left="195"/>
              <w:jc w:val="center"/>
              <w:rPr>
                <w:sz w:val="24"/>
              </w:rPr>
            </w:pPr>
            <w:r>
              <w:rPr>
                <w:spacing w:val="-5"/>
                <w:sz w:val="24"/>
              </w:rPr>
              <w:t>7.</w:t>
            </w:r>
          </w:p>
        </w:tc>
        <w:tc>
          <w:tcPr>
            <w:tcW w:w="3828" w:type="dxa"/>
          </w:tcPr>
          <w:p w:rsidR="009D66BB" w:rsidRDefault="009D66BB" w:rsidP="00934289">
            <w:pPr>
              <w:pStyle w:val="TableParagraph"/>
              <w:spacing w:before="61"/>
              <w:ind w:left="47" w:right="2"/>
              <w:jc w:val="center"/>
              <w:rPr>
                <w:sz w:val="24"/>
              </w:rPr>
            </w:pPr>
            <w:r>
              <w:rPr>
                <w:spacing w:val="-2"/>
                <w:sz w:val="24"/>
              </w:rPr>
              <w:t>Античність</w:t>
            </w:r>
          </w:p>
        </w:tc>
        <w:tc>
          <w:tcPr>
            <w:tcW w:w="3969" w:type="dxa"/>
          </w:tcPr>
          <w:p w:rsidR="009D66BB" w:rsidRDefault="009D66BB" w:rsidP="00934289">
            <w:pPr>
              <w:pStyle w:val="TableParagraph"/>
              <w:spacing w:before="91" w:line="264" w:lineRule="exact"/>
              <w:ind w:left="49" w:right="23"/>
              <w:jc w:val="center"/>
              <w:rPr>
                <w:sz w:val="24"/>
              </w:rPr>
            </w:pPr>
            <w:r>
              <w:rPr>
                <w:spacing w:val="-2"/>
                <w:sz w:val="24"/>
              </w:rPr>
              <w:t>Antiquity</w:t>
            </w:r>
          </w:p>
        </w:tc>
      </w:tr>
      <w:tr w:rsidR="009D66BB" w:rsidTr="00541FAD">
        <w:trPr>
          <w:trHeight w:val="375"/>
        </w:trPr>
        <w:tc>
          <w:tcPr>
            <w:tcW w:w="1053" w:type="dxa"/>
          </w:tcPr>
          <w:p w:rsidR="009D66BB" w:rsidRDefault="009D66BB" w:rsidP="00934289">
            <w:pPr>
              <w:pStyle w:val="TableParagraph"/>
              <w:spacing w:before="60"/>
              <w:ind w:left="195"/>
              <w:jc w:val="center"/>
              <w:rPr>
                <w:sz w:val="24"/>
              </w:rPr>
            </w:pPr>
            <w:r>
              <w:rPr>
                <w:spacing w:val="-5"/>
                <w:sz w:val="24"/>
              </w:rPr>
              <w:t>8.</w:t>
            </w:r>
          </w:p>
        </w:tc>
        <w:tc>
          <w:tcPr>
            <w:tcW w:w="3828" w:type="dxa"/>
          </w:tcPr>
          <w:p w:rsidR="009D66BB" w:rsidRDefault="009D66BB" w:rsidP="00934289">
            <w:pPr>
              <w:pStyle w:val="TableParagraph"/>
              <w:spacing w:before="60"/>
              <w:ind w:left="47" w:right="16"/>
              <w:jc w:val="center"/>
              <w:rPr>
                <w:sz w:val="24"/>
              </w:rPr>
            </w:pPr>
            <w:r>
              <w:rPr>
                <w:spacing w:val="-2"/>
                <w:sz w:val="24"/>
              </w:rPr>
              <w:t>Аналіз</w:t>
            </w:r>
          </w:p>
        </w:tc>
        <w:tc>
          <w:tcPr>
            <w:tcW w:w="3969" w:type="dxa"/>
          </w:tcPr>
          <w:p w:rsidR="009D66BB" w:rsidRDefault="009D66BB" w:rsidP="00934289">
            <w:pPr>
              <w:pStyle w:val="TableParagraph"/>
              <w:spacing w:before="90" w:line="264" w:lineRule="exact"/>
              <w:ind w:left="49" w:right="34"/>
              <w:jc w:val="center"/>
              <w:rPr>
                <w:sz w:val="24"/>
              </w:rPr>
            </w:pPr>
            <w:r>
              <w:rPr>
                <w:spacing w:val="-2"/>
                <w:sz w:val="24"/>
              </w:rPr>
              <w:t>Analysis</w:t>
            </w:r>
          </w:p>
        </w:tc>
      </w:tr>
      <w:tr w:rsidR="009D66BB" w:rsidTr="00541FAD">
        <w:trPr>
          <w:trHeight w:val="375"/>
        </w:trPr>
        <w:tc>
          <w:tcPr>
            <w:tcW w:w="1053" w:type="dxa"/>
          </w:tcPr>
          <w:p w:rsidR="009D66BB" w:rsidRDefault="009D66BB" w:rsidP="00934289">
            <w:pPr>
              <w:pStyle w:val="TableParagraph"/>
              <w:spacing w:before="61"/>
              <w:ind w:left="195"/>
              <w:jc w:val="center"/>
              <w:rPr>
                <w:sz w:val="24"/>
              </w:rPr>
            </w:pPr>
            <w:r>
              <w:rPr>
                <w:spacing w:val="-5"/>
                <w:sz w:val="24"/>
              </w:rPr>
              <w:t>9.</w:t>
            </w:r>
          </w:p>
        </w:tc>
        <w:tc>
          <w:tcPr>
            <w:tcW w:w="3828" w:type="dxa"/>
          </w:tcPr>
          <w:p w:rsidR="009D66BB" w:rsidRDefault="009D66BB" w:rsidP="00934289">
            <w:pPr>
              <w:pStyle w:val="TableParagraph"/>
              <w:spacing w:before="61"/>
              <w:ind w:left="47"/>
              <w:jc w:val="center"/>
              <w:rPr>
                <w:sz w:val="24"/>
              </w:rPr>
            </w:pPr>
            <w:r>
              <w:rPr>
                <w:spacing w:val="-2"/>
                <w:sz w:val="24"/>
              </w:rPr>
              <w:t>Аналогія</w:t>
            </w:r>
          </w:p>
        </w:tc>
        <w:tc>
          <w:tcPr>
            <w:tcW w:w="3969" w:type="dxa"/>
          </w:tcPr>
          <w:p w:rsidR="009D66BB" w:rsidRDefault="009D66BB" w:rsidP="00934289">
            <w:pPr>
              <w:pStyle w:val="TableParagraph"/>
              <w:spacing w:before="91" w:line="264" w:lineRule="exact"/>
              <w:ind w:left="49" w:right="23"/>
              <w:jc w:val="center"/>
              <w:rPr>
                <w:sz w:val="24"/>
              </w:rPr>
            </w:pPr>
            <w:r>
              <w:rPr>
                <w:spacing w:val="-2"/>
                <w:sz w:val="24"/>
              </w:rPr>
              <w:t>Analogy</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10.</w:t>
            </w:r>
          </w:p>
        </w:tc>
        <w:tc>
          <w:tcPr>
            <w:tcW w:w="3828" w:type="dxa"/>
          </w:tcPr>
          <w:p w:rsidR="009D66BB" w:rsidRDefault="009D66BB" w:rsidP="00934289">
            <w:pPr>
              <w:pStyle w:val="TableParagraph"/>
              <w:spacing w:before="61"/>
              <w:ind w:left="47" w:right="15"/>
              <w:jc w:val="center"/>
              <w:rPr>
                <w:sz w:val="24"/>
              </w:rPr>
            </w:pPr>
            <w:r>
              <w:rPr>
                <w:spacing w:val="-2"/>
                <w:sz w:val="24"/>
              </w:rPr>
              <w:t>Асоціація</w:t>
            </w:r>
          </w:p>
        </w:tc>
        <w:tc>
          <w:tcPr>
            <w:tcW w:w="3969" w:type="dxa"/>
          </w:tcPr>
          <w:p w:rsidR="009D66BB" w:rsidRDefault="009D66BB" w:rsidP="00934289">
            <w:pPr>
              <w:pStyle w:val="TableParagraph"/>
              <w:spacing w:before="91" w:line="264" w:lineRule="exact"/>
              <w:ind w:left="49" w:right="23"/>
              <w:jc w:val="center"/>
              <w:rPr>
                <w:sz w:val="24"/>
              </w:rPr>
            </w:pPr>
            <w:r>
              <w:rPr>
                <w:spacing w:val="-2"/>
                <w:sz w:val="24"/>
              </w:rPr>
              <w:t>Association</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11.</w:t>
            </w:r>
          </w:p>
        </w:tc>
        <w:tc>
          <w:tcPr>
            <w:tcW w:w="3828" w:type="dxa"/>
          </w:tcPr>
          <w:p w:rsidR="009D66BB" w:rsidRDefault="009D66BB" w:rsidP="00934289">
            <w:pPr>
              <w:pStyle w:val="TableParagraph"/>
              <w:spacing w:before="61"/>
              <w:ind w:left="47" w:right="4"/>
              <w:jc w:val="center"/>
              <w:rPr>
                <w:sz w:val="24"/>
              </w:rPr>
            </w:pPr>
            <w:r>
              <w:rPr>
                <w:spacing w:val="-2"/>
                <w:sz w:val="24"/>
              </w:rPr>
              <w:t>Байка</w:t>
            </w:r>
          </w:p>
        </w:tc>
        <w:tc>
          <w:tcPr>
            <w:tcW w:w="3969" w:type="dxa"/>
          </w:tcPr>
          <w:p w:rsidR="009D66BB" w:rsidRDefault="009D66BB" w:rsidP="00934289">
            <w:pPr>
              <w:pStyle w:val="TableParagraph"/>
              <w:spacing w:before="91" w:line="264" w:lineRule="exact"/>
              <w:ind w:left="49" w:right="35"/>
              <w:jc w:val="center"/>
              <w:rPr>
                <w:sz w:val="24"/>
              </w:rPr>
            </w:pPr>
            <w:r>
              <w:rPr>
                <w:spacing w:val="-2"/>
                <w:sz w:val="24"/>
              </w:rPr>
              <w:t>Fable</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lastRenderedPageBreak/>
              <w:t>12.</w:t>
            </w:r>
          </w:p>
        </w:tc>
        <w:tc>
          <w:tcPr>
            <w:tcW w:w="3828" w:type="dxa"/>
          </w:tcPr>
          <w:p w:rsidR="009D66BB" w:rsidRDefault="009D66BB" w:rsidP="00934289">
            <w:pPr>
              <w:pStyle w:val="TableParagraph"/>
              <w:spacing w:before="61"/>
              <w:ind w:left="47" w:right="27"/>
              <w:jc w:val="center"/>
              <w:rPr>
                <w:sz w:val="24"/>
              </w:rPr>
            </w:pPr>
            <w:r>
              <w:rPr>
                <w:spacing w:val="-2"/>
                <w:sz w:val="24"/>
              </w:rPr>
              <w:t>Буколіки</w:t>
            </w:r>
          </w:p>
        </w:tc>
        <w:tc>
          <w:tcPr>
            <w:tcW w:w="3969" w:type="dxa"/>
          </w:tcPr>
          <w:p w:rsidR="009D66BB" w:rsidRDefault="009D66BB" w:rsidP="00934289">
            <w:pPr>
              <w:pStyle w:val="TableParagraph"/>
              <w:spacing w:before="91" w:line="264" w:lineRule="exact"/>
              <w:ind w:left="49" w:right="19"/>
              <w:jc w:val="center"/>
              <w:rPr>
                <w:sz w:val="24"/>
              </w:rPr>
            </w:pPr>
            <w:r>
              <w:rPr>
                <w:spacing w:val="-2"/>
                <w:sz w:val="24"/>
              </w:rPr>
              <w:t>Bucolics</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13.</w:t>
            </w:r>
          </w:p>
        </w:tc>
        <w:tc>
          <w:tcPr>
            <w:tcW w:w="3828" w:type="dxa"/>
          </w:tcPr>
          <w:p w:rsidR="009D66BB" w:rsidRDefault="009D66BB" w:rsidP="00934289">
            <w:pPr>
              <w:pStyle w:val="TableParagraph"/>
              <w:spacing w:before="61"/>
              <w:ind w:left="47" w:right="16"/>
              <w:jc w:val="center"/>
              <w:rPr>
                <w:sz w:val="24"/>
              </w:rPr>
            </w:pPr>
            <w:r>
              <w:rPr>
                <w:spacing w:val="-2"/>
                <w:sz w:val="24"/>
              </w:rPr>
              <w:t>Відродження</w:t>
            </w:r>
          </w:p>
        </w:tc>
        <w:tc>
          <w:tcPr>
            <w:tcW w:w="3969" w:type="dxa"/>
          </w:tcPr>
          <w:p w:rsidR="009D66BB" w:rsidRDefault="009D66BB" w:rsidP="00934289">
            <w:pPr>
              <w:pStyle w:val="TableParagraph"/>
              <w:spacing w:before="91" w:line="264" w:lineRule="exact"/>
              <w:ind w:left="49" w:right="37"/>
              <w:jc w:val="center"/>
              <w:rPr>
                <w:sz w:val="24"/>
              </w:rPr>
            </w:pPr>
            <w:r>
              <w:rPr>
                <w:spacing w:val="-2"/>
                <w:sz w:val="24"/>
              </w:rPr>
              <w:t>Renaissance</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14.</w:t>
            </w:r>
          </w:p>
        </w:tc>
        <w:tc>
          <w:tcPr>
            <w:tcW w:w="3828" w:type="dxa"/>
          </w:tcPr>
          <w:p w:rsidR="009D66BB" w:rsidRDefault="009D66BB" w:rsidP="00934289">
            <w:pPr>
              <w:pStyle w:val="TableParagraph"/>
              <w:spacing w:before="61"/>
              <w:ind w:left="47" w:right="20"/>
              <w:jc w:val="center"/>
              <w:rPr>
                <w:sz w:val="24"/>
              </w:rPr>
            </w:pPr>
            <w:r>
              <w:rPr>
                <w:spacing w:val="-2"/>
                <w:sz w:val="24"/>
              </w:rPr>
              <w:t>Гекзаметр</w:t>
            </w:r>
          </w:p>
        </w:tc>
        <w:tc>
          <w:tcPr>
            <w:tcW w:w="3969" w:type="dxa"/>
          </w:tcPr>
          <w:p w:rsidR="009D66BB" w:rsidRDefault="009D66BB" w:rsidP="00934289">
            <w:pPr>
              <w:pStyle w:val="TableParagraph"/>
              <w:spacing w:before="91" w:line="264" w:lineRule="exact"/>
              <w:ind w:left="49" w:right="33"/>
              <w:jc w:val="center"/>
              <w:rPr>
                <w:sz w:val="24"/>
              </w:rPr>
            </w:pPr>
            <w:r>
              <w:rPr>
                <w:spacing w:val="-2"/>
                <w:sz w:val="24"/>
              </w:rPr>
              <w:t>Hexameter</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15.</w:t>
            </w:r>
          </w:p>
        </w:tc>
        <w:tc>
          <w:tcPr>
            <w:tcW w:w="3828" w:type="dxa"/>
          </w:tcPr>
          <w:p w:rsidR="009D66BB" w:rsidRDefault="009D66BB" w:rsidP="00934289">
            <w:pPr>
              <w:pStyle w:val="TableParagraph"/>
              <w:spacing w:before="61"/>
              <w:ind w:left="47" w:right="6"/>
              <w:jc w:val="center"/>
              <w:rPr>
                <w:sz w:val="24"/>
              </w:rPr>
            </w:pPr>
            <w:r>
              <w:rPr>
                <w:sz w:val="24"/>
              </w:rPr>
              <w:t>Героїчний</w:t>
            </w:r>
            <w:r>
              <w:rPr>
                <w:spacing w:val="-13"/>
                <w:sz w:val="24"/>
              </w:rPr>
              <w:t xml:space="preserve"> </w:t>
            </w:r>
            <w:r>
              <w:rPr>
                <w:spacing w:val="-4"/>
                <w:sz w:val="24"/>
              </w:rPr>
              <w:t>епос</w:t>
            </w:r>
          </w:p>
        </w:tc>
        <w:tc>
          <w:tcPr>
            <w:tcW w:w="3969" w:type="dxa"/>
          </w:tcPr>
          <w:p w:rsidR="009D66BB" w:rsidRDefault="009D66BB" w:rsidP="00934289">
            <w:pPr>
              <w:pStyle w:val="TableParagraph"/>
              <w:spacing w:before="91" w:line="264" w:lineRule="exact"/>
              <w:ind w:left="49" w:right="36"/>
              <w:jc w:val="center"/>
              <w:rPr>
                <w:sz w:val="24"/>
              </w:rPr>
            </w:pPr>
            <w:r>
              <w:rPr>
                <w:spacing w:val="-6"/>
                <w:sz w:val="24"/>
              </w:rPr>
              <w:t>Heroic</w:t>
            </w:r>
            <w:r>
              <w:rPr>
                <w:spacing w:val="-5"/>
                <w:sz w:val="24"/>
              </w:rPr>
              <w:t xml:space="preserve"> </w:t>
            </w:r>
            <w:r>
              <w:rPr>
                <w:spacing w:val="-4"/>
                <w:sz w:val="24"/>
              </w:rPr>
              <w:t>epic</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16.</w:t>
            </w:r>
          </w:p>
        </w:tc>
        <w:tc>
          <w:tcPr>
            <w:tcW w:w="3828" w:type="dxa"/>
          </w:tcPr>
          <w:p w:rsidR="009D66BB" w:rsidRDefault="009D66BB" w:rsidP="00934289">
            <w:pPr>
              <w:pStyle w:val="TableParagraph"/>
              <w:spacing w:before="61"/>
              <w:ind w:left="47" w:right="4"/>
              <w:jc w:val="center"/>
              <w:rPr>
                <w:sz w:val="24"/>
              </w:rPr>
            </w:pPr>
            <w:r>
              <w:rPr>
                <w:spacing w:val="-2"/>
                <w:sz w:val="24"/>
              </w:rPr>
              <w:t>Гіпербола</w:t>
            </w:r>
          </w:p>
        </w:tc>
        <w:tc>
          <w:tcPr>
            <w:tcW w:w="3969" w:type="dxa"/>
          </w:tcPr>
          <w:p w:rsidR="009D66BB" w:rsidRDefault="009D66BB" w:rsidP="00934289">
            <w:pPr>
              <w:pStyle w:val="TableParagraph"/>
              <w:spacing w:before="91" w:line="264" w:lineRule="exact"/>
              <w:ind w:left="49" w:right="36"/>
              <w:jc w:val="center"/>
              <w:rPr>
                <w:sz w:val="24"/>
              </w:rPr>
            </w:pPr>
            <w:r>
              <w:rPr>
                <w:spacing w:val="-2"/>
                <w:sz w:val="24"/>
              </w:rPr>
              <w:t>Hyperbole</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17.</w:t>
            </w:r>
          </w:p>
        </w:tc>
        <w:tc>
          <w:tcPr>
            <w:tcW w:w="3828" w:type="dxa"/>
          </w:tcPr>
          <w:p w:rsidR="009D66BB" w:rsidRDefault="009D66BB" w:rsidP="00934289">
            <w:pPr>
              <w:pStyle w:val="TableParagraph"/>
              <w:spacing w:before="61"/>
              <w:ind w:left="47" w:right="18"/>
              <w:jc w:val="center"/>
              <w:rPr>
                <w:sz w:val="24"/>
              </w:rPr>
            </w:pPr>
            <w:r>
              <w:rPr>
                <w:spacing w:val="-2"/>
                <w:sz w:val="24"/>
              </w:rPr>
              <w:t>Гіпотеза</w:t>
            </w:r>
          </w:p>
        </w:tc>
        <w:tc>
          <w:tcPr>
            <w:tcW w:w="3969" w:type="dxa"/>
          </w:tcPr>
          <w:p w:rsidR="009D66BB" w:rsidRDefault="009D66BB" w:rsidP="00934289">
            <w:pPr>
              <w:pStyle w:val="TableParagraph"/>
              <w:spacing w:before="91" w:line="264" w:lineRule="exact"/>
              <w:ind w:left="49" w:right="19"/>
              <w:jc w:val="center"/>
              <w:rPr>
                <w:sz w:val="24"/>
              </w:rPr>
            </w:pPr>
            <w:r>
              <w:rPr>
                <w:spacing w:val="-2"/>
                <w:sz w:val="24"/>
              </w:rPr>
              <w:t>Hypothesis</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18.</w:t>
            </w:r>
          </w:p>
        </w:tc>
        <w:tc>
          <w:tcPr>
            <w:tcW w:w="3828" w:type="dxa"/>
          </w:tcPr>
          <w:p w:rsidR="009D66BB" w:rsidRDefault="009D66BB" w:rsidP="00934289">
            <w:pPr>
              <w:pStyle w:val="TableParagraph"/>
              <w:spacing w:before="61"/>
              <w:ind w:left="47" w:right="1"/>
              <w:jc w:val="center"/>
              <w:rPr>
                <w:sz w:val="24"/>
              </w:rPr>
            </w:pPr>
            <w:r>
              <w:rPr>
                <w:spacing w:val="-2"/>
                <w:sz w:val="24"/>
              </w:rPr>
              <w:t>Деталь</w:t>
            </w:r>
          </w:p>
        </w:tc>
        <w:tc>
          <w:tcPr>
            <w:tcW w:w="3969" w:type="dxa"/>
          </w:tcPr>
          <w:p w:rsidR="009D66BB" w:rsidRDefault="009D66BB" w:rsidP="00934289">
            <w:pPr>
              <w:pStyle w:val="TableParagraph"/>
              <w:spacing w:before="91" w:line="264" w:lineRule="exact"/>
              <w:ind w:left="49"/>
              <w:jc w:val="center"/>
              <w:rPr>
                <w:sz w:val="24"/>
              </w:rPr>
            </w:pPr>
            <w:r>
              <w:rPr>
                <w:spacing w:val="-2"/>
                <w:sz w:val="24"/>
              </w:rPr>
              <w:t>Detail</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19.</w:t>
            </w:r>
          </w:p>
        </w:tc>
        <w:tc>
          <w:tcPr>
            <w:tcW w:w="3828" w:type="dxa"/>
          </w:tcPr>
          <w:p w:rsidR="009D66BB" w:rsidRDefault="009D66BB" w:rsidP="00934289">
            <w:pPr>
              <w:pStyle w:val="TableParagraph"/>
              <w:spacing w:before="61"/>
              <w:ind w:left="47" w:right="3"/>
              <w:jc w:val="center"/>
              <w:rPr>
                <w:sz w:val="24"/>
              </w:rPr>
            </w:pPr>
            <w:r>
              <w:rPr>
                <w:spacing w:val="-2"/>
                <w:sz w:val="24"/>
              </w:rPr>
              <w:t>Драма</w:t>
            </w:r>
          </w:p>
        </w:tc>
        <w:tc>
          <w:tcPr>
            <w:tcW w:w="3969" w:type="dxa"/>
          </w:tcPr>
          <w:p w:rsidR="009D66BB" w:rsidRDefault="009D66BB" w:rsidP="00934289">
            <w:pPr>
              <w:pStyle w:val="TableParagraph"/>
              <w:spacing w:before="91" w:line="264" w:lineRule="exact"/>
              <w:ind w:left="49" w:right="21"/>
              <w:jc w:val="center"/>
              <w:rPr>
                <w:sz w:val="24"/>
              </w:rPr>
            </w:pPr>
            <w:r>
              <w:rPr>
                <w:spacing w:val="-2"/>
                <w:sz w:val="24"/>
              </w:rPr>
              <w:t>Drama</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20.</w:t>
            </w:r>
          </w:p>
        </w:tc>
        <w:tc>
          <w:tcPr>
            <w:tcW w:w="3828" w:type="dxa"/>
          </w:tcPr>
          <w:p w:rsidR="009D66BB" w:rsidRDefault="009D66BB" w:rsidP="00934289">
            <w:pPr>
              <w:pStyle w:val="TableParagraph"/>
              <w:spacing w:before="61"/>
              <w:ind w:left="47" w:right="5"/>
              <w:jc w:val="center"/>
              <w:rPr>
                <w:sz w:val="24"/>
              </w:rPr>
            </w:pPr>
            <w:r>
              <w:rPr>
                <w:spacing w:val="-2"/>
                <w:sz w:val="24"/>
              </w:rPr>
              <w:t>Екзистенціалізм</w:t>
            </w:r>
          </w:p>
        </w:tc>
        <w:tc>
          <w:tcPr>
            <w:tcW w:w="3969" w:type="dxa"/>
          </w:tcPr>
          <w:p w:rsidR="009D66BB" w:rsidRDefault="009D66BB" w:rsidP="00934289">
            <w:pPr>
              <w:pStyle w:val="TableParagraph"/>
              <w:spacing w:before="91" w:line="264" w:lineRule="exact"/>
              <w:ind w:left="49" w:right="16"/>
              <w:jc w:val="center"/>
              <w:rPr>
                <w:sz w:val="24"/>
              </w:rPr>
            </w:pPr>
            <w:r>
              <w:rPr>
                <w:spacing w:val="-2"/>
                <w:sz w:val="24"/>
              </w:rPr>
              <w:t>Existentialism</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21.</w:t>
            </w:r>
          </w:p>
        </w:tc>
        <w:tc>
          <w:tcPr>
            <w:tcW w:w="3828" w:type="dxa"/>
          </w:tcPr>
          <w:p w:rsidR="009D66BB" w:rsidRDefault="009D66BB" w:rsidP="00934289">
            <w:pPr>
              <w:pStyle w:val="TableParagraph"/>
              <w:spacing w:before="61"/>
              <w:ind w:left="47" w:right="14"/>
              <w:jc w:val="center"/>
              <w:rPr>
                <w:sz w:val="24"/>
              </w:rPr>
            </w:pPr>
            <w:r>
              <w:rPr>
                <w:spacing w:val="-2"/>
                <w:sz w:val="24"/>
              </w:rPr>
              <w:t>Елегія</w:t>
            </w:r>
          </w:p>
        </w:tc>
        <w:tc>
          <w:tcPr>
            <w:tcW w:w="3969" w:type="dxa"/>
          </w:tcPr>
          <w:p w:rsidR="009D66BB" w:rsidRDefault="009D66BB" w:rsidP="00934289">
            <w:pPr>
              <w:pStyle w:val="TableParagraph"/>
              <w:spacing w:before="91" w:line="264" w:lineRule="exact"/>
              <w:ind w:left="49" w:right="7"/>
              <w:jc w:val="center"/>
              <w:rPr>
                <w:sz w:val="24"/>
              </w:rPr>
            </w:pPr>
            <w:r>
              <w:rPr>
                <w:spacing w:val="-2"/>
                <w:sz w:val="24"/>
              </w:rPr>
              <w:t>Elegy</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22.</w:t>
            </w:r>
          </w:p>
        </w:tc>
        <w:tc>
          <w:tcPr>
            <w:tcW w:w="3828" w:type="dxa"/>
          </w:tcPr>
          <w:p w:rsidR="009D66BB" w:rsidRDefault="009D66BB" w:rsidP="00934289">
            <w:pPr>
              <w:pStyle w:val="TableParagraph"/>
              <w:spacing w:before="61"/>
              <w:ind w:left="47" w:right="4"/>
              <w:jc w:val="center"/>
              <w:rPr>
                <w:sz w:val="24"/>
              </w:rPr>
            </w:pPr>
            <w:r>
              <w:rPr>
                <w:spacing w:val="-4"/>
                <w:sz w:val="24"/>
              </w:rPr>
              <w:t>Епос</w:t>
            </w:r>
          </w:p>
        </w:tc>
        <w:tc>
          <w:tcPr>
            <w:tcW w:w="3969" w:type="dxa"/>
          </w:tcPr>
          <w:p w:rsidR="009D66BB" w:rsidRDefault="009D66BB" w:rsidP="00934289">
            <w:pPr>
              <w:pStyle w:val="TableParagraph"/>
              <w:spacing w:before="91" w:line="264" w:lineRule="exact"/>
              <w:ind w:left="49" w:right="18"/>
              <w:jc w:val="center"/>
              <w:rPr>
                <w:sz w:val="24"/>
              </w:rPr>
            </w:pPr>
            <w:r>
              <w:rPr>
                <w:spacing w:val="-4"/>
                <w:sz w:val="24"/>
              </w:rPr>
              <w:t>Epos</w:t>
            </w:r>
          </w:p>
        </w:tc>
      </w:tr>
      <w:tr w:rsidR="009D66BB" w:rsidTr="00541FAD">
        <w:trPr>
          <w:trHeight w:val="372"/>
        </w:trPr>
        <w:tc>
          <w:tcPr>
            <w:tcW w:w="1053" w:type="dxa"/>
            <w:tcBorders>
              <w:bottom w:val="single" w:sz="8" w:space="0" w:color="000000"/>
            </w:tcBorders>
          </w:tcPr>
          <w:p w:rsidR="009D66BB" w:rsidRDefault="009D66BB" w:rsidP="00934289">
            <w:pPr>
              <w:pStyle w:val="TableParagraph"/>
              <w:spacing w:before="61"/>
              <w:ind w:right="426"/>
              <w:jc w:val="right"/>
              <w:rPr>
                <w:sz w:val="24"/>
              </w:rPr>
            </w:pPr>
            <w:r>
              <w:rPr>
                <w:spacing w:val="-5"/>
                <w:sz w:val="24"/>
              </w:rPr>
              <w:t>23.</w:t>
            </w:r>
          </w:p>
        </w:tc>
        <w:tc>
          <w:tcPr>
            <w:tcW w:w="3828" w:type="dxa"/>
            <w:tcBorders>
              <w:bottom w:val="single" w:sz="8" w:space="0" w:color="000000"/>
            </w:tcBorders>
          </w:tcPr>
          <w:p w:rsidR="009D66BB" w:rsidRDefault="009D66BB" w:rsidP="00934289">
            <w:pPr>
              <w:pStyle w:val="TableParagraph"/>
              <w:spacing w:before="61"/>
              <w:ind w:left="47" w:right="19"/>
              <w:jc w:val="center"/>
              <w:rPr>
                <w:sz w:val="24"/>
              </w:rPr>
            </w:pPr>
            <w:r>
              <w:rPr>
                <w:spacing w:val="-2"/>
                <w:sz w:val="24"/>
              </w:rPr>
              <w:t>Естетика</w:t>
            </w:r>
          </w:p>
        </w:tc>
        <w:tc>
          <w:tcPr>
            <w:tcW w:w="3969" w:type="dxa"/>
            <w:tcBorders>
              <w:bottom w:val="single" w:sz="8" w:space="0" w:color="000000"/>
            </w:tcBorders>
          </w:tcPr>
          <w:p w:rsidR="009D66BB" w:rsidRDefault="009D66BB" w:rsidP="00934289">
            <w:pPr>
              <w:pStyle w:val="TableParagraph"/>
              <w:spacing w:before="91" w:line="262" w:lineRule="exact"/>
              <w:ind w:left="49" w:right="35"/>
              <w:jc w:val="center"/>
              <w:rPr>
                <w:sz w:val="24"/>
              </w:rPr>
            </w:pPr>
            <w:r>
              <w:rPr>
                <w:spacing w:val="-2"/>
                <w:sz w:val="24"/>
              </w:rPr>
              <w:t>Aesthetics</w:t>
            </w:r>
          </w:p>
        </w:tc>
      </w:tr>
      <w:tr w:rsidR="009D66BB" w:rsidTr="00541FAD">
        <w:trPr>
          <w:trHeight w:val="372"/>
        </w:trPr>
        <w:tc>
          <w:tcPr>
            <w:tcW w:w="1053" w:type="dxa"/>
            <w:tcBorders>
              <w:top w:val="single" w:sz="8" w:space="0" w:color="000000"/>
            </w:tcBorders>
          </w:tcPr>
          <w:p w:rsidR="009D66BB" w:rsidRDefault="009D66BB" w:rsidP="00934289">
            <w:pPr>
              <w:pStyle w:val="TableParagraph"/>
              <w:spacing w:before="58"/>
              <w:ind w:right="426"/>
              <w:jc w:val="right"/>
              <w:rPr>
                <w:sz w:val="24"/>
              </w:rPr>
            </w:pPr>
            <w:r>
              <w:rPr>
                <w:spacing w:val="-5"/>
                <w:sz w:val="24"/>
              </w:rPr>
              <w:t>24.</w:t>
            </w:r>
          </w:p>
        </w:tc>
        <w:tc>
          <w:tcPr>
            <w:tcW w:w="3828" w:type="dxa"/>
            <w:tcBorders>
              <w:top w:val="single" w:sz="8" w:space="0" w:color="000000"/>
            </w:tcBorders>
          </w:tcPr>
          <w:p w:rsidR="009D66BB" w:rsidRDefault="009D66BB" w:rsidP="00934289">
            <w:pPr>
              <w:pStyle w:val="TableParagraph"/>
              <w:spacing w:before="58"/>
              <w:ind w:left="47" w:right="20"/>
              <w:jc w:val="center"/>
              <w:rPr>
                <w:sz w:val="24"/>
              </w:rPr>
            </w:pPr>
            <w:r>
              <w:rPr>
                <w:spacing w:val="-4"/>
                <w:sz w:val="24"/>
              </w:rPr>
              <w:t>Жанр</w:t>
            </w:r>
          </w:p>
        </w:tc>
        <w:tc>
          <w:tcPr>
            <w:tcW w:w="3969" w:type="dxa"/>
            <w:tcBorders>
              <w:top w:val="single" w:sz="8" w:space="0" w:color="000000"/>
            </w:tcBorders>
          </w:tcPr>
          <w:p w:rsidR="009D66BB" w:rsidRDefault="009D66BB" w:rsidP="00934289">
            <w:pPr>
              <w:pStyle w:val="TableParagraph"/>
              <w:spacing w:before="88" w:line="264" w:lineRule="exact"/>
              <w:ind w:left="49" w:right="21"/>
              <w:jc w:val="center"/>
              <w:rPr>
                <w:sz w:val="24"/>
              </w:rPr>
            </w:pPr>
            <w:r>
              <w:rPr>
                <w:spacing w:val="-2"/>
                <w:sz w:val="24"/>
              </w:rPr>
              <w:t>Genre</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25.</w:t>
            </w:r>
          </w:p>
        </w:tc>
        <w:tc>
          <w:tcPr>
            <w:tcW w:w="3828" w:type="dxa"/>
          </w:tcPr>
          <w:p w:rsidR="009D66BB" w:rsidRDefault="009D66BB" w:rsidP="00934289">
            <w:pPr>
              <w:pStyle w:val="TableParagraph"/>
              <w:spacing w:before="61"/>
              <w:ind w:left="47" w:right="15"/>
              <w:jc w:val="center"/>
              <w:rPr>
                <w:sz w:val="24"/>
              </w:rPr>
            </w:pPr>
            <w:r>
              <w:rPr>
                <w:spacing w:val="-2"/>
                <w:sz w:val="24"/>
              </w:rPr>
              <w:t>Ідеалізація</w:t>
            </w:r>
          </w:p>
        </w:tc>
        <w:tc>
          <w:tcPr>
            <w:tcW w:w="3969" w:type="dxa"/>
          </w:tcPr>
          <w:p w:rsidR="009D66BB" w:rsidRDefault="009D66BB" w:rsidP="00934289">
            <w:pPr>
              <w:pStyle w:val="TableParagraph"/>
              <w:spacing w:before="91" w:line="264" w:lineRule="exact"/>
              <w:ind w:left="49" w:right="22"/>
              <w:jc w:val="center"/>
              <w:rPr>
                <w:sz w:val="24"/>
              </w:rPr>
            </w:pPr>
            <w:r>
              <w:rPr>
                <w:spacing w:val="-2"/>
                <w:sz w:val="24"/>
              </w:rPr>
              <w:t>Idealization</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26.</w:t>
            </w:r>
          </w:p>
        </w:tc>
        <w:tc>
          <w:tcPr>
            <w:tcW w:w="3828" w:type="dxa"/>
          </w:tcPr>
          <w:p w:rsidR="009D66BB" w:rsidRDefault="009D66BB" w:rsidP="00934289">
            <w:pPr>
              <w:pStyle w:val="TableParagraph"/>
              <w:spacing w:before="61"/>
              <w:ind w:left="47" w:right="14"/>
              <w:jc w:val="center"/>
              <w:rPr>
                <w:sz w:val="24"/>
              </w:rPr>
            </w:pPr>
            <w:r>
              <w:rPr>
                <w:sz w:val="24"/>
              </w:rPr>
              <w:t>Історичний</w:t>
            </w:r>
            <w:r>
              <w:rPr>
                <w:spacing w:val="13"/>
                <w:sz w:val="24"/>
              </w:rPr>
              <w:t xml:space="preserve"> </w:t>
            </w:r>
            <w:r>
              <w:rPr>
                <w:spacing w:val="-2"/>
                <w:sz w:val="24"/>
              </w:rPr>
              <w:t>роман</w:t>
            </w:r>
          </w:p>
        </w:tc>
        <w:tc>
          <w:tcPr>
            <w:tcW w:w="3969" w:type="dxa"/>
          </w:tcPr>
          <w:p w:rsidR="009D66BB" w:rsidRDefault="009D66BB" w:rsidP="00934289">
            <w:pPr>
              <w:pStyle w:val="TableParagraph"/>
              <w:spacing w:before="91" w:line="264" w:lineRule="exact"/>
              <w:ind w:left="49" w:right="3"/>
              <w:jc w:val="center"/>
              <w:rPr>
                <w:sz w:val="24"/>
              </w:rPr>
            </w:pPr>
            <w:r>
              <w:rPr>
                <w:spacing w:val="-9"/>
                <w:sz w:val="24"/>
              </w:rPr>
              <w:t>Historical</w:t>
            </w:r>
            <w:r>
              <w:rPr>
                <w:spacing w:val="-8"/>
                <w:sz w:val="24"/>
              </w:rPr>
              <w:t xml:space="preserve"> </w:t>
            </w:r>
            <w:r>
              <w:rPr>
                <w:spacing w:val="-4"/>
                <w:sz w:val="24"/>
              </w:rPr>
              <w:t>novel</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27.</w:t>
            </w:r>
          </w:p>
        </w:tc>
        <w:tc>
          <w:tcPr>
            <w:tcW w:w="3828" w:type="dxa"/>
          </w:tcPr>
          <w:p w:rsidR="009D66BB" w:rsidRDefault="009D66BB" w:rsidP="00934289">
            <w:pPr>
              <w:pStyle w:val="TableParagraph"/>
              <w:spacing w:before="61"/>
              <w:ind w:left="47" w:right="4"/>
              <w:jc w:val="center"/>
              <w:rPr>
                <w:sz w:val="24"/>
              </w:rPr>
            </w:pPr>
            <w:r>
              <w:rPr>
                <w:spacing w:val="-2"/>
                <w:sz w:val="24"/>
              </w:rPr>
              <w:t>Казака</w:t>
            </w:r>
          </w:p>
        </w:tc>
        <w:tc>
          <w:tcPr>
            <w:tcW w:w="3969" w:type="dxa"/>
          </w:tcPr>
          <w:p w:rsidR="009D66BB" w:rsidRDefault="009D66BB" w:rsidP="00934289">
            <w:pPr>
              <w:pStyle w:val="TableParagraph"/>
              <w:spacing w:before="91" w:line="264" w:lineRule="exact"/>
              <w:ind w:left="49" w:right="23"/>
              <w:jc w:val="center"/>
              <w:rPr>
                <w:sz w:val="24"/>
              </w:rPr>
            </w:pPr>
            <w:r>
              <w:rPr>
                <w:spacing w:val="-2"/>
                <w:sz w:val="24"/>
              </w:rPr>
              <w:t>Cossack</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28.</w:t>
            </w:r>
          </w:p>
        </w:tc>
        <w:tc>
          <w:tcPr>
            <w:tcW w:w="3828" w:type="dxa"/>
          </w:tcPr>
          <w:p w:rsidR="009D66BB" w:rsidRDefault="009D66BB" w:rsidP="00934289">
            <w:pPr>
              <w:pStyle w:val="TableParagraph"/>
              <w:spacing w:before="61"/>
              <w:ind w:left="47" w:right="14"/>
              <w:jc w:val="center"/>
              <w:rPr>
                <w:sz w:val="24"/>
              </w:rPr>
            </w:pPr>
            <w:r>
              <w:rPr>
                <w:spacing w:val="-2"/>
                <w:sz w:val="24"/>
              </w:rPr>
              <w:t>Комедія</w:t>
            </w:r>
          </w:p>
        </w:tc>
        <w:tc>
          <w:tcPr>
            <w:tcW w:w="3969" w:type="dxa"/>
          </w:tcPr>
          <w:p w:rsidR="009D66BB" w:rsidRDefault="009D66BB" w:rsidP="00934289">
            <w:pPr>
              <w:pStyle w:val="TableParagraph"/>
              <w:spacing w:before="91" w:line="264" w:lineRule="exact"/>
              <w:ind w:left="49" w:right="23"/>
              <w:jc w:val="center"/>
              <w:rPr>
                <w:sz w:val="24"/>
              </w:rPr>
            </w:pPr>
            <w:r>
              <w:rPr>
                <w:spacing w:val="-2"/>
                <w:sz w:val="24"/>
              </w:rPr>
              <w:t>Comedy</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29.</w:t>
            </w:r>
          </w:p>
        </w:tc>
        <w:tc>
          <w:tcPr>
            <w:tcW w:w="3828" w:type="dxa"/>
          </w:tcPr>
          <w:p w:rsidR="009D66BB" w:rsidRDefault="009D66BB" w:rsidP="00934289">
            <w:pPr>
              <w:pStyle w:val="TableParagraph"/>
              <w:spacing w:before="61"/>
              <w:ind w:left="47" w:right="15"/>
              <w:jc w:val="center"/>
              <w:rPr>
                <w:sz w:val="24"/>
              </w:rPr>
            </w:pPr>
            <w:r>
              <w:rPr>
                <w:spacing w:val="-2"/>
                <w:sz w:val="24"/>
              </w:rPr>
              <w:t>Композиція</w:t>
            </w:r>
          </w:p>
        </w:tc>
        <w:tc>
          <w:tcPr>
            <w:tcW w:w="3969" w:type="dxa"/>
          </w:tcPr>
          <w:p w:rsidR="009D66BB" w:rsidRDefault="009D66BB" w:rsidP="00934289">
            <w:pPr>
              <w:pStyle w:val="TableParagraph"/>
              <w:spacing w:before="91" w:line="264" w:lineRule="exact"/>
              <w:ind w:left="49" w:right="7"/>
              <w:jc w:val="center"/>
              <w:rPr>
                <w:sz w:val="24"/>
              </w:rPr>
            </w:pPr>
            <w:r>
              <w:rPr>
                <w:spacing w:val="-2"/>
                <w:sz w:val="24"/>
              </w:rPr>
              <w:t>Composition</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30.</w:t>
            </w:r>
          </w:p>
        </w:tc>
        <w:tc>
          <w:tcPr>
            <w:tcW w:w="3828" w:type="dxa"/>
          </w:tcPr>
          <w:p w:rsidR="009D66BB" w:rsidRDefault="009D66BB" w:rsidP="00934289">
            <w:pPr>
              <w:pStyle w:val="TableParagraph"/>
              <w:spacing w:before="61"/>
              <w:ind w:left="47" w:right="21"/>
              <w:jc w:val="center"/>
              <w:rPr>
                <w:sz w:val="24"/>
              </w:rPr>
            </w:pPr>
            <w:r>
              <w:rPr>
                <w:spacing w:val="-2"/>
                <w:sz w:val="24"/>
              </w:rPr>
              <w:t>Конфлікт</w:t>
            </w:r>
          </w:p>
        </w:tc>
        <w:tc>
          <w:tcPr>
            <w:tcW w:w="3969" w:type="dxa"/>
          </w:tcPr>
          <w:p w:rsidR="009D66BB" w:rsidRDefault="009D66BB" w:rsidP="00934289">
            <w:pPr>
              <w:pStyle w:val="TableParagraph"/>
              <w:spacing w:before="91" w:line="264" w:lineRule="exact"/>
              <w:ind w:left="49" w:right="16"/>
              <w:jc w:val="center"/>
              <w:rPr>
                <w:sz w:val="24"/>
              </w:rPr>
            </w:pPr>
            <w:r>
              <w:rPr>
                <w:spacing w:val="-2"/>
                <w:sz w:val="24"/>
              </w:rPr>
              <w:t>Conflict</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31.</w:t>
            </w:r>
          </w:p>
        </w:tc>
        <w:tc>
          <w:tcPr>
            <w:tcW w:w="3828" w:type="dxa"/>
          </w:tcPr>
          <w:p w:rsidR="009D66BB" w:rsidRDefault="009D66BB" w:rsidP="00934289">
            <w:pPr>
              <w:pStyle w:val="TableParagraph"/>
              <w:spacing w:before="61"/>
              <w:ind w:left="47" w:right="12"/>
              <w:jc w:val="center"/>
              <w:rPr>
                <w:sz w:val="24"/>
              </w:rPr>
            </w:pPr>
            <w:r>
              <w:rPr>
                <w:spacing w:val="-2"/>
                <w:sz w:val="24"/>
              </w:rPr>
              <w:t>Легенди</w:t>
            </w:r>
          </w:p>
        </w:tc>
        <w:tc>
          <w:tcPr>
            <w:tcW w:w="3969" w:type="dxa"/>
          </w:tcPr>
          <w:p w:rsidR="009D66BB" w:rsidRDefault="009D66BB" w:rsidP="00934289">
            <w:pPr>
              <w:pStyle w:val="TableParagraph"/>
              <w:spacing w:before="91" w:line="264" w:lineRule="exact"/>
              <w:ind w:left="49" w:right="20"/>
              <w:jc w:val="center"/>
              <w:rPr>
                <w:sz w:val="24"/>
              </w:rPr>
            </w:pPr>
            <w:r>
              <w:rPr>
                <w:spacing w:val="-2"/>
                <w:sz w:val="24"/>
              </w:rPr>
              <w:t>Legends</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32.</w:t>
            </w:r>
          </w:p>
        </w:tc>
        <w:tc>
          <w:tcPr>
            <w:tcW w:w="3828" w:type="dxa"/>
          </w:tcPr>
          <w:p w:rsidR="009D66BB" w:rsidRDefault="009D66BB" w:rsidP="00934289">
            <w:pPr>
              <w:pStyle w:val="TableParagraph"/>
              <w:spacing w:before="61"/>
              <w:ind w:left="47" w:right="4"/>
              <w:jc w:val="center"/>
              <w:rPr>
                <w:sz w:val="24"/>
              </w:rPr>
            </w:pPr>
            <w:r>
              <w:rPr>
                <w:spacing w:val="-2"/>
                <w:sz w:val="24"/>
              </w:rPr>
              <w:t>Лірика</w:t>
            </w:r>
          </w:p>
        </w:tc>
        <w:tc>
          <w:tcPr>
            <w:tcW w:w="3969" w:type="dxa"/>
          </w:tcPr>
          <w:p w:rsidR="009D66BB" w:rsidRDefault="009D66BB" w:rsidP="00934289">
            <w:pPr>
              <w:pStyle w:val="TableParagraph"/>
              <w:spacing w:before="91" w:line="264" w:lineRule="exact"/>
              <w:ind w:left="49" w:right="20"/>
              <w:jc w:val="center"/>
              <w:rPr>
                <w:sz w:val="24"/>
              </w:rPr>
            </w:pPr>
            <w:r>
              <w:rPr>
                <w:spacing w:val="-2"/>
                <w:sz w:val="24"/>
              </w:rPr>
              <w:t>Lyrics</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33.</w:t>
            </w:r>
          </w:p>
        </w:tc>
        <w:tc>
          <w:tcPr>
            <w:tcW w:w="3828" w:type="dxa"/>
          </w:tcPr>
          <w:p w:rsidR="009D66BB" w:rsidRDefault="009D66BB" w:rsidP="00934289">
            <w:pPr>
              <w:pStyle w:val="TableParagraph"/>
              <w:spacing w:before="61"/>
              <w:ind w:left="47" w:right="18"/>
              <w:jc w:val="center"/>
              <w:rPr>
                <w:sz w:val="24"/>
              </w:rPr>
            </w:pPr>
            <w:r>
              <w:rPr>
                <w:spacing w:val="-2"/>
                <w:sz w:val="24"/>
              </w:rPr>
              <w:t>Маска</w:t>
            </w:r>
          </w:p>
        </w:tc>
        <w:tc>
          <w:tcPr>
            <w:tcW w:w="3969" w:type="dxa"/>
          </w:tcPr>
          <w:p w:rsidR="009D66BB" w:rsidRDefault="009D66BB" w:rsidP="00934289">
            <w:pPr>
              <w:pStyle w:val="TableParagraph"/>
              <w:spacing w:before="91" w:line="264" w:lineRule="exact"/>
              <w:ind w:left="49" w:right="21"/>
              <w:jc w:val="center"/>
              <w:rPr>
                <w:sz w:val="24"/>
              </w:rPr>
            </w:pPr>
            <w:r>
              <w:rPr>
                <w:spacing w:val="-4"/>
                <w:sz w:val="24"/>
              </w:rPr>
              <w:t>Mask</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34.</w:t>
            </w:r>
          </w:p>
        </w:tc>
        <w:tc>
          <w:tcPr>
            <w:tcW w:w="3828" w:type="dxa"/>
          </w:tcPr>
          <w:p w:rsidR="009D66BB" w:rsidRDefault="009D66BB" w:rsidP="00934289">
            <w:pPr>
              <w:pStyle w:val="TableParagraph"/>
              <w:spacing w:before="61"/>
              <w:ind w:left="47" w:right="3"/>
              <w:jc w:val="center"/>
              <w:rPr>
                <w:sz w:val="24"/>
              </w:rPr>
            </w:pPr>
            <w:r>
              <w:rPr>
                <w:spacing w:val="-2"/>
                <w:sz w:val="24"/>
              </w:rPr>
              <w:t>Метафора</w:t>
            </w:r>
          </w:p>
        </w:tc>
        <w:tc>
          <w:tcPr>
            <w:tcW w:w="3969" w:type="dxa"/>
          </w:tcPr>
          <w:p w:rsidR="009D66BB" w:rsidRDefault="009D66BB" w:rsidP="00934289">
            <w:pPr>
              <w:pStyle w:val="TableParagraph"/>
              <w:spacing w:before="91" w:line="264" w:lineRule="exact"/>
              <w:ind w:left="49" w:right="33"/>
              <w:jc w:val="center"/>
              <w:rPr>
                <w:sz w:val="24"/>
              </w:rPr>
            </w:pPr>
            <w:r>
              <w:rPr>
                <w:spacing w:val="-2"/>
                <w:sz w:val="24"/>
              </w:rPr>
              <w:t>Metaphor</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35.</w:t>
            </w:r>
          </w:p>
        </w:tc>
        <w:tc>
          <w:tcPr>
            <w:tcW w:w="3828" w:type="dxa"/>
          </w:tcPr>
          <w:p w:rsidR="009D66BB" w:rsidRDefault="009D66BB" w:rsidP="00934289">
            <w:pPr>
              <w:pStyle w:val="TableParagraph"/>
              <w:spacing w:before="61"/>
              <w:ind w:left="47" w:right="17"/>
              <w:jc w:val="center"/>
              <w:rPr>
                <w:sz w:val="24"/>
              </w:rPr>
            </w:pPr>
            <w:r>
              <w:rPr>
                <w:spacing w:val="-2"/>
                <w:sz w:val="24"/>
              </w:rPr>
              <w:t>Метод</w:t>
            </w:r>
          </w:p>
        </w:tc>
        <w:tc>
          <w:tcPr>
            <w:tcW w:w="3969" w:type="dxa"/>
          </w:tcPr>
          <w:p w:rsidR="009D66BB" w:rsidRDefault="009D66BB" w:rsidP="00934289">
            <w:pPr>
              <w:pStyle w:val="TableParagraph"/>
              <w:spacing w:before="91" w:line="264" w:lineRule="exact"/>
              <w:ind w:left="49" w:right="37"/>
              <w:jc w:val="center"/>
              <w:rPr>
                <w:sz w:val="24"/>
              </w:rPr>
            </w:pPr>
            <w:r>
              <w:rPr>
                <w:spacing w:val="-2"/>
                <w:sz w:val="24"/>
              </w:rPr>
              <w:t>Method</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36.</w:t>
            </w:r>
          </w:p>
        </w:tc>
        <w:tc>
          <w:tcPr>
            <w:tcW w:w="3828" w:type="dxa"/>
          </w:tcPr>
          <w:p w:rsidR="009D66BB" w:rsidRDefault="009D66BB" w:rsidP="00934289">
            <w:pPr>
              <w:pStyle w:val="TableParagraph"/>
              <w:spacing w:before="61"/>
              <w:ind w:left="47" w:right="14"/>
              <w:jc w:val="center"/>
              <w:rPr>
                <w:sz w:val="24"/>
              </w:rPr>
            </w:pPr>
            <w:r>
              <w:rPr>
                <w:spacing w:val="-2"/>
                <w:sz w:val="24"/>
              </w:rPr>
              <w:t>Міфологія</w:t>
            </w:r>
          </w:p>
        </w:tc>
        <w:tc>
          <w:tcPr>
            <w:tcW w:w="3969" w:type="dxa"/>
          </w:tcPr>
          <w:p w:rsidR="009D66BB" w:rsidRDefault="009D66BB" w:rsidP="00934289">
            <w:pPr>
              <w:pStyle w:val="TableParagraph"/>
              <w:spacing w:before="91" w:line="265" w:lineRule="exact"/>
              <w:ind w:left="49" w:right="7"/>
              <w:jc w:val="center"/>
              <w:rPr>
                <w:sz w:val="24"/>
              </w:rPr>
            </w:pPr>
            <w:r>
              <w:rPr>
                <w:spacing w:val="-2"/>
                <w:sz w:val="24"/>
              </w:rPr>
              <w:t>Mythology</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37.</w:t>
            </w:r>
          </w:p>
        </w:tc>
        <w:tc>
          <w:tcPr>
            <w:tcW w:w="3828" w:type="dxa"/>
          </w:tcPr>
          <w:p w:rsidR="009D66BB" w:rsidRDefault="009D66BB" w:rsidP="00934289">
            <w:pPr>
              <w:pStyle w:val="TableParagraph"/>
              <w:spacing w:before="61"/>
              <w:ind w:left="47" w:right="3"/>
              <w:jc w:val="center"/>
              <w:rPr>
                <w:sz w:val="24"/>
              </w:rPr>
            </w:pPr>
            <w:r>
              <w:rPr>
                <w:spacing w:val="-2"/>
                <w:sz w:val="24"/>
              </w:rPr>
              <w:t>Модернізм</w:t>
            </w:r>
          </w:p>
        </w:tc>
        <w:tc>
          <w:tcPr>
            <w:tcW w:w="3969" w:type="dxa"/>
          </w:tcPr>
          <w:p w:rsidR="009D66BB" w:rsidRDefault="009D66BB" w:rsidP="00934289">
            <w:pPr>
              <w:pStyle w:val="TableParagraph"/>
              <w:spacing w:before="91" w:line="264" w:lineRule="exact"/>
              <w:ind w:left="49"/>
              <w:jc w:val="center"/>
              <w:rPr>
                <w:sz w:val="24"/>
              </w:rPr>
            </w:pPr>
            <w:r>
              <w:rPr>
                <w:spacing w:val="-2"/>
                <w:sz w:val="24"/>
              </w:rPr>
              <w:t>Modernism</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38.</w:t>
            </w:r>
          </w:p>
        </w:tc>
        <w:tc>
          <w:tcPr>
            <w:tcW w:w="3828" w:type="dxa"/>
          </w:tcPr>
          <w:p w:rsidR="009D66BB" w:rsidRDefault="009D66BB" w:rsidP="00934289">
            <w:pPr>
              <w:pStyle w:val="TableParagraph"/>
              <w:spacing w:before="61"/>
              <w:ind w:left="47" w:right="18"/>
              <w:jc w:val="center"/>
              <w:rPr>
                <w:sz w:val="24"/>
              </w:rPr>
            </w:pPr>
            <w:r>
              <w:rPr>
                <w:spacing w:val="-2"/>
                <w:sz w:val="24"/>
              </w:rPr>
              <w:t>Натуралізм</w:t>
            </w:r>
          </w:p>
        </w:tc>
        <w:tc>
          <w:tcPr>
            <w:tcW w:w="3969" w:type="dxa"/>
          </w:tcPr>
          <w:p w:rsidR="009D66BB" w:rsidRDefault="009D66BB" w:rsidP="00934289">
            <w:pPr>
              <w:pStyle w:val="TableParagraph"/>
              <w:spacing w:before="91" w:line="264" w:lineRule="exact"/>
              <w:ind w:left="49" w:right="1"/>
              <w:jc w:val="center"/>
              <w:rPr>
                <w:sz w:val="24"/>
              </w:rPr>
            </w:pPr>
            <w:r>
              <w:rPr>
                <w:spacing w:val="-2"/>
                <w:sz w:val="24"/>
              </w:rPr>
              <w:t>Naturalism</w:t>
            </w:r>
          </w:p>
        </w:tc>
      </w:tr>
      <w:tr w:rsidR="009D66BB" w:rsidTr="00541FAD">
        <w:trPr>
          <w:trHeight w:val="375"/>
        </w:trPr>
        <w:tc>
          <w:tcPr>
            <w:tcW w:w="1053" w:type="dxa"/>
          </w:tcPr>
          <w:p w:rsidR="009D66BB" w:rsidRDefault="009D66BB" w:rsidP="00934289">
            <w:pPr>
              <w:pStyle w:val="TableParagraph"/>
              <w:spacing w:before="60"/>
              <w:ind w:right="426"/>
              <w:jc w:val="right"/>
              <w:rPr>
                <w:sz w:val="24"/>
              </w:rPr>
            </w:pPr>
            <w:r>
              <w:rPr>
                <w:spacing w:val="-5"/>
                <w:sz w:val="24"/>
              </w:rPr>
              <w:t>39.</w:t>
            </w:r>
          </w:p>
        </w:tc>
        <w:tc>
          <w:tcPr>
            <w:tcW w:w="3828" w:type="dxa"/>
          </w:tcPr>
          <w:p w:rsidR="009D66BB" w:rsidRDefault="009D66BB" w:rsidP="00934289">
            <w:pPr>
              <w:pStyle w:val="TableParagraph"/>
              <w:spacing w:before="60"/>
              <w:ind w:left="47" w:right="19"/>
              <w:jc w:val="center"/>
              <w:rPr>
                <w:sz w:val="24"/>
              </w:rPr>
            </w:pPr>
            <w:r>
              <w:rPr>
                <w:spacing w:val="-2"/>
                <w:sz w:val="24"/>
              </w:rPr>
              <w:t>Неоромантизм</w:t>
            </w:r>
          </w:p>
        </w:tc>
        <w:tc>
          <w:tcPr>
            <w:tcW w:w="3969" w:type="dxa"/>
          </w:tcPr>
          <w:p w:rsidR="009D66BB" w:rsidRDefault="009D66BB" w:rsidP="00934289">
            <w:pPr>
              <w:pStyle w:val="TableParagraph"/>
              <w:spacing w:before="91" w:line="264" w:lineRule="exact"/>
              <w:ind w:left="49" w:right="2"/>
              <w:jc w:val="center"/>
              <w:rPr>
                <w:sz w:val="24"/>
              </w:rPr>
            </w:pPr>
            <w:r>
              <w:rPr>
                <w:sz w:val="24"/>
              </w:rPr>
              <w:t>Neo-</w:t>
            </w:r>
            <w:r>
              <w:rPr>
                <w:spacing w:val="-2"/>
                <w:sz w:val="24"/>
              </w:rPr>
              <w:t>romanticism</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40.</w:t>
            </w:r>
          </w:p>
        </w:tc>
        <w:tc>
          <w:tcPr>
            <w:tcW w:w="3828" w:type="dxa"/>
          </w:tcPr>
          <w:p w:rsidR="009D66BB" w:rsidRDefault="009D66BB" w:rsidP="00934289">
            <w:pPr>
              <w:pStyle w:val="TableParagraph"/>
              <w:spacing w:before="61"/>
              <w:ind w:left="47" w:right="4"/>
              <w:jc w:val="center"/>
              <w:rPr>
                <w:sz w:val="24"/>
              </w:rPr>
            </w:pPr>
            <w:r>
              <w:rPr>
                <w:spacing w:val="-2"/>
                <w:sz w:val="24"/>
              </w:rPr>
              <w:t>Новела</w:t>
            </w:r>
          </w:p>
        </w:tc>
        <w:tc>
          <w:tcPr>
            <w:tcW w:w="3969" w:type="dxa"/>
          </w:tcPr>
          <w:p w:rsidR="009D66BB" w:rsidRDefault="009D66BB" w:rsidP="00934289">
            <w:pPr>
              <w:pStyle w:val="TableParagraph"/>
              <w:spacing w:before="91" w:line="264" w:lineRule="exact"/>
              <w:ind w:left="49" w:right="1"/>
              <w:jc w:val="center"/>
              <w:rPr>
                <w:sz w:val="24"/>
              </w:rPr>
            </w:pPr>
            <w:r>
              <w:rPr>
                <w:spacing w:val="-2"/>
                <w:sz w:val="24"/>
              </w:rPr>
              <w:t>Novel</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41.</w:t>
            </w:r>
          </w:p>
        </w:tc>
        <w:tc>
          <w:tcPr>
            <w:tcW w:w="3828" w:type="dxa"/>
          </w:tcPr>
          <w:p w:rsidR="009D66BB" w:rsidRDefault="009D66BB" w:rsidP="00934289">
            <w:pPr>
              <w:pStyle w:val="TableParagraph"/>
              <w:spacing w:before="61"/>
              <w:ind w:left="47"/>
              <w:jc w:val="center"/>
              <w:rPr>
                <w:sz w:val="24"/>
              </w:rPr>
            </w:pPr>
            <w:r>
              <w:rPr>
                <w:spacing w:val="-2"/>
                <w:sz w:val="24"/>
              </w:rPr>
              <w:t>Образ</w:t>
            </w:r>
          </w:p>
        </w:tc>
        <w:tc>
          <w:tcPr>
            <w:tcW w:w="3969" w:type="dxa"/>
          </w:tcPr>
          <w:p w:rsidR="009D66BB" w:rsidRDefault="009D66BB" w:rsidP="00934289">
            <w:pPr>
              <w:pStyle w:val="TableParagraph"/>
              <w:spacing w:before="91" w:line="264" w:lineRule="exact"/>
              <w:ind w:left="49" w:right="21"/>
              <w:jc w:val="center"/>
              <w:rPr>
                <w:sz w:val="24"/>
              </w:rPr>
            </w:pPr>
            <w:r>
              <w:rPr>
                <w:spacing w:val="-2"/>
                <w:sz w:val="24"/>
              </w:rPr>
              <w:t>Image</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42.</w:t>
            </w:r>
          </w:p>
        </w:tc>
        <w:tc>
          <w:tcPr>
            <w:tcW w:w="3828" w:type="dxa"/>
          </w:tcPr>
          <w:p w:rsidR="009D66BB" w:rsidRDefault="009D66BB" w:rsidP="00934289">
            <w:pPr>
              <w:pStyle w:val="TableParagraph"/>
              <w:spacing w:before="61"/>
              <w:ind w:left="47" w:right="16"/>
              <w:jc w:val="center"/>
              <w:rPr>
                <w:sz w:val="24"/>
              </w:rPr>
            </w:pPr>
            <w:r>
              <w:rPr>
                <w:spacing w:val="-2"/>
                <w:sz w:val="24"/>
              </w:rPr>
              <w:t>Оповідання</w:t>
            </w:r>
          </w:p>
        </w:tc>
        <w:tc>
          <w:tcPr>
            <w:tcW w:w="3969" w:type="dxa"/>
          </w:tcPr>
          <w:p w:rsidR="009D66BB" w:rsidRDefault="009D66BB" w:rsidP="00934289">
            <w:pPr>
              <w:pStyle w:val="TableParagraph"/>
              <w:spacing w:before="91" w:line="264" w:lineRule="exact"/>
              <w:ind w:left="49" w:right="7"/>
              <w:jc w:val="center"/>
              <w:rPr>
                <w:sz w:val="24"/>
              </w:rPr>
            </w:pPr>
            <w:r>
              <w:rPr>
                <w:spacing w:val="-2"/>
                <w:sz w:val="24"/>
              </w:rPr>
              <w:t>Story</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43.</w:t>
            </w:r>
          </w:p>
        </w:tc>
        <w:tc>
          <w:tcPr>
            <w:tcW w:w="3828" w:type="dxa"/>
          </w:tcPr>
          <w:p w:rsidR="009D66BB" w:rsidRDefault="009D66BB" w:rsidP="00934289">
            <w:pPr>
              <w:pStyle w:val="TableParagraph"/>
              <w:spacing w:before="61"/>
              <w:ind w:left="47" w:right="5"/>
              <w:jc w:val="center"/>
              <w:rPr>
                <w:sz w:val="24"/>
              </w:rPr>
            </w:pPr>
            <w:r>
              <w:rPr>
                <w:spacing w:val="-2"/>
                <w:sz w:val="24"/>
              </w:rPr>
              <w:t>Оповідач</w:t>
            </w:r>
          </w:p>
        </w:tc>
        <w:tc>
          <w:tcPr>
            <w:tcW w:w="3969" w:type="dxa"/>
          </w:tcPr>
          <w:p w:rsidR="009D66BB" w:rsidRDefault="009D66BB" w:rsidP="00934289">
            <w:pPr>
              <w:pStyle w:val="TableParagraph"/>
              <w:spacing w:before="91" w:line="264" w:lineRule="exact"/>
              <w:ind w:left="49" w:right="33"/>
              <w:jc w:val="center"/>
              <w:rPr>
                <w:sz w:val="24"/>
              </w:rPr>
            </w:pPr>
            <w:r>
              <w:rPr>
                <w:spacing w:val="-2"/>
                <w:sz w:val="24"/>
              </w:rPr>
              <w:t>Storyteller</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44.</w:t>
            </w:r>
          </w:p>
        </w:tc>
        <w:tc>
          <w:tcPr>
            <w:tcW w:w="3828" w:type="dxa"/>
          </w:tcPr>
          <w:p w:rsidR="009D66BB" w:rsidRDefault="009D66BB" w:rsidP="00934289">
            <w:pPr>
              <w:pStyle w:val="TableParagraph"/>
              <w:spacing w:before="61"/>
              <w:ind w:left="47" w:right="1"/>
              <w:jc w:val="center"/>
              <w:rPr>
                <w:sz w:val="24"/>
              </w:rPr>
            </w:pPr>
            <w:r>
              <w:rPr>
                <w:spacing w:val="-2"/>
                <w:sz w:val="24"/>
              </w:rPr>
              <w:t>Оповідь</w:t>
            </w:r>
          </w:p>
        </w:tc>
        <w:tc>
          <w:tcPr>
            <w:tcW w:w="3969" w:type="dxa"/>
          </w:tcPr>
          <w:p w:rsidR="009D66BB" w:rsidRDefault="009D66BB" w:rsidP="00934289">
            <w:pPr>
              <w:pStyle w:val="TableParagraph"/>
              <w:spacing w:before="91" w:line="264" w:lineRule="exact"/>
              <w:ind w:left="49" w:right="8"/>
              <w:jc w:val="center"/>
              <w:rPr>
                <w:sz w:val="24"/>
              </w:rPr>
            </w:pPr>
            <w:r>
              <w:rPr>
                <w:spacing w:val="-9"/>
                <w:sz w:val="24"/>
              </w:rPr>
              <w:t>The</w:t>
            </w:r>
            <w:r>
              <w:rPr>
                <w:spacing w:val="-3"/>
                <w:sz w:val="24"/>
              </w:rPr>
              <w:t xml:space="preserve"> </w:t>
            </w:r>
            <w:r>
              <w:rPr>
                <w:spacing w:val="-2"/>
                <w:sz w:val="24"/>
              </w:rPr>
              <w:t>story</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45.</w:t>
            </w:r>
          </w:p>
        </w:tc>
        <w:tc>
          <w:tcPr>
            <w:tcW w:w="3828" w:type="dxa"/>
          </w:tcPr>
          <w:p w:rsidR="009D66BB" w:rsidRDefault="009D66BB" w:rsidP="00934289">
            <w:pPr>
              <w:pStyle w:val="TableParagraph"/>
              <w:spacing w:before="61"/>
              <w:ind w:left="47" w:right="14"/>
              <w:jc w:val="center"/>
              <w:rPr>
                <w:sz w:val="24"/>
              </w:rPr>
            </w:pPr>
            <w:r>
              <w:rPr>
                <w:spacing w:val="-2"/>
                <w:sz w:val="24"/>
              </w:rPr>
              <w:t>Пародія</w:t>
            </w:r>
          </w:p>
        </w:tc>
        <w:tc>
          <w:tcPr>
            <w:tcW w:w="3969" w:type="dxa"/>
          </w:tcPr>
          <w:p w:rsidR="009D66BB" w:rsidRDefault="009D66BB" w:rsidP="00934289">
            <w:pPr>
              <w:pStyle w:val="TableParagraph"/>
              <w:spacing w:before="91" w:line="264" w:lineRule="exact"/>
              <w:ind w:left="49" w:right="23"/>
              <w:jc w:val="center"/>
              <w:rPr>
                <w:sz w:val="24"/>
              </w:rPr>
            </w:pPr>
            <w:r>
              <w:rPr>
                <w:spacing w:val="-2"/>
                <w:sz w:val="24"/>
              </w:rPr>
              <w:t>Parody</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46.</w:t>
            </w:r>
          </w:p>
        </w:tc>
        <w:tc>
          <w:tcPr>
            <w:tcW w:w="3828" w:type="dxa"/>
          </w:tcPr>
          <w:p w:rsidR="009D66BB" w:rsidRDefault="009D66BB" w:rsidP="00934289">
            <w:pPr>
              <w:pStyle w:val="TableParagraph"/>
              <w:spacing w:before="61"/>
              <w:ind w:left="47" w:right="5"/>
              <w:jc w:val="center"/>
              <w:rPr>
                <w:sz w:val="24"/>
              </w:rPr>
            </w:pPr>
            <w:r>
              <w:rPr>
                <w:spacing w:val="-2"/>
                <w:sz w:val="24"/>
              </w:rPr>
              <w:t>Підтекст</w:t>
            </w:r>
          </w:p>
        </w:tc>
        <w:tc>
          <w:tcPr>
            <w:tcW w:w="3969" w:type="dxa"/>
          </w:tcPr>
          <w:p w:rsidR="009D66BB" w:rsidRDefault="009D66BB" w:rsidP="00934289">
            <w:pPr>
              <w:pStyle w:val="TableParagraph"/>
              <w:spacing w:before="91" w:line="265" w:lineRule="exact"/>
              <w:ind w:left="49" w:right="31"/>
              <w:jc w:val="center"/>
              <w:rPr>
                <w:sz w:val="24"/>
              </w:rPr>
            </w:pPr>
            <w:r>
              <w:rPr>
                <w:spacing w:val="-2"/>
                <w:sz w:val="24"/>
              </w:rPr>
              <w:t>Subtext</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lastRenderedPageBreak/>
              <w:t>47.</w:t>
            </w:r>
          </w:p>
        </w:tc>
        <w:tc>
          <w:tcPr>
            <w:tcW w:w="3828" w:type="dxa"/>
          </w:tcPr>
          <w:p w:rsidR="009D66BB" w:rsidRDefault="009D66BB" w:rsidP="00934289">
            <w:pPr>
              <w:pStyle w:val="TableParagraph"/>
              <w:spacing w:before="61"/>
              <w:ind w:left="47" w:right="1"/>
              <w:jc w:val="center"/>
              <w:rPr>
                <w:sz w:val="24"/>
              </w:rPr>
            </w:pPr>
            <w:r>
              <w:rPr>
                <w:spacing w:val="-2"/>
                <w:sz w:val="24"/>
              </w:rPr>
              <w:t>Повість</w:t>
            </w:r>
          </w:p>
        </w:tc>
        <w:tc>
          <w:tcPr>
            <w:tcW w:w="3969" w:type="dxa"/>
          </w:tcPr>
          <w:p w:rsidR="009D66BB" w:rsidRDefault="009D66BB" w:rsidP="00934289">
            <w:pPr>
              <w:pStyle w:val="TableParagraph"/>
              <w:spacing w:before="91" w:line="264" w:lineRule="exact"/>
              <w:ind w:left="49" w:right="7"/>
              <w:jc w:val="center"/>
              <w:rPr>
                <w:sz w:val="24"/>
              </w:rPr>
            </w:pPr>
            <w:r>
              <w:rPr>
                <w:spacing w:val="-2"/>
                <w:sz w:val="24"/>
              </w:rPr>
              <w:t>Story</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48.</w:t>
            </w:r>
          </w:p>
        </w:tc>
        <w:tc>
          <w:tcPr>
            <w:tcW w:w="3828" w:type="dxa"/>
          </w:tcPr>
          <w:p w:rsidR="009D66BB" w:rsidRDefault="009D66BB" w:rsidP="00934289">
            <w:pPr>
              <w:pStyle w:val="TableParagraph"/>
              <w:spacing w:before="61"/>
              <w:ind w:left="47" w:right="3"/>
              <w:jc w:val="center"/>
              <w:rPr>
                <w:sz w:val="24"/>
              </w:rPr>
            </w:pPr>
            <w:r>
              <w:rPr>
                <w:spacing w:val="-2"/>
                <w:sz w:val="24"/>
              </w:rPr>
              <w:t>Поема</w:t>
            </w:r>
          </w:p>
        </w:tc>
        <w:tc>
          <w:tcPr>
            <w:tcW w:w="3969" w:type="dxa"/>
          </w:tcPr>
          <w:p w:rsidR="009D66BB" w:rsidRDefault="009D66BB" w:rsidP="00934289">
            <w:pPr>
              <w:pStyle w:val="TableParagraph"/>
              <w:spacing w:before="91" w:line="264" w:lineRule="exact"/>
              <w:ind w:left="49"/>
              <w:jc w:val="center"/>
              <w:rPr>
                <w:sz w:val="24"/>
              </w:rPr>
            </w:pPr>
            <w:r>
              <w:rPr>
                <w:spacing w:val="-4"/>
                <w:sz w:val="24"/>
              </w:rPr>
              <w:t>Poem</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49.</w:t>
            </w:r>
          </w:p>
        </w:tc>
        <w:tc>
          <w:tcPr>
            <w:tcW w:w="3828" w:type="dxa"/>
          </w:tcPr>
          <w:p w:rsidR="009D66BB" w:rsidRDefault="009D66BB" w:rsidP="00934289">
            <w:pPr>
              <w:pStyle w:val="TableParagraph"/>
              <w:spacing w:before="61"/>
              <w:ind w:left="47" w:right="14"/>
              <w:jc w:val="center"/>
              <w:rPr>
                <w:sz w:val="24"/>
              </w:rPr>
            </w:pPr>
            <w:r>
              <w:rPr>
                <w:spacing w:val="-2"/>
                <w:sz w:val="24"/>
              </w:rPr>
              <w:t>Поезія</w:t>
            </w:r>
          </w:p>
        </w:tc>
        <w:tc>
          <w:tcPr>
            <w:tcW w:w="3969" w:type="dxa"/>
          </w:tcPr>
          <w:p w:rsidR="009D66BB" w:rsidRDefault="009D66BB" w:rsidP="00934289">
            <w:pPr>
              <w:pStyle w:val="TableParagraph"/>
              <w:spacing w:before="91" w:line="264" w:lineRule="exact"/>
              <w:ind w:left="49" w:right="23"/>
              <w:jc w:val="center"/>
              <w:rPr>
                <w:sz w:val="24"/>
              </w:rPr>
            </w:pPr>
            <w:r>
              <w:rPr>
                <w:spacing w:val="-2"/>
                <w:sz w:val="24"/>
              </w:rPr>
              <w:t>Poetry</w:t>
            </w:r>
          </w:p>
        </w:tc>
      </w:tr>
      <w:tr w:rsidR="009D66BB" w:rsidTr="00541FAD">
        <w:trPr>
          <w:trHeight w:val="375"/>
        </w:trPr>
        <w:tc>
          <w:tcPr>
            <w:tcW w:w="1053" w:type="dxa"/>
          </w:tcPr>
          <w:p w:rsidR="009D66BB" w:rsidRDefault="009D66BB" w:rsidP="00934289">
            <w:pPr>
              <w:pStyle w:val="TableParagraph"/>
              <w:spacing w:before="61"/>
              <w:ind w:right="426"/>
              <w:jc w:val="right"/>
              <w:rPr>
                <w:sz w:val="24"/>
              </w:rPr>
            </w:pPr>
            <w:r>
              <w:rPr>
                <w:spacing w:val="-5"/>
                <w:sz w:val="24"/>
              </w:rPr>
              <w:t>50.</w:t>
            </w:r>
          </w:p>
        </w:tc>
        <w:tc>
          <w:tcPr>
            <w:tcW w:w="3828" w:type="dxa"/>
          </w:tcPr>
          <w:p w:rsidR="009D66BB" w:rsidRDefault="009D66BB" w:rsidP="00934289">
            <w:pPr>
              <w:pStyle w:val="TableParagraph"/>
              <w:spacing w:before="61"/>
              <w:ind w:left="47" w:right="19"/>
              <w:jc w:val="center"/>
              <w:rPr>
                <w:sz w:val="24"/>
              </w:rPr>
            </w:pPr>
            <w:r>
              <w:rPr>
                <w:spacing w:val="-2"/>
                <w:sz w:val="24"/>
              </w:rPr>
              <w:t>Поетика</w:t>
            </w:r>
          </w:p>
        </w:tc>
        <w:tc>
          <w:tcPr>
            <w:tcW w:w="3969" w:type="dxa"/>
          </w:tcPr>
          <w:p w:rsidR="009D66BB" w:rsidRDefault="009D66BB" w:rsidP="00934289">
            <w:pPr>
              <w:pStyle w:val="TableParagraph"/>
              <w:spacing w:before="91" w:line="264" w:lineRule="exact"/>
              <w:ind w:left="49" w:right="34"/>
              <w:jc w:val="center"/>
              <w:rPr>
                <w:sz w:val="24"/>
              </w:rPr>
            </w:pPr>
            <w:r>
              <w:rPr>
                <w:spacing w:val="-2"/>
                <w:sz w:val="24"/>
              </w:rPr>
              <w:t>Poetics</w:t>
            </w:r>
          </w:p>
        </w:tc>
      </w:tr>
    </w:tbl>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240" w:lineRule="auto"/>
        <w:jc w:val="center"/>
        <w:rPr>
          <w:b/>
          <w:color w:val="000000"/>
          <w:sz w:val="28"/>
          <w:szCs w:val="28"/>
          <w:lang w:val="uk-UA" w:eastAsia="uk-UA"/>
        </w:rPr>
      </w:pPr>
      <w:r>
        <w:rPr>
          <w:b/>
          <w:color w:val="000000"/>
          <w:sz w:val="28"/>
          <w:szCs w:val="28"/>
          <w:lang w:val="uk-UA" w:eastAsia="uk-UA"/>
        </w:rPr>
        <w:t>11. Рекомендована література</w:t>
      </w:r>
    </w:p>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360" w:lineRule="auto"/>
        <w:ind w:firstLine="567"/>
        <w:jc w:val="left"/>
        <w:rPr>
          <w:b/>
          <w:i/>
          <w:color w:val="000000"/>
          <w:sz w:val="28"/>
          <w:szCs w:val="28"/>
          <w:lang w:val="uk-UA" w:eastAsia="uk-UA"/>
        </w:rPr>
      </w:pPr>
      <w:r>
        <w:rPr>
          <w:b/>
          <w:i/>
          <w:color w:val="000000"/>
          <w:sz w:val="28"/>
          <w:szCs w:val="28"/>
          <w:lang w:val="uk-UA" w:eastAsia="uk-UA"/>
        </w:rPr>
        <w:t>Основна література</w:t>
      </w:r>
    </w:p>
    <w:p w:rsidR="002C32F4" w:rsidRDefault="002C32F4" w:rsidP="009D66BB">
      <w:pPr>
        <w:widowControl/>
        <w:autoSpaceDE w:val="0"/>
        <w:autoSpaceDN w:val="0"/>
        <w:spacing w:line="360" w:lineRule="auto"/>
        <w:rPr>
          <w:sz w:val="28"/>
          <w:szCs w:val="28"/>
          <w:lang w:val="uk-UA"/>
        </w:rPr>
      </w:pPr>
      <w:r>
        <w:rPr>
          <w:color w:val="000000"/>
          <w:sz w:val="28"/>
          <w:szCs w:val="28"/>
          <w:lang w:val="uk-UA" w:eastAsia="uk-UA"/>
        </w:rPr>
        <w:t xml:space="preserve">1. </w:t>
      </w:r>
      <w:r>
        <w:rPr>
          <w:sz w:val="28"/>
          <w:szCs w:val="28"/>
          <w:lang w:val="uk-UA"/>
        </w:rPr>
        <w:t xml:space="preserve">Давиденко Г., Чайка О., Кушнєрьова М. </w:t>
      </w:r>
      <w:r>
        <w:rPr>
          <w:color w:val="000000"/>
          <w:sz w:val="28"/>
          <w:szCs w:val="28"/>
          <w:lang w:val="uk-UA" w:eastAsia="uk-UA"/>
        </w:rPr>
        <w:t xml:space="preserve">Історія новітньої зарубіжної літератури. </w:t>
      </w:r>
      <w:r>
        <w:rPr>
          <w:sz w:val="28"/>
          <w:szCs w:val="28"/>
          <w:lang w:val="uk-UA"/>
        </w:rPr>
        <w:t xml:space="preserve">Київ : Центр </w:t>
      </w:r>
      <w:r w:rsidR="00A9693F">
        <w:rPr>
          <w:sz w:val="28"/>
          <w:szCs w:val="28"/>
          <w:lang w:val="uk-UA"/>
        </w:rPr>
        <w:t>навчальн</w:t>
      </w:r>
      <w:r>
        <w:rPr>
          <w:sz w:val="28"/>
          <w:szCs w:val="28"/>
          <w:lang w:val="uk-UA"/>
        </w:rPr>
        <w:t>ої літератури, 2021. 274 с.</w:t>
      </w:r>
    </w:p>
    <w:p w:rsidR="002C32F4" w:rsidRDefault="009D66BB" w:rsidP="009D66BB">
      <w:pPr>
        <w:spacing w:line="360" w:lineRule="auto"/>
        <w:rPr>
          <w:sz w:val="28"/>
          <w:szCs w:val="28"/>
          <w:lang w:val="uk-UA"/>
        </w:rPr>
      </w:pPr>
      <w:r>
        <w:rPr>
          <w:sz w:val="28"/>
          <w:szCs w:val="28"/>
          <w:lang w:val="uk-UA"/>
        </w:rPr>
        <w:t>2</w:t>
      </w:r>
      <w:r w:rsidR="002C32F4">
        <w:rPr>
          <w:sz w:val="28"/>
          <w:szCs w:val="28"/>
          <w:lang w:val="uk-UA"/>
        </w:rPr>
        <w:t>. Колошук Н.Г. Історія зарубіжної літератури ХХ століття: у 2 ч. : навч. посіб. Київ : Кондор, 2023. 520 с.</w:t>
      </w:r>
    </w:p>
    <w:p w:rsidR="002C32F4" w:rsidRDefault="002C32F4" w:rsidP="002C32F4">
      <w:pPr>
        <w:widowControl/>
        <w:autoSpaceDE w:val="0"/>
        <w:autoSpaceDN w:val="0"/>
        <w:spacing w:line="360" w:lineRule="auto"/>
        <w:ind w:firstLine="567"/>
        <w:jc w:val="left"/>
        <w:rPr>
          <w:b/>
          <w:i/>
          <w:color w:val="000000"/>
          <w:sz w:val="28"/>
          <w:szCs w:val="28"/>
          <w:lang w:val="uk-UA" w:eastAsia="uk-UA"/>
        </w:rPr>
      </w:pPr>
      <w:r>
        <w:rPr>
          <w:b/>
          <w:i/>
          <w:color w:val="000000"/>
          <w:sz w:val="28"/>
          <w:szCs w:val="28"/>
          <w:lang w:val="uk-UA" w:eastAsia="uk-UA"/>
        </w:rPr>
        <w:t>Допоміжна література</w:t>
      </w:r>
    </w:p>
    <w:p w:rsidR="00C0553C" w:rsidRPr="00C0553C" w:rsidRDefault="00C0553C" w:rsidP="00C0553C">
      <w:pPr>
        <w:pStyle w:val="af8"/>
        <w:widowControl w:val="0"/>
        <w:numPr>
          <w:ilvl w:val="0"/>
          <w:numId w:val="7"/>
        </w:numPr>
        <w:shd w:val="clear" w:color="auto" w:fill="FFFFFF"/>
        <w:autoSpaceDE w:val="0"/>
        <w:autoSpaceDN w:val="0"/>
        <w:spacing w:after="0" w:line="240" w:lineRule="auto"/>
        <w:ind w:left="426" w:hanging="426"/>
        <w:jc w:val="both"/>
        <w:rPr>
          <w:rFonts w:ascii="Times New Roman" w:hAnsi="Times New Roman"/>
          <w:sz w:val="28"/>
          <w:szCs w:val="28"/>
        </w:rPr>
      </w:pPr>
      <w:r w:rsidRPr="00C0553C">
        <w:rPr>
          <w:rFonts w:ascii="Times New Roman" w:hAnsi="Times New Roman"/>
          <w:sz w:val="28"/>
          <w:szCs w:val="28"/>
        </w:rPr>
        <w:t xml:space="preserve">Євченко О.В. Проблематика та художні особливості повісті-антиутопії Ю.Полякова «Деммістечко». Закарпатські філологічні студії. 2022 (жовтень). Вип.24. Т.2. С. 193-199. Режим доступу: </w:t>
      </w:r>
      <w:hyperlink r:id="rId20" w:history="1">
        <w:r w:rsidRPr="00C0553C">
          <w:rPr>
            <w:rStyle w:val="a3"/>
            <w:rFonts w:ascii="Times New Roman" w:hAnsi="Times New Roman"/>
            <w:sz w:val="28"/>
            <w:szCs w:val="28"/>
          </w:rPr>
          <w:t>http://zfs-journal.uzhnu.uz.ua/archive/24/part_2/38.pdf</w:t>
        </w:r>
      </w:hyperlink>
    </w:p>
    <w:p w:rsidR="00C0553C" w:rsidRPr="00C0553C" w:rsidRDefault="00C0553C" w:rsidP="00C0553C">
      <w:pPr>
        <w:pStyle w:val="af8"/>
        <w:widowControl w:val="0"/>
        <w:numPr>
          <w:ilvl w:val="0"/>
          <w:numId w:val="7"/>
        </w:numPr>
        <w:autoSpaceDE w:val="0"/>
        <w:autoSpaceDN w:val="0"/>
        <w:spacing w:after="0" w:line="240" w:lineRule="auto"/>
        <w:ind w:left="426" w:right="-108" w:hanging="426"/>
        <w:contextualSpacing w:val="0"/>
        <w:jc w:val="both"/>
        <w:rPr>
          <w:rStyle w:val="a3"/>
          <w:rFonts w:ascii="Times New Roman" w:hAnsi="Times New Roman"/>
          <w:sz w:val="28"/>
          <w:szCs w:val="28"/>
        </w:rPr>
      </w:pPr>
      <w:r w:rsidRPr="00C0553C">
        <w:rPr>
          <w:rFonts w:ascii="Times New Roman" w:hAnsi="Times New Roman"/>
          <w:sz w:val="28"/>
          <w:szCs w:val="28"/>
        </w:rPr>
        <w:t>Євченко О.В. Основні принципи та прийоми втілення філософських тенденцій у романі А.Мердок  «Чорний принц».</w:t>
      </w:r>
      <w:r w:rsidRPr="00C0553C">
        <w:rPr>
          <w:rFonts w:ascii="Times New Roman" w:hAnsi="Times New Roman"/>
          <w:i/>
          <w:sz w:val="28"/>
          <w:szCs w:val="28"/>
        </w:rPr>
        <w:t xml:space="preserve"> Закарпатські філологічні студії.</w:t>
      </w:r>
      <w:r w:rsidRPr="00C0553C">
        <w:rPr>
          <w:rFonts w:ascii="Times New Roman" w:hAnsi="Times New Roman"/>
          <w:sz w:val="28"/>
          <w:szCs w:val="28"/>
        </w:rPr>
        <w:t xml:space="preserve"> 2022. Вип. 23. Т. 1. С. 277–282. Режим доступу:</w:t>
      </w:r>
      <w:hyperlink r:id="rId21" w:history="1">
        <w:r w:rsidRPr="00C0553C">
          <w:rPr>
            <w:rStyle w:val="a3"/>
            <w:rFonts w:ascii="Times New Roman" w:hAnsi="Times New Roman"/>
            <w:sz w:val="28"/>
            <w:szCs w:val="28"/>
          </w:rPr>
          <w:t>http://zfs-journal.uzhnu.uz.ua/archive/23/part_1/53.pdf</w:t>
        </w:r>
      </w:hyperlink>
    </w:p>
    <w:p w:rsidR="00C0553C" w:rsidRPr="00C0553C" w:rsidRDefault="00C0553C" w:rsidP="00C0553C">
      <w:pPr>
        <w:pStyle w:val="af8"/>
        <w:widowControl w:val="0"/>
        <w:numPr>
          <w:ilvl w:val="0"/>
          <w:numId w:val="7"/>
        </w:numPr>
        <w:autoSpaceDE w:val="0"/>
        <w:autoSpaceDN w:val="0"/>
        <w:spacing w:after="0" w:line="240" w:lineRule="auto"/>
        <w:ind w:left="426" w:right="-108" w:hanging="426"/>
        <w:contextualSpacing w:val="0"/>
        <w:jc w:val="both"/>
        <w:rPr>
          <w:rFonts w:ascii="Times New Roman" w:hAnsi="Times New Roman"/>
          <w:sz w:val="28"/>
          <w:szCs w:val="28"/>
        </w:rPr>
      </w:pPr>
      <w:r w:rsidRPr="00C0553C">
        <w:rPr>
          <w:rFonts w:ascii="Times New Roman" w:hAnsi="Times New Roman"/>
          <w:sz w:val="28"/>
          <w:szCs w:val="28"/>
        </w:rPr>
        <w:t xml:space="preserve">Євченко О.В.  «Кар’єра АртуроУї, якої могло б не бути» та «Круглоголові й гостроголові» Б.Брехта як алюзивні драми-антиутопії. </w:t>
      </w:r>
      <w:r w:rsidRPr="00C0553C">
        <w:rPr>
          <w:rFonts w:ascii="Times New Roman" w:hAnsi="Times New Roman"/>
          <w:i/>
          <w:sz w:val="28"/>
          <w:szCs w:val="28"/>
        </w:rPr>
        <w:t>Закарпатські філологічні студії.</w:t>
      </w:r>
      <w:r w:rsidRPr="00C0553C">
        <w:rPr>
          <w:rFonts w:ascii="Times New Roman" w:hAnsi="Times New Roman"/>
          <w:sz w:val="28"/>
          <w:szCs w:val="28"/>
        </w:rPr>
        <w:t xml:space="preserve"> 2022. Вип. 21. Т. 2. С. 231–236. Режим доступу: </w:t>
      </w:r>
      <w:hyperlink r:id="rId22" w:history="1">
        <w:r w:rsidRPr="00C0553C">
          <w:rPr>
            <w:rStyle w:val="a3"/>
            <w:rFonts w:ascii="Times New Roman" w:hAnsi="Times New Roman"/>
            <w:sz w:val="28"/>
            <w:szCs w:val="28"/>
          </w:rPr>
          <w:t>http://zfs-journal.uzhnu.uz.ua/archive/21/part_2/46.pdf</w:t>
        </w:r>
      </w:hyperlink>
    </w:p>
    <w:p w:rsidR="00C0553C" w:rsidRPr="00C0553C" w:rsidRDefault="00C0553C" w:rsidP="00C0553C">
      <w:pPr>
        <w:pStyle w:val="af8"/>
        <w:widowControl w:val="0"/>
        <w:numPr>
          <w:ilvl w:val="0"/>
          <w:numId w:val="7"/>
        </w:numPr>
        <w:autoSpaceDE w:val="0"/>
        <w:autoSpaceDN w:val="0"/>
        <w:spacing w:after="0" w:line="240" w:lineRule="auto"/>
        <w:ind w:left="426" w:hanging="426"/>
        <w:jc w:val="both"/>
        <w:rPr>
          <w:rFonts w:ascii="Times New Roman" w:hAnsi="Times New Roman"/>
          <w:sz w:val="28"/>
          <w:szCs w:val="28"/>
        </w:rPr>
      </w:pPr>
      <w:r w:rsidRPr="00C0553C">
        <w:rPr>
          <w:rFonts w:ascii="Times New Roman" w:hAnsi="Times New Roman"/>
          <w:sz w:val="28"/>
          <w:szCs w:val="28"/>
        </w:rPr>
        <w:t xml:space="preserve">Євченко О. Рекомендації з використання методу опитування як елементу партисипації : методичні рекомендації / укладач О.В. Євченко. Державний університет "Житомирська політехніка", 2023, 40 с. Протокол НМР від 25жовтня 2023 р. № 11.Режим доступу: </w:t>
      </w:r>
      <w:hyperlink r:id="rId23" w:history="1">
        <w:r w:rsidRPr="00C0553C">
          <w:rPr>
            <w:rStyle w:val="a3"/>
            <w:rFonts w:ascii="Times New Roman" w:hAnsi="Times New Roman"/>
            <w:sz w:val="28"/>
            <w:szCs w:val="28"/>
          </w:rPr>
          <w:t>https://learn.ztu.edu.ua/</w:t>
        </w:r>
        <w:r w:rsidRPr="00C0553C">
          <w:rPr>
            <w:rStyle w:val="a3"/>
            <w:rFonts w:ascii="Times New Roman" w:hAnsi="Times New Roman"/>
            <w:sz w:val="28"/>
            <w:szCs w:val="28"/>
            <w:lang w:val="en-US"/>
          </w:rPr>
          <w:t>pl</w:t>
        </w:r>
        <w:r w:rsidRPr="00C0553C">
          <w:rPr>
            <w:rStyle w:val="a3"/>
            <w:rFonts w:ascii="Times New Roman" w:hAnsi="Times New Roman"/>
            <w:sz w:val="28"/>
            <w:szCs w:val="28"/>
          </w:rPr>
          <w:t>u</w:t>
        </w:r>
        <w:r w:rsidRPr="00C0553C">
          <w:rPr>
            <w:rStyle w:val="a3"/>
            <w:rFonts w:ascii="Times New Roman" w:hAnsi="Times New Roman"/>
            <w:sz w:val="28"/>
            <w:szCs w:val="28"/>
            <w:lang w:val="en-US"/>
          </w:rPr>
          <w:t>ginfile</w:t>
        </w:r>
        <w:r w:rsidRPr="00C0553C">
          <w:rPr>
            <w:rStyle w:val="a3"/>
            <w:rFonts w:ascii="Times New Roman" w:hAnsi="Times New Roman"/>
            <w:sz w:val="28"/>
            <w:szCs w:val="28"/>
          </w:rPr>
          <w:t>.</w:t>
        </w:r>
        <w:r w:rsidRPr="00C0553C">
          <w:rPr>
            <w:rStyle w:val="a3"/>
            <w:rFonts w:ascii="Times New Roman" w:hAnsi="Times New Roman"/>
            <w:sz w:val="28"/>
            <w:szCs w:val="28"/>
            <w:lang w:val="en-US"/>
          </w:rPr>
          <w:t>php</w:t>
        </w:r>
        <w:r w:rsidRPr="00C0553C">
          <w:rPr>
            <w:rStyle w:val="a3"/>
            <w:rFonts w:ascii="Times New Roman" w:hAnsi="Times New Roman"/>
            <w:sz w:val="28"/>
            <w:szCs w:val="28"/>
          </w:rPr>
          <w:t>/338770/</w:t>
        </w:r>
        <w:r w:rsidRPr="00C0553C">
          <w:rPr>
            <w:rStyle w:val="a3"/>
            <w:rFonts w:ascii="Times New Roman" w:hAnsi="Times New Roman"/>
            <w:sz w:val="28"/>
            <w:szCs w:val="28"/>
            <w:lang w:val="en-US"/>
          </w:rPr>
          <w:t>mod</w:t>
        </w:r>
        <w:r w:rsidRPr="00C0553C">
          <w:rPr>
            <w:rStyle w:val="a3"/>
            <w:rFonts w:ascii="Times New Roman" w:hAnsi="Times New Roman"/>
            <w:sz w:val="28"/>
            <w:szCs w:val="28"/>
          </w:rPr>
          <w:t>_</w:t>
        </w:r>
        <w:r w:rsidRPr="00C0553C">
          <w:rPr>
            <w:rStyle w:val="a3"/>
            <w:rFonts w:ascii="Times New Roman" w:hAnsi="Times New Roman"/>
            <w:sz w:val="28"/>
            <w:szCs w:val="28"/>
            <w:lang w:val="en-US"/>
          </w:rPr>
          <w:t>r</w:t>
        </w:r>
      </w:hyperlink>
    </w:p>
    <w:p w:rsidR="009D66BB" w:rsidRPr="009D66BB" w:rsidRDefault="009D66BB" w:rsidP="00C0553C">
      <w:pPr>
        <w:pStyle w:val="af8"/>
        <w:numPr>
          <w:ilvl w:val="0"/>
          <w:numId w:val="7"/>
        </w:numPr>
        <w:tabs>
          <w:tab w:val="left" w:pos="426"/>
        </w:tabs>
        <w:spacing w:line="360" w:lineRule="auto"/>
        <w:ind w:left="426" w:hanging="426"/>
        <w:jc w:val="both"/>
        <w:rPr>
          <w:rFonts w:ascii="Times New Roman" w:hAnsi="Times New Roman"/>
          <w:sz w:val="28"/>
          <w:szCs w:val="28"/>
        </w:rPr>
      </w:pPr>
      <w:r w:rsidRPr="00C0553C">
        <w:rPr>
          <w:rFonts w:ascii="Times New Roman" w:hAnsi="Times New Roman"/>
          <w:sz w:val="28"/>
          <w:szCs w:val="28"/>
        </w:rPr>
        <w:t>Кузьменко В., Гарачковська О., Кузьменко</w:t>
      </w:r>
      <w:r w:rsidRPr="009D66BB">
        <w:rPr>
          <w:rFonts w:ascii="Times New Roman" w:hAnsi="Times New Roman"/>
          <w:sz w:val="28"/>
          <w:szCs w:val="28"/>
        </w:rPr>
        <w:t xml:space="preserve"> М. та ін. Історія зарубіжної літератури ХХ століття : навч. посіб. Київ : Академія, 2010. 494 с.</w:t>
      </w:r>
    </w:p>
    <w:p w:rsidR="009D66BB" w:rsidRPr="009D66BB" w:rsidRDefault="009D66BB" w:rsidP="009D66BB">
      <w:pPr>
        <w:pStyle w:val="af8"/>
        <w:numPr>
          <w:ilvl w:val="0"/>
          <w:numId w:val="7"/>
        </w:numPr>
        <w:tabs>
          <w:tab w:val="left" w:pos="426"/>
        </w:tabs>
        <w:spacing w:line="360" w:lineRule="auto"/>
        <w:ind w:left="142" w:hanging="142"/>
        <w:jc w:val="both"/>
        <w:rPr>
          <w:rFonts w:ascii="Times New Roman" w:hAnsi="Times New Roman"/>
          <w:sz w:val="28"/>
          <w:szCs w:val="28"/>
        </w:rPr>
      </w:pPr>
      <w:r w:rsidRPr="009D66BB">
        <w:rPr>
          <w:rFonts w:ascii="Times New Roman" w:hAnsi="Times New Roman"/>
          <w:sz w:val="28"/>
          <w:szCs w:val="28"/>
        </w:rPr>
        <w:t>Літературознавча енциклопедія: у двох томах / Авт.-уклад. Ю.І.Ковалів. Київ : ВЦ «Академія», 2007.</w:t>
      </w:r>
    </w:p>
    <w:p w:rsidR="009D66BB" w:rsidRPr="009D66BB" w:rsidRDefault="009D66BB" w:rsidP="009D66BB">
      <w:pPr>
        <w:pStyle w:val="af8"/>
        <w:numPr>
          <w:ilvl w:val="0"/>
          <w:numId w:val="7"/>
        </w:numPr>
        <w:tabs>
          <w:tab w:val="left" w:pos="426"/>
        </w:tabs>
        <w:spacing w:line="360" w:lineRule="auto"/>
        <w:ind w:left="142" w:hanging="142"/>
        <w:jc w:val="both"/>
        <w:rPr>
          <w:rFonts w:ascii="Times New Roman" w:hAnsi="Times New Roman"/>
          <w:sz w:val="28"/>
          <w:szCs w:val="28"/>
        </w:rPr>
      </w:pPr>
      <w:r w:rsidRPr="009D66BB">
        <w:rPr>
          <w:rFonts w:ascii="Times New Roman" w:hAnsi="Times New Roman"/>
          <w:sz w:val="28"/>
          <w:szCs w:val="28"/>
        </w:rPr>
        <w:t xml:space="preserve">Помазан І.О. Історія зарубіжної літератури ХХ століття. Харків : НУА, 2016. 264 с. </w:t>
      </w:r>
    </w:p>
    <w:p w:rsidR="009D66BB" w:rsidRPr="009D66BB" w:rsidRDefault="009D66BB" w:rsidP="009D66BB">
      <w:pPr>
        <w:pStyle w:val="af8"/>
        <w:numPr>
          <w:ilvl w:val="0"/>
          <w:numId w:val="7"/>
        </w:numPr>
        <w:tabs>
          <w:tab w:val="left" w:pos="426"/>
        </w:tabs>
        <w:spacing w:line="360" w:lineRule="auto"/>
        <w:ind w:left="142" w:hanging="142"/>
        <w:jc w:val="both"/>
        <w:rPr>
          <w:rFonts w:ascii="Times New Roman" w:hAnsi="Times New Roman"/>
          <w:sz w:val="28"/>
          <w:szCs w:val="28"/>
        </w:rPr>
      </w:pPr>
      <w:r w:rsidRPr="009D66BB">
        <w:rPr>
          <w:rFonts w:ascii="Times New Roman" w:hAnsi="Times New Roman"/>
          <w:sz w:val="28"/>
          <w:szCs w:val="28"/>
        </w:rPr>
        <w:lastRenderedPageBreak/>
        <w:t xml:space="preserve">Давиденко Г.Й., Стрельчук Г.М., Гричаник Н.І. </w:t>
      </w:r>
      <w:r w:rsidRPr="009D66BB">
        <w:rPr>
          <w:rFonts w:ascii="Times New Roman" w:hAnsi="Times New Roman"/>
          <w:color w:val="000000"/>
          <w:sz w:val="28"/>
          <w:szCs w:val="28"/>
          <w:lang w:eastAsia="uk-UA"/>
        </w:rPr>
        <w:t xml:space="preserve">Історія зарубіжної літератури ХХ століття. </w:t>
      </w:r>
      <w:r w:rsidRPr="009D66BB">
        <w:rPr>
          <w:rFonts w:ascii="Times New Roman" w:hAnsi="Times New Roman"/>
          <w:sz w:val="28"/>
          <w:szCs w:val="28"/>
        </w:rPr>
        <w:t>Київ : Центр навчальної літератури, 2011. 488 с.</w:t>
      </w:r>
    </w:p>
    <w:p w:rsidR="002C32F4" w:rsidRPr="009D66BB" w:rsidRDefault="002C32F4" w:rsidP="009D66BB">
      <w:pPr>
        <w:pStyle w:val="af8"/>
        <w:numPr>
          <w:ilvl w:val="0"/>
          <w:numId w:val="7"/>
        </w:numPr>
        <w:tabs>
          <w:tab w:val="left" w:pos="426"/>
        </w:tabs>
        <w:spacing w:line="360" w:lineRule="auto"/>
        <w:ind w:left="142" w:hanging="142"/>
        <w:jc w:val="both"/>
        <w:rPr>
          <w:rFonts w:ascii="Times New Roman" w:hAnsi="Times New Roman"/>
          <w:sz w:val="28"/>
          <w:szCs w:val="28"/>
        </w:rPr>
      </w:pPr>
      <w:r w:rsidRPr="009D66BB">
        <w:rPr>
          <w:rFonts w:ascii="Times New Roman" w:hAnsi="Times New Roman"/>
          <w:sz w:val="28"/>
          <w:szCs w:val="28"/>
        </w:rPr>
        <w:t xml:space="preserve">Ващенко Ю.А., Стовба Г.С. </w:t>
      </w:r>
      <w:r w:rsidRPr="009D66BB">
        <w:rPr>
          <w:rFonts w:ascii="Times New Roman" w:hAnsi="Times New Roman"/>
          <w:color w:val="000000"/>
          <w:sz w:val="28"/>
          <w:szCs w:val="28"/>
          <w:lang w:eastAsia="uk-UA"/>
        </w:rPr>
        <w:t>Історія зарубіжної літератури ХХ століття : навч. посіб. Харків : ХНУ</w:t>
      </w:r>
      <w:r w:rsidRPr="009D66BB">
        <w:rPr>
          <w:rFonts w:ascii="Times New Roman" w:hAnsi="Times New Roman"/>
          <w:sz w:val="28"/>
          <w:szCs w:val="28"/>
        </w:rPr>
        <w:t>, 2014. 152 с.</w:t>
      </w:r>
    </w:p>
    <w:p w:rsidR="002C32F4" w:rsidRPr="009D66BB" w:rsidRDefault="002C32F4" w:rsidP="009D66BB">
      <w:pPr>
        <w:pStyle w:val="af8"/>
        <w:numPr>
          <w:ilvl w:val="0"/>
          <w:numId w:val="7"/>
        </w:numPr>
        <w:tabs>
          <w:tab w:val="left" w:pos="426"/>
        </w:tabs>
        <w:spacing w:line="360" w:lineRule="auto"/>
        <w:ind w:left="142" w:hanging="142"/>
        <w:jc w:val="both"/>
        <w:rPr>
          <w:rFonts w:ascii="Times New Roman" w:hAnsi="Times New Roman"/>
          <w:sz w:val="28"/>
          <w:szCs w:val="28"/>
        </w:rPr>
      </w:pPr>
      <w:r w:rsidRPr="009D66BB">
        <w:rPr>
          <w:rFonts w:ascii="Times New Roman" w:hAnsi="Times New Roman"/>
          <w:sz w:val="28"/>
          <w:szCs w:val="28"/>
        </w:rPr>
        <w:t>Волков А. Лексикон загального та порівняльного літературознавства. Чернівці : Золоті литаври, 2001. 634 с.</w:t>
      </w:r>
    </w:p>
    <w:p w:rsidR="002C32F4" w:rsidRPr="009D66BB" w:rsidRDefault="002C32F4" w:rsidP="009D66BB">
      <w:pPr>
        <w:pStyle w:val="af8"/>
        <w:numPr>
          <w:ilvl w:val="0"/>
          <w:numId w:val="7"/>
        </w:numPr>
        <w:tabs>
          <w:tab w:val="left" w:pos="426"/>
        </w:tabs>
        <w:spacing w:line="360" w:lineRule="auto"/>
        <w:ind w:left="142" w:hanging="142"/>
        <w:jc w:val="both"/>
        <w:rPr>
          <w:rFonts w:ascii="Times New Roman" w:hAnsi="Times New Roman"/>
          <w:sz w:val="28"/>
          <w:szCs w:val="28"/>
        </w:rPr>
      </w:pPr>
      <w:r w:rsidRPr="009D66BB">
        <w:rPr>
          <w:rFonts w:ascii="Times New Roman" w:hAnsi="Times New Roman"/>
          <w:sz w:val="28"/>
          <w:szCs w:val="28"/>
        </w:rPr>
        <w:t>Данильчук О.М. Постмодернізм: характерні особливості та проблеми розвитку : метод. вказівки. Миколаїв : НУК, 2008. 60 с.</w:t>
      </w:r>
    </w:p>
    <w:p w:rsidR="002C32F4" w:rsidRPr="009D66BB" w:rsidRDefault="002C32F4" w:rsidP="009D66BB">
      <w:pPr>
        <w:pStyle w:val="af8"/>
        <w:numPr>
          <w:ilvl w:val="0"/>
          <w:numId w:val="5"/>
        </w:numPr>
        <w:tabs>
          <w:tab w:val="left" w:pos="426"/>
        </w:tabs>
        <w:spacing w:line="360" w:lineRule="auto"/>
        <w:ind w:left="142" w:hanging="142"/>
        <w:jc w:val="both"/>
        <w:rPr>
          <w:rFonts w:ascii="Times New Roman" w:hAnsi="Times New Roman"/>
          <w:sz w:val="28"/>
          <w:szCs w:val="28"/>
          <w:lang w:val="en-US"/>
        </w:rPr>
      </w:pPr>
      <w:r w:rsidRPr="009D66BB">
        <w:rPr>
          <w:rFonts w:ascii="Times New Roman" w:hAnsi="Times New Roman"/>
          <w:sz w:val="28"/>
          <w:szCs w:val="28"/>
          <w:lang w:val="en-US"/>
        </w:rPr>
        <w:t>Cuddy-Kean, Melba “Ethics”. Modernism and Theory. Ed. Stephen Ross. New York: Routledge, 2009.</w:t>
      </w:r>
    </w:p>
    <w:p w:rsidR="002C32F4" w:rsidRPr="009D66BB" w:rsidRDefault="002C32F4" w:rsidP="009D66BB">
      <w:pPr>
        <w:pStyle w:val="af8"/>
        <w:numPr>
          <w:ilvl w:val="0"/>
          <w:numId w:val="5"/>
        </w:numPr>
        <w:tabs>
          <w:tab w:val="left" w:pos="426"/>
        </w:tabs>
        <w:spacing w:line="360" w:lineRule="auto"/>
        <w:ind w:left="142" w:hanging="142"/>
        <w:jc w:val="both"/>
        <w:rPr>
          <w:rFonts w:ascii="Times New Roman" w:hAnsi="Times New Roman"/>
          <w:sz w:val="28"/>
          <w:szCs w:val="28"/>
          <w:lang w:val="en-US"/>
        </w:rPr>
      </w:pPr>
      <w:r w:rsidRPr="009D66BB">
        <w:rPr>
          <w:rFonts w:ascii="Times New Roman" w:hAnsi="Times New Roman"/>
          <w:sz w:val="28"/>
          <w:szCs w:val="28"/>
          <w:lang w:val="en-US"/>
        </w:rPr>
        <w:t>Eliot, T.S., Tradition and he Individual Talent. The Norton Anthology of English Literature Volume B. Ed. Stephen Greenblatt. New York: W.W. Norton &amp; Co, 2006.</w:t>
      </w:r>
    </w:p>
    <w:p w:rsidR="002C32F4" w:rsidRPr="009D66BB" w:rsidRDefault="002C32F4" w:rsidP="009D66BB">
      <w:pPr>
        <w:pStyle w:val="af8"/>
        <w:numPr>
          <w:ilvl w:val="0"/>
          <w:numId w:val="5"/>
        </w:numPr>
        <w:tabs>
          <w:tab w:val="left" w:pos="426"/>
        </w:tabs>
        <w:spacing w:line="360" w:lineRule="auto"/>
        <w:ind w:left="142" w:hanging="142"/>
        <w:jc w:val="both"/>
        <w:rPr>
          <w:rFonts w:ascii="Times New Roman" w:hAnsi="Times New Roman"/>
          <w:sz w:val="28"/>
          <w:szCs w:val="28"/>
          <w:lang w:val="en-US"/>
        </w:rPr>
      </w:pPr>
      <w:r w:rsidRPr="009D66BB">
        <w:rPr>
          <w:rFonts w:ascii="Times New Roman" w:hAnsi="Times New Roman"/>
          <w:sz w:val="28"/>
          <w:szCs w:val="28"/>
          <w:lang w:val="en-US"/>
        </w:rPr>
        <w:t>Howarth, Peter. The Cambridge Introduction to Modernist Poetry. Cambridge: Cambridge University Press, 2012.</w:t>
      </w:r>
    </w:p>
    <w:p w:rsidR="002C32F4" w:rsidRPr="009D66BB" w:rsidRDefault="002C32F4" w:rsidP="009D66BB">
      <w:pPr>
        <w:pStyle w:val="af8"/>
        <w:numPr>
          <w:ilvl w:val="0"/>
          <w:numId w:val="5"/>
        </w:numPr>
        <w:tabs>
          <w:tab w:val="left" w:pos="426"/>
        </w:tabs>
        <w:spacing w:line="360" w:lineRule="auto"/>
        <w:ind w:left="142" w:hanging="142"/>
        <w:jc w:val="both"/>
        <w:rPr>
          <w:rFonts w:ascii="Times New Roman" w:hAnsi="Times New Roman"/>
          <w:sz w:val="28"/>
          <w:szCs w:val="28"/>
          <w:lang w:val="en-US"/>
        </w:rPr>
      </w:pPr>
      <w:r w:rsidRPr="009D66BB">
        <w:rPr>
          <w:rFonts w:ascii="Times New Roman" w:hAnsi="Times New Roman"/>
          <w:sz w:val="28"/>
          <w:szCs w:val="28"/>
          <w:lang w:val="en-US"/>
        </w:rPr>
        <w:t>J. H. Dettmar “Modernism” in The Oxford Encyclopedia of British Literature ed. by David Scott Kastan. Oxford University Press, 2006.</w:t>
      </w:r>
    </w:p>
    <w:p w:rsidR="002C32F4" w:rsidRPr="009D66BB" w:rsidRDefault="002C32F4" w:rsidP="009D66BB">
      <w:pPr>
        <w:pStyle w:val="af8"/>
        <w:numPr>
          <w:ilvl w:val="0"/>
          <w:numId w:val="5"/>
        </w:numPr>
        <w:tabs>
          <w:tab w:val="left" w:pos="426"/>
        </w:tabs>
        <w:spacing w:line="360" w:lineRule="auto"/>
        <w:ind w:left="142" w:hanging="142"/>
        <w:jc w:val="both"/>
        <w:rPr>
          <w:rFonts w:ascii="Times New Roman" w:hAnsi="Times New Roman"/>
          <w:sz w:val="28"/>
          <w:szCs w:val="28"/>
          <w:lang w:val="en-US"/>
        </w:rPr>
      </w:pPr>
      <w:r w:rsidRPr="009D66BB">
        <w:rPr>
          <w:rFonts w:ascii="Times New Roman" w:hAnsi="Times New Roman"/>
          <w:sz w:val="28"/>
          <w:szCs w:val="28"/>
          <w:lang w:val="en-US"/>
        </w:rPr>
        <w:t>Morgan, Bill. The Is Holy: The Complete, Uncensored History of the Beat Generation. Berkeley, CA: Counterpoint, 2010.</w:t>
      </w:r>
    </w:p>
    <w:p w:rsidR="002C32F4" w:rsidRPr="009D66BB" w:rsidRDefault="002C32F4" w:rsidP="009D66BB">
      <w:pPr>
        <w:pStyle w:val="af8"/>
        <w:numPr>
          <w:ilvl w:val="0"/>
          <w:numId w:val="5"/>
        </w:numPr>
        <w:tabs>
          <w:tab w:val="left" w:pos="426"/>
        </w:tabs>
        <w:spacing w:line="360" w:lineRule="auto"/>
        <w:ind w:left="142" w:hanging="142"/>
        <w:jc w:val="both"/>
        <w:rPr>
          <w:rFonts w:ascii="Times New Roman" w:hAnsi="Times New Roman"/>
          <w:sz w:val="28"/>
          <w:szCs w:val="28"/>
          <w:lang w:val="en-US"/>
        </w:rPr>
      </w:pPr>
      <w:r w:rsidRPr="009D66BB">
        <w:rPr>
          <w:rFonts w:ascii="Times New Roman" w:hAnsi="Times New Roman"/>
          <w:sz w:val="28"/>
          <w:szCs w:val="28"/>
          <w:lang w:val="en-US"/>
        </w:rPr>
        <w:t>Moses, Cathy. Dissenting Fictions: Identity and Resistance in the Contemporary American Novel, 2000/</w:t>
      </w:r>
    </w:p>
    <w:p w:rsidR="002C32F4" w:rsidRPr="009D66BB" w:rsidRDefault="002C32F4" w:rsidP="009D66BB">
      <w:pPr>
        <w:pStyle w:val="af8"/>
        <w:numPr>
          <w:ilvl w:val="0"/>
          <w:numId w:val="5"/>
        </w:numPr>
        <w:tabs>
          <w:tab w:val="left" w:pos="426"/>
        </w:tabs>
        <w:spacing w:line="360" w:lineRule="auto"/>
        <w:ind w:left="142" w:hanging="142"/>
        <w:jc w:val="both"/>
        <w:rPr>
          <w:rFonts w:ascii="Times New Roman" w:hAnsi="Times New Roman"/>
          <w:sz w:val="28"/>
          <w:szCs w:val="28"/>
          <w:lang w:val="en-US"/>
        </w:rPr>
      </w:pPr>
      <w:r w:rsidRPr="009D66BB">
        <w:rPr>
          <w:rFonts w:ascii="Times New Roman" w:hAnsi="Times New Roman"/>
          <w:sz w:val="28"/>
          <w:szCs w:val="28"/>
          <w:lang w:val="en-US"/>
        </w:rPr>
        <w:t>Neal, Marc Anthony. Soul Babies: Black Popular Culture and the Post-Soul Aesthetic.</w:t>
      </w:r>
    </w:p>
    <w:p w:rsidR="002C32F4" w:rsidRPr="009D66BB" w:rsidRDefault="002C32F4" w:rsidP="009D66BB">
      <w:pPr>
        <w:pStyle w:val="af8"/>
        <w:numPr>
          <w:ilvl w:val="0"/>
          <w:numId w:val="5"/>
        </w:numPr>
        <w:tabs>
          <w:tab w:val="left" w:pos="426"/>
        </w:tabs>
        <w:spacing w:line="360" w:lineRule="auto"/>
        <w:ind w:left="142" w:hanging="142"/>
        <w:jc w:val="both"/>
        <w:rPr>
          <w:rFonts w:ascii="Times New Roman" w:hAnsi="Times New Roman"/>
          <w:sz w:val="28"/>
          <w:szCs w:val="28"/>
          <w:lang w:val="en-US"/>
        </w:rPr>
      </w:pPr>
      <w:r w:rsidRPr="009D66BB">
        <w:rPr>
          <w:rFonts w:ascii="Times New Roman" w:hAnsi="Times New Roman"/>
          <w:sz w:val="28"/>
          <w:szCs w:val="28"/>
          <w:lang w:val="en-US"/>
        </w:rPr>
        <w:t xml:space="preserve">O’Donnell, Patrick. The American novel now: contemporary American fictions since 1980. Malden, </w:t>
      </w:r>
      <w:proofErr w:type="gramStart"/>
      <w:r w:rsidRPr="009D66BB">
        <w:rPr>
          <w:rFonts w:ascii="Times New Roman" w:hAnsi="Times New Roman"/>
          <w:sz w:val="28"/>
          <w:szCs w:val="28"/>
          <w:lang w:val="en-US"/>
        </w:rPr>
        <w:t>MA :</w:t>
      </w:r>
      <w:proofErr w:type="gramEnd"/>
      <w:r w:rsidRPr="009D66BB">
        <w:rPr>
          <w:rFonts w:ascii="Times New Roman" w:hAnsi="Times New Roman"/>
          <w:sz w:val="28"/>
          <w:szCs w:val="28"/>
          <w:lang w:val="en-US"/>
        </w:rPr>
        <w:t xml:space="preserve"> Wiley-Blackwell, 2010.</w:t>
      </w:r>
    </w:p>
    <w:p w:rsidR="002C32F4" w:rsidRPr="009D66BB" w:rsidRDefault="002C32F4" w:rsidP="009D66BB">
      <w:pPr>
        <w:pStyle w:val="af8"/>
        <w:numPr>
          <w:ilvl w:val="0"/>
          <w:numId w:val="5"/>
        </w:numPr>
        <w:tabs>
          <w:tab w:val="left" w:pos="426"/>
        </w:tabs>
        <w:spacing w:line="360" w:lineRule="auto"/>
        <w:ind w:left="142" w:hanging="142"/>
        <w:jc w:val="both"/>
        <w:rPr>
          <w:rFonts w:ascii="Times New Roman" w:hAnsi="Times New Roman"/>
          <w:sz w:val="28"/>
          <w:szCs w:val="28"/>
          <w:lang w:val="en-US"/>
        </w:rPr>
      </w:pPr>
      <w:r w:rsidRPr="009D66BB">
        <w:rPr>
          <w:rFonts w:ascii="Times New Roman" w:hAnsi="Times New Roman"/>
          <w:sz w:val="28"/>
          <w:szCs w:val="28"/>
          <w:lang w:val="en-US"/>
        </w:rPr>
        <w:t xml:space="preserve">Wagner-Martin, Linda. A history of American literature: 1950 to the present. Wiley-Blackwell Histories of American Literature. Chichester, West </w:t>
      </w:r>
      <w:proofErr w:type="gramStart"/>
      <w:r w:rsidRPr="009D66BB">
        <w:rPr>
          <w:rFonts w:ascii="Times New Roman" w:hAnsi="Times New Roman"/>
          <w:sz w:val="28"/>
          <w:szCs w:val="28"/>
          <w:lang w:val="en-US"/>
        </w:rPr>
        <w:t>Sussex :</w:t>
      </w:r>
      <w:proofErr w:type="gramEnd"/>
      <w:r w:rsidRPr="009D66BB">
        <w:rPr>
          <w:rFonts w:ascii="Times New Roman" w:hAnsi="Times New Roman"/>
          <w:sz w:val="28"/>
          <w:szCs w:val="28"/>
          <w:lang w:val="en-US"/>
        </w:rPr>
        <w:t xml:space="preserve"> Wiley-Blackwell 2013.</w:t>
      </w:r>
    </w:p>
    <w:p w:rsidR="002C32F4" w:rsidRPr="009D66BB" w:rsidRDefault="002C32F4" w:rsidP="009D66BB">
      <w:pPr>
        <w:pStyle w:val="af8"/>
        <w:numPr>
          <w:ilvl w:val="0"/>
          <w:numId w:val="5"/>
        </w:numPr>
        <w:tabs>
          <w:tab w:val="left" w:pos="426"/>
        </w:tabs>
        <w:spacing w:line="360" w:lineRule="auto"/>
        <w:ind w:left="142" w:hanging="142"/>
        <w:jc w:val="both"/>
        <w:rPr>
          <w:rFonts w:ascii="Times New Roman" w:hAnsi="Times New Roman"/>
          <w:sz w:val="28"/>
          <w:szCs w:val="28"/>
          <w:lang w:val="en-US"/>
        </w:rPr>
      </w:pPr>
      <w:r w:rsidRPr="009D66BB">
        <w:rPr>
          <w:rFonts w:ascii="Times New Roman" w:hAnsi="Times New Roman"/>
          <w:sz w:val="28"/>
          <w:szCs w:val="28"/>
          <w:lang w:val="en-US"/>
        </w:rPr>
        <w:lastRenderedPageBreak/>
        <w:t>The Oxford Chronology of English Literature. Oxford: Oxford University Press, 2002.</w:t>
      </w:r>
    </w:p>
    <w:p w:rsidR="002C32F4" w:rsidRPr="009D66BB" w:rsidRDefault="002C32F4" w:rsidP="009D66BB">
      <w:pPr>
        <w:pStyle w:val="af8"/>
        <w:numPr>
          <w:ilvl w:val="0"/>
          <w:numId w:val="5"/>
        </w:numPr>
        <w:tabs>
          <w:tab w:val="left" w:pos="426"/>
        </w:tabs>
        <w:spacing w:line="360" w:lineRule="auto"/>
        <w:ind w:left="142" w:hanging="142"/>
        <w:jc w:val="both"/>
        <w:rPr>
          <w:rFonts w:ascii="Times New Roman" w:hAnsi="Times New Roman"/>
          <w:sz w:val="28"/>
          <w:szCs w:val="28"/>
          <w:lang w:val="en-US"/>
        </w:rPr>
      </w:pPr>
      <w:r w:rsidRPr="009D66BB">
        <w:rPr>
          <w:rFonts w:ascii="Times New Roman" w:hAnsi="Times New Roman"/>
          <w:sz w:val="28"/>
          <w:szCs w:val="28"/>
          <w:lang w:val="en-US"/>
        </w:rPr>
        <w:t>The Oxford Companion to English Literature. Oxford: Oxford University Press, 2000.</w:t>
      </w:r>
    </w:p>
    <w:p w:rsidR="002C32F4" w:rsidRDefault="002C32F4" w:rsidP="002C32F4">
      <w:pPr>
        <w:widowControl/>
        <w:autoSpaceDE w:val="0"/>
        <w:autoSpaceDN w:val="0"/>
        <w:spacing w:line="360" w:lineRule="auto"/>
        <w:ind w:firstLine="567"/>
        <w:jc w:val="center"/>
        <w:rPr>
          <w:b/>
          <w:color w:val="000000"/>
          <w:sz w:val="28"/>
          <w:szCs w:val="28"/>
          <w:lang w:val="uk-UA" w:eastAsia="uk-UA"/>
        </w:rPr>
      </w:pPr>
      <w:r>
        <w:rPr>
          <w:b/>
          <w:color w:val="000000"/>
          <w:sz w:val="28"/>
          <w:szCs w:val="28"/>
          <w:lang w:val="uk-UA" w:eastAsia="uk-UA"/>
        </w:rPr>
        <w:t>12. Інформаційні ресурси в Інтернеті</w:t>
      </w:r>
    </w:p>
    <w:p w:rsidR="002C32F4" w:rsidRDefault="002C32F4" w:rsidP="002C32F4">
      <w:pPr>
        <w:widowControl/>
        <w:autoSpaceDE w:val="0"/>
        <w:autoSpaceDN w:val="0"/>
        <w:spacing w:line="360" w:lineRule="auto"/>
        <w:rPr>
          <w:sz w:val="28"/>
          <w:szCs w:val="28"/>
          <w:lang w:val="uk-UA"/>
        </w:rPr>
      </w:pPr>
      <w:r>
        <w:rPr>
          <w:sz w:val="28"/>
          <w:szCs w:val="28"/>
          <w:lang w:val="uk-UA"/>
        </w:rPr>
        <w:t xml:space="preserve">1. Бібліотека світової літератури. Оригінали й переклади: </w:t>
      </w:r>
      <w:r>
        <w:rPr>
          <w:sz w:val="28"/>
          <w:szCs w:val="28"/>
          <w:lang w:val="en-US"/>
        </w:rPr>
        <w:t>https</w:t>
      </w:r>
      <w:r>
        <w:rPr>
          <w:sz w:val="28"/>
          <w:szCs w:val="28"/>
        </w:rPr>
        <w:t>//</w:t>
      </w:r>
      <w:r>
        <w:rPr>
          <w:sz w:val="28"/>
          <w:szCs w:val="28"/>
          <w:lang w:val="en-US"/>
        </w:rPr>
        <w:t>www</w:t>
      </w:r>
      <w:r>
        <w:rPr>
          <w:sz w:val="28"/>
          <w:szCs w:val="28"/>
        </w:rPr>
        <w:t>.</w:t>
      </w:r>
      <w:r>
        <w:rPr>
          <w:sz w:val="28"/>
          <w:szCs w:val="28"/>
          <w:lang w:val="en-US"/>
        </w:rPr>
        <w:t>ae</w:t>
      </w:r>
      <w:r>
        <w:rPr>
          <w:sz w:val="28"/>
          <w:szCs w:val="28"/>
        </w:rPr>
        <w:t>-</w:t>
      </w:r>
      <w:r>
        <w:rPr>
          <w:sz w:val="28"/>
          <w:szCs w:val="28"/>
          <w:lang w:val="en-US"/>
        </w:rPr>
        <w:t>lib</w:t>
      </w:r>
      <w:r>
        <w:rPr>
          <w:sz w:val="28"/>
          <w:szCs w:val="28"/>
        </w:rPr>
        <w:t>.</w:t>
      </w:r>
      <w:r>
        <w:rPr>
          <w:sz w:val="28"/>
          <w:szCs w:val="28"/>
          <w:lang w:val="en-US"/>
        </w:rPr>
        <w:t>org</w:t>
      </w:r>
      <w:r>
        <w:rPr>
          <w:sz w:val="28"/>
          <w:szCs w:val="28"/>
        </w:rPr>
        <w:t>.</w:t>
      </w:r>
      <w:r>
        <w:rPr>
          <w:sz w:val="28"/>
          <w:szCs w:val="28"/>
          <w:lang w:val="en-US"/>
        </w:rPr>
        <w:t>ua</w:t>
      </w:r>
    </w:p>
    <w:p w:rsidR="002C32F4" w:rsidRDefault="002C32F4" w:rsidP="002C32F4">
      <w:pPr>
        <w:widowControl/>
        <w:autoSpaceDE w:val="0"/>
        <w:autoSpaceDN w:val="0"/>
        <w:spacing w:line="360" w:lineRule="auto"/>
        <w:rPr>
          <w:sz w:val="28"/>
          <w:szCs w:val="28"/>
        </w:rPr>
      </w:pPr>
      <w:r>
        <w:rPr>
          <w:sz w:val="28"/>
          <w:szCs w:val="28"/>
          <w:lang w:val="uk-UA"/>
        </w:rPr>
        <w:t xml:space="preserve">2. Бібліотека світової літератури. </w:t>
      </w:r>
      <w:r>
        <w:rPr>
          <w:sz w:val="28"/>
          <w:szCs w:val="28"/>
          <w:lang w:val="en-US"/>
        </w:rPr>
        <w:t>https</w:t>
      </w:r>
      <w:r>
        <w:rPr>
          <w:sz w:val="28"/>
          <w:szCs w:val="28"/>
        </w:rPr>
        <w:t>//</w:t>
      </w:r>
      <w:r>
        <w:rPr>
          <w:sz w:val="28"/>
          <w:szCs w:val="28"/>
          <w:lang w:val="en-US"/>
        </w:rPr>
        <w:t>openlibrery</w:t>
      </w:r>
      <w:r>
        <w:rPr>
          <w:sz w:val="28"/>
          <w:szCs w:val="28"/>
        </w:rPr>
        <w:t>.</w:t>
      </w:r>
      <w:r>
        <w:rPr>
          <w:sz w:val="28"/>
          <w:szCs w:val="28"/>
          <w:lang w:val="en-US"/>
        </w:rPr>
        <w:t>org</w:t>
      </w:r>
      <w:r>
        <w:rPr>
          <w:sz w:val="28"/>
          <w:szCs w:val="28"/>
        </w:rPr>
        <w:t>/</w:t>
      </w:r>
    </w:p>
    <w:p w:rsidR="002C32F4" w:rsidRDefault="002C32F4" w:rsidP="002C32F4">
      <w:pPr>
        <w:widowControl/>
        <w:autoSpaceDE w:val="0"/>
        <w:autoSpaceDN w:val="0"/>
        <w:spacing w:line="360" w:lineRule="auto"/>
        <w:rPr>
          <w:sz w:val="28"/>
          <w:szCs w:val="28"/>
          <w:u w:val="single"/>
        </w:rPr>
      </w:pPr>
      <w:r>
        <w:rPr>
          <w:sz w:val="28"/>
          <w:szCs w:val="28"/>
        </w:rPr>
        <w:t>3</w:t>
      </w:r>
      <w:r>
        <w:rPr>
          <w:sz w:val="28"/>
          <w:szCs w:val="28"/>
          <w:lang w:val="uk-UA"/>
        </w:rPr>
        <w:t xml:space="preserve">. Бібліотека української і світової літератури. </w:t>
      </w:r>
      <w:r>
        <w:rPr>
          <w:sz w:val="28"/>
          <w:szCs w:val="28"/>
          <w:lang w:val="en-US"/>
        </w:rPr>
        <w:t>https</w:t>
      </w:r>
      <w:r>
        <w:rPr>
          <w:sz w:val="28"/>
          <w:szCs w:val="28"/>
          <w:lang w:val="uk-UA"/>
        </w:rPr>
        <w:t>//</w:t>
      </w:r>
      <w:r>
        <w:rPr>
          <w:sz w:val="28"/>
          <w:szCs w:val="28"/>
          <w:lang w:val="en-US"/>
        </w:rPr>
        <w:t>www</w:t>
      </w:r>
      <w:r>
        <w:rPr>
          <w:sz w:val="28"/>
          <w:szCs w:val="28"/>
          <w:lang w:val="uk-UA"/>
        </w:rPr>
        <w:t>.</w:t>
      </w:r>
      <w:r>
        <w:rPr>
          <w:sz w:val="28"/>
          <w:szCs w:val="28"/>
          <w:u w:val="single"/>
          <w:lang w:val="en-US"/>
        </w:rPr>
        <w:t>ukrlib</w:t>
      </w:r>
      <w:r>
        <w:rPr>
          <w:sz w:val="28"/>
          <w:szCs w:val="28"/>
          <w:u w:val="single"/>
          <w:lang w:val="uk-UA"/>
        </w:rPr>
        <w:t>.</w:t>
      </w:r>
      <w:r>
        <w:rPr>
          <w:sz w:val="28"/>
          <w:szCs w:val="28"/>
          <w:u w:val="single"/>
          <w:lang w:val="en-US"/>
        </w:rPr>
        <w:t>com</w:t>
      </w:r>
      <w:r>
        <w:rPr>
          <w:sz w:val="28"/>
          <w:szCs w:val="28"/>
          <w:u w:val="single"/>
          <w:lang w:val="uk-UA"/>
        </w:rPr>
        <w:t>.</w:t>
      </w:r>
      <w:r>
        <w:rPr>
          <w:sz w:val="28"/>
          <w:szCs w:val="28"/>
          <w:u w:val="single"/>
          <w:lang w:val="en-US"/>
        </w:rPr>
        <w:t>ua</w:t>
      </w:r>
      <w:r>
        <w:rPr>
          <w:sz w:val="28"/>
          <w:szCs w:val="28"/>
          <w:u w:val="single"/>
          <w:lang w:val="uk-UA"/>
        </w:rPr>
        <w:t>/</w:t>
      </w:r>
    </w:p>
    <w:p w:rsidR="002C32F4" w:rsidRDefault="002C32F4" w:rsidP="002C32F4">
      <w:pPr>
        <w:widowControl/>
        <w:autoSpaceDE w:val="0"/>
        <w:autoSpaceDN w:val="0"/>
        <w:spacing w:line="360" w:lineRule="auto"/>
        <w:rPr>
          <w:sz w:val="28"/>
          <w:szCs w:val="28"/>
          <w:lang w:val="uk-UA"/>
        </w:rPr>
      </w:pPr>
      <w:r>
        <w:rPr>
          <w:sz w:val="28"/>
          <w:szCs w:val="28"/>
          <w:lang w:val="uk-UA"/>
        </w:rPr>
        <w:t xml:space="preserve">4. Вільна онлайн-бібліотека україномовної літератури. </w:t>
      </w:r>
      <w:r>
        <w:rPr>
          <w:sz w:val="28"/>
          <w:szCs w:val="28"/>
          <w:lang w:val="en-US"/>
        </w:rPr>
        <w:t>https</w:t>
      </w:r>
      <w:r>
        <w:rPr>
          <w:sz w:val="28"/>
          <w:szCs w:val="28"/>
          <w:lang w:val="uk-UA"/>
        </w:rPr>
        <w:t>//</w:t>
      </w:r>
      <w:r>
        <w:rPr>
          <w:sz w:val="28"/>
          <w:szCs w:val="28"/>
          <w:lang w:val="en-US"/>
        </w:rPr>
        <w:t>chtyvo</w:t>
      </w:r>
      <w:r>
        <w:rPr>
          <w:sz w:val="28"/>
          <w:szCs w:val="28"/>
        </w:rPr>
        <w:t>.</w:t>
      </w:r>
      <w:r>
        <w:rPr>
          <w:sz w:val="28"/>
          <w:szCs w:val="28"/>
          <w:lang w:val="en-US"/>
        </w:rPr>
        <w:t>org</w:t>
      </w:r>
      <w:r>
        <w:rPr>
          <w:sz w:val="28"/>
          <w:szCs w:val="28"/>
        </w:rPr>
        <w:t>.</w:t>
      </w:r>
      <w:r>
        <w:rPr>
          <w:sz w:val="28"/>
          <w:szCs w:val="28"/>
          <w:lang w:val="en-US"/>
        </w:rPr>
        <w:t>ua</w:t>
      </w:r>
      <w:r>
        <w:rPr>
          <w:sz w:val="28"/>
          <w:szCs w:val="28"/>
        </w:rPr>
        <w:t>/</w:t>
      </w:r>
    </w:p>
    <w:p w:rsidR="002C32F4" w:rsidRDefault="002C32F4" w:rsidP="002C32F4">
      <w:pPr>
        <w:widowControl/>
        <w:autoSpaceDE w:val="0"/>
        <w:autoSpaceDN w:val="0"/>
        <w:spacing w:line="360" w:lineRule="auto"/>
        <w:rPr>
          <w:sz w:val="28"/>
          <w:szCs w:val="28"/>
          <w:lang w:val="uk-UA"/>
        </w:rPr>
      </w:pPr>
      <w:r>
        <w:rPr>
          <w:sz w:val="28"/>
          <w:szCs w:val="28"/>
          <w:lang w:val="uk-UA"/>
        </w:rPr>
        <w:t xml:space="preserve">5. Історія світової літератури. Статті та матеріали </w:t>
      </w:r>
      <w:r>
        <w:rPr>
          <w:sz w:val="28"/>
          <w:szCs w:val="28"/>
          <w:lang w:val="en-US"/>
        </w:rPr>
        <w:t>https</w:t>
      </w:r>
      <w:r>
        <w:rPr>
          <w:sz w:val="28"/>
          <w:szCs w:val="28"/>
        </w:rPr>
        <w:t>//</w:t>
      </w:r>
      <w:r>
        <w:rPr>
          <w:sz w:val="28"/>
          <w:szCs w:val="28"/>
          <w:lang w:val="en-US"/>
        </w:rPr>
        <w:t>www</w:t>
      </w:r>
      <w:r>
        <w:rPr>
          <w:sz w:val="28"/>
          <w:szCs w:val="28"/>
        </w:rPr>
        <w:t>.</w:t>
      </w:r>
      <w:r>
        <w:rPr>
          <w:sz w:val="28"/>
          <w:szCs w:val="28"/>
          <w:lang w:val="en-US"/>
        </w:rPr>
        <w:t>ae</w:t>
      </w:r>
      <w:r>
        <w:rPr>
          <w:sz w:val="28"/>
          <w:szCs w:val="28"/>
        </w:rPr>
        <w:t>-</w:t>
      </w:r>
      <w:r>
        <w:rPr>
          <w:sz w:val="28"/>
          <w:szCs w:val="28"/>
          <w:lang w:val="en-US"/>
        </w:rPr>
        <w:t>lib</w:t>
      </w:r>
      <w:r>
        <w:rPr>
          <w:sz w:val="28"/>
          <w:szCs w:val="28"/>
        </w:rPr>
        <w:t>.</w:t>
      </w:r>
      <w:r>
        <w:rPr>
          <w:sz w:val="28"/>
          <w:szCs w:val="28"/>
          <w:lang w:val="en-US"/>
        </w:rPr>
        <w:t>org</w:t>
      </w:r>
      <w:r>
        <w:rPr>
          <w:sz w:val="28"/>
          <w:szCs w:val="28"/>
        </w:rPr>
        <w:t>.</w:t>
      </w:r>
      <w:r>
        <w:rPr>
          <w:sz w:val="28"/>
          <w:szCs w:val="28"/>
          <w:lang w:val="en-US"/>
        </w:rPr>
        <w:t>ua</w:t>
      </w:r>
      <w:r>
        <w:rPr>
          <w:sz w:val="28"/>
          <w:szCs w:val="28"/>
        </w:rPr>
        <w:t>/</w:t>
      </w:r>
      <w:r>
        <w:rPr>
          <w:sz w:val="28"/>
          <w:szCs w:val="28"/>
          <w:lang w:val="en-US"/>
        </w:rPr>
        <w:t>lithistory</w:t>
      </w:r>
      <w:r>
        <w:rPr>
          <w:sz w:val="28"/>
          <w:szCs w:val="28"/>
        </w:rPr>
        <w:t>.</w:t>
      </w:r>
      <w:r>
        <w:rPr>
          <w:sz w:val="28"/>
          <w:szCs w:val="28"/>
          <w:lang w:val="en-US"/>
        </w:rPr>
        <w:t>htm</w:t>
      </w:r>
      <w:r>
        <w:rPr>
          <w:sz w:val="28"/>
          <w:szCs w:val="28"/>
        </w:rPr>
        <w:t>.</w:t>
      </w:r>
    </w:p>
    <w:p w:rsidR="002C32F4" w:rsidRDefault="002C32F4" w:rsidP="002C32F4">
      <w:pPr>
        <w:widowControl/>
        <w:adjustRightInd/>
        <w:spacing w:line="240" w:lineRule="auto"/>
        <w:ind w:firstLine="567"/>
        <w:jc w:val="center"/>
        <w:rPr>
          <w:sz w:val="16"/>
          <w:szCs w:val="16"/>
          <w:lang w:val="uk-UA"/>
        </w:rPr>
      </w:pPr>
    </w:p>
    <w:p w:rsidR="002C32F4" w:rsidRDefault="002C32F4" w:rsidP="002C32F4">
      <w:pPr>
        <w:rPr>
          <w:lang w:val="uk-UA"/>
        </w:rPr>
      </w:pPr>
    </w:p>
    <w:p w:rsidR="00C41E31" w:rsidRPr="002C32F4" w:rsidRDefault="00C41E31">
      <w:pPr>
        <w:rPr>
          <w:lang w:val="uk-UA"/>
        </w:rPr>
      </w:pPr>
    </w:p>
    <w:sectPr w:rsidR="00C41E31" w:rsidRPr="002C32F4">
      <w:head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F6" w:rsidRDefault="00C728F6" w:rsidP="00336B90">
      <w:pPr>
        <w:spacing w:line="240" w:lineRule="auto"/>
      </w:pPr>
      <w:r>
        <w:separator/>
      </w:r>
    </w:p>
  </w:endnote>
  <w:endnote w:type="continuationSeparator" w:id="0">
    <w:p w:rsidR="00C728F6" w:rsidRDefault="00C728F6" w:rsidP="00336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F6" w:rsidRDefault="00C728F6" w:rsidP="00336B90">
      <w:pPr>
        <w:spacing w:line="240" w:lineRule="auto"/>
      </w:pPr>
      <w:r>
        <w:separator/>
      </w:r>
    </w:p>
  </w:footnote>
  <w:footnote w:type="continuationSeparator" w:id="0">
    <w:p w:rsidR="00C728F6" w:rsidRDefault="00C728F6" w:rsidP="00336B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466" w:rsidRDefault="00086466">
    <w:pPr>
      <w:pStyle w:val="af0"/>
      <w:spacing w:line="14" w:lineRule="auto"/>
    </w:pPr>
    <w:r>
      <w:rPr>
        <w:noProof/>
      </w:rPr>
      <mc:AlternateContent>
        <mc:Choice Requires="wps">
          <w:drawing>
            <wp:anchor distT="0" distB="0" distL="0" distR="0" simplePos="0" relativeHeight="251659264" behindDoc="0" locked="0" layoutInCell="1" allowOverlap="1" wp14:anchorId="4CE87A84" wp14:editId="0DB0F1B3">
              <wp:simplePos x="0" y="0"/>
              <wp:positionH relativeFrom="page">
                <wp:posOffset>610552</wp:posOffset>
              </wp:positionH>
              <wp:positionV relativeFrom="page">
                <wp:posOffset>457580</wp:posOffset>
              </wp:positionV>
              <wp:extent cx="6819265" cy="55245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265" cy="55245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2"/>
                            <w:gridCol w:w="6728"/>
                            <w:gridCol w:w="2072"/>
                          </w:tblGrid>
                          <w:tr w:rsidR="00086466">
                            <w:trPr>
                              <w:trHeight w:val="600"/>
                            </w:trPr>
                            <w:tc>
                              <w:tcPr>
                                <w:tcW w:w="1802" w:type="dxa"/>
                                <w:vMerge w:val="restart"/>
                              </w:tcPr>
                              <w:p w:rsidR="00086466" w:rsidRDefault="00086466">
                                <w:pPr>
                                  <w:pStyle w:val="TableParagraph"/>
                                  <w:spacing w:before="57"/>
                                  <w:rPr>
                                    <w:sz w:val="16"/>
                                  </w:rPr>
                                </w:pPr>
                              </w:p>
                              <w:p w:rsidR="00086466" w:rsidRDefault="00086466">
                                <w:pPr>
                                  <w:pStyle w:val="TableParagraph"/>
                                  <w:spacing w:line="254" w:lineRule="auto"/>
                                  <w:ind w:left="427" w:right="194" w:hanging="60"/>
                                  <w:rPr>
                                    <w:b/>
                                    <w:sz w:val="16"/>
                                  </w:rPr>
                                </w:pPr>
                                <w:r>
                                  <w:rPr>
                                    <w:b/>
                                    <w:spacing w:val="-2"/>
                                    <w:sz w:val="16"/>
                                  </w:rPr>
                                  <w:t>Житомирська</w:t>
                                </w:r>
                                <w:r>
                                  <w:rPr>
                                    <w:b/>
                                    <w:spacing w:val="40"/>
                                    <w:w w:val="105"/>
                                    <w:sz w:val="16"/>
                                  </w:rPr>
                                  <w:t xml:space="preserve"> </w:t>
                                </w:r>
                                <w:r>
                                  <w:rPr>
                                    <w:b/>
                                    <w:spacing w:val="-2"/>
                                    <w:w w:val="105"/>
                                    <w:sz w:val="16"/>
                                  </w:rPr>
                                  <w:t>політехніка</w:t>
                                </w:r>
                              </w:p>
                            </w:tc>
                            <w:tc>
                              <w:tcPr>
                                <w:tcW w:w="6728" w:type="dxa"/>
                              </w:tcPr>
                              <w:p w:rsidR="00086466" w:rsidRDefault="00086466">
                                <w:pPr>
                                  <w:pStyle w:val="TableParagraph"/>
                                  <w:spacing w:before="16"/>
                                  <w:ind w:left="8" w:right="16"/>
                                  <w:jc w:val="center"/>
                                  <w:rPr>
                                    <w:sz w:val="16"/>
                                  </w:rPr>
                                </w:pPr>
                                <w:r>
                                  <w:rPr>
                                    <w:w w:val="105"/>
                                    <w:sz w:val="16"/>
                                  </w:rPr>
                                  <w:t>МІНІСТЕРСТВО</w:t>
                                </w:r>
                                <w:r>
                                  <w:rPr>
                                    <w:spacing w:val="4"/>
                                    <w:w w:val="105"/>
                                    <w:sz w:val="16"/>
                                  </w:rPr>
                                  <w:t xml:space="preserve"> </w:t>
                                </w:r>
                                <w:r>
                                  <w:rPr>
                                    <w:w w:val="105"/>
                                    <w:sz w:val="16"/>
                                  </w:rPr>
                                  <w:t>ОСВІТИ</w:t>
                                </w:r>
                                <w:r>
                                  <w:rPr>
                                    <w:spacing w:val="4"/>
                                    <w:w w:val="105"/>
                                    <w:sz w:val="16"/>
                                  </w:rPr>
                                  <w:t xml:space="preserve"> </w:t>
                                </w:r>
                                <w:r>
                                  <w:rPr>
                                    <w:w w:val="105"/>
                                    <w:sz w:val="16"/>
                                  </w:rPr>
                                  <w:t>І</w:t>
                                </w:r>
                                <w:r>
                                  <w:rPr>
                                    <w:spacing w:val="9"/>
                                    <w:w w:val="105"/>
                                    <w:sz w:val="16"/>
                                  </w:rPr>
                                  <w:t xml:space="preserve"> </w:t>
                                </w:r>
                                <w:r>
                                  <w:rPr>
                                    <w:w w:val="105"/>
                                    <w:sz w:val="16"/>
                                  </w:rPr>
                                  <w:t>НАУКИ</w:t>
                                </w:r>
                                <w:r>
                                  <w:rPr>
                                    <w:spacing w:val="5"/>
                                    <w:w w:val="105"/>
                                    <w:sz w:val="16"/>
                                  </w:rPr>
                                  <w:t xml:space="preserve"> </w:t>
                                </w:r>
                                <w:r>
                                  <w:rPr>
                                    <w:spacing w:val="-2"/>
                                    <w:w w:val="105"/>
                                    <w:sz w:val="16"/>
                                  </w:rPr>
                                  <w:t>УКРАЇНИ</w:t>
                                </w:r>
                              </w:p>
                              <w:p w:rsidR="00086466" w:rsidRDefault="00086466">
                                <w:pPr>
                                  <w:pStyle w:val="TableParagraph"/>
                                  <w:spacing w:before="26"/>
                                  <w:ind w:left="7" w:right="23"/>
                                  <w:jc w:val="center"/>
                                  <w:rPr>
                                    <w:b/>
                                    <w:sz w:val="16"/>
                                  </w:rPr>
                                </w:pPr>
                                <w:r>
                                  <w:rPr>
                                    <w:b/>
                                    <w:sz w:val="16"/>
                                  </w:rPr>
                                  <w:t>ДЕРЖАВНИЙ</w:t>
                                </w:r>
                                <w:r>
                                  <w:rPr>
                                    <w:b/>
                                    <w:spacing w:val="33"/>
                                    <w:sz w:val="16"/>
                                  </w:rPr>
                                  <w:t xml:space="preserve"> </w:t>
                                </w:r>
                                <w:r>
                                  <w:rPr>
                                    <w:b/>
                                    <w:sz w:val="16"/>
                                  </w:rPr>
                                  <w:t>УНІВЕРС</w:t>
                                </w:r>
                                <w:r>
                                  <w:rPr>
                                    <w:b/>
                                    <w:spacing w:val="-19"/>
                                    <w:sz w:val="16"/>
                                  </w:rPr>
                                  <w:t xml:space="preserve"> </w:t>
                                </w:r>
                                <w:r>
                                  <w:rPr>
                                    <w:b/>
                                    <w:sz w:val="16"/>
                                  </w:rPr>
                                  <w:t>ИТЕТ</w:t>
                                </w:r>
                                <w:r>
                                  <w:rPr>
                                    <w:b/>
                                    <w:spacing w:val="-5"/>
                                    <w:sz w:val="16"/>
                                  </w:rPr>
                                  <w:t xml:space="preserve"> </w:t>
                                </w:r>
                                <w:r>
                                  <w:rPr>
                                    <w:b/>
                                    <w:sz w:val="16"/>
                                  </w:rPr>
                                  <w:t>«ЖИТО</w:t>
                                </w:r>
                                <w:r>
                                  <w:rPr>
                                    <w:b/>
                                    <w:spacing w:val="-10"/>
                                    <w:sz w:val="16"/>
                                  </w:rPr>
                                  <w:t xml:space="preserve"> </w:t>
                                </w:r>
                                <w:r>
                                  <w:rPr>
                                    <w:b/>
                                    <w:sz w:val="16"/>
                                  </w:rPr>
                                  <w:t>МИРСЬКА</w:t>
                                </w:r>
                                <w:r>
                                  <w:rPr>
                                    <w:b/>
                                    <w:spacing w:val="26"/>
                                    <w:sz w:val="16"/>
                                  </w:rPr>
                                  <w:t xml:space="preserve"> </w:t>
                                </w:r>
                                <w:r>
                                  <w:rPr>
                                    <w:b/>
                                    <w:sz w:val="16"/>
                                  </w:rPr>
                                  <w:t>ПО</w:t>
                                </w:r>
                                <w:r>
                                  <w:rPr>
                                    <w:b/>
                                    <w:spacing w:val="-10"/>
                                    <w:sz w:val="16"/>
                                  </w:rPr>
                                  <w:t xml:space="preserve"> </w:t>
                                </w:r>
                                <w:r>
                                  <w:rPr>
                                    <w:b/>
                                    <w:spacing w:val="-2"/>
                                    <w:sz w:val="16"/>
                                  </w:rPr>
                                  <w:t>ЛІТЕХНІКА»</w:t>
                                </w:r>
                              </w:p>
                              <w:p w:rsidR="00086466" w:rsidRDefault="00086466">
                                <w:pPr>
                                  <w:pStyle w:val="TableParagraph"/>
                                  <w:spacing w:before="11" w:line="159" w:lineRule="exact"/>
                                  <w:ind w:left="12" w:right="16"/>
                                  <w:jc w:val="center"/>
                                  <w:rPr>
                                    <w:b/>
                                    <w:sz w:val="16"/>
                                  </w:rPr>
                                </w:pPr>
                                <w:r>
                                  <w:rPr>
                                    <w:b/>
                                    <w:w w:val="105"/>
                                    <w:sz w:val="16"/>
                                  </w:rPr>
                                  <w:t>Система</w:t>
                                </w:r>
                                <w:r>
                                  <w:rPr>
                                    <w:b/>
                                    <w:spacing w:val="18"/>
                                    <w:w w:val="105"/>
                                    <w:sz w:val="16"/>
                                  </w:rPr>
                                  <w:t xml:space="preserve"> </w:t>
                                </w:r>
                                <w:r>
                                  <w:rPr>
                                    <w:b/>
                                    <w:w w:val="105"/>
                                    <w:sz w:val="16"/>
                                  </w:rPr>
                                  <w:t>управління</w:t>
                                </w:r>
                                <w:r>
                                  <w:rPr>
                                    <w:b/>
                                    <w:spacing w:val="11"/>
                                    <w:w w:val="105"/>
                                    <w:sz w:val="16"/>
                                  </w:rPr>
                                  <w:t xml:space="preserve"> </w:t>
                                </w:r>
                                <w:r>
                                  <w:rPr>
                                    <w:b/>
                                    <w:w w:val="105"/>
                                    <w:sz w:val="16"/>
                                  </w:rPr>
                                  <w:t>якістю</w:t>
                                </w:r>
                                <w:r>
                                  <w:rPr>
                                    <w:b/>
                                    <w:spacing w:val="2"/>
                                    <w:w w:val="105"/>
                                    <w:sz w:val="16"/>
                                  </w:rPr>
                                  <w:t xml:space="preserve"> </w:t>
                                </w:r>
                                <w:r>
                                  <w:rPr>
                                    <w:b/>
                                    <w:w w:val="105"/>
                                    <w:sz w:val="16"/>
                                  </w:rPr>
                                  <w:t>відповідає</w:t>
                                </w:r>
                                <w:r>
                                  <w:rPr>
                                    <w:b/>
                                    <w:spacing w:val="14"/>
                                    <w:w w:val="105"/>
                                    <w:sz w:val="16"/>
                                  </w:rPr>
                                  <w:t xml:space="preserve"> </w:t>
                                </w:r>
                                <w:r>
                                  <w:rPr>
                                    <w:b/>
                                    <w:w w:val="105"/>
                                    <w:sz w:val="16"/>
                                  </w:rPr>
                                  <w:t>ДС</w:t>
                                </w:r>
                                <w:r>
                                  <w:rPr>
                                    <w:b/>
                                    <w:spacing w:val="-25"/>
                                    <w:w w:val="105"/>
                                    <w:sz w:val="16"/>
                                  </w:rPr>
                                  <w:t xml:space="preserve"> </w:t>
                                </w:r>
                                <w:r>
                                  <w:rPr>
                                    <w:b/>
                                    <w:w w:val="105"/>
                                    <w:sz w:val="16"/>
                                  </w:rPr>
                                  <w:t>ТУ</w:t>
                                </w:r>
                                <w:r>
                                  <w:rPr>
                                    <w:b/>
                                    <w:spacing w:val="8"/>
                                    <w:w w:val="105"/>
                                    <w:sz w:val="16"/>
                                  </w:rPr>
                                  <w:t xml:space="preserve"> </w:t>
                                </w:r>
                                <w:r>
                                  <w:rPr>
                                    <w:b/>
                                    <w:w w:val="105"/>
                                    <w:sz w:val="16"/>
                                  </w:rPr>
                                  <w:t>ISO</w:t>
                                </w:r>
                                <w:r>
                                  <w:rPr>
                                    <w:b/>
                                    <w:spacing w:val="35"/>
                                    <w:w w:val="105"/>
                                    <w:sz w:val="16"/>
                                  </w:rPr>
                                  <w:t xml:space="preserve"> </w:t>
                                </w:r>
                                <w:r>
                                  <w:rPr>
                                    <w:b/>
                                    <w:spacing w:val="-2"/>
                                    <w:w w:val="105"/>
                                    <w:sz w:val="16"/>
                                  </w:rPr>
                                  <w:t>9001:2015</w:t>
                                </w:r>
                              </w:p>
                            </w:tc>
                            <w:tc>
                              <w:tcPr>
                                <w:tcW w:w="2072" w:type="dxa"/>
                              </w:tcPr>
                              <w:p w:rsidR="00086466" w:rsidRDefault="00086466">
                                <w:pPr>
                                  <w:pStyle w:val="TableParagraph"/>
                                  <w:spacing w:before="16" w:line="254" w:lineRule="auto"/>
                                  <w:ind w:left="203" w:right="189" w:hanging="1"/>
                                  <w:jc w:val="center"/>
                                  <w:rPr>
                                    <w:b/>
                                    <w:sz w:val="16"/>
                                  </w:rPr>
                                </w:pPr>
                                <w:r>
                                  <w:rPr>
                                    <w:b/>
                                    <w:spacing w:val="-2"/>
                                    <w:w w:val="105"/>
                                    <w:sz w:val="16"/>
                                  </w:rPr>
                                  <w:t>Ф-21.11-</w:t>
                                </w:r>
                                <w:r>
                                  <w:rPr>
                                    <w:b/>
                                    <w:w w:val="105"/>
                                    <w:sz w:val="16"/>
                                  </w:rPr>
                                  <w:t xml:space="preserve"> </w:t>
                                </w:r>
                                <w:r>
                                  <w:rPr>
                                    <w:b/>
                                    <w:sz w:val="16"/>
                                  </w:rPr>
                                  <w:t>05.01/014.021/Б/О</w:t>
                                </w:r>
                                <w:r>
                                  <w:rPr>
                                    <w:b/>
                                    <w:spacing w:val="-19"/>
                                    <w:sz w:val="16"/>
                                  </w:rPr>
                                  <w:t xml:space="preserve"> </w:t>
                                </w:r>
                                <w:r>
                                  <w:rPr>
                                    <w:b/>
                                    <w:sz w:val="16"/>
                                  </w:rPr>
                                  <w:t>К5-</w:t>
                                </w:r>
                              </w:p>
                              <w:p w:rsidR="00086466" w:rsidRDefault="00086466">
                                <w:pPr>
                                  <w:pStyle w:val="TableParagraph"/>
                                  <w:spacing w:line="174" w:lineRule="exact"/>
                                  <w:ind w:left="31"/>
                                  <w:jc w:val="center"/>
                                  <w:rPr>
                                    <w:b/>
                                    <w:sz w:val="16"/>
                                  </w:rPr>
                                </w:pPr>
                                <w:r>
                                  <w:rPr>
                                    <w:b/>
                                    <w:spacing w:val="-4"/>
                                    <w:w w:val="105"/>
                                    <w:sz w:val="16"/>
                                  </w:rPr>
                                  <w:t>2021</w:t>
                                </w:r>
                              </w:p>
                            </w:tc>
                          </w:tr>
                          <w:tr w:rsidR="00086466">
                            <w:trPr>
                              <w:trHeight w:val="225"/>
                            </w:trPr>
                            <w:tc>
                              <w:tcPr>
                                <w:tcW w:w="1802" w:type="dxa"/>
                                <w:vMerge/>
                                <w:tcBorders>
                                  <w:top w:val="nil"/>
                                </w:tcBorders>
                              </w:tcPr>
                              <w:p w:rsidR="00086466" w:rsidRDefault="00086466">
                                <w:pPr>
                                  <w:rPr>
                                    <w:sz w:val="2"/>
                                    <w:szCs w:val="2"/>
                                  </w:rPr>
                                </w:pPr>
                              </w:p>
                            </w:tc>
                            <w:tc>
                              <w:tcPr>
                                <w:tcW w:w="6728" w:type="dxa"/>
                              </w:tcPr>
                              <w:p w:rsidR="00086466" w:rsidRDefault="00086466">
                                <w:pPr>
                                  <w:pStyle w:val="TableParagraph"/>
                                  <w:spacing w:before="16"/>
                                  <w:ind w:left="23" w:right="16"/>
                                  <w:jc w:val="center"/>
                                  <w:rPr>
                                    <w:i/>
                                    <w:sz w:val="16"/>
                                  </w:rPr>
                                </w:pPr>
                                <w:r>
                                  <w:rPr>
                                    <w:i/>
                                    <w:w w:val="105"/>
                                    <w:sz w:val="16"/>
                                  </w:rPr>
                                  <w:t>Екземпляр</w:t>
                                </w:r>
                                <w:r>
                                  <w:rPr>
                                    <w:i/>
                                    <w:spacing w:val="28"/>
                                    <w:w w:val="105"/>
                                    <w:sz w:val="16"/>
                                  </w:rPr>
                                  <w:t xml:space="preserve"> </w:t>
                                </w:r>
                                <w:r>
                                  <w:rPr>
                                    <w:i/>
                                    <w:w w:val="105"/>
                                    <w:sz w:val="16"/>
                                  </w:rPr>
                                  <w:t>№</w:t>
                                </w:r>
                                <w:r>
                                  <w:rPr>
                                    <w:i/>
                                    <w:spacing w:val="10"/>
                                    <w:w w:val="105"/>
                                    <w:sz w:val="16"/>
                                  </w:rPr>
                                  <w:t xml:space="preserve"> </w:t>
                                </w:r>
                                <w:r>
                                  <w:rPr>
                                    <w:i/>
                                    <w:spacing w:val="-10"/>
                                    <w:w w:val="105"/>
                                    <w:sz w:val="16"/>
                                  </w:rPr>
                                  <w:t>1</w:t>
                                </w:r>
                              </w:p>
                            </w:tc>
                            <w:tc>
                              <w:tcPr>
                                <w:tcW w:w="2072" w:type="dxa"/>
                              </w:tcPr>
                              <w:p w:rsidR="00086466" w:rsidRDefault="00086466">
                                <w:pPr>
                                  <w:pStyle w:val="TableParagraph"/>
                                  <w:spacing w:before="16"/>
                                  <w:ind w:left="608"/>
                                  <w:rPr>
                                    <w:i/>
                                    <w:sz w:val="16"/>
                                  </w:rPr>
                                </w:pPr>
                                <w:r>
                                  <w:rPr>
                                    <w:i/>
                                    <w:w w:val="105"/>
                                    <w:sz w:val="16"/>
                                  </w:rPr>
                                  <w:t>Арк</w:t>
                                </w:r>
                                <w:r>
                                  <w:rPr>
                                    <w:i/>
                                    <w:spacing w:val="49"/>
                                    <w:w w:val="105"/>
                                    <w:sz w:val="16"/>
                                  </w:rPr>
                                  <w:t xml:space="preserve"> </w:t>
                                </w:r>
                                <w:r>
                                  <w:rPr>
                                    <w:i/>
                                    <w:w w:val="105"/>
                                    <w:sz w:val="16"/>
                                  </w:rPr>
                                  <w:t>26</w:t>
                                </w:r>
                                <w:r>
                                  <w:rPr>
                                    <w:i/>
                                    <w:spacing w:val="12"/>
                                    <w:w w:val="105"/>
                                    <w:sz w:val="16"/>
                                  </w:rPr>
                                  <w:t xml:space="preserve"> </w:t>
                                </w:r>
                                <w:r>
                                  <w:rPr>
                                    <w:i/>
                                    <w:w w:val="105"/>
                                    <w:sz w:val="16"/>
                                  </w:rPr>
                                  <w:t>/</w:t>
                                </w:r>
                                <w:r>
                                  <w:rPr>
                                    <w:i/>
                                    <w:spacing w:val="4"/>
                                    <w:w w:val="105"/>
                                    <w:sz w:val="16"/>
                                  </w:rPr>
                                  <w:t xml:space="preserve"> </w:t>
                                </w:r>
                                <w:r>
                                  <w:rPr>
                                    <w:i/>
                                    <w:spacing w:val="-5"/>
                                    <w:w w:val="105"/>
                                    <w:sz w:val="16"/>
                                  </w:rPr>
                                  <w:fldChar w:fldCharType="begin"/>
                                </w:r>
                                <w:r>
                                  <w:rPr>
                                    <w:i/>
                                    <w:spacing w:val="-5"/>
                                    <w:w w:val="105"/>
                                    <w:sz w:val="16"/>
                                  </w:rPr>
                                  <w:instrText xml:space="preserve"> PAGE </w:instrText>
                                </w:r>
                                <w:r>
                                  <w:rPr>
                                    <w:i/>
                                    <w:spacing w:val="-5"/>
                                    <w:w w:val="105"/>
                                    <w:sz w:val="16"/>
                                  </w:rPr>
                                  <w:fldChar w:fldCharType="separate"/>
                                </w:r>
                                <w:r w:rsidR="00414E4F">
                                  <w:rPr>
                                    <w:i/>
                                    <w:noProof/>
                                    <w:spacing w:val="-5"/>
                                    <w:w w:val="105"/>
                                    <w:sz w:val="16"/>
                                  </w:rPr>
                                  <w:t>17</w:t>
                                </w:r>
                                <w:r>
                                  <w:rPr>
                                    <w:i/>
                                    <w:spacing w:val="-5"/>
                                    <w:w w:val="105"/>
                                    <w:sz w:val="16"/>
                                  </w:rPr>
                                  <w:fldChar w:fldCharType="end"/>
                                </w:r>
                              </w:p>
                            </w:tc>
                          </w:tr>
                        </w:tbl>
                        <w:p w:rsidR="00086466" w:rsidRDefault="00086466">
                          <w:pPr>
                            <w:pStyle w:val="af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4" o:spid="_x0000_s1026" type="#_x0000_t202" style="position:absolute;left:0;text-align:left;margin-left:48.05pt;margin-top:36.05pt;width:536.95pt;height:4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2"/>
                      <w:gridCol w:w="6728"/>
                      <w:gridCol w:w="2072"/>
                    </w:tblGrid>
                    <w:tr w:rsidR="00086466">
                      <w:trPr>
                        <w:trHeight w:val="600"/>
                      </w:trPr>
                      <w:tc>
                        <w:tcPr>
                          <w:tcW w:w="1802" w:type="dxa"/>
                          <w:vMerge w:val="restart"/>
                        </w:tcPr>
                        <w:p w:rsidR="00086466" w:rsidRDefault="00086466">
                          <w:pPr>
                            <w:pStyle w:val="TableParagraph"/>
                            <w:spacing w:before="57"/>
                            <w:rPr>
                              <w:sz w:val="16"/>
                            </w:rPr>
                          </w:pPr>
                        </w:p>
                        <w:p w:rsidR="00086466" w:rsidRDefault="00086466">
                          <w:pPr>
                            <w:pStyle w:val="TableParagraph"/>
                            <w:spacing w:line="254" w:lineRule="auto"/>
                            <w:ind w:left="427" w:right="194" w:hanging="60"/>
                            <w:rPr>
                              <w:b/>
                              <w:sz w:val="16"/>
                            </w:rPr>
                          </w:pPr>
                          <w:r>
                            <w:rPr>
                              <w:b/>
                              <w:spacing w:val="-2"/>
                              <w:sz w:val="16"/>
                            </w:rPr>
                            <w:t>Житомирська</w:t>
                          </w:r>
                          <w:r>
                            <w:rPr>
                              <w:b/>
                              <w:spacing w:val="40"/>
                              <w:w w:val="105"/>
                              <w:sz w:val="16"/>
                            </w:rPr>
                            <w:t xml:space="preserve"> </w:t>
                          </w:r>
                          <w:r>
                            <w:rPr>
                              <w:b/>
                              <w:spacing w:val="-2"/>
                              <w:w w:val="105"/>
                              <w:sz w:val="16"/>
                            </w:rPr>
                            <w:t>політехніка</w:t>
                          </w:r>
                        </w:p>
                      </w:tc>
                      <w:tc>
                        <w:tcPr>
                          <w:tcW w:w="6728" w:type="dxa"/>
                        </w:tcPr>
                        <w:p w:rsidR="00086466" w:rsidRDefault="00086466">
                          <w:pPr>
                            <w:pStyle w:val="TableParagraph"/>
                            <w:spacing w:before="16"/>
                            <w:ind w:left="8" w:right="16"/>
                            <w:jc w:val="center"/>
                            <w:rPr>
                              <w:sz w:val="16"/>
                            </w:rPr>
                          </w:pPr>
                          <w:r>
                            <w:rPr>
                              <w:w w:val="105"/>
                              <w:sz w:val="16"/>
                            </w:rPr>
                            <w:t>МІНІСТЕРСТВО</w:t>
                          </w:r>
                          <w:r>
                            <w:rPr>
                              <w:spacing w:val="4"/>
                              <w:w w:val="105"/>
                              <w:sz w:val="16"/>
                            </w:rPr>
                            <w:t xml:space="preserve"> </w:t>
                          </w:r>
                          <w:r>
                            <w:rPr>
                              <w:w w:val="105"/>
                              <w:sz w:val="16"/>
                            </w:rPr>
                            <w:t>ОСВІТИ</w:t>
                          </w:r>
                          <w:r>
                            <w:rPr>
                              <w:spacing w:val="4"/>
                              <w:w w:val="105"/>
                              <w:sz w:val="16"/>
                            </w:rPr>
                            <w:t xml:space="preserve"> </w:t>
                          </w:r>
                          <w:r>
                            <w:rPr>
                              <w:w w:val="105"/>
                              <w:sz w:val="16"/>
                            </w:rPr>
                            <w:t>І</w:t>
                          </w:r>
                          <w:r>
                            <w:rPr>
                              <w:spacing w:val="9"/>
                              <w:w w:val="105"/>
                              <w:sz w:val="16"/>
                            </w:rPr>
                            <w:t xml:space="preserve"> </w:t>
                          </w:r>
                          <w:r>
                            <w:rPr>
                              <w:w w:val="105"/>
                              <w:sz w:val="16"/>
                            </w:rPr>
                            <w:t>НАУКИ</w:t>
                          </w:r>
                          <w:r>
                            <w:rPr>
                              <w:spacing w:val="5"/>
                              <w:w w:val="105"/>
                              <w:sz w:val="16"/>
                            </w:rPr>
                            <w:t xml:space="preserve"> </w:t>
                          </w:r>
                          <w:r>
                            <w:rPr>
                              <w:spacing w:val="-2"/>
                              <w:w w:val="105"/>
                              <w:sz w:val="16"/>
                            </w:rPr>
                            <w:t>УКРАЇНИ</w:t>
                          </w:r>
                        </w:p>
                        <w:p w:rsidR="00086466" w:rsidRDefault="00086466">
                          <w:pPr>
                            <w:pStyle w:val="TableParagraph"/>
                            <w:spacing w:before="26"/>
                            <w:ind w:left="7" w:right="23"/>
                            <w:jc w:val="center"/>
                            <w:rPr>
                              <w:b/>
                              <w:sz w:val="16"/>
                            </w:rPr>
                          </w:pPr>
                          <w:r>
                            <w:rPr>
                              <w:b/>
                              <w:sz w:val="16"/>
                            </w:rPr>
                            <w:t>ДЕРЖАВНИЙ</w:t>
                          </w:r>
                          <w:r>
                            <w:rPr>
                              <w:b/>
                              <w:spacing w:val="33"/>
                              <w:sz w:val="16"/>
                            </w:rPr>
                            <w:t xml:space="preserve"> </w:t>
                          </w:r>
                          <w:r>
                            <w:rPr>
                              <w:b/>
                              <w:sz w:val="16"/>
                            </w:rPr>
                            <w:t>УНІВЕРС</w:t>
                          </w:r>
                          <w:r>
                            <w:rPr>
                              <w:b/>
                              <w:spacing w:val="-19"/>
                              <w:sz w:val="16"/>
                            </w:rPr>
                            <w:t xml:space="preserve"> </w:t>
                          </w:r>
                          <w:r>
                            <w:rPr>
                              <w:b/>
                              <w:sz w:val="16"/>
                            </w:rPr>
                            <w:t>ИТЕТ</w:t>
                          </w:r>
                          <w:r>
                            <w:rPr>
                              <w:b/>
                              <w:spacing w:val="-5"/>
                              <w:sz w:val="16"/>
                            </w:rPr>
                            <w:t xml:space="preserve"> </w:t>
                          </w:r>
                          <w:r>
                            <w:rPr>
                              <w:b/>
                              <w:sz w:val="16"/>
                            </w:rPr>
                            <w:t>«ЖИТО</w:t>
                          </w:r>
                          <w:r>
                            <w:rPr>
                              <w:b/>
                              <w:spacing w:val="-10"/>
                              <w:sz w:val="16"/>
                            </w:rPr>
                            <w:t xml:space="preserve"> </w:t>
                          </w:r>
                          <w:r>
                            <w:rPr>
                              <w:b/>
                              <w:sz w:val="16"/>
                            </w:rPr>
                            <w:t>МИРСЬКА</w:t>
                          </w:r>
                          <w:r>
                            <w:rPr>
                              <w:b/>
                              <w:spacing w:val="26"/>
                              <w:sz w:val="16"/>
                            </w:rPr>
                            <w:t xml:space="preserve"> </w:t>
                          </w:r>
                          <w:r>
                            <w:rPr>
                              <w:b/>
                              <w:sz w:val="16"/>
                            </w:rPr>
                            <w:t>ПО</w:t>
                          </w:r>
                          <w:r>
                            <w:rPr>
                              <w:b/>
                              <w:spacing w:val="-10"/>
                              <w:sz w:val="16"/>
                            </w:rPr>
                            <w:t xml:space="preserve"> </w:t>
                          </w:r>
                          <w:r>
                            <w:rPr>
                              <w:b/>
                              <w:spacing w:val="-2"/>
                              <w:sz w:val="16"/>
                            </w:rPr>
                            <w:t>ЛІТЕХНІКА»</w:t>
                          </w:r>
                        </w:p>
                        <w:p w:rsidR="00086466" w:rsidRDefault="00086466">
                          <w:pPr>
                            <w:pStyle w:val="TableParagraph"/>
                            <w:spacing w:before="11" w:line="159" w:lineRule="exact"/>
                            <w:ind w:left="12" w:right="16"/>
                            <w:jc w:val="center"/>
                            <w:rPr>
                              <w:b/>
                              <w:sz w:val="16"/>
                            </w:rPr>
                          </w:pPr>
                          <w:r>
                            <w:rPr>
                              <w:b/>
                              <w:w w:val="105"/>
                              <w:sz w:val="16"/>
                            </w:rPr>
                            <w:t>Система</w:t>
                          </w:r>
                          <w:r>
                            <w:rPr>
                              <w:b/>
                              <w:spacing w:val="18"/>
                              <w:w w:val="105"/>
                              <w:sz w:val="16"/>
                            </w:rPr>
                            <w:t xml:space="preserve"> </w:t>
                          </w:r>
                          <w:r>
                            <w:rPr>
                              <w:b/>
                              <w:w w:val="105"/>
                              <w:sz w:val="16"/>
                            </w:rPr>
                            <w:t>управління</w:t>
                          </w:r>
                          <w:r>
                            <w:rPr>
                              <w:b/>
                              <w:spacing w:val="11"/>
                              <w:w w:val="105"/>
                              <w:sz w:val="16"/>
                            </w:rPr>
                            <w:t xml:space="preserve"> </w:t>
                          </w:r>
                          <w:r>
                            <w:rPr>
                              <w:b/>
                              <w:w w:val="105"/>
                              <w:sz w:val="16"/>
                            </w:rPr>
                            <w:t>якістю</w:t>
                          </w:r>
                          <w:r>
                            <w:rPr>
                              <w:b/>
                              <w:spacing w:val="2"/>
                              <w:w w:val="105"/>
                              <w:sz w:val="16"/>
                            </w:rPr>
                            <w:t xml:space="preserve"> </w:t>
                          </w:r>
                          <w:r>
                            <w:rPr>
                              <w:b/>
                              <w:w w:val="105"/>
                              <w:sz w:val="16"/>
                            </w:rPr>
                            <w:t>відповідає</w:t>
                          </w:r>
                          <w:r>
                            <w:rPr>
                              <w:b/>
                              <w:spacing w:val="14"/>
                              <w:w w:val="105"/>
                              <w:sz w:val="16"/>
                            </w:rPr>
                            <w:t xml:space="preserve"> </w:t>
                          </w:r>
                          <w:r>
                            <w:rPr>
                              <w:b/>
                              <w:w w:val="105"/>
                              <w:sz w:val="16"/>
                            </w:rPr>
                            <w:t>ДС</w:t>
                          </w:r>
                          <w:r>
                            <w:rPr>
                              <w:b/>
                              <w:spacing w:val="-25"/>
                              <w:w w:val="105"/>
                              <w:sz w:val="16"/>
                            </w:rPr>
                            <w:t xml:space="preserve"> </w:t>
                          </w:r>
                          <w:r>
                            <w:rPr>
                              <w:b/>
                              <w:w w:val="105"/>
                              <w:sz w:val="16"/>
                            </w:rPr>
                            <w:t>ТУ</w:t>
                          </w:r>
                          <w:r>
                            <w:rPr>
                              <w:b/>
                              <w:spacing w:val="8"/>
                              <w:w w:val="105"/>
                              <w:sz w:val="16"/>
                            </w:rPr>
                            <w:t xml:space="preserve"> </w:t>
                          </w:r>
                          <w:r>
                            <w:rPr>
                              <w:b/>
                              <w:w w:val="105"/>
                              <w:sz w:val="16"/>
                            </w:rPr>
                            <w:t>ISO</w:t>
                          </w:r>
                          <w:r>
                            <w:rPr>
                              <w:b/>
                              <w:spacing w:val="35"/>
                              <w:w w:val="105"/>
                              <w:sz w:val="16"/>
                            </w:rPr>
                            <w:t xml:space="preserve"> </w:t>
                          </w:r>
                          <w:r>
                            <w:rPr>
                              <w:b/>
                              <w:spacing w:val="-2"/>
                              <w:w w:val="105"/>
                              <w:sz w:val="16"/>
                            </w:rPr>
                            <w:t>9001:2015</w:t>
                          </w:r>
                        </w:p>
                      </w:tc>
                      <w:tc>
                        <w:tcPr>
                          <w:tcW w:w="2072" w:type="dxa"/>
                        </w:tcPr>
                        <w:p w:rsidR="00086466" w:rsidRDefault="00086466">
                          <w:pPr>
                            <w:pStyle w:val="TableParagraph"/>
                            <w:spacing w:before="16" w:line="254" w:lineRule="auto"/>
                            <w:ind w:left="203" w:right="189" w:hanging="1"/>
                            <w:jc w:val="center"/>
                            <w:rPr>
                              <w:b/>
                              <w:sz w:val="16"/>
                            </w:rPr>
                          </w:pPr>
                          <w:r>
                            <w:rPr>
                              <w:b/>
                              <w:spacing w:val="-2"/>
                              <w:w w:val="105"/>
                              <w:sz w:val="16"/>
                            </w:rPr>
                            <w:t>Ф-21.11-</w:t>
                          </w:r>
                          <w:r>
                            <w:rPr>
                              <w:b/>
                              <w:w w:val="105"/>
                              <w:sz w:val="16"/>
                            </w:rPr>
                            <w:t xml:space="preserve"> </w:t>
                          </w:r>
                          <w:r>
                            <w:rPr>
                              <w:b/>
                              <w:sz w:val="16"/>
                            </w:rPr>
                            <w:t>05.01/014.021/Б/О</w:t>
                          </w:r>
                          <w:r>
                            <w:rPr>
                              <w:b/>
                              <w:spacing w:val="-19"/>
                              <w:sz w:val="16"/>
                            </w:rPr>
                            <w:t xml:space="preserve"> </w:t>
                          </w:r>
                          <w:r>
                            <w:rPr>
                              <w:b/>
                              <w:sz w:val="16"/>
                            </w:rPr>
                            <w:t>К5-</w:t>
                          </w:r>
                        </w:p>
                        <w:p w:rsidR="00086466" w:rsidRDefault="00086466">
                          <w:pPr>
                            <w:pStyle w:val="TableParagraph"/>
                            <w:spacing w:line="174" w:lineRule="exact"/>
                            <w:ind w:left="31"/>
                            <w:jc w:val="center"/>
                            <w:rPr>
                              <w:b/>
                              <w:sz w:val="16"/>
                            </w:rPr>
                          </w:pPr>
                          <w:r>
                            <w:rPr>
                              <w:b/>
                              <w:spacing w:val="-4"/>
                              <w:w w:val="105"/>
                              <w:sz w:val="16"/>
                            </w:rPr>
                            <w:t>2021</w:t>
                          </w:r>
                        </w:p>
                      </w:tc>
                    </w:tr>
                    <w:tr w:rsidR="00086466">
                      <w:trPr>
                        <w:trHeight w:val="225"/>
                      </w:trPr>
                      <w:tc>
                        <w:tcPr>
                          <w:tcW w:w="1802" w:type="dxa"/>
                          <w:vMerge/>
                          <w:tcBorders>
                            <w:top w:val="nil"/>
                          </w:tcBorders>
                        </w:tcPr>
                        <w:p w:rsidR="00086466" w:rsidRDefault="00086466">
                          <w:pPr>
                            <w:rPr>
                              <w:sz w:val="2"/>
                              <w:szCs w:val="2"/>
                            </w:rPr>
                          </w:pPr>
                        </w:p>
                      </w:tc>
                      <w:tc>
                        <w:tcPr>
                          <w:tcW w:w="6728" w:type="dxa"/>
                        </w:tcPr>
                        <w:p w:rsidR="00086466" w:rsidRDefault="00086466">
                          <w:pPr>
                            <w:pStyle w:val="TableParagraph"/>
                            <w:spacing w:before="16"/>
                            <w:ind w:left="23" w:right="16"/>
                            <w:jc w:val="center"/>
                            <w:rPr>
                              <w:i/>
                              <w:sz w:val="16"/>
                            </w:rPr>
                          </w:pPr>
                          <w:r>
                            <w:rPr>
                              <w:i/>
                              <w:w w:val="105"/>
                              <w:sz w:val="16"/>
                            </w:rPr>
                            <w:t>Екземпляр</w:t>
                          </w:r>
                          <w:r>
                            <w:rPr>
                              <w:i/>
                              <w:spacing w:val="28"/>
                              <w:w w:val="105"/>
                              <w:sz w:val="16"/>
                            </w:rPr>
                            <w:t xml:space="preserve"> </w:t>
                          </w:r>
                          <w:r>
                            <w:rPr>
                              <w:i/>
                              <w:w w:val="105"/>
                              <w:sz w:val="16"/>
                            </w:rPr>
                            <w:t>№</w:t>
                          </w:r>
                          <w:r>
                            <w:rPr>
                              <w:i/>
                              <w:spacing w:val="10"/>
                              <w:w w:val="105"/>
                              <w:sz w:val="16"/>
                            </w:rPr>
                            <w:t xml:space="preserve"> </w:t>
                          </w:r>
                          <w:r>
                            <w:rPr>
                              <w:i/>
                              <w:spacing w:val="-10"/>
                              <w:w w:val="105"/>
                              <w:sz w:val="16"/>
                            </w:rPr>
                            <w:t>1</w:t>
                          </w:r>
                        </w:p>
                      </w:tc>
                      <w:tc>
                        <w:tcPr>
                          <w:tcW w:w="2072" w:type="dxa"/>
                        </w:tcPr>
                        <w:p w:rsidR="00086466" w:rsidRDefault="00086466">
                          <w:pPr>
                            <w:pStyle w:val="TableParagraph"/>
                            <w:spacing w:before="16"/>
                            <w:ind w:left="608"/>
                            <w:rPr>
                              <w:i/>
                              <w:sz w:val="16"/>
                            </w:rPr>
                          </w:pPr>
                          <w:r>
                            <w:rPr>
                              <w:i/>
                              <w:w w:val="105"/>
                              <w:sz w:val="16"/>
                            </w:rPr>
                            <w:t>Арк</w:t>
                          </w:r>
                          <w:r>
                            <w:rPr>
                              <w:i/>
                              <w:spacing w:val="49"/>
                              <w:w w:val="105"/>
                              <w:sz w:val="16"/>
                            </w:rPr>
                            <w:t xml:space="preserve"> </w:t>
                          </w:r>
                          <w:r>
                            <w:rPr>
                              <w:i/>
                              <w:w w:val="105"/>
                              <w:sz w:val="16"/>
                            </w:rPr>
                            <w:t>26</w:t>
                          </w:r>
                          <w:r>
                            <w:rPr>
                              <w:i/>
                              <w:spacing w:val="12"/>
                              <w:w w:val="105"/>
                              <w:sz w:val="16"/>
                            </w:rPr>
                            <w:t xml:space="preserve"> </w:t>
                          </w:r>
                          <w:r>
                            <w:rPr>
                              <w:i/>
                              <w:w w:val="105"/>
                              <w:sz w:val="16"/>
                            </w:rPr>
                            <w:t>/</w:t>
                          </w:r>
                          <w:r>
                            <w:rPr>
                              <w:i/>
                              <w:spacing w:val="4"/>
                              <w:w w:val="105"/>
                              <w:sz w:val="16"/>
                            </w:rPr>
                            <w:t xml:space="preserve"> </w:t>
                          </w:r>
                          <w:r>
                            <w:rPr>
                              <w:i/>
                              <w:spacing w:val="-5"/>
                              <w:w w:val="105"/>
                              <w:sz w:val="16"/>
                            </w:rPr>
                            <w:fldChar w:fldCharType="begin"/>
                          </w:r>
                          <w:r>
                            <w:rPr>
                              <w:i/>
                              <w:spacing w:val="-5"/>
                              <w:w w:val="105"/>
                              <w:sz w:val="16"/>
                            </w:rPr>
                            <w:instrText xml:space="preserve"> PAGE </w:instrText>
                          </w:r>
                          <w:r>
                            <w:rPr>
                              <w:i/>
                              <w:spacing w:val="-5"/>
                              <w:w w:val="105"/>
                              <w:sz w:val="16"/>
                            </w:rPr>
                            <w:fldChar w:fldCharType="separate"/>
                          </w:r>
                          <w:r w:rsidR="00414E4F">
                            <w:rPr>
                              <w:i/>
                              <w:noProof/>
                              <w:spacing w:val="-5"/>
                              <w:w w:val="105"/>
                              <w:sz w:val="16"/>
                            </w:rPr>
                            <w:t>17</w:t>
                          </w:r>
                          <w:r>
                            <w:rPr>
                              <w:i/>
                              <w:spacing w:val="-5"/>
                              <w:w w:val="105"/>
                              <w:sz w:val="16"/>
                            </w:rPr>
                            <w:fldChar w:fldCharType="end"/>
                          </w:r>
                        </w:p>
                      </w:tc>
                    </w:tr>
                  </w:tbl>
                  <w:p w:rsidR="00086466" w:rsidRDefault="00086466">
                    <w:pPr>
                      <w:pStyle w:val="af0"/>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4"/>
      <w:gridCol w:w="1903"/>
      <w:gridCol w:w="1903"/>
      <w:gridCol w:w="2162"/>
      <w:gridCol w:w="1829"/>
    </w:tblGrid>
    <w:tr w:rsidR="00086466" w:rsidRPr="008F4D98" w:rsidTr="00934289">
      <w:trPr>
        <w:cantSplit/>
        <w:trHeight w:val="567"/>
      </w:trPr>
      <w:tc>
        <w:tcPr>
          <w:tcW w:w="985" w:type="pct"/>
          <w:vMerge w:val="restart"/>
          <w:vAlign w:val="center"/>
        </w:tcPr>
        <w:p w:rsidR="00086466" w:rsidRPr="00470AEA" w:rsidRDefault="00086466" w:rsidP="00934289">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291" w:type="pct"/>
          <w:gridSpan w:val="3"/>
        </w:tcPr>
        <w:p w:rsidR="00086466" w:rsidRPr="0002132D" w:rsidRDefault="00086466" w:rsidP="00934289">
          <w:pPr>
            <w:pStyle w:val="aa"/>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rsidR="00086466" w:rsidRPr="0002132D" w:rsidRDefault="00086466" w:rsidP="00934289">
          <w:pPr>
            <w:pStyle w:val="aa"/>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086466" w:rsidRPr="00F40958" w:rsidRDefault="00086466" w:rsidP="00934289">
          <w:pPr>
            <w:tabs>
              <w:tab w:val="center" w:pos="4819"/>
              <w:tab w:val="right" w:pos="9639"/>
            </w:tabs>
            <w:spacing w:line="240" w:lineRule="auto"/>
            <w:jc w:val="center"/>
            <w:rPr>
              <w:b/>
              <w:sz w:val="16"/>
              <w:szCs w:val="16"/>
              <w:lang w:val="uk-UA"/>
            </w:rPr>
          </w:pPr>
          <w:r w:rsidRPr="0002132D">
            <w:rPr>
              <w:b/>
              <w:sz w:val="16"/>
              <w:szCs w:val="16"/>
              <w:lang w:val="uk-UA"/>
            </w:rPr>
            <w:t>Система управління якістю відповідає ДСТУ ISO 9001:2015</w:t>
          </w:r>
        </w:p>
      </w:tc>
      <w:tc>
        <w:tcPr>
          <w:tcW w:w="724" w:type="pct"/>
          <w:vAlign w:val="center"/>
        </w:tcPr>
        <w:p w:rsidR="00086466" w:rsidRPr="008F4D98" w:rsidRDefault="00086466" w:rsidP="00934289">
          <w:pPr>
            <w:tabs>
              <w:tab w:val="left" w:pos="34"/>
              <w:tab w:val="center" w:pos="4819"/>
              <w:tab w:val="right" w:pos="9639"/>
            </w:tabs>
            <w:spacing w:line="240" w:lineRule="auto"/>
            <w:ind w:right="-80"/>
            <w:jc w:val="center"/>
            <w:rPr>
              <w:b/>
              <w:sz w:val="16"/>
              <w:szCs w:val="16"/>
              <w:lang w:val="uk-UA"/>
            </w:rPr>
          </w:pPr>
          <w:r w:rsidRPr="008F4D98">
            <w:rPr>
              <w:b/>
              <w:sz w:val="16"/>
              <w:szCs w:val="16"/>
              <w:lang w:val="uk-UA"/>
            </w:rPr>
            <w:t>Ф</w:t>
          </w:r>
          <w:r>
            <w:rPr>
              <w:b/>
              <w:sz w:val="16"/>
              <w:szCs w:val="16"/>
              <w:lang w:val="uk-UA"/>
            </w:rPr>
            <w:t>-21.11</w:t>
          </w:r>
          <w:r w:rsidRPr="008F4D98">
            <w:rPr>
              <w:b/>
              <w:sz w:val="16"/>
              <w:szCs w:val="16"/>
              <w:lang w:val="uk-UA"/>
            </w:rPr>
            <w:t>-05.01/</w:t>
          </w:r>
          <w:r>
            <w:rPr>
              <w:b/>
              <w:sz w:val="16"/>
              <w:szCs w:val="16"/>
              <w:lang w:val="uk-UA"/>
            </w:rPr>
            <w:t>014.021.1</w:t>
          </w:r>
          <w:r w:rsidRPr="008F4D98">
            <w:rPr>
              <w:b/>
              <w:sz w:val="16"/>
              <w:szCs w:val="16"/>
              <w:lang w:val="uk-UA"/>
            </w:rPr>
            <w:t>/</w:t>
          </w:r>
          <w:r>
            <w:rPr>
              <w:b/>
              <w:sz w:val="16"/>
              <w:szCs w:val="16"/>
              <w:lang w:val="uk-UA"/>
            </w:rPr>
            <w:t>Б/ОК21-1</w:t>
          </w:r>
          <w:r w:rsidRPr="008F4D98">
            <w:rPr>
              <w:b/>
              <w:sz w:val="16"/>
              <w:szCs w:val="16"/>
              <w:lang w:val="uk-UA"/>
            </w:rPr>
            <w:t>-</w:t>
          </w:r>
          <w:r>
            <w:rPr>
              <w:b/>
              <w:sz w:val="16"/>
              <w:szCs w:val="16"/>
              <w:lang w:val="uk-UA"/>
            </w:rPr>
            <w:t>2024</w:t>
          </w:r>
        </w:p>
      </w:tc>
    </w:tr>
    <w:tr w:rsidR="00086466" w:rsidRPr="0002132D" w:rsidTr="00934289">
      <w:trPr>
        <w:cantSplit/>
        <w:trHeight w:val="227"/>
      </w:trPr>
      <w:tc>
        <w:tcPr>
          <w:tcW w:w="985" w:type="pct"/>
          <w:vMerge/>
        </w:tcPr>
        <w:p w:rsidR="00086466" w:rsidRPr="00470AEA" w:rsidRDefault="00086466" w:rsidP="00934289">
          <w:pPr>
            <w:tabs>
              <w:tab w:val="center" w:pos="4819"/>
              <w:tab w:val="right" w:pos="9639"/>
            </w:tabs>
            <w:spacing w:line="240" w:lineRule="auto"/>
            <w:rPr>
              <w:i/>
              <w:sz w:val="16"/>
              <w:szCs w:val="16"/>
              <w:lang w:val="uk-UA"/>
            </w:rPr>
          </w:pPr>
        </w:p>
      </w:tc>
      <w:tc>
        <w:tcPr>
          <w:tcW w:w="1052" w:type="pct"/>
          <w:vAlign w:val="center"/>
        </w:tcPr>
        <w:p w:rsidR="00086466" w:rsidRPr="0002132D" w:rsidRDefault="00086466" w:rsidP="00934289">
          <w:pPr>
            <w:pStyle w:val="aa"/>
            <w:spacing w:line="240" w:lineRule="auto"/>
            <w:ind w:firstLine="0"/>
            <w:jc w:val="center"/>
            <w:rPr>
              <w:i/>
              <w:sz w:val="16"/>
              <w:szCs w:val="16"/>
              <w:lang w:val="uk-UA" w:eastAsia="uk-UA"/>
            </w:rPr>
          </w:pPr>
          <w:r>
            <w:rPr>
              <w:i/>
              <w:sz w:val="16"/>
              <w:szCs w:val="16"/>
              <w:lang w:val="uk-UA" w:eastAsia="uk-UA"/>
            </w:rPr>
            <w:t>Випуск 1</w:t>
          </w:r>
        </w:p>
      </w:tc>
      <w:tc>
        <w:tcPr>
          <w:tcW w:w="1052" w:type="pct"/>
          <w:vAlign w:val="center"/>
        </w:tcPr>
        <w:p w:rsidR="00086466" w:rsidRPr="0002132D" w:rsidRDefault="00086466" w:rsidP="00934289">
          <w:pPr>
            <w:pStyle w:val="aa"/>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rsidR="00086466" w:rsidRPr="0002132D" w:rsidRDefault="00086466" w:rsidP="00934289">
          <w:pPr>
            <w:pStyle w:val="aa"/>
            <w:spacing w:line="240" w:lineRule="auto"/>
            <w:ind w:firstLine="0"/>
            <w:jc w:val="center"/>
            <w:rPr>
              <w:i/>
              <w:sz w:val="16"/>
              <w:szCs w:val="16"/>
              <w:lang w:val="uk-UA" w:eastAsia="uk-UA"/>
            </w:rPr>
          </w:pPr>
          <w:r>
            <w:rPr>
              <w:i/>
              <w:sz w:val="16"/>
              <w:szCs w:val="16"/>
              <w:lang w:val="uk-UA" w:eastAsia="uk-UA"/>
            </w:rPr>
            <w:t xml:space="preserve">Примірник </w:t>
          </w:r>
          <w:r w:rsidRPr="0002132D">
            <w:rPr>
              <w:i/>
              <w:sz w:val="16"/>
              <w:szCs w:val="16"/>
              <w:lang w:val="uk-UA" w:eastAsia="uk-UA"/>
            </w:rPr>
            <w:t>№ 1</w:t>
          </w:r>
        </w:p>
      </w:tc>
      <w:tc>
        <w:tcPr>
          <w:tcW w:w="724" w:type="pct"/>
          <w:vAlign w:val="center"/>
        </w:tcPr>
        <w:p w:rsidR="00086466" w:rsidRPr="0002132D" w:rsidRDefault="00086466" w:rsidP="00934289">
          <w:pPr>
            <w:tabs>
              <w:tab w:val="center" w:pos="4819"/>
              <w:tab w:val="right" w:pos="9639"/>
            </w:tabs>
            <w:spacing w:line="240" w:lineRule="auto"/>
            <w:jc w:val="center"/>
            <w:rPr>
              <w:sz w:val="16"/>
              <w:szCs w:val="16"/>
              <w:lang w:val="uk-UA"/>
            </w:rPr>
          </w:pPr>
          <w:r w:rsidRPr="0002132D">
            <w:rPr>
              <w:i/>
              <w:sz w:val="16"/>
              <w:szCs w:val="16"/>
              <w:lang w:val="uk-UA" w:eastAsia="uk-UA"/>
            </w:rPr>
            <w:t xml:space="preserve">Арк  </w:t>
          </w:r>
          <w:r>
            <w:rPr>
              <w:i/>
              <w:sz w:val="16"/>
              <w:szCs w:val="16"/>
              <w:lang w:val="uk-UA" w:eastAsia="uk-UA"/>
            </w:rPr>
            <w:t>20</w:t>
          </w:r>
          <w:r w:rsidRPr="0002132D">
            <w:rPr>
              <w:i/>
              <w:sz w:val="16"/>
              <w:szCs w:val="16"/>
              <w:lang w:val="uk-UA" w:eastAsia="uk-UA"/>
            </w:rPr>
            <w:t xml:space="preserve">/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sidR="006901E6">
            <w:rPr>
              <w:i/>
              <w:noProof/>
              <w:sz w:val="16"/>
              <w:szCs w:val="16"/>
              <w:lang w:val="uk-UA" w:eastAsia="uk-UA"/>
            </w:rPr>
            <w:t>26</w:t>
          </w:r>
          <w:r w:rsidRPr="0002132D">
            <w:rPr>
              <w:i/>
              <w:sz w:val="16"/>
              <w:szCs w:val="16"/>
              <w:lang w:val="uk-UA" w:eastAsia="uk-UA"/>
            </w:rPr>
            <w:fldChar w:fldCharType="end"/>
          </w:r>
        </w:p>
      </w:tc>
    </w:tr>
  </w:tbl>
  <w:p w:rsidR="00086466" w:rsidRPr="001C46DE" w:rsidRDefault="00086466" w:rsidP="001C46D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330BB"/>
    <w:multiLevelType w:val="hybridMultilevel"/>
    <w:tmpl w:val="E6D28D06"/>
    <w:lvl w:ilvl="0" w:tplc="E2A435B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33F85FE8"/>
    <w:multiLevelType w:val="hybridMultilevel"/>
    <w:tmpl w:val="1BA6F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4B1EC0"/>
    <w:multiLevelType w:val="hybridMultilevel"/>
    <w:tmpl w:val="E53835DC"/>
    <w:lvl w:ilvl="0" w:tplc="99B67A5C">
      <w:start w:val="1"/>
      <w:numFmt w:val="decimal"/>
      <w:lvlText w:val="%1."/>
      <w:lvlJc w:val="left"/>
      <w:pPr>
        <w:ind w:left="434" w:hanging="285"/>
        <w:jc w:val="right"/>
      </w:pPr>
      <w:rPr>
        <w:rFonts w:hint="default"/>
        <w:spacing w:val="-8"/>
        <w:w w:val="101"/>
        <w:lang w:val="uk-UA" w:eastAsia="en-US" w:bidi="ar-SA"/>
      </w:rPr>
    </w:lvl>
    <w:lvl w:ilvl="1" w:tplc="BDA041A4">
      <w:numFmt w:val="bullet"/>
      <w:lvlText w:val="•"/>
      <w:lvlJc w:val="left"/>
      <w:pPr>
        <w:ind w:left="1473" w:hanging="285"/>
      </w:pPr>
      <w:rPr>
        <w:rFonts w:hint="default"/>
        <w:lang w:val="uk-UA" w:eastAsia="en-US" w:bidi="ar-SA"/>
      </w:rPr>
    </w:lvl>
    <w:lvl w:ilvl="2" w:tplc="86A62B4C">
      <w:numFmt w:val="bullet"/>
      <w:lvlText w:val="•"/>
      <w:lvlJc w:val="left"/>
      <w:pPr>
        <w:ind w:left="2507" w:hanging="285"/>
      </w:pPr>
      <w:rPr>
        <w:rFonts w:hint="default"/>
        <w:lang w:val="uk-UA" w:eastAsia="en-US" w:bidi="ar-SA"/>
      </w:rPr>
    </w:lvl>
    <w:lvl w:ilvl="3" w:tplc="8760D2C2">
      <w:numFmt w:val="bullet"/>
      <w:lvlText w:val="•"/>
      <w:lvlJc w:val="left"/>
      <w:pPr>
        <w:ind w:left="3541" w:hanging="285"/>
      </w:pPr>
      <w:rPr>
        <w:rFonts w:hint="default"/>
        <w:lang w:val="uk-UA" w:eastAsia="en-US" w:bidi="ar-SA"/>
      </w:rPr>
    </w:lvl>
    <w:lvl w:ilvl="4" w:tplc="19E0EA9C">
      <w:numFmt w:val="bullet"/>
      <w:lvlText w:val="•"/>
      <w:lvlJc w:val="left"/>
      <w:pPr>
        <w:ind w:left="4574" w:hanging="285"/>
      </w:pPr>
      <w:rPr>
        <w:rFonts w:hint="default"/>
        <w:lang w:val="uk-UA" w:eastAsia="en-US" w:bidi="ar-SA"/>
      </w:rPr>
    </w:lvl>
    <w:lvl w:ilvl="5" w:tplc="0C7658BC">
      <w:numFmt w:val="bullet"/>
      <w:lvlText w:val="•"/>
      <w:lvlJc w:val="left"/>
      <w:pPr>
        <w:ind w:left="5608" w:hanging="285"/>
      </w:pPr>
      <w:rPr>
        <w:rFonts w:hint="default"/>
        <w:lang w:val="uk-UA" w:eastAsia="en-US" w:bidi="ar-SA"/>
      </w:rPr>
    </w:lvl>
    <w:lvl w:ilvl="6" w:tplc="BD586800">
      <w:numFmt w:val="bullet"/>
      <w:lvlText w:val="•"/>
      <w:lvlJc w:val="left"/>
      <w:pPr>
        <w:ind w:left="6642" w:hanging="285"/>
      </w:pPr>
      <w:rPr>
        <w:rFonts w:hint="default"/>
        <w:lang w:val="uk-UA" w:eastAsia="en-US" w:bidi="ar-SA"/>
      </w:rPr>
    </w:lvl>
    <w:lvl w:ilvl="7" w:tplc="3826571A">
      <w:numFmt w:val="bullet"/>
      <w:lvlText w:val="•"/>
      <w:lvlJc w:val="left"/>
      <w:pPr>
        <w:ind w:left="7675" w:hanging="285"/>
      </w:pPr>
      <w:rPr>
        <w:rFonts w:hint="default"/>
        <w:lang w:val="uk-UA" w:eastAsia="en-US" w:bidi="ar-SA"/>
      </w:rPr>
    </w:lvl>
    <w:lvl w:ilvl="8" w:tplc="E2567834">
      <w:numFmt w:val="bullet"/>
      <w:lvlText w:val="•"/>
      <w:lvlJc w:val="left"/>
      <w:pPr>
        <w:ind w:left="8709" w:hanging="285"/>
      </w:pPr>
      <w:rPr>
        <w:rFonts w:hint="default"/>
        <w:lang w:val="uk-UA" w:eastAsia="en-US" w:bidi="ar-SA"/>
      </w:rPr>
    </w:lvl>
  </w:abstractNum>
  <w:abstractNum w:abstractNumId="3">
    <w:nsid w:val="52C52414"/>
    <w:multiLevelType w:val="hybridMultilevel"/>
    <w:tmpl w:val="B6600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480479"/>
    <w:multiLevelType w:val="hybridMultilevel"/>
    <w:tmpl w:val="D9A8BD72"/>
    <w:lvl w:ilvl="0" w:tplc="54022036">
      <w:start w:val="1"/>
      <w:numFmt w:val="decimal"/>
      <w:lvlText w:val="%1."/>
      <w:lvlJc w:val="left"/>
      <w:pPr>
        <w:ind w:left="683" w:hanging="240"/>
      </w:pPr>
      <w:rPr>
        <w:rFonts w:ascii="Times New Roman" w:eastAsia="Times New Roman" w:hAnsi="Times New Roman" w:cs="Times New Roman" w:hint="default"/>
        <w:b w:val="0"/>
        <w:bCs w:val="0"/>
        <w:i w:val="0"/>
        <w:iCs w:val="0"/>
        <w:spacing w:val="0"/>
        <w:w w:val="100"/>
        <w:sz w:val="28"/>
        <w:szCs w:val="24"/>
        <w:lang w:val="uk-UA" w:eastAsia="en-US" w:bidi="ar-SA"/>
      </w:rPr>
    </w:lvl>
    <w:lvl w:ilvl="1" w:tplc="19F42876">
      <w:numFmt w:val="bullet"/>
      <w:lvlText w:val="•"/>
      <w:lvlJc w:val="left"/>
      <w:pPr>
        <w:ind w:left="1343" w:hanging="240"/>
      </w:pPr>
      <w:rPr>
        <w:rFonts w:hint="default"/>
        <w:lang w:val="uk-UA" w:eastAsia="en-US" w:bidi="ar-SA"/>
      </w:rPr>
    </w:lvl>
    <w:lvl w:ilvl="2" w:tplc="96164632">
      <w:numFmt w:val="bullet"/>
      <w:lvlText w:val="•"/>
      <w:lvlJc w:val="left"/>
      <w:pPr>
        <w:ind w:left="2006" w:hanging="240"/>
      </w:pPr>
      <w:rPr>
        <w:rFonts w:hint="default"/>
        <w:lang w:val="uk-UA" w:eastAsia="en-US" w:bidi="ar-SA"/>
      </w:rPr>
    </w:lvl>
    <w:lvl w:ilvl="3" w:tplc="81F6585A">
      <w:numFmt w:val="bullet"/>
      <w:lvlText w:val="•"/>
      <w:lvlJc w:val="left"/>
      <w:pPr>
        <w:ind w:left="2670" w:hanging="240"/>
      </w:pPr>
      <w:rPr>
        <w:rFonts w:hint="default"/>
        <w:lang w:val="uk-UA" w:eastAsia="en-US" w:bidi="ar-SA"/>
      </w:rPr>
    </w:lvl>
    <w:lvl w:ilvl="4" w:tplc="CC1CE848">
      <w:numFmt w:val="bullet"/>
      <w:lvlText w:val="•"/>
      <w:lvlJc w:val="left"/>
      <w:pPr>
        <w:ind w:left="3333" w:hanging="240"/>
      </w:pPr>
      <w:rPr>
        <w:rFonts w:hint="default"/>
        <w:lang w:val="uk-UA" w:eastAsia="en-US" w:bidi="ar-SA"/>
      </w:rPr>
    </w:lvl>
    <w:lvl w:ilvl="5" w:tplc="AF5C0B8A">
      <w:numFmt w:val="bullet"/>
      <w:lvlText w:val="•"/>
      <w:lvlJc w:val="left"/>
      <w:pPr>
        <w:ind w:left="3997" w:hanging="240"/>
      </w:pPr>
      <w:rPr>
        <w:rFonts w:hint="default"/>
        <w:lang w:val="uk-UA" w:eastAsia="en-US" w:bidi="ar-SA"/>
      </w:rPr>
    </w:lvl>
    <w:lvl w:ilvl="6" w:tplc="FAA67B98">
      <w:numFmt w:val="bullet"/>
      <w:lvlText w:val="•"/>
      <w:lvlJc w:val="left"/>
      <w:pPr>
        <w:ind w:left="4660" w:hanging="240"/>
      </w:pPr>
      <w:rPr>
        <w:rFonts w:hint="default"/>
        <w:lang w:val="uk-UA" w:eastAsia="en-US" w:bidi="ar-SA"/>
      </w:rPr>
    </w:lvl>
    <w:lvl w:ilvl="7" w:tplc="DBCA5A8A">
      <w:numFmt w:val="bullet"/>
      <w:lvlText w:val="•"/>
      <w:lvlJc w:val="left"/>
      <w:pPr>
        <w:ind w:left="5323" w:hanging="240"/>
      </w:pPr>
      <w:rPr>
        <w:rFonts w:hint="default"/>
        <w:lang w:val="uk-UA" w:eastAsia="en-US" w:bidi="ar-SA"/>
      </w:rPr>
    </w:lvl>
    <w:lvl w:ilvl="8" w:tplc="B60686E4">
      <w:numFmt w:val="bullet"/>
      <w:lvlText w:val="•"/>
      <w:lvlJc w:val="left"/>
      <w:pPr>
        <w:ind w:left="5987" w:hanging="240"/>
      </w:pPr>
      <w:rPr>
        <w:rFonts w:hint="default"/>
        <w:lang w:val="uk-UA" w:eastAsia="en-US" w:bidi="ar-SA"/>
      </w:rPr>
    </w:lvl>
  </w:abstractNum>
  <w:abstractNum w:abstractNumId="5">
    <w:nsid w:val="7E0553FE"/>
    <w:multiLevelType w:val="hybridMultilevel"/>
    <w:tmpl w:val="31A4D2C2"/>
    <w:lvl w:ilvl="0" w:tplc="C4D00BE8">
      <w:start w:val="9"/>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D5"/>
    <w:rsid w:val="00001507"/>
    <w:rsid w:val="00003DE0"/>
    <w:rsid w:val="000043B0"/>
    <w:rsid w:val="000070D8"/>
    <w:rsid w:val="00007BE5"/>
    <w:rsid w:val="00007FC2"/>
    <w:rsid w:val="00010357"/>
    <w:rsid w:val="00010E42"/>
    <w:rsid w:val="00015D37"/>
    <w:rsid w:val="000163AE"/>
    <w:rsid w:val="00016BD0"/>
    <w:rsid w:val="00021955"/>
    <w:rsid w:val="000219F6"/>
    <w:rsid w:val="00022483"/>
    <w:rsid w:val="00022F50"/>
    <w:rsid w:val="00024F1C"/>
    <w:rsid w:val="00025292"/>
    <w:rsid w:val="00026296"/>
    <w:rsid w:val="000266B6"/>
    <w:rsid w:val="00027CA0"/>
    <w:rsid w:val="00032E60"/>
    <w:rsid w:val="00034F07"/>
    <w:rsid w:val="000350EF"/>
    <w:rsid w:val="000366D4"/>
    <w:rsid w:val="00037CF5"/>
    <w:rsid w:val="00040216"/>
    <w:rsid w:val="000418AB"/>
    <w:rsid w:val="0004238A"/>
    <w:rsid w:val="00043E77"/>
    <w:rsid w:val="0004492E"/>
    <w:rsid w:val="000455C2"/>
    <w:rsid w:val="00045FF8"/>
    <w:rsid w:val="000469EC"/>
    <w:rsid w:val="00046C36"/>
    <w:rsid w:val="00046E6F"/>
    <w:rsid w:val="000471F8"/>
    <w:rsid w:val="0004774A"/>
    <w:rsid w:val="00050B31"/>
    <w:rsid w:val="00050D27"/>
    <w:rsid w:val="00052E92"/>
    <w:rsid w:val="0005306D"/>
    <w:rsid w:val="00054AA2"/>
    <w:rsid w:val="00056A28"/>
    <w:rsid w:val="00064F98"/>
    <w:rsid w:val="00065F41"/>
    <w:rsid w:val="00066B68"/>
    <w:rsid w:val="0006748A"/>
    <w:rsid w:val="00067AFA"/>
    <w:rsid w:val="00067B66"/>
    <w:rsid w:val="00070569"/>
    <w:rsid w:val="000709DD"/>
    <w:rsid w:val="0007137B"/>
    <w:rsid w:val="00071604"/>
    <w:rsid w:val="0007161B"/>
    <w:rsid w:val="00074062"/>
    <w:rsid w:val="00074553"/>
    <w:rsid w:val="00077F3A"/>
    <w:rsid w:val="00080010"/>
    <w:rsid w:val="000801F0"/>
    <w:rsid w:val="00082CC6"/>
    <w:rsid w:val="0008390C"/>
    <w:rsid w:val="0008530A"/>
    <w:rsid w:val="00085D4D"/>
    <w:rsid w:val="00086466"/>
    <w:rsid w:val="000864C2"/>
    <w:rsid w:val="00086733"/>
    <w:rsid w:val="00086C48"/>
    <w:rsid w:val="00087324"/>
    <w:rsid w:val="0008755B"/>
    <w:rsid w:val="000927DA"/>
    <w:rsid w:val="00095532"/>
    <w:rsid w:val="000963E7"/>
    <w:rsid w:val="00096EDB"/>
    <w:rsid w:val="000A03F1"/>
    <w:rsid w:val="000A0431"/>
    <w:rsid w:val="000A2A28"/>
    <w:rsid w:val="000A3413"/>
    <w:rsid w:val="000A3D2D"/>
    <w:rsid w:val="000A4BF1"/>
    <w:rsid w:val="000A51F9"/>
    <w:rsid w:val="000A6A07"/>
    <w:rsid w:val="000A711E"/>
    <w:rsid w:val="000A7D66"/>
    <w:rsid w:val="000B0B2C"/>
    <w:rsid w:val="000B0B6D"/>
    <w:rsid w:val="000B3F6A"/>
    <w:rsid w:val="000B6487"/>
    <w:rsid w:val="000B6C25"/>
    <w:rsid w:val="000B7B51"/>
    <w:rsid w:val="000B7E0D"/>
    <w:rsid w:val="000C470F"/>
    <w:rsid w:val="000C4B07"/>
    <w:rsid w:val="000D0406"/>
    <w:rsid w:val="000D0B63"/>
    <w:rsid w:val="000D3D68"/>
    <w:rsid w:val="000D3E05"/>
    <w:rsid w:val="000D4241"/>
    <w:rsid w:val="000D4888"/>
    <w:rsid w:val="000D4C7F"/>
    <w:rsid w:val="000D502C"/>
    <w:rsid w:val="000D55CF"/>
    <w:rsid w:val="000D7D6E"/>
    <w:rsid w:val="000E12D6"/>
    <w:rsid w:val="000E1E97"/>
    <w:rsid w:val="000E2AB6"/>
    <w:rsid w:val="000E2AFA"/>
    <w:rsid w:val="000E3B60"/>
    <w:rsid w:val="000E3D72"/>
    <w:rsid w:val="000E5234"/>
    <w:rsid w:val="000E66FE"/>
    <w:rsid w:val="000E745B"/>
    <w:rsid w:val="000F1037"/>
    <w:rsid w:val="000F24C1"/>
    <w:rsid w:val="000F2C94"/>
    <w:rsid w:val="000F38E8"/>
    <w:rsid w:val="000F43F8"/>
    <w:rsid w:val="000F5FED"/>
    <w:rsid w:val="000F6424"/>
    <w:rsid w:val="000F747C"/>
    <w:rsid w:val="00101FB7"/>
    <w:rsid w:val="001030FA"/>
    <w:rsid w:val="001048D5"/>
    <w:rsid w:val="00105038"/>
    <w:rsid w:val="00107636"/>
    <w:rsid w:val="0011148E"/>
    <w:rsid w:val="001128E4"/>
    <w:rsid w:val="001139A0"/>
    <w:rsid w:val="00113C10"/>
    <w:rsid w:val="00115970"/>
    <w:rsid w:val="00116BAD"/>
    <w:rsid w:val="00116C90"/>
    <w:rsid w:val="00120658"/>
    <w:rsid w:val="001229CF"/>
    <w:rsid w:val="00124379"/>
    <w:rsid w:val="001308C1"/>
    <w:rsid w:val="0013181B"/>
    <w:rsid w:val="00131EA7"/>
    <w:rsid w:val="0013296B"/>
    <w:rsid w:val="00134180"/>
    <w:rsid w:val="00134B5C"/>
    <w:rsid w:val="00135755"/>
    <w:rsid w:val="00136742"/>
    <w:rsid w:val="00136A20"/>
    <w:rsid w:val="001404B8"/>
    <w:rsid w:val="00142B42"/>
    <w:rsid w:val="0014508A"/>
    <w:rsid w:val="00145410"/>
    <w:rsid w:val="00145DDD"/>
    <w:rsid w:val="0014663B"/>
    <w:rsid w:val="00150986"/>
    <w:rsid w:val="00155E9C"/>
    <w:rsid w:val="00160E34"/>
    <w:rsid w:val="00161118"/>
    <w:rsid w:val="001614B1"/>
    <w:rsid w:val="001620EC"/>
    <w:rsid w:val="00164D64"/>
    <w:rsid w:val="00171AC2"/>
    <w:rsid w:val="00171B54"/>
    <w:rsid w:val="00172BE9"/>
    <w:rsid w:val="00174BBC"/>
    <w:rsid w:val="00177B56"/>
    <w:rsid w:val="00181B93"/>
    <w:rsid w:val="001824B7"/>
    <w:rsid w:val="00183351"/>
    <w:rsid w:val="00184E80"/>
    <w:rsid w:val="0018510A"/>
    <w:rsid w:val="00186497"/>
    <w:rsid w:val="001878DA"/>
    <w:rsid w:val="00190CB9"/>
    <w:rsid w:val="00190F4D"/>
    <w:rsid w:val="001921A0"/>
    <w:rsid w:val="001970B7"/>
    <w:rsid w:val="00197FA4"/>
    <w:rsid w:val="001A047C"/>
    <w:rsid w:val="001A0636"/>
    <w:rsid w:val="001A1188"/>
    <w:rsid w:val="001A2FD2"/>
    <w:rsid w:val="001A5C2E"/>
    <w:rsid w:val="001A720B"/>
    <w:rsid w:val="001A72DE"/>
    <w:rsid w:val="001B0C2B"/>
    <w:rsid w:val="001B2894"/>
    <w:rsid w:val="001B3AA5"/>
    <w:rsid w:val="001B4346"/>
    <w:rsid w:val="001B6875"/>
    <w:rsid w:val="001B7492"/>
    <w:rsid w:val="001B75D5"/>
    <w:rsid w:val="001C08B4"/>
    <w:rsid w:val="001C0998"/>
    <w:rsid w:val="001C2A2D"/>
    <w:rsid w:val="001C407E"/>
    <w:rsid w:val="001C428B"/>
    <w:rsid w:val="001C46DE"/>
    <w:rsid w:val="001C5B34"/>
    <w:rsid w:val="001C68CF"/>
    <w:rsid w:val="001C6D21"/>
    <w:rsid w:val="001D2662"/>
    <w:rsid w:val="001D2FA3"/>
    <w:rsid w:val="001D3774"/>
    <w:rsid w:val="001D3948"/>
    <w:rsid w:val="001D4126"/>
    <w:rsid w:val="001D4B7E"/>
    <w:rsid w:val="001D4D1F"/>
    <w:rsid w:val="001D5391"/>
    <w:rsid w:val="001D5549"/>
    <w:rsid w:val="001D62D5"/>
    <w:rsid w:val="001D6BE9"/>
    <w:rsid w:val="001D7690"/>
    <w:rsid w:val="001D784C"/>
    <w:rsid w:val="001D7B2D"/>
    <w:rsid w:val="001E00A2"/>
    <w:rsid w:val="001E0A26"/>
    <w:rsid w:val="001E2765"/>
    <w:rsid w:val="001E39DE"/>
    <w:rsid w:val="001E5080"/>
    <w:rsid w:val="001E5A74"/>
    <w:rsid w:val="001E6679"/>
    <w:rsid w:val="001E6CDF"/>
    <w:rsid w:val="001E6ECE"/>
    <w:rsid w:val="001E6F3F"/>
    <w:rsid w:val="001E7631"/>
    <w:rsid w:val="001E768E"/>
    <w:rsid w:val="001F061A"/>
    <w:rsid w:val="001F1BA8"/>
    <w:rsid w:val="001F2603"/>
    <w:rsid w:val="001F349B"/>
    <w:rsid w:val="001F5A3C"/>
    <w:rsid w:val="00201025"/>
    <w:rsid w:val="00201DFB"/>
    <w:rsid w:val="002024C5"/>
    <w:rsid w:val="00202C31"/>
    <w:rsid w:val="002032E6"/>
    <w:rsid w:val="00206279"/>
    <w:rsid w:val="00207193"/>
    <w:rsid w:val="00212242"/>
    <w:rsid w:val="00213322"/>
    <w:rsid w:val="0021344F"/>
    <w:rsid w:val="002144DA"/>
    <w:rsid w:val="0021540B"/>
    <w:rsid w:val="00215425"/>
    <w:rsid w:val="0021715F"/>
    <w:rsid w:val="00221C89"/>
    <w:rsid w:val="00221EFB"/>
    <w:rsid w:val="0022239B"/>
    <w:rsid w:val="002224D1"/>
    <w:rsid w:val="00224A27"/>
    <w:rsid w:val="002251B9"/>
    <w:rsid w:val="002254DD"/>
    <w:rsid w:val="002273AB"/>
    <w:rsid w:val="00227E2C"/>
    <w:rsid w:val="00227FB9"/>
    <w:rsid w:val="00230443"/>
    <w:rsid w:val="002315D4"/>
    <w:rsid w:val="00232E78"/>
    <w:rsid w:val="00232FD2"/>
    <w:rsid w:val="002336E1"/>
    <w:rsid w:val="00233A52"/>
    <w:rsid w:val="002342B7"/>
    <w:rsid w:val="00235164"/>
    <w:rsid w:val="00235A80"/>
    <w:rsid w:val="00235E04"/>
    <w:rsid w:val="0023614B"/>
    <w:rsid w:val="00236150"/>
    <w:rsid w:val="002364D4"/>
    <w:rsid w:val="002375AE"/>
    <w:rsid w:val="00243429"/>
    <w:rsid w:val="002434AA"/>
    <w:rsid w:val="00245ADE"/>
    <w:rsid w:val="00245CBB"/>
    <w:rsid w:val="00247509"/>
    <w:rsid w:val="00247931"/>
    <w:rsid w:val="00250B13"/>
    <w:rsid w:val="00251183"/>
    <w:rsid w:val="002539D5"/>
    <w:rsid w:val="002560F2"/>
    <w:rsid w:val="00256891"/>
    <w:rsid w:val="002568E7"/>
    <w:rsid w:val="00260A88"/>
    <w:rsid w:val="002612F2"/>
    <w:rsid w:val="00262F7E"/>
    <w:rsid w:val="00263575"/>
    <w:rsid w:val="002654ED"/>
    <w:rsid w:val="0026553A"/>
    <w:rsid w:val="00265940"/>
    <w:rsid w:val="00266FAE"/>
    <w:rsid w:val="002701C5"/>
    <w:rsid w:val="00270C50"/>
    <w:rsid w:val="0027155E"/>
    <w:rsid w:val="00271B68"/>
    <w:rsid w:val="00271DB9"/>
    <w:rsid w:val="00271DF8"/>
    <w:rsid w:val="00274B94"/>
    <w:rsid w:val="002755CE"/>
    <w:rsid w:val="0027649B"/>
    <w:rsid w:val="0028010B"/>
    <w:rsid w:val="00281F56"/>
    <w:rsid w:val="0028233D"/>
    <w:rsid w:val="00283607"/>
    <w:rsid w:val="00284FC0"/>
    <w:rsid w:val="002905C0"/>
    <w:rsid w:val="002916A2"/>
    <w:rsid w:val="00294B38"/>
    <w:rsid w:val="002951DB"/>
    <w:rsid w:val="00295262"/>
    <w:rsid w:val="00295A87"/>
    <w:rsid w:val="0029671C"/>
    <w:rsid w:val="0029727D"/>
    <w:rsid w:val="002974C8"/>
    <w:rsid w:val="00297CD6"/>
    <w:rsid w:val="002A0D64"/>
    <w:rsid w:val="002A15FA"/>
    <w:rsid w:val="002A3141"/>
    <w:rsid w:val="002A327D"/>
    <w:rsid w:val="002A4556"/>
    <w:rsid w:val="002A5527"/>
    <w:rsid w:val="002A7011"/>
    <w:rsid w:val="002A7580"/>
    <w:rsid w:val="002B1AE5"/>
    <w:rsid w:val="002B6AF3"/>
    <w:rsid w:val="002B73AE"/>
    <w:rsid w:val="002B7F80"/>
    <w:rsid w:val="002B7FC9"/>
    <w:rsid w:val="002C0BB9"/>
    <w:rsid w:val="002C127A"/>
    <w:rsid w:val="002C2C7A"/>
    <w:rsid w:val="002C32F4"/>
    <w:rsid w:val="002C426C"/>
    <w:rsid w:val="002C4BA5"/>
    <w:rsid w:val="002D0D8F"/>
    <w:rsid w:val="002D2E36"/>
    <w:rsid w:val="002D3AE9"/>
    <w:rsid w:val="002D4E8E"/>
    <w:rsid w:val="002D654A"/>
    <w:rsid w:val="002D6819"/>
    <w:rsid w:val="002E0B82"/>
    <w:rsid w:val="002E0D22"/>
    <w:rsid w:val="002E15CE"/>
    <w:rsid w:val="002E3E7A"/>
    <w:rsid w:val="002E7463"/>
    <w:rsid w:val="002E7977"/>
    <w:rsid w:val="002F0562"/>
    <w:rsid w:val="002F19F0"/>
    <w:rsid w:val="002F23F2"/>
    <w:rsid w:val="002F291B"/>
    <w:rsid w:val="002F4D14"/>
    <w:rsid w:val="002F6506"/>
    <w:rsid w:val="002F6EEA"/>
    <w:rsid w:val="00300375"/>
    <w:rsid w:val="00300E7B"/>
    <w:rsid w:val="00302173"/>
    <w:rsid w:val="003027AF"/>
    <w:rsid w:val="003030C4"/>
    <w:rsid w:val="00303438"/>
    <w:rsid w:val="00303E12"/>
    <w:rsid w:val="00304259"/>
    <w:rsid w:val="00306315"/>
    <w:rsid w:val="00306664"/>
    <w:rsid w:val="00307258"/>
    <w:rsid w:val="003075FB"/>
    <w:rsid w:val="0031019E"/>
    <w:rsid w:val="00310FC0"/>
    <w:rsid w:val="00312983"/>
    <w:rsid w:val="00316326"/>
    <w:rsid w:val="00316A10"/>
    <w:rsid w:val="003175A7"/>
    <w:rsid w:val="00317FB0"/>
    <w:rsid w:val="0032406A"/>
    <w:rsid w:val="0032430C"/>
    <w:rsid w:val="00325015"/>
    <w:rsid w:val="00325308"/>
    <w:rsid w:val="00326FF4"/>
    <w:rsid w:val="0032712A"/>
    <w:rsid w:val="0033334A"/>
    <w:rsid w:val="003338B4"/>
    <w:rsid w:val="00333FE7"/>
    <w:rsid w:val="0033434F"/>
    <w:rsid w:val="00335ADF"/>
    <w:rsid w:val="00336979"/>
    <w:rsid w:val="00336B90"/>
    <w:rsid w:val="0034076B"/>
    <w:rsid w:val="00341007"/>
    <w:rsid w:val="0034143A"/>
    <w:rsid w:val="003428D7"/>
    <w:rsid w:val="0034376F"/>
    <w:rsid w:val="0035044E"/>
    <w:rsid w:val="00351DE5"/>
    <w:rsid w:val="00353D11"/>
    <w:rsid w:val="00355CFE"/>
    <w:rsid w:val="00357CC1"/>
    <w:rsid w:val="00357D56"/>
    <w:rsid w:val="00360AA8"/>
    <w:rsid w:val="003629A1"/>
    <w:rsid w:val="00362A2E"/>
    <w:rsid w:val="00362DB1"/>
    <w:rsid w:val="00363362"/>
    <w:rsid w:val="00363641"/>
    <w:rsid w:val="00363A2C"/>
    <w:rsid w:val="003707A3"/>
    <w:rsid w:val="00373056"/>
    <w:rsid w:val="00374506"/>
    <w:rsid w:val="00375512"/>
    <w:rsid w:val="00377013"/>
    <w:rsid w:val="0037738A"/>
    <w:rsid w:val="003777E9"/>
    <w:rsid w:val="00377E6F"/>
    <w:rsid w:val="003800FF"/>
    <w:rsid w:val="003815FC"/>
    <w:rsid w:val="00381B55"/>
    <w:rsid w:val="00382508"/>
    <w:rsid w:val="00383B2F"/>
    <w:rsid w:val="003849D3"/>
    <w:rsid w:val="0038517A"/>
    <w:rsid w:val="0038544C"/>
    <w:rsid w:val="00386295"/>
    <w:rsid w:val="00390A3B"/>
    <w:rsid w:val="00390AEC"/>
    <w:rsid w:val="00391D09"/>
    <w:rsid w:val="003940B8"/>
    <w:rsid w:val="00394CFF"/>
    <w:rsid w:val="0039549B"/>
    <w:rsid w:val="003966D3"/>
    <w:rsid w:val="0039674D"/>
    <w:rsid w:val="003A0FDD"/>
    <w:rsid w:val="003A1388"/>
    <w:rsid w:val="003A1C43"/>
    <w:rsid w:val="003A3D1D"/>
    <w:rsid w:val="003A4657"/>
    <w:rsid w:val="003A7938"/>
    <w:rsid w:val="003B0071"/>
    <w:rsid w:val="003B0710"/>
    <w:rsid w:val="003B26AC"/>
    <w:rsid w:val="003B3718"/>
    <w:rsid w:val="003B390A"/>
    <w:rsid w:val="003B4B37"/>
    <w:rsid w:val="003B4C26"/>
    <w:rsid w:val="003B5746"/>
    <w:rsid w:val="003B5C2C"/>
    <w:rsid w:val="003B6425"/>
    <w:rsid w:val="003C1641"/>
    <w:rsid w:val="003C2C3B"/>
    <w:rsid w:val="003C3B62"/>
    <w:rsid w:val="003C49A1"/>
    <w:rsid w:val="003C5762"/>
    <w:rsid w:val="003C6187"/>
    <w:rsid w:val="003C67A8"/>
    <w:rsid w:val="003C6CB5"/>
    <w:rsid w:val="003C7443"/>
    <w:rsid w:val="003C7EC5"/>
    <w:rsid w:val="003D27F7"/>
    <w:rsid w:val="003D35EC"/>
    <w:rsid w:val="003D3AC3"/>
    <w:rsid w:val="003D3E25"/>
    <w:rsid w:val="003D5863"/>
    <w:rsid w:val="003D65EA"/>
    <w:rsid w:val="003D75D4"/>
    <w:rsid w:val="003E0819"/>
    <w:rsid w:val="003E21DC"/>
    <w:rsid w:val="003E45F3"/>
    <w:rsid w:val="003E550A"/>
    <w:rsid w:val="003E662F"/>
    <w:rsid w:val="003F328A"/>
    <w:rsid w:val="003F342A"/>
    <w:rsid w:val="003F39A0"/>
    <w:rsid w:val="003F401B"/>
    <w:rsid w:val="003F5331"/>
    <w:rsid w:val="003F6A6F"/>
    <w:rsid w:val="004002A6"/>
    <w:rsid w:val="00404B1D"/>
    <w:rsid w:val="00404FFF"/>
    <w:rsid w:val="0040565F"/>
    <w:rsid w:val="0040615E"/>
    <w:rsid w:val="004063A3"/>
    <w:rsid w:val="0040757B"/>
    <w:rsid w:val="00412837"/>
    <w:rsid w:val="00412C60"/>
    <w:rsid w:val="00412CCC"/>
    <w:rsid w:val="0041448D"/>
    <w:rsid w:val="00414E4F"/>
    <w:rsid w:val="00415EB7"/>
    <w:rsid w:val="00417395"/>
    <w:rsid w:val="004175F2"/>
    <w:rsid w:val="00417CF8"/>
    <w:rsid w:val="00420D22"/>
    <w:rsid w:val="00421650"/>
    <w:rsid w:val="00421672"/>
    <w:rsid w:val="0043032B"/>
    <w:rsid w:val="0043113C"/>
    <w:rsid w:val="00431D1A"/>
    <w:rsid w:val="00432439"/>
    <w:rsid w:val="0043271F"/>
    <w:rsid w:val="0043343F"/>
    <w:rsid w:val="0043346B"/>
    <w:rsid w:val="00433F7C"/>
    <w:rsid w:val="004360C4"/>
    <w:rsid w:val="004361BE"/>
    <w:rsid w:val="00444F70"/>
    <w:rsid w:val="00447143"/>
    <w:rsid w:val="00447C43"/>
    <w:rsid w:val="00450AB6"/>
    <w:rsid w:val="00451E53"/>
    <w:rsid w:val="004522AC"/>
    <w:rsid w:val="00452739"/>
    <w:rsid w:val="00452987"/>
    <w:rsid w:val="00452A31"/>
    <w:rsid w:val="004568F6"/>
    <w:rsid w:val="0045732E"/>
    <w:rsid w:val="00457F6C"/>
    <w:rsid w:val="004604C0"/>
    <w:rsid w:val="00461BE4"/>
    <w:rsid w:val="0046303D"/>
    <w:rsid w:val="00465B05"/>
    <w:rsid w:val="0046612E"/>
    <w:rsid w:val="00466370"/>
    <w:rsid w:val="004666B2"/>
    <w:rsid w:val="00467A0D"/>
    <w:rsid w:val="00470C55"/>
    <w:rsid w:val="00470D63"/>
    <w:rsid w:val="0047186A"/>
    <w:rsid w:val="004726F3"/>
    <w:rsid w:val="00472770"/>
    <w:rsid w:val="00473D95"/>
    <w:rsid w:val="00473EE7"/>
    <w:rsid w:val="00475F65"/>
    <w:rsid w:val="00476139"/>
    <w:rsid w:val="004779B9"/>
    <w:rsid w:val="0048010C"/>
    <w:rsid w:val="004837ED"/>
    <w:rsid w:val="0048386D"/>
    <w:rsid w:val="00485B9B"/>
    <w:rsid w:val="00490734"/>
    <w:rsid w:val="00490883"/>
    <w:rsid w:val="00490BDD"/>
    <w:rsid w:val="00492993"/>
    <w:rsid w:val="00494666"/>
    <w:rsid w:val="004951C6"/>
    <w:rsid w:val="00495495"/>
    <w:rsid w:val="0049642A"/>
    <w:rsid w:val="00497578"/>
    <w:rsid w:val="00497A8F"/>
    <w:rsid w:val="004A0438"/>
    <w:rsid w:val="004A0B2A"/>
    <w:rsid w:val="004A0D33"/>
    <w:rsid w:val="004A189F"/>
    <w:rsid w:val="004A3FEC"/>
    <w:rsid w:val="004A47D5"/>
    <w:rsid w:val="004A4AF2"/>
    <w:rsid w:val="004A5992"/>
    <w:rsid w:val="004A5D8A"/>
    <w:rsid w:val="004A73C1"/>
    <w:rsid w:val="004B07EE"/>
    <w:rsid w:val="004B09A2"/>
    <w:rsid w:val="004B1A62"/>
    <w:rsid w:val="004B3315"/>
    <w:rsid w:val="004B38A3"/>
    <w:rsid w:val="004B4BDC"/>
    <w:rsid w:val="004B4C13"/>
    <w:rsid w:val="004B50E3"/>
    <w:rsid w:val="004B7F7C"/>
    <w:rsid w:val="004C0883"/>
    <w:rsid w:val="004C0E7B"/>
    <w:rsid w:val="004C1193"/>
    <w:rsid w:val="004C271E"/>
    <w:rsid w:val="004C2953"/>
    <w:rsid w:val="004C29CA"/>
    <w:rsid w:val="004C31A8"/>
    <w:rsid w:val="004C427C"/>
    <w:rsid w:val="004C44C8"/>
    <w:rsid w:val="004C4B0F"/>
    <w:rsid w:val="004C5271"/>
    <w:rsid w:val="004C52FB"/>
    <w:rsid w:val="004C56AC"/>
    <w:rsid w:val="004C58B1"/>
    <w:rsid w:val="004C6754"/>
    <w:rsid w:val="004C69A0"/>
    <w:rsid w:val="004C75F9"/>
    <w:rsid w:val="004D1B19"/>
    <w:rsid w:val="004D2232"/>
    <w:rsid w:val="004D2940"/>
    <w:rsid w:val="004D352E"/>
    <w:rsid w:val="004D55E3"/>
    <w:rsid w:val="004D637E"/>
    <w:rsid w:val="004D63E8"/>
    <w:rsid w:val="004D6967"/>
    <w:rsid w:val="004D74DE"/>
    <w:rsid w:val="004E086B"/>
    <w:rsid w:val="004E1008"/>
    <w:rsid w:val="004E2669"/>
    <w:rsid w:val="004E4E3D"/>
    <w:rsid w:val="004E59D5"/>
    <w:rsid w:val="004E6529"/>
    <w:rsid w:val="004E69AD"/>
    <w:rsid w:val="004F25F2"/>
    <w:rsid w:val="004F27C3"/>
    <w:rsid w:val="004F36FA"/>
    <w:rsid w:val="004F3993"/>
    <w:rsid w:val="004F3A56"/>
    <w:rsid w:val="004F411A"/>
    <w:rsid w:val="004F5248"/>
    <w:rsid w:val="004F5F6B"/>
    <w:rsid w:val="004F6438"/>
    <w:rsid w:val="004F648E"/>
    <w:rsid w:val="00501743"/>
    <w:rsid w:val="005020E9"/>
    <w:rsid w:val="00503F42"/>
    <w:rsid w:val="00506F06"/>
    <w:rsid w:val="00507056"/>
    <w:rsid w:val="005108DC"/>
    <w:rsid w:val="005142E7"/>
    <w:rsid w:val="00515588"/>
    <w:rsid w:val="00516ABC"/>
    <w:rsid w:val="0052226E"/>
    <w:rsid w:val="00523AD2"/>
    <w:rsid w:val="00524D9A"/>
    <w:rsid w:val="0052512F"/>
    <w:rsid w:val="00525211"/>
    <w:rsid w:val="00527AB4"/>
    <w:rsid w:val="0053455D"/>
    <w:rsid w:val="00534EBD"/>
    <w:rsid w:val="00535596"/>
    <w:rsid w:val="00536CB8"/>
    <w:rsid w:val="0054014A"/>
    <w:rsid w:val="005402F3"/>
    <w:rsid w:val="00541518"/>
    <w:rsid w:val="00541D6E"/>
    <w:rsid w:val="00541DA6"/>
    <w:rsid w:val="00541FAD"/>
    <w:rsid w:val="00542794"/>
    <w:rsid w:val="00544273"/>
    <w:rsid w:val="005443F2"/>
    <w:rsid w:val="00544FBE"/>
    <w:rsid w:val="005453BC"/>
    <w:rsid w:val="00550ED4"/>
    <w:rsid w:val="0055601D"/>
    <w:rsid w:val="005571F9"/>
    <w:rsid w:val="005572EF"/>
    <w:rsid w:val="005576FC"/>
    <w:rsid w:val="00557773"/>
    <w:rsid w:val="005601E5"/>
    <w:rsid w:val="005606D2"/>
    <w:rsid w:val="00560C17"/>
    <w:rsid w:val="005624C0"/>
    <w:rsid w:val="005626D7"/>
    <w:rsid w:val="005627E7"/>
    <w:rsid w:val="00562E85"/>
    <w:rsid w:val="00563251"/>
    <w:rsid w:val="00563855"/>
    <w:rsid w:val="00567122"/>
    <w:rsid w:val="00567202"/>
    <w:rsid w:val="00567707"/>
    <w:rsid w:val="00573BAC"/>
    <w:rsid w:val="00574263"/>
    <w:rsid w:val="0057504A"/>
    <w:rsid w:val="0057516A"/>
    <w:rsid w:val="00576442"/>
    <w:rsid w:val="00582E87"/>
    <w:rsid w:val="005834D1"/>
    <w:rsid w:val="005835B2"/>
    <w:rsid w:val="00583A0E"/>
    <w:rsid w:val="00584CE8"/>
    <w:rsid w:val="00585ED0"/>
    <w:rsid w:val="00586F08"/>
    <w:rsid w:val="005876A9"/>
    <w:rsid w:val="005912BC"/>
    <w:rsid w:val="005924D8"/>
    <w:rsid w:val="00595F19"/>
    <w:rsid w:val="00596D80"/>
    <w:rsid w:val="005A1254"/>
    <w:rsid w:val="005A16AB"/>
    <w:rsid w:val="005A17CF"/>
    <w:rsid w:val="005A2293"/>
    <w:rsid w:val="005A6A7A"/>
    <w:rsid w:val="005A7650"/>
    <w:rsid w:val="005A7BE4"/>
    <w:rsid w:val="005B001C"/>
    <w:rsid w:val="005B1C4B"/>
    <w:rsid w:val="005B2B8B"/>
    <w:rsid w:val="005B334A"/>
    <w:rsid w:val="005B54F5"/>
    <w:rsid w:val="005B6EDB"/>
    <w:rsid w:val="005B7393"/>
    <w:rsid w:val="005B7B4D"/>
    <w:rsid w:val="005B7B57"/>
    <w:rsid w:val="005C0C06"/>
    <w:rsid w:val="005C0F82"/>
    <w:rsid w:val="005C12F3"/>
    <w:rsid w:val="005C3227"/>
    <w:rsid w:val="005C3E8A"/>
    <w:rsid w:val="005C3EE5"/>
    <w:rsid w:val="005C3FE8"/>
    <w:rsid w:val="005C54B6"/>
    <w:rsid w:val="005D04BF"/>
    <w:rsid w:val="005D2164"/>
    <w:rsid w:val="005D36B2"/>
    <w:rsid w:val="005D5899"/>
    <w:rsid w:val="005D699E"/>
    <w:rsid w:val="005D7589"/>
    <w:rsid w:val="005E04D5"/>
    <w:rsid w:val="005E1F43"/>
    <w:rsid w:val="005E4177"/>
    <w:rsid w:val="005E54C7"/>
    <w:rsid w:val="005E5FE3"/>
    <w:rsid w:val="005F117E"/>
    <w:rsid w:val="005F290C"/>
    <w:rsid w:val="005F3889"/>
    <w:rsid w:val="005F397F"/>
    <w:rsid w:val="005F3B29"/>
    <w:rsid w:val="005F40CD"/>
    <w:rsid w:val="005F52AA"/>
    <w:rsid w:val="005F540B"/>
    <w:rsid w:val="005F6467"/>
    <w:rsid w:val="005F732B"/>
    <w:rsid w:val="005F7AE1"/>
    <w:rsid w:val="005F7E5D"/>
    <w:rsid w:val="00601158"/>
    <w:rsid w:val="0060266A"/>
    <w:rsid w:val="00602865"/>
    <w:rsid w:val="006029B5"/>
    <w:rsid w:val="00602BFF"/>
    <w:rsid w:val="0060484E"/>
    <w:rsid w:val="00604E2A"/>
    <w:rsid w:val="006050DD"/>
    <w:rsid w:val="00605860"/>
    <w:rsid w:val="006065FE"/>
    <w:rsid w:val="006130B0"/>
    <w:rsid w:val="00613987"/>
    <w:rsid w:val="00614C91"/>
    <w:rsid w:val="0061654E"/>
    <w:rsid w:val="00617344"/>
    <w:rsid w:val="00617FD1"/>
    <w:rsid w:val="00624193"/>
    <w:rsid w:val="00625988"/>
    <w:rsid w:val="00625BF4"/>
    <w:rsid w:val="00626C21"/>
    <w:rsid w:val="0062778C"/>
    <w:rsid w:val="0063051F"/>
    <w:rsid w:val="00634B92"/>
    <w:rsid w:val="00634C80"/>
    <w:rsid w:val="0063516E"/>
    <w:rsid w:val="00635502"/>
    <w:rsid w:val="00636C7A"/>
    <w:rsid w:val="00637ADD"/>
    <w:rsid w:val="006403AF"/>
    <w:rsid w:val="00640B76"/>
    <w:rsid w:val="006424CD"/>
    <w:rsid w:val="00644CA2"/>
    <w:rsid w:val="006467FC"/>
    <w:rsid w:val="0065137F"/>
    <w:rsid w:val="00651EB3"/>
    <w:rsid w:val="006527CA"/>
    <w:rsid w:val="00653A25"/>
    <w:rsid w:val="00653BE3"/>
    <w:rsid w:val="0065478C"/>
    <w:rsid w:val="00654F5F"/>
    <w:rsid w:val="00656719"/>
    <w:rsid w:val="00657D6F"/>
    <w:rsid w:val="00661F99"/>
    <w:rsid w:val="0066261C"/>
    <w:rsid w:val="00662D25"/>
    <w:rsid w:val="0066495D"/>
    <w:rsid w:val="0066583D"/>
    <w:rsid w:val="00666058"/>
    <w:rsid w:val="00666294"/>
    <w:rsid w:val="006662EF"/>
    <w:rsid w:val="00666650"/>
    <w:rsid w:val="00666BB9"/>
    <w:rsid w:val="00667712"/>
    <w:rsid w:val="006679A2"/>
    <w:rsid w:val="00671160"/>
    <w:rsid w:val="00671454"/>
    <w:rsid w:val="00674582"/>
    <w:rsid w:val="00677813"/>
    <w:rsid w:val="00677FD7"/>
    <w:rsid w:val="00681EF8"/>
    <w:rsid w:val="00683D36"/>
    <w:rsid w:val="00686A79"/>
    <w:rsid w:val="006901E6"/>
    <w:rsid w:val="00690DB2"/>
    <w:rsid w:val="00692D3C"/>
    <w:rsid w:val="00692D9B"/>
    <w:rsid w:val="006952DD"/>
    <w:rsid w:val="006955F2"/>
    <w:rsid w:val="006A0A44"/>
    <w:rsid w:val="006A2631"/>
    <w:rsid w:val="006A3E03"/>
    <w:rsid w:val="006A4D3B"/>
    <w:rsid w:val="006A5AD6"/>
    <w:rsid w:val="006A64FB"/>
    <w:rsid w:val="006A75E3"/>
    <w:rsid w:val="006B4CC6"/>
    <w:rsid w:val="006B541A"/>
    <w:rsid w:val="006B5FC8"/>
    <w:rsid w:val="006B6263"/>
    <w:rsid w:val="006B662F"/>
    <w:rsid w:val="006C1EEB"/>
    <w:rsid w:val="006C2A35"/>
    <w:rsid w:val="006C2AA0"/>
    <w:rsid w:val="006C33E8"/>
    <w:rsid w:val="006C3CEC"/>
    <w:rsid w:val="006C4B75"/>
    <w:rsid w:val="006C5C96"/>
    <w:rsid w:val="006C63F4"/>
    <w:rsid w:val="006C7689"/>
    <w:rsid w:val="006C7FA9"/>
    <w:rsid w:val="006D09AC"/>
    <w:rsid w:val="006D214F"/>
    <w:rsid w:val="006D58F6"/>
    <w:rsid w:val="006D63F6"/>
    <w:rsid w:val="006D6A68"/>
    <w:rsid w:val="006D6D6B"/>
    <w:rsid w:val="006D71D5"/>
    <w:rsid w:val="006D7476"/>
    <w:rsid w:val="006D7CF4"/>
    <w:rsid w:val="006E03A1"/>
    <w:rsid w:val="006E5605"/>
    <w:rsid w:val="006E6442"/>
    <w:rsid w:val="006E71AA"/>
    <w:rsid w:val="006F040D"/>
    <w:rsid w:val="006F22E3"/>
    <w:rsid w:val="006F264F"/>
    <w:rsid w:val="006F3106"/>
    <w:rsid w:val="006F3E74"/>
    <w:rsid w:val="006F5949"/>
    <w:rsid w:val="006F6149"/>
    <w:rsid w:val="006F7C48"/>
    <w:rsid w:val="007020E0"/>
    <w:rsid w:val="00703DD6"/>
    <w:rsid w:val="007043A1"/>
    <w:rsid w:val="00704F99"/>
    <w:rsid w:val="00705C51"/>
    <w:rsid w:val="007072F7"/>
    <w:rsid w:val="00707BBE"/>
    <w:rsid w:val="00710483"/>
    <w:rsid w:val="0071051A"/>
    <w:rsid w:val="007108EA"/>
    <w:rsid w:val="007129F0"/>
    <w:rsid w:val="00712EF7"/>
    <w:rsid w:val="0071462A"/>
    <w:rsid w:val="0071564E"/>
    <w:rsid w:val="00715DC0"/>
    <w:rsid w:val="00717A8D"/>
    <w:rsid w:val="00717EB0"/>
    <w:rsid w:val="0072189F"/>
    <w:rsid w:val="00722D97"/>
    <w:rsid w:val="00723383"/>
    <w:rsid w:val="0072341F"/>
    <w:rsid w:val="00724F1E"/>
    <w:rsid w:val="007265D1"/>
    <w:rsid w:val="00727142"/>
    <w:rsid w:val="0073120F"/>
    <w:rsid w:val="007322E2"/>
    <w:rsid w:val="007323F2"/>
    <w:rsid w:val="00735290"/>
    <w:rsid w:val="007358D0"/>
    <w:rsid w:val="00735C8A"/>
    <w:rsid w:val="00736411"/>
    <w:rsid w:val="00736EBA"/>
    <w:rsid w:val="00740679"/>
    <w:rsid w:val="00740AE7"/>
    <w:rsid w:val="00741132"/>
    <w:rsid w:val="00742531"/>
    <w:rsid w:val="00742F5F"/>
    <w:rsid w:val="007434BA"/>
    <w:rsid w:val="00743898"/>
    <w:rsid w:val="00744287"/>
    <w:rsid w:val="00744677"/>
    <w:rsid w:val="00750F7E"/>
    <w:rsid w:val="007510EF"/>
    <w:rsid w:val="00751706"/>
    <w:rsid w:val="00751C6B"/>
    <w:rsid w:val="00756ADE"/>
    <w:rsid w:val="00756F22"/>
    <w:rsid w:val="00760ED0"/>
    <w:rsid w:val="007616C3"/>
    <w:rsid w:val="007616E9"/>
    <w:rsid w:val="007619EE"/>
    <w:rsid w:val="00764474"/>
    <w:rsid w:val="00764B2D"/>
    <w:rsid w:val="00764CC3"/>
    <w:rsid w:val="00765545"/>
    <w:rsid w:val="0076561E"/>
    <w:rsid w:val="007663F5"/>
    <w:rsid w:val="00766DBB"/>
    <w:rsid w:val="00767B7B"/>
    <w:rsid w:val="007711B4"/>
    <w:rsid w:val="0077163D"/>
    <w:rsid w:val="0077194F"/>
    <w:rsid w:val="00773A80"/>
    <w:rsid w:val="00774A53"/>
    <w:rsid w:val="0077537C"/>
    <w:rsid w:val="00775BE6"/>
    <w:rsid w:val="00777891"/>
    <w:rsid w:val="007806E9"/>
    <w:rsid w:val="00782707"/>
    <w:rsid w:val="007830E1"/>
    <w:rsid w:val="00783DCB"/>
    <w:rsid w:val="00785D0A"/>
    <w:rsid w:val="00786DBE"/>
    <w:rsid w:val="00787C98"/>
    <w:rsid w:val="00790BD4"/>
    <w:rsid w:val="00790E2E"/>
    <w:rsid w:val="0079252A"/>
    <w:rsid w:val="00792D8E"/>
    <w:rsid w:val="00793650"/>
    <w:rsid w:val="0079591B"/>
    <w:rsid w:val="007964A7"/>
    <w:rsid w:val="00797176"/>
    <w:rsid w:val="007A34E0"/>
    <w:rsid w:val="007A56F9"/>
    <w:rsid w:val="007A6607"/>
    <w:rsid w:val="007A7338"/>
    <w:rsid w:val="007B47D4"/>
    <w:rsid w:val="007B4CC9"/>
    <w:rsid w:val="007B698B"/>
    <w:rsid w:val="007B717D"/>
    <w:rsid w:val="007C00EE"/>
    <w:rsid w:val="007C07D3"/>
    <w:rsid w:val="007C1520"/>
    <w:rsid w:val="007C369E"/>
    <w:rsid w:val="007C3721"/>
    <w:rsid w:val="007C3DE8"/>
    <w:rsid w:val="007C52A1"/>
    <w:rsid w:val="007C76DD"/>
    <w:rsid w:val="007D039B"/>
    <w:rsid w:val="007D1E9B"/>
    <w:rsid w:val="007D2438"/>
    <w:rsid w:val="007D36FC"/>
    <w:rsid w:val="007D56A7"/>
    <w:rsid w:val="007D788F"/>
    <w:rsid w:val="007E0946"/>
    <w:rsid w:val="007E0ACD"/>
    <w:rsid w:val="007E1234"/>
    <w:rsid w:val="007E130F"/>
    <w:rsid w:val="007E170E"/>
    <w:rsid w:val="007E2E12"/>
    <w:rsid w:val="007E3041"/>
    <w:rsid w:val="007E5AFD"/>
    <w:rsid w:val="007E65F5"/>
    <w:rsid w:val="007E6C0C"/>
    <w:rsid w:val="007E757D"/>
    <w:rsid w:val="007F27C2"/>
    <w:rsid w:val="007F5EF2"/>
    <w:rsid w:val="0080054B"/>
    <w:rsid w:val="008016B4"/>
    <w:rsid w:val="00802019"/>
    <w:rsid w:val="0080381A"/>
    <w:rsid w:val="0080424D"/>
    <w:rsid w:val="008076EA"/>
    <w:rsid w:val="0080797E"/>
    <w:rsid w:val="008111C1"/>
    <w:rsid w:val="00811EC3"/>
    <w:rsid w:val="008129E0"/>
    <w:rsid w:val="00814612"/>
    <w:rsid w:val="00814E5F"/>
    <w:rsid w:val="00815A53"/>
    <w:rsid w:val="008214BC"/>
    <w:rsid w:val="00822EEF"/>
    <w:rsid w:val="008231C2"/>
    <w:rsid w:val="008234C1"/>
    <w:rsid w:val="008253C3"/>
    <w:rsid w:val="008262F1"/>
    <w:rsid w:val="00826B3C"/>
    <w:rsid w:val="00830CD1"/>
    <w:rsid w:val="00830D27"/>
    <w:rsid w:val="00831D5A"/>
    <w:rsid w:val="00832245"/>
    <w:rsid w:val="00832A58"/>
    <w:rsid w:val="008343E4"/>
    <w:rsid w:val="0083700D"/>
    <w:rsid w:val="0083715E"/>
    <w:rsid w:val="00841058"/>
    <w:rsid w:val="0084283A"/>
    <w:rsid w:val="0084332B"/>
    <w:rsid w:val="0084375F"/>
    <w:rsid w:val="00844327"/>
    <w:rsid w:val="0084480F"/>
    <w:rsid w:val="00844C91"/>
    <w:rsid w:val="008453C8"/>
    <w:rsid w:val="00845C70"/>
    <w:rsid w:val="008465E5"/>
    <w:rsid w:val="00847191"/>
    <w:rsid w:val="0084766F"/>
    <w:rsid w:val="00847AB8"/>
    <w:rsid w:val="00851098"/>
    <w:rsid w:val="0085231A"/>
    <w:rsid w:val="00852746"/>
    <w:rsid w:val="00852859"/>
    <w:rsid w:val="00853ACC"/>
    <w:rsid w:val="00853C38"/>
    <w:rsid w:val="008542DA"/>
    <w:rsid w:val="00855473"/>
    <w:rsid w:val="0085569E"/>
    <w:rsid w:val="0085672A"/>
    <w:rsid w:val="00857C39"/>
    <w:rsid w:val="00860B45"/>
    <w:rsid w:val="00860C57"/>
    <w:rsid w:val="00862459"/>
    <w:rsid w:val="008644E1"/>
    <w:rsid w:val="0086463F"/>
    <w:rsid w:val="00865A5E"/>
    <w:rsid w:val="0086699E"/>
    <w:rsid w:val="00866E41"/>
    <w:rsid w:val="008702C3"/>
    <w:rsid w:val="00870711"/>
    <w:rsid w:val="00870D37"/>
    <w:rsid w:val="00871274"/>
    <w:rsid w:val="0087236B"/>
    <w:rsid w:val="008729D9"/>
    <w:rsid w:val="00874DA0"/>
    <w:rsid w:val="008750BE"/>
    <w:rsid w:val="00875874"/>
    <w:rsid w:val="00875E55"/>
    <w:rsid w:val="00876658"/>
    <w:rsid w:val="0088138D"/>
    <w:rsid w:val="008813CB"/>
    <w:rsid w:val="00882B26"/>
    <w:rsid w:val="008837C1"/>
    <w:rsid w:val="00883911"/>
    <w:rsid w:val="00884E36"/>
    <w:rsid w:val="00886384"/>
    <w:rsid w:val="00886736"/>
    <w:rsid w:val="008901A9"/>
    <w:rsid w:val="008910D3"/>
    <w:rsid w:val="00891277"/>
    <w:rsid w:val="008917ED"/>
    <w:rsid w:val="0089244F"/>
    <w:rsid w:val="008931BD"/>
    <w:rsid w:val="00893DA7"/>
    <w:rsid w:val="00894899"/>
    <w:rsid w:val="00894B7C"/>
    <w:rsid w:val="00894C2B"/>
    <w:rsid w:val="00896C4B"/>
    <w:rsid w:val="00896CAD"/>
    <w:rsid w:val="0089752E"/>
    <w:rsid w:val="008A1252"/>
    <w:rsid w:val="008A132F"/>
    <w:rsid w:val="008A2044"/>
    <w:rsid w:val="008A56B8"/>
    <w:rsid w:val="008A6497"/>
    <w:rsid w:val="008A79EB"/>
    <w:rsid w:val="008B02EC"/>
    <w:rsid w:val="008B6E54"/>
    <w:rsid w:val="008B740F"/>
    <w:rsid w:val="008B76DB"/>
    <w:rsid w:val="008C0622"/>
    <w:rsid w:val="008C1901"/>
    <w:rsid w:val="008C23EB"/>
    <w:rsid w:val="008C3266"/>
    <w:rsid w:val="008C5F0E"/>
    <w:rsid w:val="008D16C9"/>
    <w:rsid w:val="008D296F"/>
    <w:rsid w:val="008D52C9"/>
    <w:rsid w:val="008D54A7"/>
    <w:rsid w:val="008D5BD5"/>
    <w:rsid w:val="008D6011"/>
    <w:rsid w:val="008D65FC"/>
    <w:rsid w:val="008D7049"/>
    <w:rsid w:val="008D714D"/>
    <w:rsid w:val="008D75D4"/>
    <w:rsid w:val="008D7B95"/>
    <w:rsid w:val="008D7BC4"/>
    <w:rsid w:val="008D7EB4"/>
    <w:rsid w:val="008E03A9"/>
    <w:rsid w:val="008E16FA"/>
    <w:rsid w:val="008E2C71"/>
    <w:rsid w:val="008E40CC"/>
    <w:rsid w:val="008E46EB"/>
    <w:rsid w:val="008E4C49"/>
    <w:rsid w:val="008E775D"/>
    <w:rsid w:val="008F0EA6"/>
    <w:rsid w:val="008F1A17"/>
    <w:rsid w:val="008F1DC9"/>
    <w:rsid w:val="008F3935"/>
    <w:rsid w:val="008F4C9B"/>
    <w:rsid w:val="008F4EDE"/>
    <w:rsid w:val="008F6142"/>
    <w:rsid w:val="008F7062"/>
    <w:rsid w:val="00901393"/>
    <w:rsid w:val="00902C01"/>
    <w:rsid w:val="00904311"/>
    <w:rsid w:val="009063E1"/>
    <w:rsid w:val="00907007"/>
    <w:rsid w:val="00907016"/>
    <w:rsid w:val="00907C25"/>
    <w:rsid w:val="00910D61"/>
    <w:rsid w:val="009116ED"/>
    <w:rsid w:val="009121D4"/>
    <w:rsid w:val="009128B7"/>
    <w:rsid w:val="00914971"/>
    <w:rsid w:val="0091547D"/>
    <w:rsid w:val="00915B05"/>
    <w:rsid w:val="00916FBA"/>
    <w:rsid w:val="00920A17"/>
    <w:rsid w:val="00920D95"/>
    <w:rsid w:val="00921CA2"/>
    <w:rsid w:val="00922DF2"/>
    <w:rsid w:val="00922E7E"/>
    <w:rsid w:val="009242CA"/>
    <w:rsid w:val="009249F1"/>
    <w:rsid w:val="00926562"/>
    <w:rsid w:val="00926853"/>
    <w:rsid w:val="00926F74"/>
    <w:rsid w:val="00930130"/>
    <w:rsid w:val="0093031B"/>
    <w:rsid w:val="00931D35"/>
    <w:rsid w:val="00932957"/>
    <w:rsid w:val="00932E28"/>
    <w:rsid w:val="00932F66"/>
    <w:rsid w:val="0093310E"/>
    <w:rsid w:val="00933967"/>
    <w:rsid w:val="00934289"/>
    <w:rsid w:val="00936C94"/>
    <w:rsid w:val="00936D25"/>
    <w:rsid w:val="00937320"/>
    <w:rsid w:val="009376E0"/>
    <w:rsid w:val="00937EA6"/>
    <w:rsid w:val="009409D9"/>
    <w:rsid w:val="00941106"/>
    <w:rsid w:val="00944764"/>
    <w:rsid w:val="00944871"/>
    <w:rsid w:val="00946991"/>
    <w:rsid w:val="00946EEE"/>
    <w:rsid w:val="009510D1"/>
    <w:rsid w:val="00951E11"/>
    <w:rsid w:val="009524A8"/>
    <w:rsid w:val="00953D41"/>
    <w:rsid w:val="009546E6"/>
    <w:rsid w:val="00956D24"/>
    <w:rsid w:val="00957BF9"/>
    <w:rsid w:val="009615D7"/>
    <w:rsid w:val="00961FC8"/>
    <w:rsid w:val="009644F3"/>
    <w:rsid w:val="00964FA6"/>
    <w:rsid w:val="00966F29"/>
    <w:rsid w:val="0097020E"/>
    <w:rsid w:val="00970428"/>
    <w:rsid w:val="00970AB4"/>
    <w:rsid w:val="009718B3"/>
    <w:rsid w:val="00971A25"/>
    <w:rsid w:val="009725EB"/>
    <w:rsid w:val="00972C9E"/>
    <w:rsid w:val="00974636"/>
    <w:rsid w:val="00975D12"/>
    <w:rsid w:val="00976A81"/>
    <w:rsid w:val="00977AF0"/>
    <w:rsid w:val="009812F8"/>
    <w:rsid w:val="00981F4C"/>
    <w:rsid w:val="00982029"/>
    <w:rsid w:val="009826AD"/>
    <w:rsid w:val="00983302"/>
    <w:rsid w:val="00983E07"/>
    <w:rsid w:val="00983FCA"/>
    <w:rsid w:val="009854D1"/>
    <w:rsid w:val="00986420"/>
    <w:rsid w:val="009876AC"/>
    <w:rsid w:val="009878ED"/>
    <w:rsid w:val="0098799A"/>
    <w:rsid w:val="009905E0"/>
    <w:rsid w:val="009917AE"/>
    <w:rsid w:val="00991D55"/>
    <w:rsid w:val="00991FED"/>
    <w:rsid w:val="0099220A"/>
    <w:rsid w:val="00992F07"/>
    <w:rsid w:val="00994231"/>
    <w:rsid w:val="00994F4D"/>
    <w:rsid w:val="00994F5B"/>
    <w:rsid w:val="009972C4"/>
    <w:rsid w:val="009979DA"/>
    <w:rsid w:val="00997E7C"/>
    <w:rsid w:val="009A01C9"/>
    <w:rsid w:val="009A1B9D"/>
    <w:rsid w:val="009A20E4"/>
    <w:rsid w:val="009A288B"/>
    <w:rsid w:val="009A7256"/>
    <w:rsid w:val="009A762A"/>
    <w:rsid w:val="009A7E70"/>
    <w:rsid w:val="009A7FF0"/>
    <w:rsid w:val="009B0285"/>
    <w:rsid w:val="009B0FF4"/>
    <w:rsid w:val="009B1898"/>
    <w:rsid w:val="009B251A"/>
    <w:rsid w:val="009B2C36"/>
    <w:rsid w:val="009B349D"/>
    <w:rsid w:val="009B48DE"/>
    <w:rsid w:val="009B4A7A"/>
    <w:rsid w:val="009B4CC6"/>
    <w:rsid w:val="009B572B"/>
    <w:rsid w:val="009B5AC7"/>
    <w:rsid w:val="009B6C71"/>
    <w:rsid w:val="009B7333"/>
    <w:rsid w:val="009B76D3"/>
    <w:rsid w:val="009B7F18"/>
    <w:rsid w:val="009C2551"/>
    <w:rsid w:val="009C3E05"/>
    <w:rsid w:val="009D0F3D"/>
    <w:rsid w:val="009D19FD"/>
    <w:rsid w:val="009D25CB"/>
    <w:rsid w:val="009D3593"/>
    <w:rsid w:val="009D39B7"/>
    <w:rsid w:val="009D45C4"/>
    <w:rsid w:val="009D5467"/>
    <w:rsid w:val="009D5F32"/>
    <w:rsid w:val="009D659E"/>
    <w:rsid w:val="009D66BB"/>
    <w:rsid w:val="009D69B5"/>
    <w:rsid w:val="009D773E"/>
    <w:rsid w:val="009D786B"/>
    <w:rsid w:val="009D7DA2"/>
    <w:rsid w:val="009E0098"/>
    <w:rsid w:val="009E0975"/>
    <w:rsid w:val="009E0C50"/>
    <w:rsid w:val="009E0D8A"/>
    <w:rsid w:val="009E100E"/>
    <w:rsid w:val="009E37E2"/>
    <w:rsid w:val="009E6AA4"/>
    <w:rsid w:val="009F2FC5"/>
    <w:rsid w:val="009F3303"/>
    <w:rsid w:val="009F3BEE"/>
    <w:rsid w:val="009F49AE"/>
    <w:rsid w:val="009F4F7B"/>
    <w:rsid w:val="009F5231"/>
    <w:rsid w:val="009F57B1"/>
    <w:rsid w:val="00A005CC"/>
    <w:rsid w:val="00A00FED"/>
    <w:rsid w:val="00A01470"/>
    <w:rsid w:val="00A02D7D"/>
    <w:rsid w:val="00A038E7"/>
    <w:rsid w:val="00A03FB2"/>
    <w:rsid w:val="00A04324"/>
    <w:rsid w:val="00A0443B"/>
    <w:rsid w:val="00A0503D"/>
    <w:rsid w:val="00A0649E"/>
    <w:rsid w:val="00A07A58"/>
    <w:rsid w:val="00A105F6"/>
    <w:rsid w:val="00A11278"/>
    <w:rsid w:val="00A11B7E"/>
    <w:rsid w:val="00A11FC5"/>
    <w:rsid w:val="00A14332"/>
    <w:rsid w:val="00A143AE"/>
    <w:rsid w:val="00A160B8"/>
    <w:rsid w:val="00A1679B"/>
    <w:rsid w:val="00A2014F"/>
    <w:rsid w:val="00A22303"/>
    <w:rsid w:val="00A23318"/>
    <w:rsid w:val="00A23E24"/>
    <w:rsid w:val="00A24439"/>
    <w:rsid w:val="00A2635C"/>
    <w:rsid w:val="00A301B6"/>
    <w:rsid w:val="00A31527"/>
    <w:rsid w:val="00A31CAF"/>
    <w:rsid w:val="00A32559"/>
    <w:rsid w:val="00A357C4"/>
    <w:rsid w:val="00A400AD"/>
    <w:rsid w:val="00A404C8"/>
    <w:rsid w:val="00A4082B"/>
    <w:rsid w:val="00A42689"/>
    <w:rsid w:val="00A42FDA"/>
    <w:rsid w:val="00A4521D"/>
    <w:rsid w:val="00A46216"/>
    <w:rsid w:val="00A46507"/>
    <w:rsid w:val="00A46A90"/>
    <w:rsid w:val="00A476F7"/>
    <w:rsid w:val="00A50DC9"/>
    <w:rsid w:val="00A51E77"/>
    <w:rsid w:val="00A55167"/>
    <w:rsid w:val="00A572CC"/>
    <w:rsid w:val="00A60557"/>
    <w:rsid w:val="00A60ED8"/>
    <w:rsid w:val="00A63AFF"/>
    <w:rsid w:val="00A66D26"/>
    <w:rsid w:val="00A70111"/>
    <w:rsid w:val="00A70319"/>
    <w:rsid w:val="00A70890"/>
    <w:rsid w:val="00A713D6"/>
    <w:rsid w:val="00A74213"/>
    <w:rsid w:val="00A74EA5"/>
    <w:rsid w:val="00A74F62"/>
    <w:rsid w:val="00A750AC"/>
    <w:rsid w:val="00A76815"/>
    <w:rsid w:val="00A7745F"/>
    <w:rsid w:val="00A774E8"/>
    <w:rsid w:val="00A80258"/>
    <w:rsid w:val="00A81C3E"/>
    <w:rsid w:val="00A81D56"/>
    <w:rsid w:val="00A81EEB"/>
    <w:rsid w:val="00A82B2C"/>
    <w:rsid w:val="00A844E3"/>
    <w:rsid w:val="00A8473A"/>
    <w:rsid w:val="00A8526F"/>
    <w:rsid w:val="00A86B49"/>
    <w:rsid w:val="00A86BA1"/>
    <w:rsid w:val="00A87000"/>
    <w:rsid w:val="00A87019"/>
    <w:rsid w:val="00A90750"/>
    <w:rsid w:val="00A90F70"/>
    <w:rsid w:val="00A934AC"/>
    <w:rsid w:val="00A93C71"/>
    <w:rsid w:val="00A93E34"/>
    <w:rsid w:val="00A94536"/>
    <w:rsid w:val="00A96298"/>
    <w:rsid w:val="00A9693F"/>
    <w:rsid w:val="00A96CF6"/>
    <w:rsid w:val="00AA1468"/>
    <w:rsid w:val="00AA6987"/>
    <w:rsid w:val="00AA6F59"/>
    <w:rsid w:val="00AA710B"/>
    <w:rsid w:val="00AA75CC"/>
    <w:rsid w:val="00AB1721"/>
    <w:rsid w:val="00AB26DC"/>
    <w:rsid w:val="00AB406C"/>
    <w:rsid w:val="00AB493F"/>
    <w:rsid w:val="00AB4B85"/>
    <w:rsid w:val="00AC015C"/>
    <w:rsid w:val="00AC04B7"/>
    <w:rsid w:val="00AC15EA"/>
    <w:rsid w:val="00AC23A4"/>
    <w:rsid w:val="00AC2884"/>
    <w:rsid w:val="00AC384D"/>
    <w:rsid w:val="00AC386F"/>
    <w:rsid w:val="00AC3E0F"/>
    <w:rsid w:val="00AC457A"/>
    <w:rsid w:val="00AC6474"/>
    <w:rsid w:val="00AC7E4D"/>
    <w:rsid w:val="00AD1E0B"/>
    <w:rsid w:val="00AD34C0"/>
    <w:rsid w:val="00AD3C68"/>
    <w:rsid w:val="00AD509E"/>
    <w:rsid w:val="00AD5648"/>
    <w:rsid w:val="00AE0042"/>
    <w:rsid w:val="00AE0511"/>
    <w:rsid w:val="00AE1B2D"/>
    <w:rsid w:val="00AE226D"/>
    <w:rsid w:val="00AE2E7E"/>
    <w:rsid w:val="00AE394B"/>
    <w:rsid w:val="00AE4289"/>
    <w:rsid w:val="00AE4F61"/>
    <w:rsid w:val="00AE5544"/>
    <w:rsid w:val="00AE59B1"/>
    <w:rsid w:val="00AE7AB0"/>
    <w:rsid w:val="00AF0D8B"/>
    <w:rsid w:val="00AF1C3B"/>
    <w:rsid w:val="00AF2106"/>
    <w:rsid w:val="00AF3A2A"/>
    <w:rsid w:val="00AF536D"/>
    <w:rsid w:val="00AF7067"/>
    <w:rsid w:val="00AF7B49"/>
    <w:rsid w:val="00B0008F"/>
    <w:rsid w:val="00B008B7"/>
    <w:rsid w:val="00B00AFB"/>
    <w:rsid w:val="00B0434B"/>
    <w:rsid w:val="00B043B5"/>
    <w:rsid w:val="00B11758"/>
    <w:rsid w:val="00B13AFE"/>
    <w:rsid w:val="00B142F8"/>
    <w:rsid w:val="00B14C3D"/>
    <w:rsid w:val="00B15AF5"/>
    <w:rsid w:val="00B15ED5"/>
    <w:rsid w:val="00B17185"/>
    <w:rsid w:val="00B174C6"/>
    <w:rsid w:val="00B17786"/>
    <w:rsid w:val="00B17B91"/>
    <w:rsid w:val="00B2199C"/>
    <w:rsid w:val="00B22BF2"/>
    <w:rsid w:val="00B232C4"/>
    <w:rsid w:val="00B261DC"/>
    <w:rsid w:val="00B30E56"/>
    <w:rsid w:val="00B36DEE"/>
    <w:rsid w:val="00B40BC5"/>
    <w:rsid w:val="00B40CBB"/>
    <w:rsid w:val="00B4147A"/>
    <w:rsid w:val="00B4183C"/>
    <w:rsid w:val="00B43DB6"/>
    <w:rsid w:val="00B45267"/>
    <w:rsid w:val="00B45E37"/>
    <w:rsid w:val="00B465B3"/>
    <w:rsid w:val="00B47474"/>
    <w:rsid w:val="00B4757C"/>
    <w:rsid w:val="00B510EC"/>
    <w:rsid w:val="00B53752"/>
    <w:rsid w:val="00B542D3"/>
    <w:rsid w:val="00B549FA"/>
    <w:rsid w:val="00B56056"/>
    <w:rsid w:val="00B56DE8"/>
    <w:rsid w:val="00B57A94"/>
    <w:rsid w:val="00B60781"/>
    <w:rsid w:val="00B60EFA"/>
    <w:rsid w:val="00B629FA"/>
    <w:rsid w:val="00B62B44"/>
    <w:rsid w:val="00B6382D"/>
    <w:rsid w:val="00B64B3B"/>
    <w:rsid w:val="00B64B97"/>
    <w:rsid w:val="00B6612C"/>
    <w:rsid w:val="00B73D65"/>
    <w:rsid w:val="00B75197"/>
    <w:rsid w:val="00B77122"/>
    <w:rsid w:val="00B77394"/>
    <w:rsid w:val="00B77724"/>
    <w:rsid w:val="00B77AAE"/>
    <w:rsid w:val="00B80AA6"/>
    <w:rsid w:val="00B83169"/>
    <w:rsid w:val="00B83AFF"/>
    <w:rsid w:val="00B84A5D"/>
    <w:rsid w:val="00B84C75"/>
    <w:rsid w:val="00B85502"/>
    <w:rsid w:val="00B85783"/>
    <w:rsid w:val="00B85FCC"/>
    <w:rsid w:val="00B863C7"/>
    <w:rsid w:val="00B8701A"/>
    <w:rsid w:val="00B90DA3"/>
    <w:rsid w:val="00B94712"/>
    <w:rsid w:val="00B96E25"/>
    <w:rsid w:val="00BA14BB"/>
    <w:rsid w:val="00BA19E1"/>
    <w:rsid w:val="00BA2150"/>
    <w:rsid w:val="00BA53D2"/>
    <w:rsid w:val="00BA5E6B"/>
    <w:rsid w:val="00BA5EB8"/>
    <w:rsid w:val="00BA7A7B"/>
    <w:rsid w:val="00BB0448"/>
    <w:rsid w:val="00BB0CBE"/>
    <w:rsid w:val="00BB272D"/>
    <w:rsid w:val="00BB2EA0"/>
    <w:rsid w:val="00BB35E8"/>
    <w:rsid w:val="00BB361A"/>
    <w:rsid w:val="00BB45AB"/>
    <w:rsid w:val="00BB647E"/>
    <w:rsid w:val="00BB6F67"/>
    <w:rsid w:val="00BC0653"/>
    <w:rsid w:val="00BC0D26"/>
    <w:rsid w:val="00BC4942"/>
    <w:rsid w:val="00BC560A"/>
    <w:rsid w:val="00BC61B5"/>
    <w:rsid w:val="00BD0352"/>
    <w:rsid w:val="00BD045A"/>
    <w:rsid w:val="00BD3E24"/>
    <w:rsid w:val="00BD4264"/>
    <w:rsid w:val="00BD4435"/>
    <w:rsid w:val="00BD61C7"/>
    <w:rsid w:val="00BD7CFA"/>
    <w:rsid w:val="00BE0EC1"/>
    <w:rsid w:val="00BE1F99"/>
    <w:rsid w:val="00BE255A"/>
    <w:rsid w:val="00BE3B1D"/>
    <w:rsid w:val="00BE5BE4"/>
    <w:rsid w:val="00BE617A"/>
    <w:rsid w:val="00BE61A7"/>
    <w:rsid w:val="00BF0112"/>
    <w:rsid w:val="00BF0925"/>
    <w:rsid w:val="00BF0BBF"/>
    <w:rsid w:val="00BF16D0"/>
    <w:rsid w:val="00BF19DD"/>
    <w:rsid w:val="00BF354B"/>
    <w:rsid w:val="00BF4A3B"/>
    <w:rsid w:val="00BF4BAB"/>
    <w:rsid w:val="00BF6066"/>
    <w:rsid w:val="00BF6D92"/>
    <w:rsid w:val="00BF75E3"/>
    <w:rsid w:val="00BF76B4"/>
    <w:rsid w:val="00C0139B"/>
    <w:rsid w:val="00C013AE"/>
    <w:rsid w:val="00C0147B"/>
    <w:rsid w:val="00C01BC9"/>
    <w:rsid w:val="00C020A0"/>
    <w:rsid w:val="00C02FC4"/>
    <w:rsid w:val="00C0553C"/>
    <w:rsid w:val="00C07DE5"/>
    <w:rsid w:val="00C105EC"/>
    <w:rsid w:val="00C1410B"/>
    <w:rsid w:val="00C1691D"/>
    <w:rsid w:val="00C1789A"/>
    <w:rsid w:val="00C22E6F"/>
    <w:rsid w:val="00C23B80"/>
    <w:rsid w:val="00C24C98"/>
    <w:rsid w:val="00C26FAD"/>
    <w:rsid w:val="00C27B5F"/>
    <w:rsid w:val="00C300BE"/>
    <w:rsid w:val="00C302AD"/>
    <w:rsid w:val="00C30765"/>
    <w:rsid w:val="00C313B5"/>
    <w:rsid w:val="00C3174B"/>
    <w:rsid w:val="00C33AF5"/>
    <w:rsid w:val="00C341D7"/>
    <w:rsid w:val="00C347F0"/>
    <w:rsid w:val="00C353D9"/>
    <w:rsid w:val="00C36228"/>
    <w:rsid w:val="00C37800"/>
    <w:rsid w:val="00C410BD"/>
    <w:rsid w:val="00C41E31"/>
    <w:rsid w:val="00C42291"/>
    <w:rsid w:val="00C42C34"/>
    <w:rsid w:val="00C44D66"/>
    <w:rsid w:val="00C473B0"/>
    <w:rsid w:val="00C47C1F"/>
    <w:rsid w:val="00C5123A"/>
    <w:rsid w:val="00C51330"/>
    <w:rsid w:val="00C541FF"/>
    <w:rsid w:val="00C56604"/>
    <w:rsid w:val="00C56EF7"/>
    <w:rsid w:val="00C57BCB"/>
    <w:rsid w:val="00C60DB5"/>
    <w:rsid w:val="00C61747"/>
    <w:rsid w:val="00C6236E"/>
    <w:rsid w:val="00C643BB"/>
    <w:rsid w:val="00C673DA"/>
    <w:rsid w:val="00C6798D"/>
    <w:rsid w:val="00C70594"/>
    <w:rsid w:val="00C71027"/>
    <w:rsid w:val="00C72264"/>
    <w:rsid w:val="00C72712"/>
    <w:rsid w:val="00C728F6"/>
    <w:rsid w:val="00C7331B"/>
    <w:rsid w:val="00C74C28"/>
    <w:rsid w:val="00C74FD3"/>
    <w:rsid w:val="00C75648"/>
    <w:rsid w:val="00C75BED"/>
    <w:rsid w:val="00C80D2B"/>
    <w:rsid w:val="00C81A02"/>
    <w:rsid w:val="00C8392F"/>
    <w:rsid w:val="00C839D2"/>
    <w:rsid w:val="00C843E1"/>
    <w:rsid w:val="00C854A7"/>
    <w:rsid w:val="00C85CA9"/>
    <w:rsid w:val="00C86D59"/>
    <w:rsid w:val="00C87DF3"/>
    <w:rsid w:val="00C917CD"/>
    <w:rsid w:val="00C92A87"/>
    <w:rsid w:val="00C934D5"/>
    <w:rsid w:val="00C93612"/>
    <w:rsid w:val="00C93702"/>
    <w:rsid w:val="00C956E2"/>
    <w:rsid w:val="00C95941"/>
    <w:rsid w:val="00C97CED"/>
    <w:rsid w:val="00CA0B76"/>
    <w:rsid w:val="00CA1E84"/>
    <w:rsid w:val="00CA26ED"/>
    <w:rsid w:val="00CA2DFE"/>
    <w:rsid w:val="00CA3247"/>
    <w:rsid w:val="00CA3393"/>
    <w:rsid w:val="00CA3616"/>
    <w:rsid w:val="00CA3A09"/>
    <w:rsid w:val="00CA6E25"/>
    <w:rsid w:val="00CA7DD0"/>
    <w:rsid w:val="00CB6246"/>
    <w:rsid w:val="00CB7254"/>
    <w:rsid w:val="00CB78B9"/>
    <w:rsid w:val="00CB7E3A"/>
    <w:rsid w:val="00CC0496"/>
    <w:rsid w:val="00CC0AC1"/>
    <w:rsid w:val="00CC1898"/>
    <w:rsid w:val="00CC289E"/>
    <w:rsid w:val="00CC3659"/>
    <w:rsid w:val="00CC5B79"/>
    <w:rsid w:val="00CC5D5C"/>
    <w:rsid w:val="00CC6C69"/>
    <w:rsid w:val="00CC73FE"/>
    <w:rsid w:val="00CD06FD"/>
    <w:rsid w:val="00CD1C70"/>
    <w:rsid w:val="00CD261A"/>
    <w:rsid w:val="00CD37B3"/>
    <w:rsid w:val="00CD4741"/>
    <w:rsid w:val="00CD51E6"/>
    <w:rsid w:val="00CD5CD8"/>
    <w:rsid w:val="00CD6F21"/>
    <w:rsid w:val="00CE063C"/>
    <w:rsid w:val="00CE0D29"/>
    <w:rsid w:val="00CE1DA5"/>
    <w:rsid w:val="00CE2DF3"/>
    <w:rsid w:val="00CE3F72"/>
    <w:rsid w:val="00CE4765"/>
    <w:rsid w:val="00CE5EE0"/>
    <w:rsid w:val="00CE668A"/>
    <w:rsid w:val="00CE6A4B"/>
    <w:rsid w:val="00CF0851"/>
    <w:rsid w:val="00CF2D21"/>
    <w:rsid w:val="00CF575C"/>
    <w:rsid w:val="00CF6377"/>
    <w:rsid w:val="00D0141D"/>
    <w:rsid w:val="00D04678"/>
    <w:rsid w:val="00D04B8B"/>
    <w:rsid w:val="00D06539"/>
    <w:rsid w:val="00D066D8"/>
    <w:rsid w:val="00D06C4B"/>
    <w:rsid w:val="00D07445"/>
    <w:rsid w:val="00D10867"/>
    <w:rsid w:val="00D12CE8"/>
    <w:rsid w:val="00D14351"/>
    <w:rsid w:val="00D14DEF"/>
    <w:rsid w:val="00D15BC9"/>
    <w:rsid w:val="00D16B97"/>
    <w:rsid w:val="00D1741E"/>
    <w:rsid w:val="00D17E9C"/>
    <w:rsid w:val="00D201FF"/>
    <w:rsid w:val="00D21267"/>
    <w:rsid w:val="00D21A6F"/>
    <w:rsid w:val="00D24878"/>
    <w:rsid w:val="00D263B0"/>
    <w:rsid w:val="00D26E38"/>
    <w:rsid w:val="00D27ECC"/>
    <w:rsid w:val="00D30371"/>
    <w:rsid w:val="00D3100F"/>
    <w:rsid w:val="00D31FC9"/>
    <w:rsid w:val="00D32262"/>
    <w:rsid w:val="00D325E0"/>
    <w:rsid w:val="00D3291A"/>
    <w:rsid w:val="00D33ACA"/>
    <w:rsid w:val="00D33B0E"/>
    <w:rsid w:val="00D379DE"/>
    <w:rsid w:val="00D40733"/>
    <w:rsid w:val="00D417D8"/>
    <w:rsid w:val="00D42878"/>
    <w:rsid w:val="00D44427"/>
    <w:rsid w:val="00D53E81"/>
    <w:rsid w:val="00D55ADA"/>
    <w:rsid w:val="00D5677D"/>
    <w:rsid w:val="00D605E3"/>
    <w:rsid w:val="00D60DF9"/>
    <w:rsid w:val="00D61D4E"/>
    <w:rsid w:val="00D62E9D"/>
    <w:rsid w:val="00D64635"/>
    <w:rsid w:val="00D6492B"/>
    <w:rsid w:val="00D66AAC"/>
    <w:rsid w:val="00D703B3"/>
    <w:rsid w:val="00D72116"/>
    <w:rsid w:val="00D72C36"/>
    <w:rsid w:val="00D72C86"/>
    <w:rsid w:val="00D73085"/>
    <w:rsid w:val="00D74629"/>
    <w:rsid w:val="00D74D8C"/>
    <w:rsid w:val="00D753D9"/>
    <w:rsid w:val="00D76AEB"/>
    <w:rsid w:val="00D76D34"/>
    <w:rsid w:val="00D77FB0"/>
    <w:rsid w:val="00D80715"/>
    <w:rsid w:val="00D80A04"/>
    <w:rsid w:val="00D821DC"/>
    <w:rsid w:val="00D84F99"/>
    <w:rsid w:val="00D85124"/>
    <w:rsid w:val="00D874DF"/>
    <w:rsid w:val="00D87722"/>
    <w:rsid w:val="00D90398"/>
    <w:rsid w:val="00D91118"/>
    <w:rsid w:val="00D91894"/>
    <w:rsid w:val="00D922C8"/>
    <w:rsid w:val="00D97969"/>
    <w:rsid w:val="00DA1898"/>
    <w:rsid w:val="00DA28D0"/>
    <w:rsid w:val="00DA70BA"/>
    <w:rsid w:val="00DA74DE"/>
    <w:rsid w:val="00DA7EE7"/>
    <w:rsid w:val="00DB0DD7"/>
    <w:rsid w:val="00DB1F53"/>
    <w:rsid w:val="00DB34A9"/>
    <w:rsid w:val="00DB506D"/>
    <w:rsid w:val="00DB5D38"/>
    <w:rsid w:val="00DC2782"/>
    <w:rsid w:val="00DC3408"/>
    <w:rsid w:val="00DC4757"/>
    <w:rsid w:val="00DC4915"/>
    <w:rsid w:val="00DC580E"/>
    <w:rsid w:val="00DC584A"/>
    <w:rsid w:val="00DC61DB"/>
    <w:rsid w:val="00DC6D7B"/>
    <w:rsid w:val="00DC70CD"/>
    <w:rsid w:val="00DC7A23"/>
    <w:rsid w:val="00DD0284"/>
    <w:rsid w:val="00DD1236"/>
    <w:rsid w:val="00DD4E5E"/>
    <w:rsid w:val="00DD559B"/>
    <w:rsid w:val="00DE03A7"/>
    <w:rsid w:val="00DE2B03"/>
    <w:rsid w:val="00DE2E9B"/>
    <w:rsid w:val="00DE4233"/>
    <w:rsid w:val="00DE4626"/>
    <w:rsid w:val="00DE6994"/>
    <w:rsid w:val="00DF0F02"/>
    <w:rsid w:val="00DF1C63"/>
    <w:rsid w:val="00DF50C1"/>
    <w:rsid w:val="00DF5EB2"/>
    <w:rsid w:val="00DF6D2C"/>
    <w:rsid w:val="00E01C19"/>
    <w:rsid w:val="00E01E0B"/>
    <w:rsid w:val="00E01ED2"/>
    <w:rsid w:val="00E01F8D"/>
    <w:rsid w:val="00E037EA"/>
    <w:rsid w:val="00E04CFF"/>
    <w:rsid w:val="00E05199"/>
    <w:rsid w:val="00E05524"/>
    <w:rsid w:val="00E06244"/>
    <w:rsid w:val="00E07585"/>
    <w:rsid w:val="00E11762"/>
    <w:rsid w:val="00E1231A"/>
    <w:rsid w:val="00E13A8F"/>
    <w:rsid w:val="00E13FEA"/>
    <w:rsid w:val="00E148AA"/>
    <w:rsid w:val="00E153D8"/>
    <w:rsid w:val="00E15D78"/>
    <w:rsid w:val="00E161B1"/>
    <w:rsid w:val="00E1678E"/>
    <w:rsid w:val="00E20EDA"/>
    <w:rsid w:val="00E21C53"/>
    <w:rsid w:val="00E226E1"/>
    <w:rsid w:val="00E23925"/>
    <w:rsid w:val="00E23E5A"/>
    <w:rsid w:val="00E24FD5"/>
    <w:rsid w:val="00E25CC7"/>
    <w:rsid w:val="00E263FC"/>
    <w:rsid w:val="00E27D57"/>
    <w:rsid w:val="00E3060D"/>
    <w:rsid w:val="00E31C2E"/>
    <w:rsid w:val="00E327EB"/>
    <w:rsid w:val="00E34E6A"/>
    <w:rsid w:val="00E34F55"/>
    <w:rsid w:val="00E356E6"/>
    <w:rsid w:val="00E35AB8"/>
    <w:rsid w:val="00E35FAB"/>
    <w:rsid w:val="00E37A7E"/>
    <w:rsid w:val="00E400FA"/>
    <w:rsid w:val="00E41B0E"/>
    <w:rsid w:val="00E425A0"/>
    <w:rsid w:val="00E42822"/>
    <w:rsid w:val="00E42867"/>
    <w:rsid w:val="00E44C77"/>
    <w:rsid w:val="00E45F70"/>
    <w:rsid w:val="00E46AAB"/>
    <w:rsid w:val="00E5002D"/>
    <w:rsid w:val="00E52480"/>
    <w:rsid w:val="00E52A4A"/>
    <w:rsid w:val="00E52B51"/>
    <w:rsid w:val="00E541A3"/>
    <w:rsid w:val="00E54B64"/>
    <w:rsid w:val="00E57212"/>
    <w:rsid w:val="00E57237"/>
    <w:rsid w:val="00E57668"/>
    <w:rsid w:val="00E62251"/>
    <w:rsid w:val="00E6278E"/>
    <w:rsid w:val="00E640A5"/>
    <w:rsid w:val="00E64808"/>
    <w:rsid w:val="00E65A5A"/>
    <w:rsid w:val="00E65C99"/>
    <w:rsid w:val="00E66AB5"/>
    <w:rsid w:val="00E701F9"/>
    <w:rsid w:val="00E703F4"/>
    <w:rsid w:val="00E70D52"/>
    <w:rsid w:val="00E718C1"/>
    <w:rsid w:val="00E720FB"/>
    <w:rsid w:val="00E7500F"/>
    <w:rsid w:val="00E76C6C"/>
    <w:rsid w:val="00E802C3"/>
    <w:rsid w:val="00E81524"/>
    <w:rsid w:val="00E817C1"/>
    <w:rsid w:val="00E83EFA"/>
    <w:rsid w:val="00E84331"/>
    <w:rsid w:val="00E862BC"/>
    <w:rsid w:val="00E870F7"/>
    <w:rsid w:val="00E91AF7"/>
    <w:rsid w:val="00E91E74"/>
    <w:rsid w:val="00E92130"/>
    <w:rsid w:val="00E94E95"/>
    <w:rsid w:val="00EA098B"/>
    <w:rsid w:val="00EA0F49"/>
    <w:rsid w:val="00EA1ED6"/>
    <w:rsid w:val="00EA2314"/>
    <w:rsid w:val="00EA25BB"/>
    <w:rsid w:val="00EA2C48"/>
    <w:rsid w:val="00EA3BD7"/>
    <w:rsid w:val="00EA4568"/>
    <w:rsid w:val="00EA539B"/>
    <w:rsid w:val="00EA5B05"/>
    <w:rsid w:val="00EA661E"/>
    <w:rsid w:val="00EA68E2"/>
    <w:rsid w:val="00EA7BC6"/>
    <w:rsid w:val="00EB0E48"/>
    <w:rsid w:val="00EB150D"/>
    <w:rsid w:val="00EB2EA2"/>
    <w:rsid w:val="00EB30B6"/>
    <w:rsid w:val="00EB5361"/>
    <w:rsid w:val="00EB6599"/>
    <w:rsid w:val="00EC1750"/>
    <w:rsid w:val="00EC1A31"/>
    <w:rsid w:val="00EC4140"/>
    <w:rsid w:val="00EC642D"/>
    <w:rsid w:val="00EC7FE6"/>
    <w:rsid w:val="00ED04DE"/>
    <w:rsid w:val="00ED0505"/>
    <w:rsid w:val="00ED0E09"/>
    <w:rsid w:val="00ED1A16"/>
    <w:rsid w:val="00ED39B9"/>
    <w:rsid w:val="00ED3A7C"/>
    <w:rsid w:val="00EE03D7"/>
    <w:rsid w:val="00EE2976"/>
    <w:rsid w:val="00EE758B"/>
    <w:rsid w:val="00EE783F"/>
    <w:rsid w:val="00EE7A71"/>
    <w:rsid w:val="00EF13AB"/>
    <w:rsid w:val="00EF387E"/>
    <w:rsid w:val="00EF38AB"/>
    <w:rsid w:val="00EF59CC"/>
    <w:rsid w:val="00EF5D5D"/>
    <w:rsid w:val="00EF62EA"/>
    <w:rsid w:val="00EF63A7"/>
    <w:rsid w:val="00F0002C"/>
    <w:rsid w:val="00F0130A"/>
    <w:rsid w:val="00F01F14"/>
    <w:rsid w:val="00F04830"/>
    <w:rsid w:val="00F055BB"/>
    <w:rsid w:val="00F05ED7"/>
    <w:rsid w:val="00F06066"/>
    <w:rsid w:val="00F06534"/>
    <w:rsid w:val="00F10232"/>
    <w:rsid w:val="00F11853"/>
    <w:rsid w:val="00F12DD5"/>
    <w:rsid w:val="00F1411D"/>
    <w:rsid w:val="00F148DF"/>
    <w:rsid w:val="00F14F76"/>
    <w:rsid w:val="00F151B7"/>
    <w:rsid w:val="00F153A7"/>
    <w:rsid w:val="00F15A32"/>
    <w:rsid w:val="00F17C6C"/>
    <w:rsid w:val="00F17CE6"/>
    <w:rsid w:val="00F17DBF"/>
    <w:rsid w:val="00F17E8B"/>
    <w:rsid w:val="00F21266"/>
    <w:rsid w:val="00F23584"/>
    <w:rsid w:val="00F2397E"/>
    <w:rsid w:val="00F266AC"/>
    <w:rsid w:val="00F26A65"/>
    <w:rsid w:val="00F3131E"/>
    <w:rsid w:val="00F31751"/>
    <w:rsid w:val="00F33150"/>
    <w:rsid w:val="00F3387F"/>
    <w:rsid w:val="00F34C85"/>
    <w:rsid w:val="00F36AFC"/>
    <w:rsid w:val="00F37364"/>
    <w:rsid w:val="00F40CB1"/>
    <w:rsid w:val="00F41D5C"/>
    <w:rsid w:val="00F429F3"/>
    <w:rsid w:val="00F44373"/>
    <w:rsid w:val="00F446EC"/>
    <w:rsid w:val="00F45955"/>
    <w:rsid w:val="00F45DBA"/>
    <w:rsid w:val="00F521A4"/>
    <w:rsid w:val="00F529CF"/>
    <w:rsid w:val="00F52A6C"/>
    <w:rsid w:val="00F53345"/>
    <w:rsid w:val="00F54274"/>
    <w:rsid w:val="00F54B6D"/>
    <w:rsid w:val="00F54D78"/>
    <w:rsid w:val="00F564C2"/>
    <w:rsid w:val="00F60944"/>
    <w:rsid w:val="00F60AA4"/>
    <w:rsid w:val="00F61B1D"/>
    <w:rsid w:val="00F61C76"/>
    <w:rsid w:val="00F6501A"/>
    <w:rsid w:val="00F660F9"/>
    <w:rsid w:val="00F663A3"/>
    <w:rsid w:val="00F6648F"/>
    <w:rsid w:val="00F665AF"/>
    <w:rsid w:val="00F67309"/>
    <w:rsid w:val="00F6745E"/>
    <w:rsid w:val="00F703FB"/>
    <w:rsid w:val="00F70C6C"/>
    <w:rsid w:val="00F72F78"/>
    <w:rsid w:val="00F74C2A"/>
    <w:rsid w:val="00F75546"/>
    <w:rsid w:val="00F76212"/>
    <w:rsid w:val="00F76AB9"/>
    <w:rsid w:val="00F77363"/>
    <w:rsid w:val="00F8182C"/>
    <w:rsid w:val="00F81ED8"/>
    <w:rsid w:val="00F8234C"/>
    <w:rsid w:val="00F824D8"/>
    <w:rsid w:val="00F82976"/>
    <w:rsid w:val="00F8433B"/>
    <w:rsid w:val="00F85BC6"/>
    <w:rsid w:val="00F85F93"/>
    <w:rsid w:val="00F8752A"/>
    <w:rsid w:val="00F87862"/>
    <w:rsid w:val="00F90984"/>
    <w:rsid w:val="00F92FA3"/>
    <w:rsid w:val="00F932E1"/>
    <w:rsid w:val="00F946DA"/>
    <w:rsid w:val="00F95F18"/>
    <w:rsid w:val="00F973DA"/>
    <w:rsid w:val="00FA1379"/>
    <w:rsid w:val="00FA401B"/>
    <w:rsid w:val="00FA50F1"/>
    <w:rsid w:val="00FB0701"/>
    <w:rsid w:val="00FB0FF9"/>
    <w:rsid w:val="00FB371B"/>
    <w:rsid w:val="00FB51F1"/>
    <w:rsid w:val="00FB7853"/>
    <w:rsid w:val="00FC0E91"/>
    <w:rsid w:val="00FC0F38"/>
    <w:rsid w:val="00FC1586"/>
    <w:rsid w:val="00FC2442"/>
    <w:rsid w:val="00FC3A2C"/>
    <w:rsid w:val="00FC4547"/>
    <w:rsid w:val="00FC47FD"/>
    <w:rsid w:val="00FC49B9"/>
    <w:rsid w:val="00FC6251"/>
    <w:rsid w:val="00FC651C"/>
    <w:rsid w:val="00FD2578"/>
    <w:rsid w:val="00FD3F08"/>
    <w:rsid w:val="00FD5CED"/>
    <w:rsid w:val="00FD6C3A"/>
    <w:rsid w:val="00FE0EB4"/>
    <w:rsid w:val="00FE3AE3"/>
    <w:rsid w:val="00FE3EF6"/>
    <w:rsid w:val="00FE5E41"/>
    <w:rsid w:val="00FE6048"/>
    <w:rsid w:val="00FE625C"/>
    <w:rsid w:val="00FF039E"/>
    <w:rsid w:val="00FF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2F4"/>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2C32F4"/>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2C32F4"/>
    <w:pPr>
      <w:keepNext/>
      <w:jc w:val="center"/>
      <w:outlineLvl w:val="1"/>
    </w:pPr>
    <w:rPr>
      <w:b/>
      <w:sz w:val="28"/>
    </w:rPr>
  </w:style>
  <w:style w:type="paragraph" w:styleId="3">
    <w:name w:val="heading 3"/>
    <w:basedOn w:val="a"/>
    <w:next w:val="a"/>
    <w:link w:val="30"/>
    <w:semiHidden/>
    <w:unhideWhenUsed/>
    <w:qFormat/>
    <w:rsid w:val="002C32F4"/>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2C32F4"/>
    <w:pPr>
      <w:spacing w:before="240" w:after="60"/>
      <w:outlineLvl w:val="5"/>
    </w:pPr>
    <w:rPr>
      <w:b/>
      <w:bCs/>
      <w:sz w:val="22"/>
      <w:szCs w:val="22"/>
    </w:rPr>
  </w:style>
  <w:style w:type="paragraph" w:styleId="7">
    <w:name w:val="heading 7"/>
    <w:basedOn w:val="a"/>
    <w:next w:val="a"/>
    <w:link w:val="70"/>
    <w:uiPriority w:val="99"/>
    <w:semiHidden/>
    <w:unhideWhenUsed/>
    <w:qFormat/>
    <w:rsid w:val="002C32F4"/>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2F4"/>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2C32F4"/>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2C32F4"/>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2C32F4"/>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2C32F4"/>
    <w:rPr>
      <w:rFonts w:ascii="Times New Roman" w:eastAsia="Times New Roman" w:hAnsi="Times New Roman" w:cs="Times New Roman"/>
      <w:sz w:val="24"/>
      <w:szCs w:val="24"/>
      <w:lang w:eastAsia="ru-RU"/>
    </w:rPr>
  </w:style>
  <w:style w:type="character" w:styleId="a3">
    <w:name w:val="Hyperlink"/>
    <w:uiPriority w:val="99"/>
    <w:unhideWhenUsed/>
    <w:rsid w:val="002C32F4"/>
    <w:rPr>
      <w:color w:val="0000FF"/>
      <w:u w:val="single"/>
    </w:rPr>
  </w:style>
  <w:style w:type="character" w:styleId="a4">
    <w:name w:val="FollowedHyperlink"/>
    <w:semiHidden/>
    <w:unhideWhenUsed/>
    <w:rsid w:val="002C32F4"/>
    <w:rPr>
      <w:color w:val="800080"/>
      <w:u w:val="single"/>
    </w:rPr>
  </w:style>
  <w:style w:type="paragraph" w:styleId="a5">
    <w:name w:val="Normal (Web)"/>
    <w:basedOn w:val="a"/>
    <w:uiPriority w:val="99"/>
    <w:semiHidden/>
    <w:unhideWhenUsed/>
    <w:rsid w:val="002C32F4"/>
    <w:rPr>
      <w:sz w:val="24"/>
      <w:szCs w:val="24"/>
    </w:rPr>
  </w:style>
  <w:style w:type="paragraph" w:styleId="a6">
    <w:name w:val="footnote text"/>
    <w:basedOn w:val="a"/>
    <w:link w:val="a7"/>
    <w:uiPriority w:val="99"/>
    <w:semiHidden/>
    <w:unhideWhenUsed/>
    <w:rsid w:val="002C32F4"/>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2C32F4"/>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2C32F4"/>
  </w:style>
  <w:style w:type="character" w:customStyle="1" w:styleId="a9">
    <w:name w:val="Текст примечания Знак"/>
    <w:basedOn w:val="a0"/>
    <w:link w:val="a8"/>
    <w:uiPriority w:val="99"/>
    <w:semiHidden/>
    <w:rsid w:val="002C32F4"/>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2C32F4"/>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rsid w:val="002C32F4"/>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2C32F4"/>
    <w:pPr>
      <w:tabs>
        <w:tab w:val="center" w:pos="4819"/>
        <w:tab w:val="right" w:pos="9639"/>
      </w:tabs>
    </w:pPr>
  </w:style>
  <w:style w:type="character" w:customStyle="1" w:styleId="ad">
    <w:name w:val="Нижний колонтитул Знак"/>
    <w:basedOn w:val="a0"/>
    <w:link w:val="ac"/>
    <w:uiPriority w:val="99"/>
    <w:rsid w:val="002C32F4"/>
    <w:rPr>
      <w:rFonts w:ascii="Times New Roman" w:eastAsia="Times New Roman" w:hAnsi="Times New Roman" w:cs="Times New Roman"/>
      <w:sz w:val="20"/>
      <w:szCs w:val="20"/>
      <w:lang w:eastAsia="ru-RU"/>
    </w:rPr>
  </w:style>
  <w:style w:type="paragraph" w:styleId="ae">
    <w:name w:val="Title"/>
    <w:basedOn w:val="a"/>
    <w:next w:val="a"/>
    <w:link w:val="21"/>
    <w:uiPriority w:val="10"/>
    <w:qFormat/>
    <w:rsid w:val="002C32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2C32F4"/>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1"/>
    <w:unhideWhenUsed/>
    <w:qFormat/>
    <w:rsid w:val="002C32F4"/>
    <w:pPr>
      <w:spacing w:after="120"/>
    </w:pPr>
  </w:style>
  <w:style w:type="character" w:customStyle="1" w:styleId="af1">
    <w:name w:val="Основной текст Знак"/>
    <w:basedOn w:val="a0"/>
    <w:link w:val="af0"/>
    <w:uiPriority w:val="99"/>
    <w:rsid w:val="002C32F4"/>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2C32F4"/>
    <w:pPr>
      <w:spacing w:after="120"/>
      <w:ind w:left="283"/>
    </w:pPr>
  </w:style>
  <w:style w:type="character" w:customStyle="1" w:styleId="af3">
    <w:name w:val="Основной текст с отступом Знак"/>
    <w:basedOn w:val="a0"/>
    <w:link w:val="af2"/>
    <w:uiPriority w:val="99"/>
    <w:semiHidden/>
    <w:rsid w:val="002C32F4"/>
    <w:rPr>
      <w:rFonts w:ascii="Times New Roman" w:eastAsia="Times New Roman" w:hAnsi="Times New Roman" w:cs="Times New Roman"/>
      <w:sz w:val="20"/>
      <w:szCs w:val="20"/>
      <w:lang w:eastAsia="ru-RU"/>
    </w:rPr>
  </w:style>
  <w:style w:type="paragraph" w:styleId="22">
    <w:name w:val="Body Text 2"/>
    <w:basedOn w:val="a"/>
    <w:link w:val="23"/>
    <w:uiPriority w:val="99"/>
    <w:semiHidden/>
    <w:unhideWhenUsed/>
    <w:rsid w:val="002C32F4"/>
    <w:rPr>
      <w:sz w:val="22"/>
      <w:lang w:val="uk-UA"/>
    </w:rPr>
  </w:style>
  <w:style w:type="character" w:customStyle="1" w:styleId="23">
    <w:name w:val="Основной текст 2 Знак"/>
    <w:basedOn w:val="a0"/>
    <w:link w:val="22"/>
    <w:uiPriority w:val="99"/>
    <w:semiHidden/>
    <w:rsid w:val="002C32F4"/>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2C32F4"/>
    <w:pPr>
      <w:jc w:val="center"/>
    </w:pPr>
    <w:rPr>
      <w:b/>
      <w:sz w:val="22"/>
      <w:lang w:val="uk-UA"/>
    </w:rPr>
  </w:style>
  <w:style w:type="character" w:customStyle="1" w:styleId="32">
    <w:name w:val="Основной текст 3 Знак"/>
    <w:basedOn w:val="a0"/>
    <w:link w:val="31"/>
    <w:uiPriority w:val="99"/>
    <w:semiHidden/>
    <w:rsid w:val="002C32F4"/>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2C32F4"/>
    <w:rPr>
      <w:b/>
      <w:bCs/>
    </w:rPr>
  </w:style>
  <w:style w:type="character" w:customStyle="1" w:styleId="af5">
    <w:name w:val="Тема примечания Знак"/>
    <w:basedOn w:val="a9"/>
    <w:link w:val="af4"/>
    <w:uiPriority w:val="99"/>
    <w:semiHidden/>
    <w:rsid w:val="002C32F4"/>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2C32F4"/>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2C32F4"/>
    <w:rPr>
      <w:rFonts w:ascii="Segoe UI" w:eastAsia="Calibri" w:hAnsi="Segoe UI" w:cs="Times New Roman"/>
      <w:sz w:val="18"/>
      <w:szCs w:val="18"/>
      <w:lang w:val="uk-UA"/>
    </w:rPr>
  </w:style>
  <w:style w:type="paragraph" w:styleId="af8">
    <w:name w:val="List Paragraph"/>
    <w:basedOn w:val="a"/>
    <w:link w:val="af9"/>
    <w:uiPriority w:val="34"/>
    <w:qFormat/>
    <w:rsid w:val="002C32F4"/>
    <w:pPr>
      <w:widowControl/>
      <w:adjustRightInd/>
      <w:spacing w:after="160" w:line="254" w:lineRule="auto"/>
      <w:ind w:left="720"/>
      <w:contextualSpacing/>
      <w:jc w:val="left"/>
    </w:pPr>
    <w:rPr>
      <w:rFonts w:ascii="Calibri" w:eastAsia="Calibri" w:hAnsi="Calibri"/>
      <w:sz w:val="22"/>
      <w:szCs w:val="22"/>
      <w:lang w:val="uk-UA" w:eastAsia="en-US"/>
    </w:rPr>
  </w:style>
  <w:style w:type="paragraph" w:customStyle="1" w:styleId="Default">
    <w:name w:val="Default"/>
    <w:uiPriority w:val="99"/>
    <w:semiHidden/>
    <w:rsid w:val="002C32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Текст примечания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12">
    <w:name w:val="Верхний колонтитул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13">
    <w:name w:val="Нижний колонтитул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21">
    <w:name w:val="Название Знак2"/>
    <w:basedOn w:val="a0"/>
    <w:link w:val="ae"/>
    <w:uiPriority w:val="10"/>
    <w:locked/>
    <w:rsid w:val="002C32F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с отступом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210">
    <w:name w:val="Основной текст 2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310">
    <w:name w:val="Основной текст 3 Знак1"/>
    <w:basedOn w:val="a0"/>
    <w:uiPriority w:val="99"/>
    <w:semiHidden/>
    <w:rsid w:val="002C32F4"/>
    <w:rPr>
      <w:rFonts w:ascii="Times New Roman" w:eastAsia="Times New Roman" w:hAnsi="Times New Roman" w:cs="Times New Roman" w:hint="default"/>
      <w:sz w:val="16"/>
      <w:szCs w:val="16"/>
      <w:lang w:eastAsia="ru-RU"/>
    </w:rPr>
  </w:style>
  <w:style w:type="character" w:customStyle="1" w:styleId="15">
    <w:name w:val="Тема примечания Знак1"/>
    <w:basedOn w:val="11"/>
    <w:uiPriority w:val="99"/>
    <w:semiHidden/>
    <w:rsid w:val="002C32F4"/>
    <w:rPr>
      <w:rFonts w:ascii="Times New Roman" w:eastAsia="Times New Roman" w:hAnsi="Times New Roman" w:cs="Times New Roman" w:hint="default"/>
      <w:b/>
      <w:bCs/>
      <w:sz w:val="20"/>
      <w:szCs w:val="20"/>
      <w:lang w:eastAsia="ru-RU"/>
    </w:rPr>
  </w:style>
  <w:style w:type="character" w:customStyle="1" w:styleId="16">
    <w:name w:val="Текст выноски Знак1"/>
    <w:basedOn w:val="a0"/>
    <w:uiPriority w:val="99"/>
    <w:semiHidden/>
    <w:rsid w:val="002C32F4"/>
    <w:rPr>
      <w:rFonts w:ascii="Tahoma" w:eastAsia="Times New Roman" w:hAnsi="Tahoma" w:cs="Tahoma" w:hint="default"/>
      <w:sz w:val="16"/>
      <w:szCs w:val="16"/>
      <w:lang w:eastAsia="ru-RU"/>
    </w:rPr>
  </w:style>
  <w:style w:type="character" w:customStyle="1" w:styleId="17">
    <w:name w:val="Гиперссылка1"/>
    <w:uiPriority w:val="99"/>
    <w:rsid w:val="002C32F4"/>
    <w:rPr>
      <w:color w:val="0563C1"/>
      <w:u w:val="single"/>
    </w:rPr>
  </w:style>
  <w:style w:type="character" w:customStyle="1" w:styleId="18">
    <w:name w:val="Название Знак1"/>
    <w:uiPriority w:val="10"/>
    <w:locked/>
    <w:rsid w:val="002C32F4"/>
    <w:rPr>
      <w:rFonts w:ascii="Cambria" w:eastAsia="Times New Roman" w:hAnsi="Cambria" w:cs="Times New Roman" w:hint="default"/>
      <w:color w:val="17365D"/>
      <w:spacing w:val="5"/>
      <w:kern w:val="28"/>
      <w:sz w:val="52"/>
      <w:szCs w:val="52"/>
    </w:rPr>
  </w:style>
  <w:style w:type="table" w:customStyle="1" w:styleId="TableNormal">
    <w:name w:val="Table Normal"/>
    <w:uiPriority w:val="2"/>
    <w:semiHidden/>
    <w:unhideWhenUsed/>
    <w:qFormat/>
    <w:rsid w:val="009D66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D66BB"/>
    <w:pPr>
      <w:autoSpaceDE w:val="0"/>
      <w:autoSpaceDN w:val="0"/>
      <w:adjustRightInd/>
      <w:spacing w:line="240" w:lineRule="auto"/>
      <w:jc w:val="left"/>
    </w:pPr>
    <w:rPr>
      <w:sz w:val="22"/>
      <w:szCs w:val="22"/>
      <w:lang w:val="uk-UA" w:eastAsia="en-US"/>
    </w:rPr>
  </w:style>
  <w:style w:type="character" w:customStyle="1" w:styleId="af9">
    <w:name w:val="Абзац списка Знак"/>
    <w:link w:val="af8"/>
    <w:uiPriority w:val="34"/>
    <w:qFormat/>
    <w:locked/>
    <w:rsid w:val="00C0553C"/>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2F4"/>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2C32F4"/>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2C32F4"/>
    <w:pPr>
      <w:keepNext/>
      <w:jc w:val="center"/>
      <w:outlineLvl w:val="1"/>
    </w:pPr>
    <w:rPr>
      <w:b/>
      <w:sz w:val="28"/>
    </w:rPr>
  </w:style>
  <w:style w:type="paragraph" w:styleId="3">
    <w:name w:val="heading 3"/>
    <w:basedOn w:val="a"/>
    <w:next w:val="a"/>
    <w:link w:val="30"/>
    <w:semiHidden/>
    <w:unhideWhenUsed/>
    <w:qFormat/>
    <w:rsid w:val="002C32F4"/>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2C32F4"/>
    <w:pPr>
      <w:spacing w:before="240" w:after="60"/>
      <w:outlineLvl w:val="5"/>
    </w:pPr>
    <w:rPr>
      <w:b/>
      <w:bCs/>
      <w:sz w:val="22"/>
      <w:szCs w:val="22"/>
    </w:rPr>
  </w:style>
  <w:style w:type="paragraph" w:styleId="7">
    <w:name w:val="heading 7"/>
    <w:basedOn w:val="a"/>
    <w:next w:val="a"/>
    <w:link w:val="70"/>
    <w:uiPriority w:val="99"/>
    <w:semiHidden/>
    <w:unhideWhenUsed/>
    <w:qFormat/>
    <w:rsid w:val="002C32F4"/>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2F4"/>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2C32F4"/>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2C32F4"/>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2C32F4"/>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2C32F4"/>
    <w:rPr>
      <w:rFonts w:ascii="Times New Roman" w:eastAsia="Times New Roman" w:hAnsi="Times New Roman" w:cs="Times New Roman"/>
      <w:sz w:val="24"/>
      <w:szCs w:val="24"/>
      <w:lang w:eastAsia="ru-RU"/>
    </w:rPr>
  </w:style>
  <w:style w:type="character" w:styleId="a3">
    <w:name w:val="Hyperlink"/>
    <w:uiPriority w:val="99"/>
    <w:unhideWhenUsed/>
    <w:rsid w:val="002C32F4"/>
    <w:rPr>
      <w:color w:val="0000FF"/>
      <w:u w:val="single"/>
    </w:rPr>
  </w:style>
  <w:style w:type="character" w:styleId="a4">
    <w:name w:val="FollowedHyperlink"/>
    <w:semiHidden/>
    <w:unhideWhenUsed/>
    <w:rsid w:val="002C32F4"/>
    <w:rPr>
      <w:color w:val="800080"/>
      <w:u w:val="single"/>
    </w:rPr>
  </w:style>
  <w:style w:type="paragraph" w:styleId="a5">
    <w:name w:val="Normal (Web)"/>
    <w:basedOn w:val="a"/>
    <w:uiPriority w:val="99"/>
    <w:semiHidden/>
    <w:unhideWhenUsed/>
    <w:rsid w:val="002C32F4"/>
    <w:rPr>
      <w:sz w:val="24"/>
      <w:szCs w:val="24"/>
    </w:rPr>
  </w:style>
  <w:style w:type="paragraph" w:styleId="a6">
    <w:name w:val="footnote text"/>
    <w:basedOn w:val="a"/>
    <w:link w:val="a7"/>
    <w:uiPriority w:val="99"/>
    <w:semiHidden/>
    <w:unhideWhenUsed/>
    <w:rsid w:val="002C32F4"/>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2C32F4"/>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2C32F4"/>
  </w:style>
  <w:style w:type="character" w:customStyle="1" w:styleId="a9">
    <w:name w:val="Текст примечания Знак"/>
    <w:basedOn w:val="a0"/>
    <w:link w:val="a8"/>
    <w:uiPriority w:val="99"/>
    <w:semiHidden/>
    <w:rsid w:val="002C32F4"/>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2C32F4"/>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rsid w:val="002C32F4"/>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2C32F4"/>
    <w:pPr>
      <w:tabs>
        <w:tab w:val="center" w:pos="4819"/>
        <w:tab w:val="right" w:pos="9639"/>
      </w:tabs>
    </w:pPr>
  </w:style>
  <w:style w:type="character" w:customStyle="1" w:styleId="ad">
    <w:name w:val="Нижний колонтитул Знак"/>
    <w:basedOn w:val="a0"/>
    <w:link w:val="ac"/>
    <w:uiPriority w:val="99"/>
    <w:rsid w:val="002C32F4"/>
    <w:rPr>
      <w:rFonts w:ascii="Times New Roman" w:eastAsia="Times New Roman" w:hAnsi="Times New Roman" w:cs="Times New Roman"/>
      <w:sz w:val="20"/>
      <w:szCs w:val="20"/>
      <w:lang w:eastAsia="ru-RU"/>
    </w:rPr>
  </w:style>
  <w:style w:type="paragraph" w:styleId="ae">
    <w:name w:val="Title"/>
    <w:basedOn w:val="a"/>
    <w:next w:val="a"/>
    <w:link w:val="21"/>
    <w:uiPriority w:val="10"/>
    <w:qFormat/>
    <w:rsid w:val="002C32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2C32F4"/>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1"/>
    <w:unhideWhenUsed/>
    <w:qFormat/>
    <w:rsid w:val="002C32F4"/>
    <w:pPr>
      <w:spacing w:after="120"/>
    </w:pPr>
  </w:style>
  <w:style w:type="character" w:customStyle="1" w:styleId="af1">
    <w:name w:val="Основной текст Знак"/>
    <w:basedOn w:val="a0"/>
    <w:link w:val="af0"/>
    <w:uiPriority w:val="99"/>
    <w:rsid w:val="002C32F4"/>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2C32F4"/>
    <w:pPr>
      <w:spacing w:after="120"/>
      <w:ind w:left="283"/>
    </w:pPr>
  </w:style>
  <w:style w:type="character" w:customStyle="1" w:styleId="af3">
    <w:name w:val="Основной текст с отступом Знак"/>
    <w:basedOn w:val="a0"/>
    <w:link w:val="af2"/>
    <w:uiPriority w:val="99"/>
    <w:semiHidden/>
    <w:rsid w:val="002C32F4"/>
    <w:rPr>
      <w:rFonts w:ascii="Times New Roman" w:eastAsia="Times New Roman" w:hAnsi="Times New Roman" w:cs="Times New Roman"/>
      <w:sz w:val="20"/>
      <w:szCs w:val="20"/>
      <w:lang w:eastAsia="ru-RU"/>
    </w:rPr>
  </w:style>
  <w:style w:type="paragraph" w:styleId="22">
    <w:name w:val="Body Text 2"/>
    <w:basedOn w:val="a"/>
    <w:link w:val="23"/>
    <w:uiPriority w:val="99"/>
    <w:semiHidden/>
    <w:unhideWhenUsed/>
    <w:rsid w:val="002C32F4"/>
    <w:rPr>
      <w:sz w:val="22"/>
      <w:lang w:val="uk-UA"/>
    </w:rPr>
  </w:style>
  <w:style w:type="character" w:customStyle="1" w:styleId="23">
    <w:name w:val="Основной текст 2 Знак"/>
    <w:basedOn w:val="a0"/>
    <w:link w:val="22"/>
    <w:uiPriority w:val="99"/>
    <w:semiHidden/>
    <w:rsid w:val="002C32F4"/>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2C32F4"/>
    <w:pPr>
      <w:jc w:val="center"/>
    </w:pPr>
    <w:rPr>
      <w:b/>
      <w:sz w:val="22"/>
      <w:lang w:val="uk-UA"/>
    </w:rPr>
  </w:style>
  <w:style w:type="character" w:customStyle="1" w:styleId="32">
    <w:name w:val="Основной текст 3 Знак"/>
    <w:basedOn w:val="a0"/>
    <w:link w:val="31"/>
    <w:uiPriority w:val="99"/>
    <w:semiHidden/>
    <w:rsid w:val="002C32F4"/>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2C32F4"/>
    <w:rPr>
      <w:b/>
      <w:bCs/>
    </w:rPr>
  </w:style>
  <w:style w:type="character" w:customStyle="1" w:styleId="af5">
    <w:name w:val="Тема примечания Знак"/>
    <w:basedOn w:val="a9"/>
    <w:link w:val="af4"/>
    <w:uiPriority w:val="99"/>
    <w:semiHidden/>
    <w:rsid w:val="002C32F4"/>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2C32F4"/>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2C32F4"/>
    <w:rPr>
      <w:rFonts w:ascii="Segoe UI" w:eastAsia="Calibri" w:hAnsi="Segoe UI" w:cs="Times New Roman"/>
      <w:sz w:val="18"/>
      <w:szCs w:val="18"/>
      <w:lang w:val="uk-UA"/>
    </w:rPr>
  </w:style>
  <w:style w:type="paragraph" w:styleId="af8">
    <w:name w:val="List Paragraph"/>
    <w:basedOn w:val="a"/>
    <w:link w:val="af9"/>
    <w:uiPriority w:val="34"/>
    <w:qFormat/>
    <w:rsid w:val="002C32F4"/>
    <w:pPr>
      <w:widowControl/>
      <w:adjustRightInd/>
      <w:spacing w:after="160" w:line="254" w:lineRule="auto"/>
      <w:ind w:left="720"/>
      <w:contextualSpacing/>
      <w:jc w:val="left"/>
    </w:pPr>
    <w:rPr>
      <w:rFonts w:ascii="Calibri" w:eastAsia="Calibri" w:hAnsi="Calibri"/>
      <w:sz w:val="22"/>
      <w:szCs w:val="22"/>
      <w:lang w:val="uk-UA" w:eastAsia="en-US"/>
    </w:rPr>
  </w:style>
  <w:style w:type="paragraph" w:customStyle="1" w:styleId="Default">
    <w:name w:val="Default"/>
    <w:uiPriority w:val="99"/>
    <w:semiHidden/>
    <w:rsid w:val="002C32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Текст примечания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12">
    <w:name w:val="Верхний колонтитул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13">
    <w:name w:val="Нижний колонтитул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21">
    <w:name w:val="Название Знак2"/>
    <w:basedOn w:val="a0"/>
    <w:link w:val="ae"/>
    <w:uiPriority w:val="10"/>
    <w:locked/>
    <w:rsid w:val="002C32F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с отступом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210">
    <w:name w:val="Основной текст 2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310">
    <w:name w:val="Основной текст 3 Знак1"/>
    <w:basedOn w:val="a0"/>
    <w:uiPriority w:val="99"/>
    <w:semiHidden/>
    <w:rsid w:val="002C32F4"/>
    <w:rPr>
      <w:rFonts w:ascii="Times New Roman" w:eastAsia="Times New Roman" w:hAnsi="Times New Roman" w:cs="Times New Roman" w:hint="default"/>
      <w:sz w:val="16"/>
      <w:szCs w:val="16"/>
      <w:lang w:eastAsia="ru-RU"/>
    </w:rPr>
  </w:style>
  <w:style w:type="character" w:customStyle="1" w:styleId="15">
    <w:name w:val="Тема примечания Знак1"/>
    <w:basedOn w:val="11"/>
    <w:uiPriority w:val="99"/>
    <w:semiHidden/>
    <w:rsid w:val="002C32F4"/>
    <w:rPr>
      <w:rFonts w:ascii="Times New Roman" w:eastAsia="Times New Roman" w:hAnsi="Times New Roman" w:cs="Times New Roman" w:hint="default"/>
      <w:b/>
      <w:bCs/>
      <w:sz w:val="20"/>
      <w:szCs w:val="20"/>
      <w:lang w:eastAsia="ru-RU"/>
    </w:rPr>
  </w:style>
  <w:style w:type="character" w:customStyle="1" w:styleId="16">
    <w:name w:val="Текст выноски Знак1"/>
    <w:basedOn w:val="a0"/>
    <w:uiPriority w:val="99"/>
    <w:semiHidden/>
    <w:rsid w:val="002C32F4"/>
    <w:rPr>
      <w:rFonts w:ascii="Tahoma" w:eastAsia="Times New Roman" w:hAnsi="Tahoma" w:cs="Tahoma" w:hint="default"/>
      <w:sz w:val="16"/>
      <w:szCs w:val="16"/>
      <w:lang w:eastAsia="ru-RU"/>
    </w:rPr>
  </w:style>
  <w:style w:type="character" w:customStyle="1" w:styleId="17">
    <w:name w:val="Гиперссылка1"/>
    <w:uiPriority w:val="99"/>
    <w:rsid w:val="002C32F4"/>
    <w:rPr>
      <w:color w:val="0563C1"/>
      <w:u w:val="single"/>
    </w:rPr>
  </w:style>
  <w:style w:type="character" w:customStyle="1" w:styleId="18">
    <w:name w:val="Название Знак1"/>
    <w:uiPriority w:val="10"/>
    <w:locked/>
    <w:rsid w:val="002C32F4"/>
    <w:rPr>
      <w:rFonts w:ascii="Cambria" w:eastAsia="Times New Roman" w:hAnsi="Cambria" w:cs="Times New Roman" w:hint="default"/>
      <w:color w:val="17365D"/>
      <w:spacing w:val="5"/>
      <w:kern w:val="28"/>
      <w:sz w:val="52"/>
      <w:szCs w:val="52"/>
    </w:rPr>
  </w:style>
  <w:style w:type="table" w:customStyle="1" w:styleId="TableNormal">
    <w:name w:val="Table Normal"/>
    <w:uiPriority w:val="2"/>
    <w:semiHidden/>
    <w:unhideWhenUsed/>
    <w:qFormat/>
    <w:rsid w:val="009D66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D66BB"/>
    <w:pPr>
      <w:autoSpaceDE w:val="0"/>
      <w:autoSpaceDN w:val="0"/>
      <w:adjustRightInd/>
      <w:spacing w:line="240" w:lineRule="auto"/>
      <w:jc w:val="left"/>
    </w:pPr>
    <w:rPr>
      <w:sz w:val="22"/>
      <w:szCs w:val="22"/>
      <w:lang w:val="uk-UA" w:eastAsia="en-US"/>
    </w:rPr>
  </w:style>
  <w:style w:type="character" w:customStyle="1" w:styleId="af9">
    <w:name w:val="Абзац списка Знак"/>
    <w:link w:val="af8"/>
    <w:uiPriority w:val="34"/>
    <w:qFormat/>
    <w:locked/>
    <w:rsid w:val="00C0553C"/>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2753">
      <w:bodyDiv w:val="1"/>
      <w:marLeft w:val="0"/>
      <w:marRight w:val="0"/>
      <w:marTop w:val="0"/>
      <w:marBottom w:val="0"/>
      <w:divBdr>
        <w:top w:val="none" w:sz="0" w:space="0" w:color="auto"/>
        <w:left w:val="none" w:sz="0" w:space="0" w:color="auto"/>
        <w:bottom w:val="none" w:sz="0" w:space="0" w:color="auto"/>
        <w:right w:val="none" w:sz="0" w:space="0" w:color="auto"/>
      </w:divBdr>
    </w:div>
    <w:div w:id="120878776">
      <w:bodyDiv w:val="1"/>
      <w:marLeft w:val="0"/>
      <w:marRight w:val="0"/>
      <w:marTop w:val="0"/>
      <w:marBottom w:val="0"/>
      <w:divBdr>
        <w:top w:val="none" w:sz="0" w:space="0" w:color="auto"/>
        <w:left w:val="none" w:sz="0" w:space="0" w:color="auto"/>
        <w:bottom w:val="none" w:sz="0" w:space="0" w:color="auto"/>
        <w:right w:val="none" w:sz="0" w:space="0" w:color="auto"/>
      </w:divBdr>
    </w:div>
    <w:div w:id="175123024">
      <w:bodyDiv w:val="1"/>
      <w:marLeft w:val="0"/>
      <w:marRight w:val="0"/>
      <w:marTop w:val="0"/>
      <w:marBottom w:val="0"/>
      <w:divBdr>
        <w:top w:val="none" w:sz="0" w:space="0" w:color="auto"/>
        <w:left w:val="none" w:sz="0" w:space="0" w:color="auto"/>
        <w:bottom w:val="none" w:sz="0" w:space="0" w:color="auto"/>
        <w:right w:val="none" w:sz="0" w:space="0" w:color="auto"/>
      </w:divBdr>
    </w:div>
    <w:div w:id="181479936">
      <w:bodyDiv w:val="1"/>
      <w:marLeft w:val="0"/>
      <w:marRight w:val="0"/>
      <w:marTop w:val="0"/>
      <w:marBottom w:val="0"/>
      <w:divBdr>
        <w:top w:val="none" w:sz="0" w:space="0" w:color="auto"/>
        <w:left w:val="none" w:sz="0" w:space="0" w:color="auto"/>
        <w:bottom w:val="none" w:sz="0" w:space="0" w:color="auto"/>
        <w:right w:val="none" w:sz="0" w:space="0" w:color="auto"/>
      </w:divBdr>
    </w:div>
    <w:div w:id="211043561">
      <w:bodyDiv w:val="1"/>
      <w:marLeft w:val="0"/>
      <w:marRight w:val="0"/>
      <w:marTop w:val="0"/>
      <w:marBottom w:val="0"/>
      <w:divBdr>
        <w:top w:val="none" w:sz="0" w:space="0" w:color="auto"/>
        <w:left w:val="none" w:sz="0" w:space="0" w:color="auto"/>
        <w:bottom w:val="none" w:sz="0" w:space="0" w:color="auto"/>
        <w:right w:val="none" w:sz="0" w:space="0" w:color="auto"/>
      </w:divBdr>
    </w:div>
    <w:div w:id="211694467">
      <w:bodyDiv w:val="1"/>
      <w:marLeft w:val="0"/>
      <w:marRight w:val="0"/>
      <w:marTop w:val="0"/>
      <w:marBottom w:val="0"/>
      <w:divBdr>
        <w:top w:val="none" w:sz="0" w:space="0" w:color="auto"/>
        <w:left w:val="none" w:sz="0" w:space="0" w:color="auto"/>
        <w:bottom w:val="none" w:sz="0" w:space="0" w:color="auto"/>
        <w:right w:val="none" w:sz="0" w:space="0" w:color="auto"/>
      </w:divBdr>
    </w:div>
    <w:div w:id="442845000">
      <w:bodyDiv w:val="1"/>
      <w:marLeft w:val="0"/>
      <w:marRight w:val="0"/>
      <w:marTop w:val="0"/>
      <w:marBottom w:val="0"/>
      <w:divBdr>
        <w:top w:val="none" w:sz="0" w:space="0" w:color="auto"/>
        <w:left w:val="none" w:sz="0" w:space="0" w:color="auto"/>
        <w:bottom w:val="none" w:sz="0" w:space="0" w:color="auto"/>
        <w:right w:val="none" w:sz="0" w:space="0" w:color="auto"/>
      </w:divBdr>
    </w:div>
    <w:div w:id="514657936">
      <w:bodyDiv w:val="1"/>
      <w:marLeft w:val="0"/>
      <w:marRight w:val="0"/>
      <w:marTop w:val="0"/>
      <w:marBottom w:val="0"/>
      <w:divBdr>
        <w:top w:val="none" w:sz="0" w:space="0" w:color="auto"/>
        <w:left w:val="none" w:sz="0" w:space="0" w:color="auto"/>
        <w:bottom w:val="none" w:sz="0" w:space="0" w:color="auto"/>
        <w:right w:val="none" w:sz="0" w:space="0" w:color="auto"/>
      </w:divBdr>
    </w:div>
    <w:div w:id="564729280">
      <w:bodyDiv w:val="1"/>
      <w:marLeft w:val="0"/>
      <w:marRight w:val="0"/>
      <w:marTop w:val="0"/>
      <w:marBottom w:val="0"/>
      <w:divBdr>
        <w:top w:val="none" w:sz="0" w:space="0" w:color="auto"/>
        <w:left w:val="none" w:sz="0" w:space="0" w:color="auto"/>
        <w:bottom w:val="none" w:sz="0" w:space="0" w:color="auto"/>
        <w:right w:val="none" w:sz="0" w:space="0" w:color="auto"/>
      </w:divBdr>
    </w:div>
    <w:div w:id="765154667">
      <w:bodyDiv w:val="1"/>
      <w:marLeft w:val="0"/>
      <w:marRight w:val="0"/>
      <w:marTop w:val="0"/>
      <w:marBottom w:val="0"/>
      <w:divBdr>
        <w:top w:val="none" w:sz="0" w:space="0" w:color="auto"/>
        <w:left w:val="none" w:sz="0" w:space="0" w:color="auto"/>
        <w:bottom w:val="none" w:sz="0" w:space="0" w:color="auto"/>
        <w:right w:val="none" w:sz="0" w:space="0" w:color="auto"/>
      </w:divBdr>
    </w:div>
    <w:div w:id="1270699996">
      <w:bodyDiv w:val="1"/>
      <w:marLeft w:val="0"/>
      <w:marRight w:val="0"/>
      <w:marTop w:val="0"/>
      <w:marBottom w:val="0"/>
      <w:divBdr>
        <w:top w:val="none" w:sz="0" w:space="0" w:color="auto"/>
        <w:left w:val="none" w:sz="0" w:space="0" w:color="auto"/>
        <w:bottom w:val="none" w:sz="0" w:space="0" w:color="auto"/>
        <w:right w:val="none" w:sz="0" w:space="0" w:color="auto"/>
      </w:divBdr>
    </w:div>
    <w:div w:id="1455975504">
      <w:bodyDiv w:val="1"/>
      <w:marLeft w:val="0"/>
      <w:marRight w:val="0"/>
      <w:marTop w:val="0"/>
      <w:marBottom w:val="0"/>
      <w:divBdr>
        <w:top w:val="none" w:sz="0" w:space="0" w:color="auto"/>
        <w:left w:val="none" w:sz="0" w:space="0" w:color="auto"/>
        <w:bottom w:val="none" w:sz="0" w:space="0" w:color="auto"/>
        <w:right w:val="none" w:sz="0" w:space="0" w:color="auto"/>
      </w:divBdr>
    </w:div>
    <w:div w:id="1501849347">
      <w:bodyDiv w:val="1"/>
      <w:marLeft w:val="0"/>
      <w:marRight w:val="0"/>
      <w:marTop w:val="0"/>
      <w:marBottom w:val="0"/>
      <w:divBdr>
        <w:top w:val="none" w:sz="0" w:space="0" w:color="auto"/>
        <w:left w:val="none" w:sz="0" w:space="0" w:color="auto"/>
        <w:bottom w:val="none" w:sz="0" w:space="0" w:color="auto"/>
        <w:right w:val="none" w:sz="0" w:space="0" w:color="auto"/>
      </w:divBdr>
    </w:div>
    <w:div w:id="1591156208">
      <w:bodyDiv w:val="1"/>
      <w:marLeft w:val="0"/>
      <w:marRight w:val="0"/>
      <w:marTop w:val="0"/>
      <w:marBottom w:val="0"/>
      <w:divBdr>
        <w:top w:val="none" w:sz="0" w:space="0" w:color="auto"/>
        <w:left w:val="none" w:sz="0" w:space="0" w:color="auto"/>
        <w:bottom w:val="none" w:sz="0" w:space="0" w:color="auto"/>
        <w:right w:val="none" w:sz="0" w:space="0" w:color="auto"/>
      </w:divBdr>
    </w:div>
    <w:div w:id="2015960746">
      <w:bodyDiv w:val="1"/>
      <w:marLeft w:val="0"/>
      <w:marRight w:val="0"/>
      <w:marTop w:val="0"/>
      <w:marBottom w:val="0"/>
      <w:divBdr>
        <w:top w:val="none" w:sz="0" w:space="0" w:color="auto"/>
        <w:left w:val="none" w:sz="0" w:space="0" w:color="auto"/>
        <w:bottom w:val="none" w:sz="0" w:space="0" w:color="auto"/>
        <w:right w:val="none" w:sz="0" w:space="0" w:color="auto"/>
      </w:divBdr>
    </w:div>
    <w:div w:id="20940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zfs-journal.uzhnu.uz.ua/archive/23/part_1/53.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zfs-journal.uzhnu.uz.ua/archive/24/part_2/38.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learn.ztu.edu.ua/pluginfile.php/338770/mod_r"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zfs-journal.uzhnu.uz.ua/archive/21/part_2/4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27</Pages>
  <Words>7023</Words>
  <Characters>40037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2023-12-05T06:43:00Z</dcterms:created>
  <dcterms:modified xsi:type="dcterms:W3CDTF">2024-12-02T02:13:00Z</dcterms:modified>
</cp:coreProperties>
</file>