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8C7" w:rsidRPr="00216FCD" w:rsidRDefault="00DD68C7" w:rsidP="00DD68C7">
      <w:pPr>
        <w:spacing w:after="0" w:line="240" w:lineRule="auto"/>
        <w:jc w:val="center"/>
        <w:rPr>
          <w:b/>
          <w:color w:val="000000" w:themeColor="text1"/>
        </w:rPr>
      </w:pPr>
      <w:r w:rsidRPr="00216FCD">
        <w:rPr>
          <w:b/>
          <w:color w:val="000000" w:themeColor="text1"/>
        </w:rPr>
        <w:t>Перелік</w:t>
      </w:r>
      <w:r>
        <w:rPr>
          <w:b/>
          <w:color w:val="000000" w:themeColor="text1"/>
        </w:rPr>
        <w:t xml:space="preserve"> </w:t>
      </w:r>
      <w:r w:rsidRPr="00216FCD">
        <w:rPr>
          <w:b/>
          <w:color w:val="000000" w:themeColor="text1"/>
        </w:rPr>
        <w:t>питань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з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навчальної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дисципліни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</w:t>
      </w:r>
      <w:r w:rsidR="00B85CB7">
        <w:rPr>
          <w:color w:val="000000" w:themeColor="text1"/>
        </w:rPr>
        <w:t>Комп’ютерний аналіз текстових даних</w:t>
      </w:r>
      <w:r w:rsidRPr="00216FCD">
        <w:rPr>
          <w:color w:val="000000" w:themeColor="text1"/>
        </w:rPr>
        <w:t>»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за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спеціальністю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035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Філологія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освітнього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ступеню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«бакалавр»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DD68C7" w:rsidRPr="00216FCD" w:rsidTr="003B6AF0">
        <w:tc>
          <w:tcPr>
            <w:tcW w:w="846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з/п</w:t>
            </w:r>
          </w:p>
        </w:tc>
        <w:tc>
          <w:tcPr>
            <w:tcW w:w="8221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Зміст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питання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Загальні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поняття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  <w:lang w:val="en-US"/>
              </w:rPr>
              <w:t>Python</w:t>
            </w:r>
            <w:r w:rsidRPr="00216FCD">
              <w:rPr>
                <w:color w:val="000000" w:themeColor="text1"/>
              </w:rPr>
              <w:t>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Робота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зі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списками</w:t>
            </w:r>
            <w:r>
              <w:rPr>
                <w:color w:val="000000" w:themeColor="text1"/>
              </w:rPr>
              <w:t>, кортежами, рядками, словниками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Умовний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оператор.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Цикли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  <w:lang w:val="en-US"/>
              </w:rPr>
              <w:t>for</w:t>
            </w:r>
            <w:r w:rsidRPr="00216FC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  <w:lang w:val="en-US"/>
              </w:rPr>
              <w:t>while</w:t>
            </w:r>
            <w:r w:rsidRPr="00216FCD">
              <w:rPr>
                <w:color w:val="000000" w:themeColor="text1"/>
              </w:rPr>
              <w:t>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Підключення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модулів.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Функції.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Файли. </w:t>
            </w:r>
            <w:r w:rsidRPr="00216FCD">
              <w:rPr>
                <w:color w:val="000000" w:themeColor="text1"/>
              </w:rPr>
              <w:t>Запис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та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зчитування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інформації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файл.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Побудова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графіків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та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діаграм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  <w:lang w:val="en-US"/>
              </w:rPr>
              <w:t>Matplotlib</w:t>
            </w:r>
            <w:r w:rsidRPr="00216FCD">
              <w:rPr>
                <w:color w:val="000000" w:themeColor="text1"/>
                <w:lang w:val="ru-RU"/>
              </w:rPr>
              <w:t>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Базові поняття штучного інтелекту в лінгвістиці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316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Default="00DD68C7" w:rsidP="003B6AF0">
            <w:pPr>
              <w:rPr>
                <w:color w:val="000000" w:themeColor="text1"/>
              </w:rPr>
            </w:pPr>
            <w:proofErr w:type="spellStart"/>
            <w:r w:rsidRPr="00B66A07">
              <w:rPr>
                <w:color w:val="000000" w:themeColor="text1"/>
              </w:rPr>
              <w:t>Text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B66A07">
              <w:rPr>
                <w:color w:val="000000" w:themeColor="text1"/>
              </w:rPr>
              <w:t>Mining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як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основа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аналізу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неструктурованої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текстової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інформації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316" w:hanging="110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Регулярні вирази.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 w:rsidRPr="00B57F26">
              <w:rPr>
                <w:color w:val="000000" w:themeColor="text1"/>
              </w:rPr>
              <w:t>Основи</w:t>
            </w:r>
            <w:r>
              <w:rPr>
                <w:color w:val="000000" w:themeColor="text1"/>
              </w:rPr>
              <w:t xml:space="preserve"> </w:t>
            </w:r>
            <w:r w:rsidRPr="00B57F26">
              <w:rPr>
                <w:color w:val="000000" w:themeColor="text1"/>
                <w:lang w:val="de-DE"/>
              </w:rPr>
              <w:t>NLP</w:t>
            </w:r>
            <w:r>
              <w:rPr>
                <w:color w:val="000000" w:themeColor="text1"/>
                <w:lang w:val="de-DE"/>
              </w:rPr>
              <w:t xml:space="preserve"> </w:t>
            </w:r>
            <w:r w:rsidRPr="00B57F26">
              <w:rPr>
                <w:color w:val="000000" w:themeColor="text1"/>
              </w:rPr>
              <w:t>для</w:t>
            </w:r>
            <w:r>
              <w:rPr>
                <w:color w:val="000000" w:themeColor="text1"/>
              </w:rPr>
              <w:t xml:space="preserve"> </w:t>
            </w:r>
            <w:r w:rsidRPr="00B57F26">
              <w:rPr>
                <w:color w:val="000000" w:themeColor="text1"/>
              </w:rPr>
              <w:t>тексту</w:t>
            </w:r>
            <w:r>
              <w:rPr>
                <w:color w:val="000000" w:themeColor="text1"/>
              </w:rPr>
              <w:t>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Токенізація</w:t>
            </w:r>
            <w:proofErr w:type="spellEnd"/>
            <w:r>
              <w:rPr>
                <w:color w:val="000000" w:themeColor="text1"/>
              </w:rPr>
              <w:t xml:space="preserve"> за реченнями та словами.</w:t>
            </w:r>
          </w:p>
        </w:tc>
      </w:tr>
      <w:tr w:rsidR="00DD68C7" w:rsidRPr="00216FCD" w:rsidTr="003B6AF0">
        <w:trPr>
          <w:trHeight w:val="35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Видалення стоп-слів.</w:t>
            </w:r>
          </w:p>
        </w:tc>
      </w:tr>
      <w:tr w:rsidR="00DD68C7" w:rsidRPr="00216FCD" w:rsidTr="003B6AF0">
        <w:trPr>
          <w:trHeight w:val="35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B57F26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Нормалізація слів.</w:t>
            </w:r>
          </w:p>
        </w:tc>
      </w:tr>
      <w:tr w:rsidR="00DD68C7" w:rsidRPr="00216FCD" w:rsidTr="003B6AF0">
        <w:trPr>
          <w:trHeight w:val="35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Стемінг</w:t>
            </w:r>
            <w:proofErr w:type="spellEnd"/>
            <w:r>
              <w:rPr>
                <w:color w:val="000000" w:themeColor="text1"/>
              </w:rPr>
              <w:t xml:space="preserve">. </w:t>
            </w:r>
          </w:p>
        </w:tc>
      </w:tr>
      <w:tr w:rsidR="00DD68C7" w:rsidRPr="00216FCD" w:rsidTr="003B6AF0">
        <w:trPr>
          <w:trHeight w:val="35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Лематизація.</w:t>
            </w:r>
          </w:p>
        </w:tc>
      </w:tr>
      <w:tr w:rsidR="00DD68C7" w:rsidRPr="00216FCD" w:rsidTr="003B6AF0">
        <w:trPr>
          <w:trHeight w:val="35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Default="00DD68C7" w:rsidP="003B6AF0">
            <w:pPr>
              <w:rPr>
                <w:color w:val="000000" w:themeColor="text1"/>
              </w:rPr>
            </w:pPr>
            <w:r w:rsidRPr="00B66A07">
              <w:rPr>
                <w:color w:val="000000" w:themeColor="text1"/>
              </w:rPr>
              <w:t>Використання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нормалізованих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даних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для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аналізу</w:t>
            </w:r>
            <w:r>
              <w:rPr>
                <w:color w:val="000000" w:themeColor="text1"/>
              </w:rPr>
              <w:t xml:space="preserve"> </w:t>
            </w:r>
            <w:r w:rsidRPr="00B66A07">
              <w:rPr>
                <w:color w:val="000000" w:themeColor="text1"/>
              </w:rPr>
              <w:t>тексту</w:t>
            </w:r>
            <w:r>
              <w:rPr>
                <w:color w:val="000000" w:themeColor="text1"/>
              </w:rPr>
              <w:t>.</w:t>
            </w:r>
          </w:p>
        </w:tc>
      </w:tr>
      <w:tr w:rsidR="00DD68C7" w:rsidRPr="00216FCD" w:rsidTr="003B6AF0">
        <w:trPr>
          <w:trHeight w:val="27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B57F26" w:rsidRDefault="00DD68C7" w:rsidP="003B6AF0">
            <w:pPr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</w:rPr>
              <w:t>Векторизація</w:t>
            </w:r>
            <w:proofErr w:type="spellEnd"/>
            <w:r>
              <w:rPr>
                <w:color w:val="000000" w:themeColor="text1"/>
              </w:rPr>
              <w:t xml:space="preserve"> текстів. </w:t>
            </w:r>
          </w:p>
        </w:tc>
      </w:tr>
      <w:tr w:rsidR="00DD68C7" w:rsidRPr="00216FCD" w:rsidTr="003B6AF0">
        <w:trPr>
          <w:trHeight w:val="27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Default="00DD68C7" w:rsidP="003B6AF0">
            <w:pPr>
              <w:rPr>
                <w:color w:val="000000" w:themeColor="text1"/>
              </w:rPr>
            </w:pPr>
            <w:r w:rsidRPr="00B57F26">
              <w:rPr>
                <w:color w:val="000000" w:themeColor="text1"/>
              </w:rPr>
              <w:t>Мішок</w:t>
            </w:r>
            <w:r>
              <w:rPr>
                <w:color w:val="000000" w:themeColor="text1"/>
              </w:rPr>
              <w:t xml:space="preserve"> </w:t>
            </w:r>
            <w:r w:rsidRPr="00B57F26">
              <w:rPr>
                <w:color w:val="000000" w:themeColor="text1"/>
              </w:rPr>
              <w:t>слів.</w:t>
            </w:r>
            <w:r>
              <w:rPr>
                <w:color w:val="000000" w:themeColor="text1"/>
              </w:rPr>
              <w:t xml:space="preserve"> </w:t>
            </w:r>
            <w:r w:rsidRPr="00B57F26">
              <w:rPr>
                <w:color w:val="000000" w:themeColor="text1"/>
                <w:lang w:val="de-DE"/>
              </w:rPr>
              <w:t>TF-IDF.</w:t>
            </w:r>
          </w:p>
        </w:tc>
      </w:tr>
      <w:tr w:rsidR="00DD68C7" w:rsidRPr="00216FCD" w:rsidTr="003B6AF0">
        <w:trPr>
          <w:trHeight w:val="271"/>
        </w:trPr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B57F26" w:rsidRDefault="00DD68C7" w:rsidP="003B6AF0">
            <w:pPr>
              <w:rPr>
                <w:color w:val="000000" w:themeColor="text1"/>
              </w:rPr>
            </w:pPr>
            <w:r w:rsidRPr="002930E7">
              <w:rPr>
                <w:color w:val="000000" w:themeColor="text1"/>
                <w:lang w:val="de-DE"/>
              </w:rPr>
              <w:t>N</w:t>
            </w:r>
            <w:r>
              <w:rPr>
                <w:color w:val="000000" w:themeColor="text1"/>
                <w:lang w:val="de-DE"/>
              </w:rPr>
              <w:t xml:space="preserve"> </w:t>
            </w:r>
            <w:r w:rsidRPr="002930E7">
              <w:rPr>
                <w:color w:val="000000" w:themeColor="text1"/>
                <w:lang w:val="de-DE"/>
              </w:rPr>
              <w:t>–</w:t>
            </w:r>
            <w:r>
              <w:rPr>
                <w:color w:val="000000" w:themeColor="text1"/>
                <w:lang w:val="de-DE"/>
              </w:rPr>
              <w:t xml:space="preserve"> </w:t>
            </w:r>
            <w:r w:rsidRPr="002930E7">
              <w:rPr>
                <w:color w:val="000000" w:themeColor="text1"/>
              </w:rPr>
              <w:t>грами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Колокації</w:t>
            </w:r>
            <w:proofErr w:type="spellEnd"/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Морфологічний аналіз.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Аналіз тональності.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Робота з корпусами засобами бібліотеки </w:t>
            </w:r>
            <w:r w:rsidRPr="006B01BA">
              <w:rPr>
                <w:color w:val="000000" w:themeColor="text1"/>
              </w:rPr>
              <w:t>NLTK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Аналіз корпусів.</w:t>
            </w: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B57F26" w:rsidRDefault="00DD68C7" w:rsidP="003B6AF0">
            <w:pPr>
              <w:rPr>
                <w:color w:val="000000" w:themeColor="text1"/>
                <w:lang w:val="ru-RU"/>
              </w:rPr>
            </w:pP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</w:p>
        </w:tc>
      </w:tr>
      <w:tr w:rsidR="00DD68C7" w:rsidRPr="00216FCD" w:rsidTr="003B6AF0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DD68C7" w:rsidP="003B6AF0">
            <w:pPr>
              <w:rPr>
                <w:color w:val="000000" w:themeColor="text1"/>
              </w:rPr>
            </w:pPr>
          </w:p>
        </w:tc>
      </w:tr>
    </w:tbl>
    <w:p w:rsidR="00877600" w:rsidRDefault="00B85CB7"/>
    <w:sectPr w:rsidR="0087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572CC"/>
    <w:multiLevelType w:val="hybridMultilevel"/>
    <w:tmpl w:val="8DBCC7AA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C7"/>
    <w:rsid w:val="000A6ACB"/>
    <w:rsid w:val="0022164E"/>
    <w:rsid w:val="006B3E67"/>
    <w:rsid w:val="00753296"/>
    <w:rsid w:val="00787866"/>
    <w:rsid w:val="00980A6E"/>
    <w:rsid w:val="00B85CB7"/>
    <w:rsid w:val="00C94486"/>
    <w:rsid w:val="00DD68C7"/>
    <w:rsid w:val="00D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24A6"/>
  <w15:chartTrackingRefBased/>
  <w15:docId w15:val="{4C26A21D-9DAB-448F-B729-1E96975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8C7"/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"/>
    <w:link w:val="10"/>
    <w:uiPriority w:val="9"/>
    <w:qFormat/>
    <w:rsid w:val="006B3E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E67"/>
    <w:pPr>
      <w:keepNext/>
      <w:keepLines/>
      <w:spacing w:after="0" w:line="360" w:lineRule="auto"/>
      <w:ind w:firstLine="709"/>
      <w:outlineLvl w:val="1"/>
    </w:pPr>
    <w:rPr>
      <w:rFonts w:eastAsiaTheme="majorEastAsia" w:cstheme="majorBidi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E6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E67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D68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2</cp:revision>
  <dcterms:created xsi:type="dcterms:W3CDTF">2023-05-02T07:37:00Z</dcterms:created>
  <dcterms:modified xsi:type="dcterms:W3CDTF">2024-12-12T13:27:00Z</dcterms:modified>
</cp:coreProperties>
</file>