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28" w:rsidRPr="0013689E" w:rsidRDefault="00A22467" w:rsidP="0013689E">
      <w:pPr>
        <w:tabs>
          <w:tab w:val="left" w:pos="709"/>
        </w:tabs>
        <w:autoSpaceDE w:val="0"/>
        <w:autoSpaceDN w:val="0"/>
        <w:adjustRightInd w:val="0"/>
        <w:spacing w:after="0" w:line="228" w:lineRule="auto"/>
        <w:ind w:firstLine="426"/>
        <w:jc w:val="center"/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</w:pPr>
      <w:r w:rsidRPr="0013689E"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  <w:t>ВАРІАНТ 1</w:t>
      </w:r>
    </w:p>
    <w:p w:rsidR="00E47628" w:rsidRPr="0013689E" w:rsidRDefault="00E47628" w:rsidP="0013689E">
      <w:pPr>
        <w:tabs>
          <w:tab w:val="left" w:pos="709"/>
        </w:tabs>
        <w:autoSpaceDE w:val="0"/>
        <w:autoSpaceDN w:val="0"/>
        <w:adjustRightInd w:val="0"/>
        <w:spacing w:after="0" w:line="228" w:lineRule="auto"/>
        <w:ind w:firstLine="426"/>
        <w:jc w:val="both"/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</w:pPr>
      <w:r w:rsidRPr="0013689E"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  <w:t xml:space="preserve">Завдання </w:t>
      </w:r>
      <w:r w:rsidR="0043419E" w:rsidRPr="0013689E"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  <w:t>1</w:t>
      </w:r>
      <w:r w:rsidRPr="0013689E"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  <w:t>. Дайте розгорнуту відповідь</w:t>
      </w:r>
    </w:p>
    <w:p w:rsidR="0074202D" w:rsidRPr="0013689E" w:rsidRDefault="00E25352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 w:rsidR="0074202D"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Сутність організації, її відмінність від інституту. </w:t>
      </w:r>
    </w:p>
    <w:p w:rsidR="0043419E" w:rsidRPr="0013689E" w:rsidRDefault="00E25352" w:rsidP="0013689E">
      <w:pPr>
        <w:tabs>
          <w:tab w:val="left" w:pos="709"/>
        </w:tabs>
        <w:autoSpaceDE w:val="0"/>
        <w:autoSpaceDN w:val="0"/>
        <w:adjustRightInd w:val="0"/>
        <w:spacing w:after="0" w:line="228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2. </w:t>
      </w:r>
      <w:r w:rsidR="0074202D" w:rsidRPr="0013689E">
        <w:rPr>
          <w:rFonts w:ascii="Times New Roman" w:hAnsi="Times New Roman" w:cs="Times New Roman"/>
          <w:spacing w:val="-6"/>
          <w:sz w:val="24"/>
          <w:szCs w:val="24"/>
        </w:rPr>
        <w:t>Домогосподарство в економічній системі. Типи домашніх господарств</w:t>
      </w:r>
      <w:r w:rsidR="0043419E" w:rsidRPr="0013689E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74202D" w:rsidRPr="0013689E" w:rsidRDefault="00E25352" w:rsidP="0013689E">
      <w:pPr>
        <w:tabs>
          <w:tab w:val="left" w:pos="709"/>
        </w:tabs>
        <w:autoSpaceDE w:val="0"/>
        <w:autoSpaceDN w:val="0"/>
        <w:adjustRightInd w:val="0"/>
        <w:spacing w:after="0" w:line="228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bookmarkStart w:id="0" w:name="_Toc260414"/>
      <w:r w:rsidR="0074202D"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Контракт: суть, складові та структура. Типи контрактів. </w:t>
      </w:r>
      <w:bookmarkEnd w:id="0"/>
    </w:p>
    <w:p w:rsidR="0074202D" w:rsidRPr="0013689E" w:rsidRDefault="0043419E" w:rsidP="0013689E">
      <w:pPr>
        <w:tabs>
          <w:tab w:val="left" w:pos="709"/>
        </w:tabs>
        <w:spacing w:after="0" w:line="228" w:lineRule="auto"/>
        <w:ind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4. </w:t>
      </w:r>
      <w:r w:rsidR="0074202D" w:rsidRPr="0013689E">
        <w:rPr>
          <w:rFonts w:ascii="Times New Roman" w:hAnsi="Times New Roman" w:cs="Times New Roman"/>
          <w:spacing w:val="-6"/>
          <w:sz w:val="24"/>
          <w:szCs w:val="24"/>
        </w:rPr>
        <w:t>Особливості інституціональних перетворень в Україні</w:t>
      </w:r>
    </w:p>
    <w:p w:rsidR="00E47628" w:rsidRPr="0013689E" w:rsidRDefault="0043419E" w:rsidP="0013689E">
      <w:pPr>
        <w:tabs>
          <w:tab w:val="left" w:pos="709"/>
        </w:tabs>
        <w:spacing w:after="0" w:line="228" w:lineRule="auto"/>
        <w:ind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Завдання 2</w:t>
      </w:r>
      <w:r w:rsidR="00E25352" w:rsidRPr="0013689E">
        <w:rPr>
          <w:rFonts w:ascii="Times New Roman" w:hAnsi="Times New Roman" w:cs="Times New Roman"/>
          <w:b/>
          <w:spacing w:val="-6"/>
          <w:sz w:val="24"/>
          <w:szCs w:val="24"/>
        </w:rPr>
        <w:t>. Оберіть правильну відповідь</w:t>
      </w:r>
    </w:p>
    <w:p w:rsidR="0074202D" w:rsidRPr="0013689E" w:rsidRDefault="0074202D" w:rsidP="0013689E">
      <w:pPr>
        <w:numPr>
          <w:ilvl w:val="0"/>
          <w:numId w:val="1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Що, на думку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неоінституціоналістів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, є причиною появи держави:</w:t>
      </w:r>
      <w:r w:rsidRPr="0013689E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здатність держави управляти економічними процесами;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мінімізація трансакційних витрат;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політична воля окремих груп інтересів;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"догляд" за ринковим механізмом. </w:t>
      </w:r>
    </w:p>
    <w:p w:rsidR="0074202D" w:rsidRPr="0013689E" w:rsidRDefault="0074202D" w:rsidP="0013689E">
      <w:pPr>
        <w:numPr>
          <w:ilvl w:val="0"/>
          <w:numId w:val="1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З позицій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неоінституціонального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підходу межі держави визначаються: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політичною волею правителя; 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загарбницькою політикою держави;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здатністю держави здійснювати контроль на певній території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й обкладати податком громадян;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установленням формальних "правил гри" на певній території. </w:t>
      </w:r>
    </w:p>
    <w:p w:rsidR="0074202D" w:rsidRPr="0013689E" w:rsidRDefault="0074202D" w:rsidP="0013689E">
      <w:pPr>
        <w:numPr>
          <w:ilvl w:val="0"/>
          <w:numId w:val="1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Укажіть, чим у моделі Д.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Норта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обмежується монопольна влада правителя: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>а) конкурентними обмеженнями з</w:t>
      </w:r>
      <w:r w:rsidR="0013689E"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 боку сусідських держав, претен</w:t>
      </w: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дентами на владу в межах країни та з боку кримінальних структур;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обмеженнями, пов'язаними із трансакційними витратами;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обмеженнями, пов'язаними з набором ресурсів та системою їх захисту;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правильні відповіді а) та б). </w:t>
      </w:r>
    </w:p>
    <w:p w:rsidR="0074202D" w:rsidRPr="0013689E" w:rsidRDefault="0074202D" w:rsidP="0013689E">
      <w:pPr>
        <w:numPr>
          <w:ilvl w:val="0"/>
          <w:numId w:val="1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 теорії "осілого бандита" М.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Олсона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розглядається: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ідеальна структура суспільства;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раціональна поведінка політиків;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раціональна поведінка бандита;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>г) "справедливий" розподіл доходів у суспільстві.</w:t>
      </w:r>
      <w:r w:rsidRPr="0013689E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</w:p>
    <w:p w:rsidR="0074202D" w:rsidRPr="0013689E" w:rsidRDefault="0074202D" w:rsidP="0013689E">
      <w:pPr>
        <w:numPr>
          <w:ilvl w:val="0"/>
          <w:numId w:val="1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Укажіть у переліку основні підходи до аналізу державної політики, що застосовують представники сучасного інституціоналізму: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позитивний;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нормативний;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ендогенний;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екзогенний;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д) еволюційний. </w:t>
      </w:r>
    </w:p>
    <w:p w:rsidR="0074202D" w:rsidRPr="0013689E" w:rsidRDefault="0074202D" w:rsidP="0013689E">
      <w:pPr>
        <w:numPr>
          <w:ilvl w:val="0"/>
          <w:numId w:val="1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Укажіть, які з наведених положень, згідно з В.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Волчика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, можуть бути віднесені до загальновизнаних типів інституціональних змін: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</w:t>
      </w:r>
      <w:proofErr w:type="spellStart"/>
      <w:r w:rsidRPr="0013689E">
        <w:rPr>
          <w:rFonts w:ascii="Times New Roman" w:hAnsi="Times New Roman" w:cs="Times New Roman"/>
          <w:spacing w:val="-6"/>
          <w:sz w:val="24"/>
          <w:szCs w:val="24"/>
        </w:rPr>
        <w:t>інкрементні</w:t>
      </w:r>
      <w:proofErr w:type="spellEnd"/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 зміни;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еволюційні зміни;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революційні зміни;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імпорт інститутів;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д) експорт інститутів. </w:t>
      </w:r>
    </w:p>
    <w:p w:rsidR="0074202D" w:rsidRPr="0013689E" w:rsidRDefault="0074202D" w:rsidP="0013689E">
      <w:pPr>
        <w:numPr>
          <w:ilvl w:val="0"/>
          <w:numId w:val="1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З позицій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неоінституціонального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підходу в економіці, що трансформується, можуть відбуватися такі процеси: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виникнення інституціональних пасток;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виникнення інституціонального вакууму;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</w:t>
      </w:r>
      <w:proofErr w:type="spellStart"/>
      <w:r w:rsidRPr="0013689E">
        <w:rPr>
          <w:rFonts w:ascii="Times New Roman" w:hAnsi="Times New Roman" w:cs="Times New Roman"/>
          <w:spacing w:val="-6"/>
          <w:sz w:val="24"/>
          <w:szCs w:val="24"/>
        </w:rPr>
        <w:t>інституціоналізація</w:t>
      </w:r>
      <w:proofErr w:type="spellEnd"/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</w:t>
      </w:r>
      <w:proofErr w:type="spellStart"/>
      <w:r w:rsidRPr="0013689E">
        <w:rPr>
          <w:rFonts w:ascii="Times New Roman" w:hAnsi="Times New Roman" w:cs="Times New Roman"/>
          <w:spacing w:val="-6"/>
          <w:sz w:val="24"/>
          <w:szCs w:val="24"/>
        </w:rPr>
        <w:t>деінституціоналізація</w:t>
      </w:r>
      <w:proofErr w:type="spellEnd"/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д) зростання тіньового сектору економіки. </w:t>
      </w:r>
    </w:p>
    <w:p w:rsidR="0074202D" w:rsidRPr="0013689E" w:rsidRDefault="0074202D" w:rsidP="0013689E">
      <w:pPr>
        <w:numPr>
          <w:ilvl w:val="0"/>
          <w:numId w:val="1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Укажіть у переліку функції держави, що виділяє А. Олійник: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специфікація й захист прав власності;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створення каналів обміну інформацією й розробка стандартів вимірювання;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створення каналів і механізмів фізичного обміну товарів і послуг;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виробництво суспільних благ;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д) правоохоронна діяльність і виконання ролі "третьої" сторони в конфліктах. </w:t>
      </w:r>
    </w:p>
    <w:p w:rsidR="0074202D" w:rsidRPr="0013689E" w:rsidRDefault="0074202D" w:rsidP="0013689E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Визначіть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у переліку найважливіші з інституціональної точки зору функції держави: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охорона правопорядку;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специфікація й захист прав власності;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виробництво суспільних благ;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розробка стандартів вимірювання;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д) створення каналів обміну інформацією. </w:t>
      </w:r>
    </w:p>
    <w:p w:rsidR="0043419E" w:rsidRPr="0013689E" w:rsidRDefault="0074202D" w:rsidP="0013689E">
      <w:pPr>
        <w:numPr>
          <w:ilvl w:val="0"/>
          <w:numId w:val="1"/>
        </w:numPr>
        <w:tabs>
          <w:tab w:val="left" w:pos="709"/>
          <w:tab w:val="left" w:pos="851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43419E"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Теорія людського капіталу об'єднала економічні концепції, що ґрунтуються на таких методологічних підходах: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дослідження людського </w:t>
      </w:r>
      <w:proofErr w:type="spellStart"/>
      <w:r w:rsidRPr="0013689E">
        <w:rPr>
          <w:rFonts w:ascii="Times New Roman" w:hAnsi="Times New Roman" w:cs="Times New Roman"/>
          <w:spacing w:val="-6"/>
          <w:sz w:val="24"/>
          <w:szCs w:val="24"/>
        </w:rPr>
        <w:t>фактора</w:t>
      </w:r>
      <w:proofErr w:type="spellEnd"/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 з позиції інвестування або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формування його "капітальної" вартості;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комплексний підхід до життєвого циклу працівників;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розгляд робочого часу як головного економічного ресурсу;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усі відповіді правильні. </w:t>
      </w:r>
    </w:p>
    <w:p w:rsidR="0043419E" w:rsidRPr="0013689E" w:rsidRDefault="0043419E" w:rsidP="0013689E">
      <w:pPr>
        <w:numPr>
          <w:ilvl w:val="0"/>
          <w:numId w:val="1"/>
        </w:numPr>
        <w:tabs>
          <w:tab w:val="left" w:pos="709"/>
          <w:tab w:val="left" w:pos="851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Економісти підрахували, що найвища норма віддачі притаманна: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початковій освіті;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середній освіті;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вищій освіті;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професійній освіті. </w:t>
      </w:r>
    </w:p>
    <w:p w:rsidR="0043419E" w:rsidRPr="0013689E" w:rsidRDefault="0043419E" w:rsidP="0013689E">
      <w:pPr>
        <w:numPr>
          <w:ilvl w:val="0"/>
          <w:numId w:val="1"/>
        </w:numPr>
        <w:tabs>
          <w:tab w:val="left" w:pos="709"/>
          <w:tab w:val="left" w:pos="851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Якого типу людського капіталу не існує: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індивідуального;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корпоративного;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національного;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транснаціонального. </w:t>
      </w:r>
    </w:p>
    <w:p w:rsidR="0043419E" w:rsidRPr="0013689E" w:rsidRDefault="0043419E" w:rsidP="0013689E">
      <w:pPr>
        <w:numPr>
          <w:ilvl w:val="0"/>
          <w:numId w:val="1"/>
        </w:numPr>
        <w:tabs>
          <w:tab w:val="left" w:pos="709"/>
          <w:tab w:val="left" w:pos="851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Драйвером розвитку людського капіталу та інноваційної економіки є: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конкуренція у всіх видах діяльності;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ефективна держава;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розвинена система інститутів;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немає правильної відповіді. </w:t>
      </w:r>
    </w:p>
    <w:p w:rsidR="0043419E" w:rsidRPr="0013689E" w:rsidRDefault="0043419E" w:rsidP="0013689E">
      <w:pPr>
        <w:numPr>
          <w:ilvl w:val="0"/>
          <w:numId w:val="1"/>
        </w:numPr>
        <w:tabs>
          <w:tab w:val="left" w:pos="709"/>
          <w:tab w:val="left" w:pos="851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Теорія людського капіталу не виділяє таке поняття: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негативний людський капітал;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пасивний людський капітал;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синтетичний людський капітал; </w:t>
      </w:r>
    </w:p>
    <w:p w:rsidR="0043419E" w:rsidRPr="0013689E" w:rsidRDefault="0043419E" w:rsidP="0013689E">
      <w:pPr>
        <w:tabs>
          <w:tab w:val="left" w:pos="709"/>
          <w:tab w:val="left" w:pos="851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креативний людський капітал. </w:t>
      </w:r>
    </w:p>
    <w:p w:rsidR="0043419E" w:rsidRPr="0013689E" w:rsidRDefault="0043419E" w:rsidP="0013689E">
      <w:pPr>
        <w:numPr>
          <w:ilvl w:val="0"/>
          <w:numId w:val="1"/>
        </w:numPr>
        <w:tabs>
          <w:tab w:val="left" w:pos="709"/>
          <w:tab w:val="left" w:pos="851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 думку багатьох економістів людина має бути включена до категорії "капітал" тому що: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витрати на виховання й освіту людських істот є реальними витратами;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продукт праці людей збільшує національне багатство;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витрати на людину, що збільшують цей продукт, збільшуватимуть національне багатство;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правильні відповіді б) та в). </w:t>
      </w:r>
    </w:p>
    <w:p w:rsidR="0043419E" w:rsidRPr="0013689E" w:rsidRDefault="0043419E" w:rsidP="0013689E">
      <w:pPr>
        <w:numPr>
          <w:ilvl w:val="0"/>
          <w:numId w:val="1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Сучасна теорія використовує: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вузьке тлумачення людського капіталу; 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розширене тлумачення людського капіталу; 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широке тлумачення людського капіталу;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правильні відповіді а) та в). </w:t>
      </w:r>
    </w:p>
    <w:p w:rsidR="0043419E" w:rsidRPr="0013689E" w:rsidRDefault="0043419E" w:rsidP="0013689E">
      <w:pPr>
        <w:numPr>
          <w:ilvl w:val="0"/>
          <w:numId w:val="1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Людський капітал здатний: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накопичуватися;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відтворюватися;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зберігатися;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правильні відповіді а) та в). </w:t>
      </w:r>
    </w:p>
    <w:p w:rsidR="0043419E" w:rsidRPr="0013689E" w:rsidRDefault="0043419E" w:rsidP="0013689E">
      <w:pPr>
        <w:numPr>
          <w:ilvl w:val="0"/>
          <w:numId w:val="1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Економічна політика ефективна, якщо: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її роль полягає у зміні параметрів рівноваги;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здійснюється втручання задовго до того, як рівновага встановиться;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політики намагатимуться вибрати правильну технологію;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допомагає ринку уникнути вчинення деяких процедурних помилок у процесі вибору технології. </w:t>
      </w:r>
    </w:p>
    <w:p w:rsidR="00A22467" w:rsidRPr="0013689E" w:rsidRDefault="00A22467" w:rsidP="0013689E">
      <w:pPr>
        <w:tabs>
          <w:tab w:val="left" w:pos="709"/>
        </w:tabs>
        <w:spacing w:after="0" w:line="228" w:lineRule="auto"/>
        <w:ind w:firstLine="426"/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</w:pPr>
      <w:r w:rsidRPr="0013689E"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  <w:br w:type="page"/>
      </w:r>
    </w:p>
    <w:p w:rsidR="00E47628" w:rsidRPr="0013689E" w:rsidRDefault="00A22467" w:rsidP="0013689E">
      <w:pPr>
        <w:tabs>
          <w:tab w:val="left" w:pos="709"/>
        </w:tabs>
        <w:autoSpaceDE w:val="0"/>
        <w:autoSpaceDN w:val="0"/>
        <w:adjustRightInd w:val="0"/>
        <w:spacing w:after="0" w:line="228" w:lineRule="auto"/>
        <w:ind w:firstLine="426"/>
        <w:jc w:val="center"/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</w:pPr>
      <w:r w:rsidRPr="0013689E"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  <w:lastRenderedPageBreak/>
        <w:t>ВАРІАНТ 2</w:t>
      </w:r>
    </w:p>
    <w:p w:rsidR="00E25352" w:rsidRPr="0013689E" w:rsidRDefault="0043419E" w:rsidP="0013689E">
      <w:pPr>
        <w:tabs>
          <w:tab w:val="left" w:pos="709"/>
        </w:tabs>
        <w:autoSpaceDE w:val="0"/>
        <w:autoSpaceDN w:val="0"/>
        <w:adjustRightInd w:val="0"/>
        <w:spacing w:after="0" w:line="228" w:lineRule="auto"/>
        <w:ind w:firstLine="426"/>
        <w:jc w:val="both"/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</w:pPr>
      <w:r w:rsidRPr="0013689E"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  <w:t>Завдання 1</w:t>
      </w:r>
      <w:r w:rsidR="00E25352" w:rsidRPr="0013689E">
        <w:rPr>
          <w:rFonts w:ascii="Times New Roman" w:eastAsia="Arial,Bold" w:hAnsi="Times New Roman" w:cs="Times New Roman"/>
          <w:b/>
          <w:bCs/>
          <w:spacing w:val="-6"/>
          <w:sz w:val="24"/>
          <w:szCs w:val="24"/>
        </w:rPr>
        <w:t>. Дайте розгорнуту відповідь</w:t>
      </w:r>
    </w:p>
    <w:p w:rsidR="00E47628" w:rsidRPr="0013689E" w:rsidRDefault="00E25352" w:rsidP="0013689E">
      <w:pPr>
        <w:tabs>
          <w:tab w:val="left" w:pos="709"/>
        </w:tabs>
        <w:autoSpaceDE w:val="0"/>
        <w:autoSpaceDN w:val="0"/>
        <w:adjustRightInd w:val="0"/>
        <w:spacing w:after="0" w:line="228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 w:rsidR="0074202D" w:rsidRPr="0013689E">
        <w:rPr>
          <w:rFonts w:ascii="Times New Roman" w:hAnsi="Times New Roman" w:cs="Times New Roman"/>
          <w:spacing w:val="-6"/>
          <w:sz w:val="24"/>
          <w:szCs w:val="24"/>
        </w:rPr>
        <w:t>Інституціональні основи діяльності підприємства (фірми)</w:t>
      </w:r>
      <w:r w:rsidR="00E47628" w:rsidRPr="0013689E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74202D" w:rsidRPr="0013689E" w:rsidRDefault="00E25352" w:rsidP="0013689E">
      <w:pPr>
        <w:tabs>
          <w:tab w:val="left" w:pos="709"/>
        </w:tabs>
        <w:autoSpaceDE w:val="0"/>
        <w:autoSpaceDN w:val="0"/>
        <w:adjustRightInd w:val="0"/>
        <w:spacing w:after="0" w:line="228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2. </w:t>
      </w:r>
      <w:r w:rsidR="0074202D" w:rsidRPr="0013689E">
        <w:rPr>
          <w:rFonts w:ascii="Times New Roman" w:hAnsi="Times New Roman" w:cs="Times New Roman"/>
          <w:spacing w:val="-6"/>
          <w:sz w:val="24"/>
          <w:szCs w:val="24"/>
        </w:rPr>
        <w:t>Поняття домашнього господарства в інституціональній теорії</w:t>
      </w:r>
    </w:p>
    <w:p w:rsidR="0074202D" w:rsidRPr="0013689E" w:rsidRDefault="00E25352" w:rsidP="0013689E">
      <w:pPr>
        <w:tabs>
          <w:tab w:val="left" w:pos="709"/>
        </w:tabs>
        <w:spacing w:after="0" w:line="228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 w:rsidR="0074202D" w:rsidRPr="0013689E">
        <w:rPr>
          <w:rFonts w:ascii="Times New Roman" w:hAnsi="Times New Roman" w:cs="Times New Roman"/>
          <w:spacing w:val="-6"/>
          <w:sz w:val="24"/>
          <w:szCs w:val="24"/>
        </w:rPr>
        <w:t>Економічні теорії контрактів</w:t>
      </w:r>
    </w:p>
    <w:p w:rsidR="00CA0A7E" w:rsidRPr="0013689E" w:rsidRDefault="000E7108" w:rsidP="0013689E">
      <w:pPr>
        <w:tabs>
          <w:tab w:val="left" w:pos="709"/>
        </w:tabs>
        <w:spacing w:after="0" w:line="228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E25352"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74202D" w:rsidRPr="0013689E">
        <w:rPr>
          <w:rFonts w:ascii="Times New Roman" w:hAnsi="Times New Roman" w:cs="Times New Roman"/>
          <w:spacing w:val="-6"/>
          <w:sz w:val="24"/>
          <w:szCs w:val="24"/>
        </w:rPr>
        <w:t>Трансформації інституціональних систем</w:t>
      </w:r>
    </w:p>
    <w:p w:rsidR="00E25352" w:rsidRPr="0013689E" w:rsidRDefault="00E25352" w:rsidP="0013689E">
      <w:pPr>
        <w:tabs>
          <w:tab w:val="left" w:pos="709"/>
        </w:tabs>
        <w:spacing w:after="0" w:line="228" w:lineRule="auto"/>
        <w:ind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Завдання </w:t>
      </w:r>
      <w:r w:rsidR="000E7108" w:rsidRPr="0013689E">
        <w:rPr>
          <w:rFonts w:ascii="Times New Roman" w:hAnsi="Times New Roman" w:cs="Times New Roman"/>
          <w:b/>
          <w:spacing w:val="-6"/>
          <w:sz w:val="24"/>
          <w:szCs w:val="24"/>
        </w:rPr>
        <w:t>2</w:t>
      </w: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. Оберіть правильну відповідь</w:t>
      </w:r>
    </w:p>
    <w:p w:rsidR="0074202D" w:rsidRPr="0013689E" w:rsidRDefault="0074202D" w:rsidP="0013689E">
      <w:pPr>
        <w:numPr>
          <w:ilvl w:val="0"/>
          <w:numId w:val="7"/>
        </w:numPr>
        <w:tabs>
          <w:tab w:val="left" w:pos="709"/>
        </w:tabs>
        <w:spacing w:after="0" w:line="228" w:lineRule="auto"/>
        <w:ind w:right="70" w:firstLine="34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Теорія людського капіталу об'єднала економічні концепції, що ґрунтуються на таких методологічних підходах: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дослідження людського </w:t>
      </w:r>
      <w:proofErr w:type="spellStart"/>
      <w:r w:rsidRPr="0013689E">
        <w:rPr>
          <w:rFonts w:ascii="Times New Roman" w:hAnsi="Times New Roman" w:cs="Times New Roman"/>
          <w:spacing w:val="-6"/>
          <w:sz w:val="24"/>
          <w:szCs w:val="24"/>
        </w:rPr>
        <w:t>фактора</w:t>
      </w:r>
      <w:proofErr w:type="spellEnd"/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 з позиції інвестування або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формування його "капітальної" вартості;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комплексний підхід до життєвого циклу працівників;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розгляд робочого часу як головного економічного ресурсу;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усі відповіді правильні. </w:t>
      </w:r>
    </w:p>
    <w:p w:rsidR="0074202D" w:rsidRPr="0013689E" w:rsidRDefault="0074202D" w:rsidP="0013689E">
      <w:pPr>
        <w:numPr>
          <w:ilvl w:val="0"/>
          <w:numId w:val="7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Економісти підрахували, що найвища норма віддачі притаманна: а) початковій освіті;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середній освіті;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вищій освіті;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професійній освіті. </w:t>
      </w:r>
    </w:p>
    <w:p w:rsidR="0074202D" w:rsidRPr="0013689E" w:rsidRDefault="0074202D" w:rsidP="0013689E">
      <w:pPr>
        <w:numPr>
          <w:ilvl w:val="0"/>
          <w:numId w:val="7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Якого типу людського капіталу не існує: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індивідуального;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корпоративного;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національного;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транснаціонального. </w:t>
      </w:r>
    </w:p>
    <w:p w:rsidR="0074202D" w:rsidRPr="0013689E" w:rsidRDefault="0074202D" w:rsidP="0013689E">
      <w:pPr>
        <w:numPr>
          <w:ilvl w:val="0"/>
          <w:numId w:val="7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Драйвером розвитку людського капіталу та інноваційної економіки є: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конкуренція у всіх видах діяльності;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ефективна держава;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розвинена система інститутів;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немає правильної відповіді. </w:t>
      </w:r>
    </w:p>
    <w:p w:rsidR="0074202D" w:rsidRPr="0013689E" w:rsidRDefault="0074202D" w:rsidP="0013689E">
      <w:pPr>
        <w:numPr>
          <w:ilvl w:val="0"/>
          <w:numId w:val="7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Теорія людського капіталу не виділяє таке поняття: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негативний людський капітал;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пасивний людський капітал;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синтетичний людський капітал;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креативний людський капітал. </w:t>
      </w:r>
    </w:p>
    <w:p w:rsidR="0074202D" w:rsidRPr="0013689E" w:rsidRDefault="0074202D" w:rsidP="0013689E">
      <w:pPr>
        <w:numPr>
          <w:ilvl w:val="0"/>
          <w:numId w:val="7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 думку багатьох економістів людина має бути включена до категорії "капітал" тому що: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витрати на виховання й освіту людських істот є реальними витратами;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продукт праці людей збільшує національне багатство;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витрати на людину, що збільшують цей продукт, збільшуватимуть національне багатство;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правильні відповіді б) та в). </w:t>
      </w:r>
    </w:p>
    <w:p w:rsidR="0074202D" w:rsidRPr="0013689E" w:rsidRDefault="0074202D" w:rsidP="0013689E">
      <w:pPr>
        <w:numPr>
          <w:ilvl w:val="0"/>
          <w:numId w:val="7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Сучасна теорія використовує: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вузьке тлумачення людського капіталу; 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розширене тлумачення людського капіталу; 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широке тлумачення людського капіталу;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правильні відповіді а) та в). </w:t>
      </w:r>
    </w:p>
    <w:p w:rsidR="0074202D" w:rsidRPr="0013689E" w:rsidRDefault="0074202D" w:rsidP="0013689E">
      <w:pPr>
        <w:numPr>
          <w:ilvl w:val="0"/>
          <w:numId w:val="7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Людський капітал здатний: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накопичуватися;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відтворюватися;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зберігатися; </w:t>
      </w:r>
    </w:p>
    <w:p w:rsidR="0074202D" w:rsidRPr="0013689E" w:rsidRDefault="0074202D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правильні відповіді а) та в). </w:t>
      </w:r>
    </w:p>
    <w:p w:rsidR="00E47628" w:rsidRPr="0013689E" w:rsidRDefault="00E47628" w:rsidP="0013689E">
      <w:pPr>
        <w:tabs>
          <w:tab w:val="left" w:pos="709"/>
        </w:tabs>
        <w:autoSpaceDE w:val="0"/>
        <w:autoSpaceDN w:val="0"/>
        <w:adjustRightInd w:val="0"/>
        <w:spacing w:after="0" w:line="228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>г) фальсифікація даних про обсяг продукції, що випускається?</w:t>
      </w:r>
    </w:p>
    <w:p w:rsidR="0043419E" w:rsidRPr="0013689E" w:rsidRDefault="0043419E" w:rsidP="0013689E">
      <w:pPr>
        <w:numPr>
          <w:ilvl w:val="0"/>
          <w:numId w:val="7"/>
        </w:numPr>
        <w:tabs>
          <w:tab w:val="left" w:pos="709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Що, на думку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неоінституціоналістів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, є причиною появи держави:</w:t>
      </w:r>
      <w:r w:rsidRPr="0013689E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здатність держави управляти економічними процесами;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мінімізація трансакційних витрат; </w:t>
      </w:r>
    </w:p>
    <w:p w:rsidR="0043419E" w:rsidRPr="001368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політична воля окремих груп інтересів; </w:t>
      </w:r>
    </w:p>
    <w:p w:rsidR="0043419E" w:rsidRDefault="004341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"догляд" за ринковим механізмом. </w:t>
      </w:r>
    </w:p>
    <w:p w:rsidR="0013689E" w:rsidRDefault="001368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</w:p>
    <w:p w:rsidR="0013689E" w:rsidRPr="0013689E" w:rsidRDefault="0013689E" w:rsidP="0013689E">
      <w:pPr>
        <w:tabs>
          <w:tab w:val="left" w:pos="709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bookmarkStart w:id="1" w:name="_GoBack"/>
      <w:bookmarkEnd w:id="1"/>
    </w:p>
    <w:p w:rsidR="0043419E" w:rsidRPr="0013689E" w:rsidRDefault="0043419E" w:rsidP="0013689E">
      <w:pPr>
        <w:numPr>
          <w:ilvl w:val="0"/>
          <w:numId w:val="7"/>
        </w:numPr>
        <w:tabs>
          <w:tab w:val="left" w:pos="709"/>
          <w:tab w:val="left" w:pos="993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 xml:space="preserve">З позицій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неоінституціонального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підходу межі держави визначаються: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політичною волею правителя; 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загарбницькою політикою держави;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здатністю держави здійснювати контроль на певній території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й обкладати податком громадян;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установленням формальних "правил гри" на певній території. </w:t>
      </w:r>
    </w:p>
    <w:p w:rsidR="0043419E" w:rsidRPr="0013689E" w:rsidRDefault="0043419E" w:rsidP="0013689E">
      <w:pPr>
        <w:numPr>
          <w:ilvl w:val="0"/>
          <w:numId w:val="7"/>
        </w:numPr>
        <w:tabs>
          <w:tab w:val="left" w:pos="709"/>
          <w:tab w:val="left" w:pos="993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Укажіть, чим у моделі Д.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Норта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обмежується монопольна влада правителя: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конкурентними обмеженнями з боку сусідських держав, </w:t>
      </w:r>
      <w:proofErr w:type="spellStart"/>
      <w:r w:rsidRPr="0013689E">
        <w:rPr>
          <w:rFonts w:ascii="Times New Roman" w:hAnsi="Times New Roman" w:cs="Times New Roman"/>
          <w:spacing w:val="-6"/>
          <w:sz w:val="24"/>
          <w:szCs w:val="24"/>
        </w:rPr>
        <w:t>претен</w:t>
      </w:r>
      <w:proofErr w:type="spellEnd"/>
      <w:r w:rsidRPr="0013689E">
        <w:rPr>
          <w:rFonts w:ascii="Times New Roman" w:hAnsi="Times New Roman" w:cs="Times New Roman"/>
          <w:spacing w:val="-6"/>
          <w:sz w:val="24"/>
          <w:szCs w:val="24"/>
        </w:rPr>
        <w:t>-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13689E">
        <w:rPr>
          <w:rFonts w:ascii="Times New Roman" w:hAnsi="Times New Roman" w:cs="Times New Roman"/>
          <w:spacing w:val="-6"/>
          <w:sz w:val="24"/>
          <w:szCs w:val="24"/>
        </w:rPr>
        <w:t>дентами</w:t>
      </w:r>
      <w:proofErr w:type="spellEnd"/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 на владу в межах країни та з боку кримінальних структур;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обмеженнями, пов'язаними із трансакційними витратами;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обмеженнями, пов'язаними з набором ресурсів та системою їх захисту;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правильні відповіді а) та б). </w:t>
      </w:r>
    </w:p>
    <w:p w:rsidR="0043419E" w:rsidRPr="0013689E" w:rsidRDefault="0043419E" w:rsidP="0013689E">
      <w:pPr>
        <w:numPr>
          <w:ilvl w:val="0"/>
          <w:numId w:val="7"/>
        </w:numPr>
        <w:tabs>
          <w:tab w:val="left" w:pos="709"/>
          <w:tab w:val="left" w:pos="993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 теорії "осілого бандита" М.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Олсона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розглядається: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ідеальна структура суспільства;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раціональна поведінка політиків;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раціональна поведінка бандита;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>г) "справедливий" розподіл доходів у суспільстві.</w:t>
      </w:r>
      <w:r w:rsidRPr="0013689E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</w:p>
    <w:p w:rsidR="0043419E" w:rsidRPr="0013689E" w:rsidRDefault="0043419E" w:rsidP="0013689E">
      <w:pPr>
        <w:numPr>
          <w:ilvl w:val="0"/>
          <w:numId w:val="7"/>
        </w:numPr>
        <w:tabs>
          <w:tab w:val="left" w:pos="709"/>
          <w:tab w:val="left" w:pos="993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Укажіть у переліку основні підходи до аналізу державної політики, що застосовують представники сучасного інституціоналізму: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позитивний;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нормативний;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ендогенний;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екзогенний;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д) еволюційний. </w:t>
      </w:r>
    </w:p>
    <w:p w:rsidR="0043419E" w:rsidRPr="0013689E" w:rsidRDefault="0043419E" w:rsidP="0013689E">
      <w:pPr>
        <w:numPr>
          <w:ilvl w:val="0"/>
          <w:numId w:val="7"/>
        </w:numPr>
        <w:tabs>
          <w:tab w:val="left" w:pos="709"/>
          <w:tab w:val="left" w:pos="993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Укажіть, які з наведених положень, згідно з В.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Волчика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, можуть бути віднесені до загальновизнаних типів інституціональних змін: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</w:t>
      </w:r>
      <w:proofErr w:type="spellStart"/>
      <w:r w:rsidRPr="0013689E">
        <w:rPr>
          <w:rFonts w:ascii="Times New Roman" w:hAnsi="Times New Roman" w:cs="Times New Roman"/>
          <w:spacing w:val="-6"/>
          <w:sz w:val="24"/>
          <w:szCs w:val="24"/>
        </w:rPr>
        <w:t>інкрементні</w:t>
      </w:r>
      <w:proofErr w:type="spellEnd"/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 зміни;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еволюційні зміни;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революційні зміни;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імпорт інститутів;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д) експорт інститутів. </w:t>
      </w:r>
    </w:p>
    <w:p w:rsidR="0043419E" w:rsidRPr="0013689E" w:rsidRDefault="0043419E" w:rsidP="0013689E">
      <w:pPr>
        <w:numPr>
          <w:ilvl w:val="0"/>
          <w:numId w:val="7"/>
        </w:numPr>
        <w:tabs>
          <w:tab w:val="left" w:pos="709"/>
          <w:tab w:val="left" w:pos="993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З позицій </w:t>
      </w: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неоінституціонального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підходу в економіці, що трансформується, можуть відбуватися такі процеси: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виникнення інституціональних пасток;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виникнення інституціонального вакууму;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</w:t>
      </w:r>
      <w:proofErr w:type="spellStart"/>
      <w:r w:rsidRPr="0013689E">
        <w:rPr>
          <w:rFonts w:ascii="Times New Roman" w:hAnsi="Times New Roman" w:cs="Times New Roman"/>
          <w:spacing w:val="-6"/>
          <w:sz w:val="24"/>
          <w:szCs w:val="24"/>
        </w:rPr>
        <w:t>інституціоналізація</w:t>
      </w:r>
      <w:proofErr w:type="spellEnd"/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</w:t>
      </w:r>
      <w:proofErr w:type="spellStart"/>
      <w:r w:rsidRPr="0013689E">
        <w:rPr>
          <w:rFonts w:ascii="Times New Roman" w:hAnsi="Times New Roman" w:cs="Times New Roman"/>
          <w:spacing w:val="-6"/>
          <w:sz w:val="24"/>
          <w:szCs w:val="24"/>
        </w:rPr>
        <w:t>деінституціоналізація</w:t>
      </w:r>
      <w:proofErr w:type="spellEnd"/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д) зростання тіньового сектору економіки. </w:t>
      </w:r>
    </w:p>
    <w:p w:rsidR="0043419E" w:rsidRPr="0013689E" w:rsidRDefault="0043419E" w:rsidP="0013689E">
      <w:pPr>
        <w:numPr>
          <w:ilvl w:val="0"/>
          <w:numId w:val="7"/>
        </w:numPr>
        <w:tabs>
          <w:tab w:val="left" w:pos="709"/>
          <w:tab w:val="left" w:pos="993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Укажіть у переліку функції держави, що виділяє А. Олійник: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специфікація й захист прав власності;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створення каналів обміну інформацією й розробка стандартів вимірювання;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створення каналів і механізмів фізичного обміну товарів і послуг;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виробництво суспільних благ;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д) правоохоронна діяльність і виконання ролі "третьої" сторони в конфліктах. </w:t>
      </w:r>
    </w:p>
    <w:p w:rsidR="000E7108" w:rsidRPr="0013689E" w:rsidRDefault="000E7108" w:rsidP="0013689E">
      <w:pPr>
        <w:numPr>
          <w:ilvl w:val="0"/>
          <w:numId w:val="7"/>
        </w:numPr>
        <w:tabs>
          <w:tab w:val="left" w:pos="709"/>
          <w:tab w:val="left" w:pos="993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Економічна політика ефективна, якщо: </w:t>
      </w:r>
    </w:p>
    <w:p w:rsidR="000E7108" w:rsidRPr="0013689E" w:rsidRDefault="000E7108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її роль полягає у зміні параметрів рівноваги; </w:t>
      </w:r>
    </w:p>
    <w:p w:rsidR="000E7108" w:rsidRPr="0013689E" w:rsidRDefault="000E7108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здійснюється втручання задовго до того, як рівновага встановиться; </w:t>
      </w:r>
    </w:p>
    <w:p w:rsidR="000E7108" w:rsidRPr="0013689E" w:rsidRDefault="000E7108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політики намагатимуться вибрати правильну технологію; </w:t>
      </w:r>
    </w:p>
    <w:p w:rsidR="000E7108" w:rsidRPr="0013689E" w:rsidRDefault="000E7108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допомагає ринку уникнути вчинення деяких процедурних помилок у процесі вибору технології. </w:t>
      </w:r>
    </w:p>
    <w:p w:rsidR="0043419E" w:rsidRPr="0013689E" w:rsidRDefault="0043419E" w:rsidP="0013689E">
      <w:pPr>
        <w:numPr>
          <w:ilvl w:val="0"/>
          <w:numId w:val="7"/>
        </w:numPr>
        <w:tabs>
          <w:tab w:val="left" w:pos="709"/>
          <w:tab w:val="left" w:pos="993"/>
        </w:tabs>
        <w:spacing w:after="0" w:line="228" w:lineRule="auto"/>
        <w:ind w:right="70"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proofErr w:type="spellStart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>Визначіть</w:t>
      </w:r>
      <w:proofErr w:type="spellEnd"/>
      <w:r w:rsidRPr="001368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у переліку найважливіші з інституціональної точки зору функції держави: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а) охорона правопорядку;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б) специфікація й захист прав власності;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в) виробництво суспільних благ; </w:t>
      </w:r>
    </w:p>
    <w:p w:rsidR="0043419E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г) розробка стандартів вимірювання; </w:t>
      </w:r>
    </w:p>
    <w:p w:rsidR="00E47628" w:rsidRPr="0013689E" w:rsidRDefault="0043419E" w:rsidP="0013689E">
      <w:pPr>
        <w:tabs>
          <w:tab w:val="left" w:pos="709"/>
          <w:tab w:val="left" w:pos="993"/>
        </w:tabs>
        <w:spacing w:after="0" w:line="228" w:lineRule="auto"/>
        <w:ind w:right="70" w:firstLine="426"/>
        <w:rPr>
          <w:rFonts w:ascii="Times New Roman" w:hAnsi="Times New Roman" w:cs="Times New Roman"/>
          <w:spacing w:val="-6"/>
          <w:sz w:val="24"/>
          <w:szCs w:val="24"/>
        </w:rPr>
      </w:pPr>
      <w:r w:rsidRPr="0013689E">
        <w:rPr>
          <w:rFonts w:ascii="Times New Roman" w:hAnsi="Times New Roman" w:cs="Times New Roman"/>
          <w:spacing w:val="-6"/>
          <w:sz w:val="24"/>
          <w:szCs w:val="24"/>
        </w:rPr>
        <w:t xml:space="preserve">д) створення каналів обміну інформацією. </w:t>
      </w:r>
    </w:p>
    <w:sectPr w:rsidR="00E47628" w:rsidRPr="0013689E" w:rsidSect="0013689E">
      <w:pgSz w:w="11906" w:h="16838"/>
      <w:pgMar w:top="850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616B"/>
    <w:multiLevelType w:val="hybridMultilevel"/>
    <w:tmpl w:val="43044F2A"/>
    <w:lvl w:ilvl="0" w:tplc="61D4842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48D4B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62B0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A80D2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02B46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8C20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F68FD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266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0A9E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DF3555"/>
    <w:multiLevelType w:val="hybridMultilevel"/>
    <w:tmpl w:val="2764ACD8"/>
    <w:lvl w:ilvl="0" w:tplc="D368BE70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8D56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DE9A9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D42DB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0BAB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7CD25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CDC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25C6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D8750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31380"/>
    <w:multiLevelType w:val="hybridMultilevel"/>
    <w:tmpl w:val="DB26F2A4"/>
    <w:lvl w:ilvl="0" w:tplc="13AAC7F6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8A2A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4CABD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FA234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0E0FB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A201C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309DF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1CA31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FACCC0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2669C9"/>
    <w:multiLevelType w:val="hybridMultilevel"/>
    <w:tmpl w:val="15B8B4B0"/>
    <w:lvl w:ilvl="0" w:tplc="6EF2BD8E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F27C6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6951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76264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A631A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A24B3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0C710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29B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CF94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BD6F43"/>
    <w:multiLevelType w:val="hybridMultilevel"/>
    <w:tmpl w:val="8A66076A"/>
    <w:lvl w:ilvl="0" w:tplc="D368BE70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8D56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DE9A9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D42DB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0BAB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7CD25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CDC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25C6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D8750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505AF"/>
    <w:multiLevelType w:val="hybridMultilevel"/>
    <w:tmpl w:val="7E480870"/>
    <w:lvl w:ilvl="0" w:tplc="1A64EB0E">
      <w:start w:val="1"/>
      <w:numFmt w:val="decimal"/>
      <w:lvlText w:val="%1.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D651A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81E9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F0EC0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9AC3F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8411B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60DA4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9AEF9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3C044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800DB0"/>
    <w:multiLevelType w:val="multilevel"/>
    <w:tmpl w:val="7D664ADC"/>
    <w:lvl w:ilvl="0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28"/>
    <w:rsid w:val="000E7108"/>
    <w:rsid w:val="0013689E"/>
    <w:rsid w:val="001A6F4F"/>
    <w:rsid w:val="00351FC1"/>
    <w:rsid w:val="0043419E"/>
    <w:rsid w:val="005F209A"/>
    <w:rsid w:val="006F6CCE"/>
    <w:rsid w:val="0074202D"/>
    <w:rsid w:val="008E46CF"/>
    <w:rsid w:val="00984FAA"/>
    <w:rsid w:val="009B4AAA"/>
    <w:rsid w:val="00A22467"/>
    <w:rsid w:val="00CA0A7E"/>
    <w:rsid w:val="00E25352"/>
    <w:rsid w:val="00E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4C55"/>
  <w15:chartTrackingRefBased/>
  <w15:docId w15:val="{52FDAF75-9A9A-4316-9C6B-88EC87E4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74202D"/>
    <w:pPr>
      <w:keepNext/>
      <w:keepLines/>
      <w:numPr>
        <w:numId w:val="3"/>
      </w:numPr>
      <w:spacing w:after="5"/>
      <w:ind w:left="10" w:right="80" w:hanging="10"/>
      <w:jc w:val="center"/>
      <w:outlineLvl w:val="0"/>
    </w:pPr>
    <w:rPr>
      <w:rFonts w:ascii="Arial" w:eastAsia="Arial" w:hAnsi="Arial" w:cs="Arial"/>
      <w:b/>
      <w:color w:val="000000"/>
      <w:sz w:val="32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74202D"/>
    <w:pPr>
      <w:keepNext/>
      <w:keepLines/>
      <w:numPr>
        <w:ilvl w:val="1"/>
        <w:numId w:val="3"/>
      </w:numPr>
      <w:spacing w:after="5"/>
      <w:ind w:left="10" w:right="80" w:hanging="10"/>
      <w:jc w:val="center"/>
      <w:outlineLvl w:val="1"/>
    </w:pPr>
    <w:rPr>
      <w:rFonts w:ascii="Arial" w:eastAsia="Arial" w:hAnsi="Arial" w:cs="Arial"/>
      <w:b/>
      <w:color w:val="000000"/>
      <w:sz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3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B4A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4202D"/>
    <w:rPr>
      <w:rFonts w:ascii="Arial" w:eastAsia="Arial" w:hAnsi="Arial" w:cs="Arial"/>
      <w:b/>
      <w:color w:val="000000"/>
      <w:sz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4202D"/>
    <w:rPr>
      <w:rFonts w:ascii="Arial" w:eastAsia="Arial" w:hAnsi="Arial" w:cs="Arial"/>
      <w:b/>
      <w:color w:val="000000"/>
      <w:sz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6089</Words>
  <Characters>3471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2024-12-10T09:01:00Z</cp:lastPrinted>
  <dcterms:created xsi:type="dcterms:W3CDTF">2024-11-04T05:51:00Z</dcterms:created>
  <dcterms:modified xsi:type="dcterms:W3CDTF">2024-12-10T09:06:00Z</dcterms:modified>
</cp:coreProperties>
</file>