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C03" w:rsidRPr="001904DE" w:rsidRDefault="00F84EE6" w:rsidP="00B6639C">
      <w:pPr>
        <w:pStyle w:val="a6"/>
        <w:rPr>
          <w:b w:val="0"/>
          <w:iCs/>
          <w:noProof/>
          <w:sz w:val="28"/>
          <w:szCs w:val="28"/>
          <w:u w:val="none"/>
        </w:rPr>
      </w:pPr>
      <w:bookmarkStart w:id="0" w:name="_Hlk132917497"/>
      <w:r>
        <w:rPr>
          <w:b w:val="0"/>
          <w:iCs/>
          <w:noProof/>
          <w:sz w:val="28"/>
          <w:szCs w:val="28"/>
          <w:u w:val="none"/>
        </w:rPr>
        <w:t xml:space="preserve">Практична </w:t>
      </w:r>
      <w:r w:rsidR="00E067DD" w:rsidRPr="001904DE">
        <w:rPr>
          <w:b w:val="0"/>
          <w:iCs/>
          <w:noProof/>
          <w:sz w:val="28"/>
          <w:szCs w:val="28"/>
          <w:u w:val="none"/>
        </w:rPr>
        <w:t xml:space="preserve"> </w:t>
      </w:r>
      <w:r w:rsidR="002D7334" w:rsidRPr="001904DE">
        <w:rPr>
          <w:b w:val="0"/>
          <w:iCs/>
          <w:noProof/>
          <w:sz w:val="28"/>
          <w:szCs w:val="28"/>
          <w:u w:val="none"/>
        </w:rPr>
        <w:t xml:space="preserve"> робота </w:t>
      </w:r>
      <w:r w:rsidR="00CB1DCE" w:rsidRPr="001904DE">
        <w:rPr>
          <w:b w:val="0"/>
          <w:iCs/>
          <w:noProof/>
          <w:sz w:val="28"/>
          <w:szCs w:val="28"/>
          <w:u w:val="none"/>
        </w:rPr>
        <w:t>№</w:t>
      </w:r>
      <w:r w:rsidR="00BF0200" w:rsidRPr="001904DE">
        <w:rPr>
          <w:b w:val="0"/>
          <w:iCs/>
          <w:noProof/>
          <w:sz w:val="28"/>
          <w:szCs w:val="28"/>
          <w:u w:val="none"/>
        </w:rPr>
        <w:t xml:space="preserve"> </w:t>
      </w:r>
      <w:r w:rsidR="000435C4">
        <w:rPr>
          <w:b w:val="0"/>
          <w:iCs/>
          <w:noProof/>
          <w:sz w:val="28"/>
          <w:szCs w:val="28"/>
          <w:u w:val="none"/>
        </w:rPr>
        <w:t>9</w:t>
      </w:r>
    </w:p>
    <w:p w:rsidR="002D7334" w:rsidRPr="001904DE" w:rsidRDefault="00BF0200" w:rsidP="00B6639C">
      <w:pPr>
        <w:pStyle w:val="a6"/>
        <w:rPr>
          <w:b w:val="0"/>
          <w:iCs/>
          <w:noProof/>
          <w:sz w:val="28"/>
          <w:szCs w:val="28"/>
          <w:u w:val="none"/>
        </w:rPr>
      </w:pPr>
      <w:r w:rsidRPr="001904DE">
        <w:rPr>
          <w:b w:val="0"/>
          <w:iCs/>
          <w:noProof/>
          <w:sz w:val="28"/>
          <w:szCs w:val="28"/>
          <w:u w:val="none"/>
        </w:rPr>
        <w:t>(</w:t>
      </w:r>
      <w:r w:rsidR="00BA1C03" w:rsidRPr="001904DE">
        <w:rPr>
          <w:b w:val="0"/>
          <w:iCs/>
          <w:noProof/>
          <w:sz w:val="28"/>
          <w:szCs w:val="28"/>
          <w:u w:val="none"/>
        </w:rPr>
        <w:t>4</w:t>
      </w:r>
      <w:r w:rsidRPr="001904DE">
        <w:rPr>
          <w:b w:val="0"/>
          <w:iCs/>
          <w:noProof/>
          <w:sz w:val="28"/>
          <w:szCs w:val="28"/>
          <w:u w:val="none"/>
        </w:rPr>
        <w:t xml:space="preserve"> години)</w:t>
      </w:r>
    </w:p>
    <w:p w:rsidR="002D7334" w:rsidRPr="001904DE" w:rsidRDefault="002D7334" w:rsidP="00B6639C">
      <w:pPr>
        <w:pStyle w:val="a6"/>
        <w:rPr>
          <w:i/>
          <w:iCs/>
          <w:noProof/>
          <w:sz w:val="28"/>
          <w:szCs w:val="28"/>
        </w:rPr>
      </w:pPr>
    </w:p>
    <w:p w:rsidR="002D7334" w:rsidRPr="001904DE" w:rsidRDefault="002D7334" w:rsidP="00E10EEF">
      <w:pPr>
        <w:shd w:val="clear" w:color="auto" w:fill="FFFFFF"/>
        <w:spacing w:before="100" w:beforeAutospacing="1" w:after="100" w:afterAutospacing="1"/>
        <w:jc w:val="both"/>
        <w:outlineLvl w:val="1"/>
        <w:rPr>
          <w:b/>
          <w:bCs/>
          <w:noProof/>
          <w:sz w:val="28"/>
          <w:szCs w:val="28"/>
          <w:lang w:val="uk-UA"/>
        </w:rPr>
      </w:pPr>
      <w:r w:rsidRPr="001904DE">
        <w:rPr>
          <w:b/>
          <w:bCs/>
          <w:i/>
          <w:iCs/>
          <w:noProof/>
          <w:sz w:val="28"/>
          <w:szCs w:val="28"/>
          <w:lang w:val="uk-UA"/>
        </w:rPr>
        <w:t>Тема</w:t>
      </w:r>
      <w:r w:rsidR="00E10EEF" w:rsidRPr="001904DE">
        <w:rPr>
          <w:b/>
          <w:bCs/>
          <w:i/>
          <w:iCs/>
          <w:noProof/>
          <w:sz w:val="28"/>
          <w:szCs w:val="28"/>
          <w:lang w:val="uk-UA"/>
        </w:rPr>
        <w:t>:</w:t>
      </w:r>
      <w:r w:rsidR="00F969BE" w:rsidRPr="001904DE">
        <w:rPr>
          <w:b/>
          <w:bCs/>
          <w:noProof/>
          <w:sz w:val="28"/>
          <w:szCs w:val="28"/>
          <w:lang w:val="uk-UA"/>
        </w:rPr>
        <w:t xml:space="preserve"> </w:t>
      </w:r>
      <w:r w:rsidR="00E10EEF" w:rsidRPr="001904DE">
        <w:rPr>
          <w:b/>
          <w:bCs/>
          <w:noProof/>
          <w:color w:val="000000" w:themeColor="text1"/>
          <w:sz w:val="28"/>
          <w:szCs w:val="28"/>
          <w:lang w:val="uk-UA"/>
        </w:rPr>
        <w:t xml:space="preserve">Імітаційне та оптимізаційне моделювання, прогнозування </w:t>
      </w:r>
      <w:r w:rsidR="00F969BE" w:rsidRPr="001904DE">
        <w:rPr>
          <w:b/>
          <w:bCs/>
          <w:noProof/>
          <w:sz w:val="28"/>
          <w:szCs w:val="28"/>
          <w:lang w:val="uk-UA"/>
        </w:rPr>
        <w:t>в</w:t>
      </w:r>
      <w:r w:rsidR="0062005F" w:rsidRPr="001904DE">
        <w:rPr>
          <w:b/>
          <w:bCs/>
          <w:noProof/>
          <w:sz w:val="28"/>
          <w:szCs w:val="28"/>
          <w:lang w:val="uk-UA"/>
        </w:rPr>
        <w:t xml:space="preserve"> </w:t>
      </w:r>
      <w:r w:rsidR="00BF0200" w:rsidRPr="001904DE">
        <w:rPr>
          <w:b/>
          <w:bCs/>
          <w:noProof/>
          <w:sz w:val="28"/>
          <w:szCs w:val="28"/>
          <w:lang w:val="uk-UA"/>
        </w:rPr>
        <w:t xml:space="preserve">MS </w:t>
      </w:r>
      <w:r w:rsidRPr="001904DE">
        <w:rPr>
          <w:b/>
          <w:bCs/>
          <w:noProof/>
          <w:sz w:val="28"/>
          <w:szCs w:val="28"/>
          <w:lang w:val="uk-UA"/>
        </w:rPr>
        <w:t>Excel</w:t>
      </w:r>
      <w:r w:rsidR="00056F45" w:rsidRPr="001904DE">
        <w:rPr>
          <w:b/>
          <w:bCs/>
          <w:noProof/>
          <w:sz w:val="28"/>
          <w:szCs w:val="28"/>
          <w:lang w:val="uk-UA"/>
        </w:rPr>
        <w:t xml:space="preserve">. </w:t>
      </w:r>
    </w:p>
    <w:p w:rsidR="005C7DC0" w:rsidRPr="001904DE" w:rsidRDefault="005C7DC0" w:rsidP="00B6639C">
      <w:pPr>
        <w:pStyle w:val="a6"/>
        <w:rPr>
          <w:noProof/>
          <w:sz w:val="28"/>
          <w:szCs w:val="28"/>
          <w:u w:val="none"/>
        </w:rPr>
      </w:pPr>
    </w:p>
    <w:p w:rsidR="002D7334" w:rsidRDefault="00BF0200" w:rsidP="00DE4A61">
      <w:pPr>
        <w:pStyle w:val="a6"/>
        <w:ind w:left="540" w:hanging="540"/>
        <w:jc w:val="both"/>
        <w:rPr>
          <w:b w:val="0"/>
          <w:bCs w:val="0"/>
          <w:noProof/>
          <w:sz w:val="28"/>
          <w:szCs w:val="28"/>
          <w:u w:val="none"/>
        </w:rPr>
      </w:pPr>
      <w:r w:rsidRPr="001904DE">
        <w:rPr>
          <w:i/>
          <w:iCs/>
          <w:noProof/>
          <w:sz w:val="28"/>
          <w:szCs w:val="28"/>
          <w:u w:val="none"/>
        </w:rPr>
        <w:t>Мета</w:t>
      </w:r>
      <w:r w:rsidR="002D7334" w:rsidRPr="001904DE">
        <w:rPr>
          <w:i/>
          <w:iCs/>
          <w:noProof/>
          <w:sz w:val="28"/>
          <w:szCs w:val="28"/>
          <w:u w:val="none"/>
        </w:rPr>
        <w:t>:</w:t>
      </w:r>
      <w:r w:rsidR="002D7334" w:rsidRPr="001904DE">
        <w:rPr>
          <w:b w:val="0"/>
          <w:bCs w:val="0"/>
          <w:noProof/>
          <w:sz w:val="28"/>
          <w:szCs w:val="28"/>
          <w:u w:val="none"/>
        </w:rPr>
        <w:t xml:space="preserve"> Познайомитися </w:t>
      </w:r>
      <w:r w:rsidR="005F2158" w:rsidRPr="001904DE">
        <w:rPr>
          <w:b w:val="0"/>
          <w:bCs w:val="0"/>
          <w:noProof/>
          <w:sz w:val="28"/>
          <w:szCs w:val="28"/>
          <w:u w:val="none"/>
        </w:rPr>
        <w:t xml:space="preserve">з основними </w:t>
      </w:r>
      <w:r w:rsidR="00F30973">
        <w:rPr>
          <w:b w:val="0"/>
          <w:bCs w:val="0"/>
          <w:noProof/>
          <w:sz w:val="28"/>
          <w:szCs w:val="28"/>
          <w:u w:val="none"/>
        </w:rPr>
        <w:t>інструментами</w:t>
      </w:r>
      <w:r w:rsidR="00D66F8E" w:rsidRPr="001904DE">
        <w:rPr>
          <w:b w:val="0"/>
          <w:bCs w:val="0"/>
          <w:noProof/>
          <w:sz w:val="28"/>
          <w:szCs w:val="28"/>
          <w:u w:val="none"/>
        </w:rPr>
        <w:t xml:space="preserve"> </w:t>
      </w:r>
      <w:r w:rsidR="001938BE" w:rsidRPr="001904DE">
        <w:rPr>
          <w:b w:val="0"/>
          <w:bCs w:val="0"/>
          <w:noProof/>
          <w:sz w:val="28"/>
          <w:szCs w:val="28"/>
          <w:u w:val="none"/>
        </w:rPr>
        <w:t>табличного процесора MS Excel</w:t>
      </w:r>
      <w:r w:rsidR="00D66F8E" w:rsidRPr="001904DE">
        <w:rPr>
          <w:b w:val="0"/>
          <w:bCs w:val="0"/>
          <w:noProof/>
          <w:sz w:val="28"/>
          <w:szCs w:val="28"/>
          <w:u w:val="none"/>
        </w:rPr>
        <w:t xml:space="preserve"> для </w:t>
      </w:r>
      <w:r w:rsidR="00E10EEF" w:rsidRPr="001904DE">
        <w:rPr>
          <w:b w:val="0"/>
          <w:bCs w:val="0"/>
          <w:noProof/>
          <w:sz w:val="28"/>
          <w:szCs w:val="28"/>
          <w:u w:val="none"/>
        </w:rPr>
        <w:t>оптимізації рішень та прогнозування</w:t>
      </w:r>
      <w:r w:rsidR="002D7334" w:rsidRPr="001904DE">
        <w:rPr>
          <w:b w:val="0"/>
          <w:bCs w:val="0"/>
          <w:noProof/>
          <w:sz w:val="28"/>
          <w:szCs w:val="28"/>
          <w:u w:val="none"/>
        </w:rPr>
        <w:t>.</w:t>
      </w:r>
    </w:p>
    <w:p w:rsidR="001904DE" w:rsidRPr="001904DE" w:rsidRDefault="001904DE" w:rsidP="00DE4A61">
      <w:pPr>
        <w:pStyle w:val="a6"/>
        <w:ind w:left="540" w:hanging="540"/>
        <w:jc w:val="both"/>
        <w:rPr>
          <w:b w:val="0"/>
          <w:bCs w:val="0"/>
          <w:noProof/>
          <w:sz w:val="28"/>
          <w:szCs w:val="28"/>
          <w:u w:val="none"/>
        </w:rPr>
      </w:pPr>
    </w:p>
    <w:p w:rsidR="00056F45" w:rsidRPr="001904DE" w:rsidRDefault="00401323" w:rsidP="001904DE">
      <w:pPr>
        <w:ind w:firstLine="709"/>
        <w:rPr>
          <w:b/>
          <w:bCs/>
          <w:noProof/>
          <w:sz w:val="28"/>
          <w:szCs w:val="28"/>
          <w:lang w:val="uk-UA"/>
        </w:rPr>
      </w:pPr>
      <w:r w:rsidRPr="001904DE">
        <w:rPr>
          <w:b/>
          <w:bCs/>
          <w:noProof/>
          <w:sz w:val="28"/>
          <w:szCs w:val="28"/>
          <w:lang w:val="uk-UA"/>
        </w:rPr>
        <w:t>Завдання</w:t>
      </w:r>
      <w:r w:rsidR="003A1E8D" w:rsidRPr="001904DE">
        <w:rPr>
          <w:b/>
          <w:bCs/>
          <w:noProof/>
          <w:sz w:val="28"/>
          <w:szCs w:val="28"/>
          <w:lang w:val="uk-UA"/>
        </w:rPr>
        <w:t xml:space="preserve"> 1.</w:t>
      </w:r>
      <w:r w:rsidR="0087388C">
        <w:rPr>
          <w:b/>
          <w:bCs/>
          <w:noProof/>
          <w:sz w:val="28"/>
          <w:szCs w:val="28"/>
          <w:lang w:val="uk-UA"/>
        </w:rPr>
        <w:t xml:space="preserve"> Підбір параметра.</w:t>
      </w:r>
    </w:p>
    <w:p w:rsidR="00056F45" w:rsidRPr="001904DE" w:rsidRDefault="003B2756" w:rsidP="001904DE">
      <w:pPr>
        <w:ind w:firstLine="709"/>
        <w:rPr>
          <w:noProof/>
          <w:sz w:val="28"/>
          <w:szCs w:val="28"/>
          <w:lang w:val="uk-UA"/>
        </w:rPr>
      </w:pPr>
      <w:r w:rsidRPr="001904DE">
        <w:rPr>
          <w:noProof/>
          <w:sz w:val="28"/>
          <w:szCs w:val="28"/>
          <w:lang w:val="uk-UA"/>
        </w:rPr>
        <w:drawing>
          <wp:anchor distT="0" distB="0" distL="114300" distR="114300" simplePos="0" relativeHeight="251658240" behindDoc="1" locked="0" layoutInCell="1" allowOverlap="1" wp14:anchorId="457C6183">
            <wp:simplePos x="0" y="0"/>
            <wp:positionH relativeFrom="column">
              <wp:posOffset>422275</wp:posOffset>
            </wp:positionH>
            <wp:positionV relativeFrom="paragraph">
              <wp:posOffset>976630</wp:posOffset>
            </wp:positionV>
            <wp:extent cx="5015230" cy="8655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4"/>
                    <a:stretch/>
                  </pic:blipFill>
                  <pic:spPr bwMode="auto">
                    <a:xfrm>
                      <a:off x="0" y="0"/>
                      <a:ext cx="5015230" cy="86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E8D" w:rsidRPr="001904DE">
        <w:rPr>
          <w:noProof/>
          <w:sz w:val="28"/>
          <w:szCs w:val="28"/>
          <w:lang w:val="uk-UA"/>
        </w:rPr>
        <w:t xml:space="preserve">Використовуючи можливості засобу </w:t>
      </w:r>
      <w:r w:rsidR="003A1E8D" w:rsidRPr="00C70A99">
        <w:rPr>
          <w:b/>
          <w:bCs/>
          <w:i/>
          <w:iCs/>
          <w:noProof/>
          <w:sz w:val="28"/>
          <w:szCs w:val="28"/>
          <w:lang w:val="uk-UA"/>
        </w:rPr>
        <w:t>Підбір параметра</w:t>
      </w:r>
      <w:r w:rsidR="003A1E8D" w:rsidRPr="001904DE">
        <w:rPr>
          <w:noProof/>
          <w:sz w:val="28"/>
          <w:szCs w:val="28"/>
          <w:lang w:val="uk-UA"/>
        </w:rPr>
        <w:t xml:space="preserve">, знайти кількість </w:t>
      </w:r>
      <w:bookmarkStart w:id="1" w:name="_GoBack"/>
      <w:bookmarkEnd w:id="1"/>
      <w:r w:rsidR="003A1E8D" w:rsidRPr="001904DE">
        <w:rPr>
          <w:noProof/>
          <w:sz w:val="28"/>
          <w:szCs w:val="28"/>
          <w:lang w:val="uk-UA"/>
        </w:rPr>
        <w:t>системних блоків, при якій їх загальна вартість становитиме 19900 грн., кількість моніторів, при якій їх загальна вартість становитиме 25000 грн та кількість принтерів, при якій їх загальна вартість дорівнюватиме 15</w:t>
      </w:r>
      <w:r w:rsidR="00BA3BD4">
        <w:rPr>
          <w:noProof/>
          <w:sz w:val="28"/>
          <w:szCs w:val="28"/>
          <w:lang w:val="uk-UA"/>
        </w:rPr>
        <w:t> </w:t>
      </w:r>
      <w:r w:rsidR="003A1E8D" w:rsidRPr="001904DE">
        <w:rPr>
          <w:noProof/>
          <w:sz w:val="28"/>
          <w:szCs w:val="28"/>
          <w:lang w:val="uk-UA"/>
        </w:rPr>
        <w:t>000</w:t>
      </w:r>
      <w:r w:rsidR="00BA3BD4">
        <w:rPr>
          <w:noProof/>
          <w:sz w:val="28"/>
          <w:szCs w:val="28"/>
          <w:lang w:val="uk-UA"/>
        </w:rPr>
        <w:t xml:space="preserve"> </w:t>
      </w:r>
      <w:r w:rsidR="003A1E8D" w:rsidRPr="001904DE">
        <w:rPr>
          <w:noProof/>
          <w:sz w:val="28"/>
          <w:szCs w:val="28"/>
          <w:lang w:val="uk-UA"/>
        </w:rPr>
        <w:t xml:space="preserve">грн. </w:t>
      </w:r>
    </w:p>
    <w:p w:rsidR="003A1E8D" w:rsidRPr="001904DE" w:rsidRDefault="003A1E8D" w:rsidP="001904DE">
      <w:pPr>
        <w:ind w:firstLine="709"/>
        <w:rPr>
          <w:b/>
          <w:bCs/>
          <w:noProof/>
          <w:sz w:val="28"/>
          <w:szCs w:val="28"/>
          <w:u w:val="single"/>
          <w:lang w:val="uk-UA"/>
        </w:rPr>
      </w:pPr>
    </w:p>
    <w:p w:rsidR="001904DE" w:rsidRPr="0087388C" w:rsidRDefault="00401323" w:rsidP="001904DE">
      <w:pPr>
        <w:ind w:firstLine="709"/>
        <w:rPr>
          <w:b/>
          <w:bCs/>
          <w:noProof/>
          <w:sz w:val="28"/>
          <w:szCs w:val="28"/>
          <w:lang w:val="uk-UA"/>
        </w:rPr>
      </w:pPr>
      <w:r w:rsidRPr="001904DE">
        <w:rPr>
          <w:b/>
          <w:bCs/>
          <w:noProof/>
          <w:sz w:val="28"/>
          <w:szCs w:val="28"/>
          <w:lang w:val="uk-UA"/>
        </w:rPr>
        <w:t>Завдання 2</w:t>
      </w:r>
      <w:r w:rsidR="001904DE" w:rsidRPr="001904DE">
        <w:rPr>
          <w:b/>
          <w:bCs/>
          <w:noProof/>
          <w:sz w:val="28"/>
          <w:szCs w:val="28"/>
          <w:lang w:val="uk-UA"/>
        </w:rPr>
        <w:t>.</w:t>
      </w:r>
      <w:r w:rsidR="0087388C">
        <w:rPr>
          <w:b/>
          <w:bCs/>
          <w:noProof/>
          <w:sz w:val="28"/>
          <w:szCs w:val="28"/>
          <w:lang w:val="uk-UA"/>
        </w:rPr>
        <w:t xml:space="preserve"> </w:t>
      </w:r>
      <w:r w:rsidR="0087388C" w:rsidRPr="0087388C">
        <w:rPr>
          <w:b/>
          <w:bCs/>
          <w:noProof/>
          <w:sz w:val="28"/>
          <w:szCs w:val="28"/>
          <w:lang w:val="uk-UA"/>
        </w:rPr>
        <w:t>Пошук розв’язку</w:t>
      </w:r>
    </w:p>
    <w:p w:rsidR="00401323" w:rsidRPr="001904DE" w:rsidRDefault="00401323" w:rsidP="001904DE">
      <w:pPr>
        <w:ind w:firstLine="709"/>
        <w:rPr>
          <w:noProof/>
          <w:sz w:val="28"/>
          <w:szCs w:val="28"/>
          <w:lang w:val="uk-UA"/>
        </w:rPr>
      </w:pPr>
      <w:r w:rsidRPr="001904DE">
        <w:rPr>
          <w:noProof/>
          <w:sz w:val="28"/>
          <w:szCs w:val="28"/>
          <w:lang w:val="uk-UA"/>
        </w:rPr>
        <w:t xml:space="preserve"> Використовуючи можливості MS Excel, розв’язати оптимізаційну задачу планування виробництва за схемою:</w:t>
      </w:r>
    </w:p>
    <w:p w:rsidR="00401323" w:rsidRPr="001904DE" w:rsidRDefault="00401323" w:rsidP="001904DE">
      <w:pPr>
        <w:ind w:firstLine="709"/>
        <w:rPr>
          <w:noProof/>
          <w:sz w:val="28"/>
          <w:szCs w:val="28"/>
          <w:lang w:val="uk-UA"/>
        </w:rPr>
      </w:pPr>
      <w:r w:rsidRPr="001904DE">
        <w:rPr>
          <w:noProof/>
          <w:sz w:val="28"/>
          <w:szCs w:val="28"/>
          <w:lang w:val="uk-UA"/>
        </w:rPr>
        <w:t xml:space="preserve"> 1. Побудувати математичну модель задачі.</w:t>
      </w:r>
    </w:p>
    <w:p w:rsidR="00401323" w:rsidRPr="001904DE" w:rsidRDefault="00401323" w:rsidP="001904DE">
      <w:pPr>
        <w:ind w:firstLine="709"/>
        <w:rPr>
          <w:noProof/>
          <w:sz w:val="28"/>
          <w:szCs w:val="28"/>
          <w:lang w:val="uk-UA"/>
        </w:rPr>
      </w:pPr>
      <w:r w:rsidRPr="001904DE">
        <w:rPr>
          <w:noProof/>
          <w:sz w:val="28"/>
          <w:szCs w:val="28"/>
          <w:lang w:val="uk-UA"/>
        </w:rPr>
        <w:t xml:space="preserve"> 2. В табличному процесорі створити таблицю для розв’язування задачі. </w:t>
      </w:r>
    </w:p>
    <w:p w:rsidR="00401323" w:rsidRPr="001904DE" w:rsidRDefault="001904DE" w:rsidP="001904DE">
      <w:pPr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 w:rsidR="00401323" w:rsidRPr="001904DE">
        <w:rPr>
          <w:noProof/>
          <w:sz w:val="28"/>
          <w:szCs w:val="28"/>
          <w:lang w:val="uk-UA"/>
        </w:rPr>
        <w:t xml:space="preserve">3. За допомогою засобу </w:t>
      </w:r>
      <w:r w:rsidR="00401323" w:rsidRPr="00C70A99">
        <w:rPr>
          <w:b/>
          <w:bCs/>
          <w:i/>
          <w:iCs/>
          <w:noProof/>
          <w:sz w:val="28"/>
          <w:szCs w:val="28"/>
          <w:lang w:val="uk-UA"/>
        </w:rPr>
        <w:t>Пошук розв’язку</w:t>
      </w:r>
      <w:r w:rsidR="00C70A99">
        <w:rPr>
          <w:noProof/>
          <w:sz w:val="28"/>
          <w:szCs w:val="28"/>
          <w:lang w:val="uk-UA"/>
        </w:rPr>
        <w:t xml:space="preserve"> (Розв</w:t>
      </w:r>
      <w:r w:rsidR="00C70A99">
        <w:rPr>
          <w:rFonts w:ascii="Agency FB" w:hAnsi="Agency FB"/>
          <w:noProof/>
          <w:sz w:val="28"/>
          <w:szCs w:val="28"/>
          <w:lang w:val="uk-UA"/>
        </w:rPr>
        <w:t>’</w:t>
      </w:r>
      <w:r w:rsidR="00C70A99">
        <w:rPr>
          <w:noProof/>
          <w:sz w:val="28"/>
          <w:szCs w:val="28"/>
          <w:lang w:val="uk-UA"/>
        </w:rPr>
        <w:t>язувач)</w:t>
      </w:r>
      <w:r w:rsidR="00401323" w:rsidRPr="001904DE">
        <w:rPr>
          <w:noProof/>
          <w:sz w:val="28"/>
          <w:szCs w:val="28"/>
          <w:lang w:val="uk-UA"/>
        </w:rPr>
        <w:t xml:space="preserve"> розв’язати задачу. </w:t>
      </w:r>
    </w:p>
    <w:p w:rsidR="00401323" w:rsidRPr="001904DE" w:rsidRDefault="001904DE" w:rsidP="001904DE">
      <w:pPr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 w:rsidR="00401323" w:rsidRPr="001904DE">
        <w:rPr>
          <w:noProof/>
          <w:sz w:val="28"/>
          <w:szCs w:val="28"/>
          <w:lang w:val="uk-UA"/>
        </w:rPr>
        <w:t xml:space="preserve">4. Отримавши розв’язок, створити звіт за результатами. </w:t>
      </w:r>
    </w:p>
    <w:p w:rsidR="00056F45" w:rsidRPr="001904DE" w:rsidRDefault="00401323" w:rsidP="001904DE">
      <w:pPr>
        <w:ind w:firstLine="709"/>
        <w:rPr>
          <w:b/>
          <w:bCs/>
          <w:noProof/>
          <w:sz w:val="28"/>
          <w:szCs w:val="28"/>
          <w:u w:val="single"/>
          <w:lang w:val="uk-UA"/>
        </w:rPr>
      </w:pPr>
      <w:r w:rsidRPr="00C70A99">
        <w:rPr>
          <w:b/>
          <w:bCs/>
          <w:noProof/>
          <w:sz w:val="28"/>
          <w:szCs w:val="28"/>
          <w:lang w:val="uk-UA"/>
        </w:rPr>
        <w:t>Задача</w:t>
      </w:r>
      <w:r w:rsidR="00C70A99">
        <w:rPr>
          <w:noProof/>
          <w:sz w:val="28"/>
          <w:szCs w:val="28"/>
          <w:lang w:val="uk-UA"/>
        </w:rPr>
        <w:t xml:space="preserve"> </w:t>
      </w:r>
      <w:r w:rsidR="00C70A99" w:rsidRPr="00C70A99">
        <w:rPr>
          <w:b/>
          <w:bCs/>
          <w:noProof/>
          <w:sz w:val="28"/>
          <w:szCs w:val="28"/>
          <w:lang w:val="uk-UA"/>
        </w:rPr>
        <w:t>1</w:t>
      </w:r>
      <w:r w:rsidRPr="001904DE">
        <w:rPr>
          <w:noProof/>
          <w:sz w:val="28"/>
          <w:szCs w:val="28"/>
          <w:lang w:val="uk-UA"/>
        </w:rPr>
        <w:t>. На виготовлення трьох видів продукції П1, П2 та П3 витрачають три види ресурсів. Запаси ресурсів, норми їх витрат і прибуток від реалізації одиниці продукції подано в таблиці. Знайдіть такий план виробництва, який забезпечував би підприємству найбільший прибуток.</w:t>
      </w:r>
    </w:p>
    <w:p w:rsidR="00401323" w:rsidRPr="001904DE" w:rsidRDefault="003B2756" w:rsidP="001904DE">
      <w:pPr>
        <w:ind w:firstLine="709"/>
        <w:rPr>
          <w:noProof/>
          <w:sz w:val="28"/>
          <w:szCs w:val="28"/>
          <w:lang w:val="uk-UA"/>
        </w:rPr>
      </w:pPr>
      <w:r w:rsidRPr="00C70A99">
        <w:rPr>
          <w:b/>
          <w:bCs/>
          <w:noProof/>
          <w:lang w:val="uk-UA"/>
        </w:rPr>
        <w:drawing>
          <wp:anchor distT="0" distB="0" distL="114300" distR="114300" simplePos="0" relativeHeight="251659264" behindDoc="1" locked="0" layoutInCell="1" allowOverlap="1" wp14:anchorId="160FCD23">
            <wp:simplePos x="0" y="0"/>
            <wp:positionH relativeFrom="column">
              <wp:posOffset>755015</wp:posOffset>
            </wp:positionH>
            <wp:positionV relativeFrom="paragraph">
              <wp:posOffset>99695</wp:posOffset>
            </wp:positionV>
            <wp:extent cx="4294505" cy="12255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E8D" w:rsidRPr="001904DE" w:rsidRDefault="00401323" w:rsidP="001904DE">
      <w:pPr>
        <w:ind w:firstLine="709"/>
        <w:rPr>
          <w:b/>
          <w:bCs/>
          <w:noProof/>
          <w:sz w:val="28"/>
          <w:szCs w:val="28"/>
          <w:lang w:val="uk-UA"/>
        </w:rPr>
      </w:pPr>
      <w:r w:rsidRPr="001904DE">
        <w:rPr>
          <w:b/>
          <w:bCs/>
          <w:noProof/>
          <w:sz w:val="28"/>
          <w:szCs w:val="28"/>
          <w:lang w:val="uk-UA"/>
        </w:rPr>
        <w:t>За</w:t>
      </w:r>
      <w:r w:rsidR="00C70A99">
        <w:rPr>
          <w:b/>
          <w:bCs/>
          <w:noProof/>
          <w:sz w:val="28"/>
          <w:szCs w:val="28"/>
          <w:lang w:val="uk-UA"/>
        </w:rPr>
        <w:t>дача 2</w:t>
      </w:r>
      <w:r w:rsidR="000435C4">
        <w:rPr>
          <w:b/>
          <w:bCs/>
          <w:noProof/>
          <w:sz w:val="28"/>
          <w:szCs w:val="28"/>
          <w:lang w:val="uk-UA"/>
        </w:rPr>
        <w:t>*</w:t>
      </w:r>
      <w:r w:rsidR="003A1E8D" w:rsidRPr="001904DE">
        <w:rPr>
          <w:b/>
          <w:bCs/>
          <w:noProof/>
          <w:sz w:val="28"/>
          <w:szCs w:val="28"/>
          <w:lang w:val="uk-UA"/>
        </w:rPr>
        <w:t>.</w:t>
      </w:r>
    </w:p>
    <w:p w:rsidR="00401323" w:rsidRPr="001904DE" w:rsidRDefault="00401323" w:rsidP="001904DE">
      <w:pPr>
        <w:ind w:firstLine="709"/>
        <w:rPr>
          <w:b/>
          <w:bCs/>
          <w:noProof/>
          <w:sz w:val="28"/>
          <w:szCs w:val="28"/>
          <w:u w:val="single"/>
          <w:lang w:val="uk-UA"/>
        </w:rPr>
      </w:pPr>
      <w:r w:rsidRPr="001904DE">
        <w:rPr>
          <w:noProof/>
          <w:sz w:val="28"/>
          <w:szCs w:val="28"/>
          <w:lang w:val="uk-UA"/>
        </w:rPr>
        <w:t xml:space="preserve">Використовуючи можливості засобу </w:t>
      </w:r>
      <w:r w:rsidR="00C70A99" w:rsidRPr="00C70A99">
        <w:rPr>
          <w:b/>
          <w:bCs/>
          <w:i/>
          <w:iCs/>
          <w:noProof/>
          <w:sz w:val="28"/>
          <w:szCs w:val="28"/>
          <w:lang w:val="uk-UA"/>
        </w:rPr>
        <w:t>Пошук розв’язку</w:t>
      </w:r>
      <w:r w:rsidR="00C70A99">
        <w:rPr>
          <w:noProof/>
          <w:sz w:val="28"/>
          <w:szCs w:val="28"/>
          <w:lang w:val="uk-UA"/>
        </w:rPr>
        <w:t xml:space="preserve"> (Розв</w:t>
      </w:r>
      <w:r w:rsidR="00C70A99">
        <w:rPr>
          <w:rFonts w:ascii="Agency FB" w:hAnsi="Agency FB"/>
          <w:noProof/>
          <w:sz w:val="28"/>
          <w:szCs w:val="28"/>
          <w:lang w:val="uk-UA"/>
        </w:rPr>
        <w:t>’</w:t>
      </w:r>
      <w:r w:rsidR="00C70A99">
        <w:rPr>
          <w:noProof/>
          <w:sz w:val="28"/>
          <w:szCs w:val="28"/>
          <w:lang w:val="uk-UA"/>
        </w:rPr>
        <w:t>язувач)</w:t>
      </w:r>
      <w:r w:rsidR="00C70A99" w:rsidRPr="001904DE">
        <w:rPr>
          <w:noProof/>
          <w:sz w:val="28"/>
          <w:szCs w:val="28"/>
          <w:lang w:val="uk-UA"/>
        </w:rPr>
        <w:t xml:space="preserve"> </w:t>
      </w:r>
      <w:r w:rsidRPr="001904DE">
        <w:rPr>
          <w:noProof/>
          <w:sz w:val="28"/>
          <w:szCs w:val="28"/>
          <w:lang w:val="uk-UA"/>
        </w:rPr>
        <w:t>визначити, яким повинен бути план виробництва на тиждень, щоб підприємство отримало максимальний прибуток.</w:t>
      </w:r>
    </w:p>
    <w:p w:rsidR="003A1E8D" w:rsidRPr="001904DE" w:rsidRDefault="00401323" w:rsidP="001904DE">
      <w:pPr>
        <w:ind w:firstLine="709"/>
        <w:rPr>
          <w:b/>
          <w:bCs/>
          <w:noProof/>
          <w:sz w:val="28"/>
          <w:szCs w:val="28"/>
          <w:u w:val="single"/>
          <w:lang w:val="uk-UA"/>
        </w:rPr>
      </w:pPr>
      <w:r w:rsidRPr="001904DE">
        <w:rPr>
          <w:noProof/>
          <w:sz w:val="28"/>
          <w:szCs w:val="28"/>
          <w:lang w:val="uk-UA"/>
        </w:rPr>
        <w:t xml:space="preserve">Підприємство випускає столи двох моделей: A і B. Для випуску одного столу моделі A потрібно 3 одиниці сировини та 2 одиниці машинного часу. Для випуску одного столу моделі B — 4 одиниці сировини та 5 одиниць машинного часу. Прибуток від реалізації одного столу моделі A складає 2 грошові одиниці, </w:t>
      </w:r>
      <w:r w:rsidRPr="001904DE">
        <w:rPr>
          <w:noProof/>
          <w:sz w:val="28"/>
          <w:szCs w:val="28"/>
          <w:lang w:val="uk-UA"/>
        </w:rPr>
        <w:lastRenderedPageBreak/>
        <w:t xml:space="preserve">столу моделі B — 4 грошові одиниці. На підприємстві на тиждень наявні 1700 одиниць сировини та 1600 одиниць машинного часу. </w:t>
      </w:r>
    </w:p>
    <w:p w:rsidR="003A1E8D" w:rsidRPr="001904DE" w:rsidRDefault="003A1E8D" w:rsidP="003A1E8D">
      <w:pPr>
        <w:rPr>
          <w:b/>
          <w:bCs/>
          <w:noProof/>
          <w:sz w:val="28"/>
          <w:szCs w:val="28"/>
          <w:u w:val="single"/>
          <w:lang w:val="uk-UA"/>
        </w:rPr>
      </w:pPr>
    </w:p>
    <w:p w:rsidR="003A1E8D" w:rsidRPr="00D65403" w:rsidRDefault="00D65403" w:rsidP="003A1E8D">
      <w:pPr>
        <w:rPr>
          <w:b/>
          <w:bCs/>
          <w:noProof/>
          <w:sz w:val="28"/>
          <w:szCs w:val="28"/>
          <w:lang w:val="uk-UA"/>
        </w:rPr>
      </w:pPr>
      <w:r w:rsidRPr="00D65403">
        <w:rPr>
          <w:b/>
          <w:bCs/>
          <w:noProof/>
          <w:sz w:val="28"/>
          <w:szCs w:val="28"/>
          <w:lang w:val="uk-UA"/>
        </w:rPr>
        <w:t xml:space="preserve">Завдання </w:t>
      </w:r>
      <w:r w:rsidR="00C70A99">
        <w:rPr>
          <w:b/>
          <w:bCs/>
          <w:noProof/>
          <w:sz w:val="28"/>
          <w:szCs w:val="28"/>
          <w:lang w:val="uk-UA"/>
        </w:rPr>
        <w:t>3</w:t>
      </w:r>
      <w:r w:rsidRPr="00D65403">
        <w:rPr>
          <w:b/>
          <w:bCs/>
          <w:noProof/>
          <w:sz w:val="28"/>
          <w:szCs w:val="28"/>
          <w:lang w:val="uk-UA"/>
        </w:rPr>
        <w:t>.</w:t>
      </w:r>
      <w:r w:rsidR="0087388C">
        <w:rPr>
          <w:b/>
          <w:bCs/>
          <w:noProof/>
          <w:sz w:val="28"/>
          <w:szCs w:val="28"/>
          <w:lang w:val="uk-UA"/>
        </w:rPr>
        <w:t xml:space="preserve"> Прогнозування.</w:t>
      </w:r>
    </w:p>
    <w:p w:rsidR="001A5FEC" w:rsidRPr="001A5FEC" w:rsidRDefault="00503F5C" w:rsidP="00EB6958">
      <w:pPr>
        <w:pStyle w:val="a8"/>
        <w:numPr>
          <w:ilvl w:val="0"/>
          <w:numId w:val="1"/>
        </w:numPr>
        <w:ind w:left="426"/>
        <w:rPr>
          <w:color w:val="000000"/>
          <w:sz w:val="28"/>
          <w:szCs w:val="28"/>
          <w:lang w:val="uk-UA"/>
        </w:rPr>
      </w:pPr>
      <w:r w:rsidRPr="00503F5C">
        <w:rPr>
          <w:noProof/>
        </w:rPr>
        <w:drawing>
          <wp:anchor distT="0" distB="0" distL="114300" distR="114300" simplePos="0" relativeHeight="251660288" behindDoc="1" locked="0" layoutInCell="1" allowOverlap="1" wp14:anchorId="1BF40A93">
            <wp:simplePos x="0" y="0"/>
            <wp:positionH relativeFrom="column">
              <wp:posOffset>4523105</wp:posOffset>
            </wp:positionH>
            <wp:positionV relativeFrom="paragraph">
              <wp:posOffset>91498</wp:posOffset>
            </wp:positionV>
            <wp:extent cx="1482437" cy="2244090"/>
            <wp:effectExtent l="0" t="0" r="3810" b="3810"/>
            <wp:wrapTight wrapText="bothSides">
              <wp:wrapPolygon edited="0">
                <wp:start x="0" y="0"/>
                <wp:lineTo x="0" y="21453"/>
                <wp:lineTo x="21378" y="21453"/>
                <wp:lineTo x="2137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437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086" w:rsidRPr="001A5FEC">
        <w:rPr>
          <w:noProof/>
          <w:sz w:val="28"/>
          <w:szCs w:val="28"/>
          <w:lang w:val="uk-UA"/>
        </w:rPr>
        <w:t xml:space="preserve">На новому листі </w:t>
      </w:r>
      <w:r w:rsidR="003B2756">
        <w:rPr>
          <w:noProof/>
          <w:sz w:val="28"/>
          <w:szCs w:val="28"/>
          <w:lang w:val="uk-UA"/>
        </w:rPr>
        <w:t>оформ</w:t>
      </w:r>
      <w:r w:rsidR="00793086" w:rsidRPr="001A5FEC">
        <w:rPr>
          <w:noProof/>
          <w:sz w:val="28"/>
          <w:szCs w:val="28"/>
          <w:lang w:val="uk-UA"/>
        </w:rPr>
        <w:t xml:space="preserve">ити таблицю отриманого прибутку за зразком (числову інформацію можна ввести на свій розсуд). </w:t>
      </w:r>
    </w:p>
    <w:p w:rsidR="001A5FEC" w:rsidRDefault="00793086" w:rsidP="00EB6958">
      <w:pPr>
        <w:pStyle w:val="a8"/>
        <w:numPr>
          <w:ilvl w:val="0"/>
          <w:numId w:val="1"/>
        </w:numPr>
        <w:ind w:left="426"/>
        <w:rPr>
          <w:color w:val="000000"/>
          <w:sz w:val="28"/>
          <w:szCs w:val="28"/>
          <w:lang w:val="uk-UA"/>
        </w:rPr>
      </w:pPr>
      <w:r w:rsidRPr="001A5FEC">
        <w:rPr>
          <w:noProof/>
          <w:sz w:val="28"/>
          <w:szCs w:val="28"/>
          <w:lang w:val="uk-UA"/>
        </w:rPr>
        <w:t xml:space="preserve">Побудувати точкову діаграму за даними таблиці. </w:t>
      </w:r>
      <w:r w:rsidR="00503F5C">
        <w:rPr>
          <w:noProof/>
          <w:sz w:val="28"/>
          <w:szCs w:val="28"/>
          <w:lang w:val="uk-UA"/>
        </w:rPr>
        <w:t>П</w:t>
      </w:r>
      <w:r w:rsidRPr="001A5FEC">
        <w:rPr>
          <w:noProof/>
          <w:sz w:val="28"/>
          <w:szCs w:val="28"/>
          <w:lang w:val="uk-UA"/>
        </w:rPr>
        <w:t>обуду</w:t>
      </w:r>
      <w:r w:rsidR="001A5FEC" w:rsidRPr="001A5FEC">
        <w:rPr>
          <w:noProof/>
          <w:sz w:val="28"/>
          <w:szCs w:val="28"/>
          <w:lang w:val="uk-UA"/>
        </w:rPr>
        <w:t>вати</w:t>
      </w:r>
      <w:r w:rsidRPr="001A5FEC">
        <w:rPr>
          <w:noProof/>
          <w:sz w:val="28"/>
          <w:szCs w:val="28"/>
          <w:lang w:val="uk-UA"/>
        </w:rPr>
        <w:t xml:space="preserve"> лінію тренду. Змін</w:t>
      </w:r>
      <w:r w:rsidR="001A5FEC" w:rsidRPr="001A5FEC">
        <w:rPr>
          <w:noProof/>
          <w:sz w:val="28"/>
          <w:szCs w:val="28"/>
          <w:lang w:val="uk-UA"/>
        </w:rPr>
        <w:t>ити</w:t>
      </w:r>
      <w:r w:rsidRPr="001A5FEC">
        <w:rPr>
          <w:noProof/>
          <w:sz w:val="28"/>
          <w:szCs w:val="28"/>
          <w:lang w:val="uk-UA"/>
        </w:rPr>
        <w:t xml:space="preserve"> колір лінії на яскравий, дода</w:t>
      </w:r>
      <w:r w:rsidR="001A5FEC" w:rsidRPr="001A5FEC">
        <w:rPr>
          <w:noProof/>
          <w:sz w:val="28"/>
          <w:szCs w:val="28"/>
          <w:lang w:val="uk-UA"/>
        </w:rPr>
        <w:t>ти</w:t>
      </w:r>
      <w:r w:rsidRPr="001A5FEC">
        <w:rPr>
          <w:noProof/>
          <w:sz w:val="28"/>
          <w:szCs w:val="28"/>
          <w:lang w:val="uk-UA"/>
        </w:rPr>
        <w:t xml:space="preserve"> </w:t>
      </w:r>
      <w:r w:rsidRPr="001A5FEC">
        <w:rPr>
          <w:color w:val="000000"/>
          <w:sz w:val="28"/>
          <w:szCs w:val="28"/>
          <w:lang w:val="uk-UA"/>
        </w:rPr>
        <w:t xml:space="preserve"> рівняння і величину достовірності апроксимації R2. </w:t>
      </w:r>
      <w:r w:rsidR="00F84EE6">
        <w:rPr>
          <w:color w:val="000000"/>
          <w:sz w:val="28"/>
          <w:szCs w:val="28"/>
          <w:lang w:val="uk-UA"/>
        </w:rPr>
        <w:t xml:space="preserve">Задати розрахунок прогнозу на декілька періодів вперед. </w:t>
      </w:r>
      <w:r w:rsidRPr="001A5FEC">
        <w:rPr>
          <w:color w:val="000000"/>
          <w:sz w:val="28"/>
          <w:szCs w:val="28"/>
          <w:lang w:val="uk-UA"/>
        </w:rPr>
        <w:t>Оцін</w:t>
      </w:r>
      <w:r w:rsidR="001A5FEC" w:rsidRPr="001A5FEC">
        <w:rPr>
          <w:color w:val="000000"/>
          <w:sz w:val="28"/>
          <w:szCs w:val="28"/>
          <w:lang w:val="uk-UA"/>
        </w:rPr>
        <w:t xml:space="preserve">ити </w:t>
      </w:r>
      <w:r w:rsidRPr="001A5FEC">
        <w:rPr>
          <w:color w:val="000000"/>
          <w:sz w:val="28"/>
          <w:szCs w:val="28"/>
          <w:lang w:val="uk-UA"/>
        </w:rPr>
        <w:t>прогноз</w:t>
      </w:r>
      <w:r w:rsidR="007C6383">
        <w:rPr>
          <w:color w:val="000000"/>
          <w:sz w:val="28"/>
          <w:szCs w:val="28"/>
          <w:lang w:val="uk-UA"/>
        </w:rPr>
        <w:t>о</w:t>
      </w:r>
      <w:r w:rsidRPr="001A5FEC">
        <w:rPr>
          <w:color w:val="000000"/>
          <w:sz w:val="28"/>
          <w:szCs w:val="28"/>
          <w:lang w:val="uk-UA"/>
        </w:rPr>
        <w:t>вані значення.</w:t>
      </w:r>
    </w:p>
    <w:p w:rsidR="00503F5C" w:rsidRPr="00503F5C" w:rsidRDefault="00503F5C" w:rsidP="00EB6958">
      <w:pPr>
        <w:pStyle w:val="a8"/>
        <w:numPr>
          <w:ilvl w:val="0"/>
          <w:numId w:val="1"/>
        </w:numPr>
        <w:ind w:left="426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Скопіювати  таблицю і використовуючи Аркуш прогнозу зпрогнозувати розмір прибутку для 5-12 місяців 2023 року</w:t>
      </w:r>
    </w:p>
    <w:p w:rsidR="00766A15" w:rsidRPr="0028216E" w:rsidRDefault="001A5FEC" w:rsidP="00EB6958">
      <w:pPr>
        <w:pStyle w:val="a8"/>
        <w:numPr>
          <w:ilvl w:val="0"/>
          <w:numId w:val="1"/>
        </w:numPr>
        <w:ind w:left="426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Скопію</w:t>
      </w:r>
      <w:r w:rsidR="00503F5C">
        <w:rPr>
          <w:noProof/>
          <w:sz w:val="28"/>
          <w:szCs w:val="28"/>
          <w:lang w:val="uk-UA"/>
        </w:rPr>
        <w:t xml:space="preserve">вати </w:t>
      </w:r>
      <w:r>
        <w:rPr>
          <w:noProof/>
          <w:sz w:val="28"/>
          <w:szCs w:val="28"/>
          <w:lang w:val="uk-UA"/>
        </w:rPr>
        <w:t xml:space="preserve"> таблицю і використовуючи функці</w:t>
      </w:r>
      <w:r w:rsidR="0028216E">
        <w:rPr>
          <w:noProof/>
          <w:sz w:val="28"/>
          <w:szCs w:val="28"/>
          <w:lang w:val="uk-UA"/>
        </w:rPr>
        <w:t>ї</w:t>
      </w:r>
      <w:r>
        <w:rPr>
          <w:noProof/>
          <w:sz w:val="28"/>
          <w:szCs w:val="28"/>
          <w:lang w:val="uk-UA"/>
        </w:rPr>
        <w:t xml:space="preserve"> </w:t>
      </w:r>
      <w:r w:rsidR="0028216E">
        <w:rPr>
          <w:noProof/>
          <w:sz w:val="28"/>
          <w:szCs w:val="28"/>
          <w:lang w:val="uk-UA"/>
        </w:rPr>
        <w:t xml:space="preserve">зі списку </w:t>
      </w:r>
      <w:r>
        <w:rPr>
          <w:noProof/>
          <w:sz w:val="28"/>
          <w:szCs w:val="28"/>
          <w:lang w:val="uk-UA"/>
        </w:rPr>
        <w:t xml:space="preserve">зпрогнозувати розмір прибутку для 5-12 </w:t>
      </w:r>
      <w:r w:rsidR="00503F5C">
        <w:rPr>
          <w:noProof/>
          <w:sz w:val="28"/>
          <w:szCs w:val="28"/>
          <w:lang w:val="uk-UA"/>
        </w:rPr>
        <w:t>місяців</w:t>
      </w:r>
      <w:r>
        <w:rPr>
          <w:noProof/>
          <w:sz w:val="28"/>
          <w:szCs w:val="28"/>
          <w:lang w:val="uk-UA"/>
        </w:rPr>
        <w:t xml:space="preserve"> 2023 року.</w:t>
      </w:r>
    </w:p>
    <w:p w:rsidR="0028216E" w:rsidRPr="0028216E" w:rsidRDefault="0028216E" w:rsidP="0028216E">
      <w:pPr>
        <w:pStyle w:val="a8"/>
        <w:numPr>
          <w:ilvl w:val="1"/>
          <w:numId w:val="1"/>
        </w:numPr>
        <w:rPr>
          <w:color w:val="000000"/>
          <w:sz w:val="28"/>
          <w:szCs w:val="28"/>
          <w:lang w:val="uk-UA"/>
        </w:rPr>
      </w:pPr>
      <w:hyperlink r:id="rId10" w:history="1">
        <w:r w:rsidRPr="0028216E">
          <w:rPr>
            <w:rStyle w:val="aa"/>
            <w:sz w:val="28"/>
            <w:szCs w:val="28"/>
            <w:lang w:val="uk-UA"/>
          </w:rPr>
          <w:t xml:space="preserve"> </w:t>
        </w:r>
      </w:hyperlink>
      <w:r w:rsidRPr="0028216E">
        <w:rPr>
          <w:b/>
          <w:bCs/>
          <w:color w:val="000000"/>
          <w:sz w:val="28"/>
          <w:szCs w:val="28"/>
          <w:lang w:val="en-US"/>
        </w:rPr>
        <w:t>FORECAST</w:t>
      </w:r>
      <w:r w:rsidRPr="0028216E">
        <w:rPr>
          <w:color w:val="000000"/>
          <w:sz w:val="28"/>
          <w:szCs w:val="28"/>
          <w:lang w:val="uk-UA"/>
        </w:rPr>
        <w:t xml:space="preserve"> (</w:t>
      </w:r>
      <w:hyperlink r:id="rId11" w:history="1">
        <w:r w:rsidRPr="0028216E">
          <w:rPr>
            <w:rStyle w:val="aa"/>
            <w:sz w:val="28"/>
            <w:szCs w:val="28"/>
          </w:rPr>
          <w:t>ПРЕДСКАЗ</w:t>
        </w:r>
      </w:hyperlink>
      <w:r w:rsidRPr="0028216E">
        <w:rPr>
          <w:color w:val="000000"/>
          <w:sz w:val="28"/>
          <w:szCs w:val="28"/>
        </w:rPr>
        <w:t>)</w:t>
      </w:r>
    </w:p>
    <w:p w:rsidR="0028216E" w:rsidRPr="0028216E" w:rsidRDefault="0028216E" w:rsidP="0028216E">
      <w:pPr>
        <w:pStyle w:val="a8"/>
        <w:numPr>
          <w:ilvl w:val="1"/>
          <w:numId w:val="1"/>
        </w:numPr>
        <w:rPr>
          <w:color w:val="000000"/>
          <w:sz w:val="28"/>
          <w:szCs w:val="28"/>
          <w:lang w:val="uk-UA"/>
        </w:rPr>
      </w:pPr>
      <w:hyperlink r:id="rId12" w:history="1">
        <w:r w:rsidRPr="0028216E">
          <w:rPr>
            <w:rStyle w:val="aa"/>
            <w:sz w:val="28"/>
            <w:szCs w:val="28"/>
          </w:rPr>
          <w:t xml:space="preserve"> </w:t>
        </w:r>
      </w:hyperlink>
      <w:r w:rsidRPr="0028216E">
        <w:rPr>
          <w:b/>
          <w:bCs/>
          <w:color w:val="000000"/>
          <w:sz w:val="28"/>
          <w:szCs w:val="28"/>
          <w:lang w:val="en-US"/>
        </w:rPr>
        <w:t xml:space="preserve">TREND </w:t>
      </w:r>
      <w:r w:rsidRPr="0028216E">
        <w:rPr>
          <w:b/>
          <w:bCs/>
          <w:color w:val="000000"/>
          <w:sz w:val="28"/>
          <w:szCs w:val="28"/>
          <w:lang w:val="uk-UA"/>
        </w:rPr>
        <w:t>(</w:t>
      </w:r>
      <w:hyperlink r:id="rId13" w:history="1">
        <w:r w:rsidRPr="0028216E">
          <w:rPr>
            <w:rStyle w:val="aa"/>
            <w:sz w:val="28"/>
            <w:szCs w:val="28"/>
          </w:rPr>
          <w:t>ТЕНДЕНЦІЯ</w:t>
        </w:r>
      </w:hyperlink>
      <w:r w:rsidRPr="0028216E">
        <w:rPr>
          <w:color w:val="000000"/>
          <w:sz w:val="28"/>
          <w:szCs w:val="28"/>
        </w:rPr>
        <w:t>)</w:t>
      </w:r>
    </w:p>
    <w:p w:rsidR="0028216E" w:rsidRPr="0028216E" w:rsidRDefault="0028216E" w:rsidP="0028216E">
      <w:pPr>
        <w:pStyle w:val="a8"/>
        <w:numPr>
          <w:ilvl w:val="1"/>
          <w:numId w:val="1"/>
        </w:numPr>
        <w:rPr>
          <w:color w:val="000000"/>
          <w:sz w:val="28"/>
          <w:szCs w:val="28"/>
          <w:lang w:val="uk-UA"/>
        </w:rPr>
      </w:pPr>
      <w:hyperlink r:id="rId14" w:history="1">
        <w:r w:rsidRPr="0028216E">
          <w:rPr>
            <w:rStyle w:val="aa"/>
            <w:sz w:val="28"/>
            <w:szCs w:val="28"/>
          </w:rPr>
          <w:t xml:space="preserve"> </w:t>
        </w:r>
      </w:hyperlink>
      <w:r w:rsidRPr="0028216E">
        <w:rPr>
          <w:b/>
          <w:bCs/>
          <w:color w:val="000000"/>
          <w:sz w:val="28"/>
          <w:szCs w:val="28"/>
          <w:lang w:val="en-US"/>
        </w:rPr>
        <w:t>GROWTH</w:t>
      </w:r>
      <w:r w:rsidRPr="0028216E">
        <w:rPr>
          <w:color w:val="000000"/>
          <w:sz w:val="28"/>
          <w:szCs w:val="28"/>
          <w:lang w:val="uk-UA"/>
        </w:rPr>
        <w:t xml:space="preserve"> (</w:t>
      </w:r>
      <w:hyperlink r:id="rId15" w:history="1">
        <w:r w:rsidRPr="0028216E">
          <w:rPr>
            <w:rStyle w:val="aa"/>
            <w:sz w:val="28"/>
            <w:szCs w:val="28"/>
          </w:rPr>
          <w:t>РОСТ</w:t>
        </w:r>
      </w:hyperlink>
      <w:r w:rsidRPr="0028216E">
        <w:rPr>
          <w:color w:val="000000"/>
          <w:sz w:val="28"/>
          <w:szCs w:val="28"/>
        </w:rPr>
        <w:t>)</w:t>
      </w:r>
    </w:p>
    <w:p w:rsidR="0028216E" w:rsidRPr="0028216E" w:rsidRDefault="0028216E" w:rsidP="0028216E">
      <w:pPr>
        <w:pStyle w:val="a8"/>
        <w:numPr>
          <w:ilvl w:val="1"/>
          <w:numId w:val="1"/>
        </w:numPr>
        <w:rPr>
          <w:color w:val="000000"/>
          <w:sz w:val="28"/>
          <w:szCs w:val="28"/>
          <w:lang w:val="uk-UA"/>
        </w:rPr>
      </w:pPr>
      <w:hyperlink r:id="rId16" w:history="1">
        <w:r w:rsidRPr="0028216E">
          <w:rPr>
            <w:rStyle w:val="aa"/>
            <w:sz w:val="28"/>
            <w:szCs w:val="28"/>
          </w:rPr>
          <w:t xml:space="preserve"> </w:t>
        </w:r>
      </w:hyperlink>
      <w:r w:rsidRPr="0028216E">
        <w:rPr>
          <w:b/>
          <w:bCs/>
          <w:color w:val="000000"/>
          <w:sz w:val="28"/>
          <w:szCs w:val="28"/>
          <w:lang w:val="en-US"/>
        </w:rPr>
        <w:t>LINEST</w:t>
      </w:r>
      <w:r w:rsidRPr="0028216E">
        <w:rPr>
          <w:color w:val="000000"/>
          <w:sz w:val="28"/>
          <w:szCs w:val="28"/>
          <w:lang w:val="en-US"/>
        </w:rPr>
        <w:t> </w:t>
      </w:r>
      <w:hyperlink r:id="rId17" w:history="1">
        <w:r w:rsidRPr="0028216E">
          <w:rPr>
            <w:rStyle w:val="aa"/>
            <w:sz w:val="28"/>
            <w:szCs w:val="28"/>
          </w:rPr>
          <w:t>(ЛИНЕЙН</w:t>
        </w:r>
      </w:hyperlink>
      <w:r w:rsidRPr="0028216E">
        <w:rPr>
          <w:color w:val="000000"/>
          <w:sz w:val="28"/>
          <w:szCs w:val="28"/>
        </w:rPr>
        <w:t>)</w:t>
      </w:r>
    </w:p>
    <w:p w:rsidR="0028216E" w:rsidRPr="0028216E" w:rsidRDefault="0028216E" w:rsidP="0028216E">
      <w:pPr>
        <w:pStyle w:val="a8"/>
        <w:numPr>
          <w:ilvl w:val="1"/>
          <w:numId w:val="1"/>
        </w:numPr>
        <w:rPr>
          <w:color w:val="000000"/>
          <w:sz w:val="28"/>
          <w:szCs w:val="28"/>
          <w:lang w:val="uk-UA"/>
        </w:rPr>
      </w:pPr>
      <w:hyperlink r:id="rId18" w:history="1">
        <w:r w:rsidRPr="0028216E">
          <w:rPr>
            <w:rStyle w:val="aa"/>
            <w:sz w:val="28"/>
            <w:szCs w:val="28"/>
          </w:rPr>
          <w:t xml:space="preserve"> </w:t>
        </w:r>
      </w:hyperlink>
      <w:r w:rsidRPr="0028216E">
        <w:rPr>
          <w:b/>
          <w:bCs/>
          <w:color w:val="000000"/>
          <w:sz w:val="28"/>
          <w:szCs w:val="28"/>
          <w:lang w:val="en-US"/>
        </w:rPr>
        <w:t>LOGEST</w:t>
      </w:r>
      <w:r w:rsidRPr="0028216E">
        <w:rPr>
          <w:b/>
          <w:bCs/>
          <w:color w:val="000000"/>
          <w:sz w:val="28"/>
          <w:szCs w:val="28"/>
          <w:lang w:val="uk-UA"/>
        </w:rPr>
        <w:t xml:space="preserve"> (</w:t>
      </w:r>
      <w:hyperlink r:id="rId19" w:history="1">
        <w:r w:rsidRPr="0028216E">
          <w:rPr>
            <w:rStyle w:val="aa"/>
            <w:sz w:val="28"/>
            <w:szCs w:val="28"/>
          </w:rPr>
          <w:t>ЛГРФПРІБЛ</w:t>
        </w:r>
      </w:hyperlink>
      <w:r w:rsidRPr="0028216E">
        <w:rPr>
          <w:color w:val="000000"/>
          <w:sz w:val="28"/>
          <w:szCs w:val="28"/>
        </w:rPr>
        <w:t>)</w:t>
      </w:r>
    </w:p>
    <w:p w:rsidR="00503F5C" w:rsidRPr="001A5FEC" w:rsidRDefault="00503F5C" w:rsidP="00EB6958">
      <w:pPr>
        <w:pStyle w:val="a8"/>
        <w:numPr>
          <w:ilvl w:val="0"/>
          <w:numId w:val="1"/>
        </w:numPr>
        <w:ind w:left="42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Порівняти отримані результати. У звіті записати висновок про те, який з методів, на вашу думку, найкращий. Висновок аргументувати.</w:t>
      </w:r>
      <w:bookmarkEnd w:id="0"/>
    </w:p>
    <w:sectPr w:rsidR="00503F5C" w:rsidRPr="001A5FEC" w:rsidSect="00BA3BD4">
      <w:footerReference w:type="even" r:id="rId20"/>
      <w:footerReference w:type="default" r:id="rId21"/>
      <w:pgSz w:w="11906" w:h="16838"/>
      <w:pgMar w:top="709" w:right="707" w:bottom="53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6769" w:rsidRDefault="00376769">
      <w:r>
        <w:separator/>
      </w:r>
    </w:p>
  </w:endnote>
  <w:endnote w:type="continuationSeparator" w:id="0">
    <w:p w:rsidR="00376769" w:rsidRDefault="0037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35C4" w:rsidRDefault="000435C4" w:rsidP="008211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35C4" w:rsidRDefault="000435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35C4" w:rsidRDefault="000435C4" w:rsidP="00D534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6769" w:rsidRDefault="00376769">
      <w:r>
        <w:separator/>
      </w:r>
    </w:p>
  </w:footnote>
  <w:footnote w:type="continuationSeparator" w:id="0">
    <w:p w:rsidR="00376769" w:rsidRDefault="0037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5101A"/>
    <w:multiLevelType w:val="hybridMultilevel"/>
    <w:tmpl w:val="D988CD72"/>
    <w:lvl w:ilvl="0" w:tplc="1376E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E98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0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8A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6D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4C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6D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29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EF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522CB5"/>
    <w:multiLevelType w:val="hybridMultilevel"/>
    <w:tmpl w:val="61045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53E5F"/>
    <w:multiLevelType w:val="hybridMultilevel"/>
    <w:tmpl w:val="E37CA778"/>
    <w:lvl w:ilvl="0" w:tplc="D41CECC6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EA"/>
    <w:rsid w:val="00002254"/>
    <w:rsid w:val="00002A33"/>
    <w:rsid w:val="00004266"/>
    <w:rsid w:val="0000635D"/>
    <w:rsid w:val="00012F3A"/>
    <w:rsid w:val="0002137E"/>
    <w:rsid w:val="00026927"/>
    <w:rsid w:val="0003323E"/>
    <w:rsid w:val="00041C90"/>
    <w:rsid w:val="000435C4"/>
    <w:rsid w:val="00056F45"/>
    <w:rsid w:val="000606C3"/>
    <w:rsid w:val="00060D94"/>
    <w:rsid w:val="00062566"/>
    <w:rsid w:val="000630B1"/>
    <w:rsid w:val="000656DE"/>
    <w:rsid w:val="000749AA"/>
    <w:rsid w:val="00085362"/>
    <w:rsid w:val="00091321"/>
    <w:rsid w:val="000924F9"/>
    <w:rsid w:val="00093F42"/>
    <w:rsid w:val="00094E5D"/>
    <w:rsid w:val="0009761D"/>
    <w:rsid w:val="00097A7D"/>
    <w:rsid w:val="000A6ABD"/>
    <w:rsid w:val="000B08CB"/>
    <w:rsid w:val="000C385E"/>
    <w:rsid w:val="000C5743"/>
    <w:rsid w:val="000C72A0"/>
    <w:rsid w:val="000C793E"/>
    <w:rsid w:val="000D1AE6"/>
    <w:rsid w:val="000D354C"/>
    <w:rsid w:val="000D4FDF"/>
    <w:rsid w:val="000D7375"/>
    <w:rsid w:val="000E3E6D"/>
    <w:rsid w:val="000E794A"/>
    <w:rsid w:val="000F1F60"/>
    <w:rsid w:val="000F3C9F"/>
    <w:rsid w:val="000F4395"/>
    <w:rsid w:val="00100F09"/>
    <w:rsid w:val="00101C4F"/>
    <w:rsid w:val="00101F97"/>
    <w:rsid w:val="001077AE"/>
    <w:rsid w:val="0011138B"/>
    <w:rsid w:val="001177AF"/>
    <w:rsid w:val="00120833"/>
    <w:rsid w:val="001208FC"/>
    <w:rsid w:val="001212A0"/>
    <w:rsid w:val="00142AFB"/>
    <w:rsid w:val="001458DD"/>
    <w:rsid w:val="00145A3C"/>
    <w:rsid w:val="001509E9"/>
    <w:rsid w:val="00151B1A"/>
    <w:rsid w:val="00151F0D"/>
    <w:rsid w:val="00152FD8"/>
    <w:rsid w:val="0016086A"/>
    <w:rsid w:val="001645C5"/>
    <w:rsid w:val="00164F7A"/>
    <w:rsid w:val="00165766"/>
    <w:rsid w:val="00173308"/>
    <w:rsid w:val="00182A7C"/>
    <w:rsid w:val="001835CD"/>
    <w:rsid w:val="0018440A"/>
    <w:rsid w:val="001904DE"/>
    <w:rsid w:val="00191AD5"/>
    <w:rsid w:val="001938BE"/>
    <w:rsid w:val="00196C5E"/>
    <w:rsid w:val="001A3F6E"/>
    <w:rsid w:val="001A4C95"/>
    <w:rsid w:val="001A5FEC"/>
    <w:rsid w:val="001A6305"/>
    <w:rsid w:val="001A6852"/>
    <w:rsid w:val="001A7D5E"/>
    <w:rsid w:val="001B3326"/>
    <w:rsid w:val="001B7416"/>
    <w:rsid w:val="001C7CB0"/>
    <w:rsid w:val="001D2837"/>
    <w:rsid w:val="001E0F46"/>
    <w:rsid w:val="001F0522"/>
    <w:rsid w:val="001F1E0C"/>
    <w:rsid w:val="00203218"/>
    <w:rsid w:val="00206DCC"/>
    <w:rsid w:val="00210B9F"/>
    <w:rsid w:val="002126F1"/>
    <w:rsid w:val="0021349D"/>
    <w:rsid w:val="00215D6E"/>
    <w:rsid w:val="00226F7C"/>
    <w:rsid w:val="002314FF"/>
    <w:rsid w:val="002315AA"/>
    <w:rsid w:val="002336C3"/>
    <w:rsid w:val="00240F5A"/>
    <w:rsid w:val="00251EE4"/>
    <w:rsid w:val="002529B1"/>
    <w:rsid w:val="0026113E"/>
    <w:rsid w:val="00263482"/>
    <w:rsid w:val="00263724"/>
    <w:rsid w:val="00270030"/>
    <w:rsid w:val="002736D8"/>
    <w:rsid w:val="00273825"/>
    <w:rsid w:val="00275880"/>
    <w:rsid w:val="0027791A"/>
    <w:rsid w:val="002813CB"/>
    <w:rsid w:val="0028216E"/>
    <w:rsid w:val="002834E6"/>
    <w:rsid w:val="0028551F"/>
    <w:rsid w:val="00286A97"/>
    <w:rsid w:val="0029613D"/>
    <w:rsid w:val="0029669C"/>
    <w:rsid w:val="002A6900"/>
    <w:rsid w:val="002B2FA6"/>
    <w:rsid w:val="002B473D"/>
    <w:rsid w:val="002C1B61"/>
    <w:rsid w:val="002C6CC3"/>
    <w:rsid w:val="002C77BD"/>
    <w:rsid w:val="002C7A7A"/>
    <w:rsid w:val="002D088B"/>
    <w:rsid w:val="002D33BF"/>
    <w:rsid w:val="002D3A23"/>
    <w:rsid w:val="002D530D"/>
    <w:rsid w:val="002D5681"/>
    <w:rsid w:val="002D5BF9"/>
    <w:rsid w:val="002D7334"/>
    <w:rsid w:val="002D7802"/>
    <w:rsid w:val="002F124A"/>
    <w:rsid w:val="002F1592"/>
    <w:rsid w:val="003024A0"/>
    <w:rsid w:val="00303B38"/>
    <w:rsid w:val="00306202"/>
    <w:rsid w:val="0030761A"/>
    <w:rsid w:val="00311330"/>
    <w:rsid w:val="0031350F"/>
    <w:rsid w:val="003139EF"/>
    <w:rsid w:val="0031763B"/>
    <w:rsid w:val="00322385"/>
    <w:rsid w:val="00330599"/>
    <w:rsid w:val="003417C7"/>
    <w:rsid w:val="00345B2A"/>
    <w:rsid w:val="0035157C"/>
    <w:rsid w:val="00353FA8"/>
    <w:rsid w:val="00354D68"/>
    <w:rsid w:val="0036356E"/>
    <w:rsid w:val="003741F6"/>
    <w:rsid w:val="00376769"/>
    <w:rsid w:val="003770ED"/>
    <w:rsid w:val="00377FCC"/>
    <w:rsid w:val="003835D8"/>
    <w:rsid w:val="00391C9C"/>
    <w:rsid w:val="00394C3C"/>
    <w:rsid w:val="003A1E8D"/>
    <w:rsid w:val="003A2B04"/>
    <w:rsid w:val="003A3BB2"/>
    <w:rsid w:val="003A3F27"/>
    <w:rsid w:val="003A4EA3"/>
    <w:rsid w:val="003A71FD"/>
    <w:rsid w:val="003B0D7B"/>
    <w:rsid w:val="003B26F0"/>
    <w:rsid w:val="003B2756"/>
    <w:rsid w:val="003B664F"/>
    <w:rsid w:val="003C0EFD"/>
    <w:rsid w:val="003C65C7"/>
    <w:rsid w:val="003D01DF"/>
    <w:rsid w:val="003D2D5A"/>
    <w:rsid w:val="003D42EC"/>
    <w:rsid w:val="003D48FE"/>
    <w:rsid w:val="003D6B53"/>
    <w:rsid w:val="003E1A99"/>
    <w:rsid w:val="003E530F"/>
    <w:rsid w:val="003F0EC6"/>
    <w:rsid w:val="003F384E"/>
    <w:rsid w:val="00401323"/>
    <w:rsid w:val="00404117"/>
    <w:rsid w:val="004043C4"/>
    <w:rsid w:val="00406D1B"/>
    <w:rsid w:val="00415B7E"/>
    <w:rsid w:val="00421266"/>
    <w:rsid w:val="0042401E"/>
    <w:rsid w:val="00431E60"/>
    <w:rsid w:val="004356F5"/>
    <w:rsid w:val="00447ED0"/>
    <w:rsid w:val="00457157"/>
    <w:rsid w:val="004761FD"/>
    <w:rsid w:val="00487D2C"/>
    <w:rsid w:val="00493F9D"/>
    <w:rsid w:val="00494512"/>
    <w:rsid w:val="00495766"/>
    <w:rsid w:val="00497EB4"/>
    <w:rsid w:val="004A088F"/>
    <w:rsid w:val="004A12AE"/>
    <w:rsid w:val="004A20FE"/>
    <w:rsid w:val="004A2282"/>
    <w:rsid w:val="004A3A8F"/>
    <w:rsid w:val="004A64CF"/>
    <w:rsid w:val="004A6BBB"/>
    <w:rsid w:val="004A7406"/>
    <w:rsid w:val="004C0359"/>
    <w:rsid w:val="004D4872"/>
    <w:rsid w:val="004D7D6E"/>
    <w:rsid w:val="004E4C54"/>
    <w:rsid w:val="004E578E"/>
    <w:rsid w:val="004F0CF7"/>
    <w:rsid w:val="004F2869"/>
    <w:rsid w:val="004F5906"/>
    <w:rsid w:val="004F5AC2"/>
    <w:rsid w:val="004F601C"/>
    <w:rsid w:val="004F696B"/>
    <w:rsid w:val="004F6F83"/>
    <w:rsid w:val="004F7812"/>
    <w:rsid w:val="005023C1"/>
    <w:rsid w:val="0050279B"/>
    <w:rsid w:val="00503F5C"/>
    <w:rsid w:val="005044DF"/>
    <w:rsid w:val="00507C8B"/>
    <w:rsid w:val="0051006A"/>
    <w:rsid w:val="00511172"/>
    <w:rsid w:val="00513358"/>
    <w:rsid w:val="0051646E"/>
    <w:rsid w:val="00516727"/>
    <w:rsid w:val="00520264"/>
    <w:rsid w:val="005214B5"/>
    <w:rsid w:val="00521FE0"/>
    <w:rsid w:val="00523050"/>
    <w:rsid w:val="00526162"/>
    <w:rsid w:val="00530909"/>
    <w:rsid w:val="0053273A"/>
    <w:rsid w:val="00534999"/>
    <w:rsid w:val="00547179"/>
    <w:rsid w:val="005579C2"/>
    <w:rsid w:val="00565AE5"/>
    <w:rsid w:val="00565DD0"/>
    <w:rsid w:val="0058056B"/>
    <w:rsid w:val="00580815"/>
    <w:rsid w:val="00586972"/>
    <w:rsid w:val="00586D13"/>
    <w:rsid w:val="0058739E"/>
    <w:rsid w:val="005874B8"/>
    <w:rsid w:val="005A0B80"/>
    <w:rsid w:val="005A2BCA"/>
    <w:rsid w:val="005A60C3"/>
    <w:rsid w:val="005A68C4"/>
    <w:rsid w:val="005B5CA9"/>
    <w:rsid w:val="005B669F"/>
    <w:rsid w:val="005C04C3"/>
    <w:rsid w:val="005C1444"/>
    <w:rsid w:val="005C73B1"/>
    <w:rsid w:val="005C7DC0"/>
    <w:rsid w:val="005C7F4C"/>
    <w:rsid w:val="005D02E7"/>
    <w:rsid w:val="005D5824"/>
    <w:rsid w:val="005F2158"/>
    <w:rsid w:val="00604CD9"/>
    <w:rsid w:val="00614103"/>
    <w:rsid w:val="0062005F"/>
    <w:rsid w:val="006218C7"/>
    <w:rsid w:val="006367B6"/>
    <w:rsid w:val="00641B94"/>
    <w:rsid w:val="006436F2"/>
    <w:rsid w:val="00644634"/>
    <w:rsid w:val="00644C53"/>
    <w:rsid w:val="0064750D"/>
    <w:rsid w:val="00652E98"/>
    <w:rsid w:val="00653C8B"/>
    <w:rsid w:val="00654C6E"/>
    <w:rsid w:val="0065653F"/>
    <w:rsid w:val="0066260C"/>
    <w:rsid w:val="00665F0D"/>
    <w:rsid w:val="00667DA5"/>
    <w:rsid w:val="0067172E"/>
    <w:rsid w:val="00683BCE"/>
    <w:rsid w:val="00687AED"/>
    <w:rsid w:val="00687D2F"/>
    <w:rsid w:val="00692524"/>
    <w:rsid w:val="00694512"/>
    <w:rsid w:val="006B3E01"/>
    <w:rsid w:val="006B7682"/>
    <w:rsid w:val="006C4118"/>
    <w:rsid w:val="006C5B32"/>
    <w:rsid w:val="006D150C"/>
    <w:rsid w:val="006D54A2"/>
    <w:rsid w:val="006D7857"/>
    <w:rsid w:val="006E09F5"/>
    <w:rsid w:val="006E135A"/>
    <w:rsid w:val="006E16FA"/>
    <w:rsid w:val="006E1B6A"/>
    <w:rsid w:val="006E3615"/>
    <w:rsid w:val="006E4AD6"/>
    <w:rsid w:val="006E5B49"/>
    <w:rsid w:val="006F017C"/>
    <w:rsid w:val="006F18F9"/>
    <w:rsid w:val="006F1B0C"/>
    <w:rsid w:val="006F3E7A"/>
    <w:rsid w:val="006F526D"/>
    <w:rsid w:val="006F6B90"/>
    <w:rsid w:val="007008E9"/>
    <w:rsid w:val="00700DBE"/>
    <w:rsid w:val="00700DCB"/>
    <w:rsid w:val="00705882"/>
    <w:rsid w:val="00706829"/>
    <w:rsid w:val="007103F0"/>
    <w:rsid w:val="00712742"/>
    <w:rsid w:val="00716E97"/>
    <w:rsid w:val="00722690"/>
    <w:rsid w:val="00723638"/>
    <w:rsid w:val="00731809"/>
    <w:rsid w:val="00732C38"/>
    <w:rsid w:val="00732FAA"/>
    <w:rsid w:val="00741AE6"/>
    <w:rsid w:val="00744850"/>
    <w:rsid w:val="00755B91"/>
    <w:rsid w:val="00760547"/>
    <w:rsid w:val="007607ED"/>
    <w:rsid w:val="00760CD7"/>
    <w:rsid w:val="007615CB"/>
    <w:rsid w:val="00762968"/>
    <w:rsid w:val="007637D4"/>
    <w:rsid w:val="00766A15"/>
    <w:rsid w:val="0077220E"/>
    <w:rsid w:val="007806FF"/>
    <w:rsid w:val="00786029"/>
    <w:rsid w:val="00787DAF"/>
    <w:rsid w:val="00793086"/>
    <w:rsid w:val="00796B0D"/>
    <w:rsid w:val="00797D9E"/>
    <w:rsid w:val="007A0884"/>
    <w:rsid w:val="007A0D69"/>
    <w:rsid w:val="007A3F6F"/>
    <w:rsid w:val="007B11B6"/>
    <w:rsid w:val="007C369D"/>
    <w:rsid w:val="007C3851"/>
    <w:rsid w:val="007C6383"/>
    <w:rsid w:val="007C7BF8"/>
    <w:rsid w:val="007D16DE"/>
    <w:rsid w:val="007D4CE6"/>
    <w:rsid w:val="007D7891"/>
    <w:rsid w:val="007E4D50"/>
    <w:rsid w:val="007E5680"/>
    <w:rsid w:val="007E6DD1"/>
    <w:rsid w:val="007F062B"/>
    <w:rsid w:val="007F0921"/>
    <w:rsid w:val="007F0FD4"/>
    <w:rsid w:val="007F5036"/>
    <w:rsid w:val="007F515E"/>
    <w:rsid w:val="007F6984"/>
    <w:rsid w:val="007F698E"/>
    <w:rsid w:val="008000EF"/>
    <w:rsid w:val="008024F6"/>
    <w:rsid w:val="00806CBB"/>
    <w:rsid w:val="00814752"/>
    <w:rsid w:val="008165D6"/>
    <w:rsid w:val="00821161"/>
    <w:rsid w:val="00822DCA"/>
    <w:rsid w:val="00823155"/>
    <w:rsid w:val="008238FF"/>
    <w:rsid w:val="008255FF"/>
    <w:rsid w:val="00832FD9"/>
    <w:rsid w:val="00833871"/>
    <w:rsid w:val="0083515E"/>
    <w:rsid w:val="00837491"/>
    <w:rsid w:val="008459D9"/>
    <w:rsid w:val="00847896"/>
    <w:rsid w:val="00847CC7"/>
    <w:rsid w:val="00853009"/>
    <w:rsid w:val="0086294A"/>
    <w:rsid w:val="00863B74"/>
    <w:rsid w:val="00866178"/>
    <w:rsid w:val="00867176"/>
    <w:rsid w:val="0087388C"/>
    <w:rsid w:val="00874E94"/>
    <w:rsid w:val="00876FEB"/>
    <w:rsid w:val="008777DD"/>
    <w:rsid w:val="008819E3"/>
    <w:rsid w:val="0088266E"/>
    <w:rsid w:val="00886E70"/>
    <w:rsid w:val="00890129"/>
    <w:rsid w:val="008905E9"/>
    <w:rsid w:val="008A2025"/>
    <w:rsid w:val="008A2453"/>
    <w:rsid w:val="008A2ADC"/>
    <w:rsid w:val="008A41DF"/>
    <w:rsid w:val="008A4B1B"/>
    <w:rsid w:val="008A6A7A"/>
    <w:rsid w:val="008B46FB"/>
    <w:rsid w:val="008C26D2"/>
    <w:rsid w:val="008C3244"/>
    <w:rsid w:val="008C3398"/>
    <w:rsid w:val="008C4B9B"/>
    <w:rsid w:val="008C5470"/>
    <w:rsid w:val="008C5ABF"/>
    <w:rsid w:val="008D00E6"/>
    <w:rsid w:val="008D4170"/>
    <w:rsid w:val="008D5779"/>
    <w:rsid w:val="008D7859"/>
    <w:rsid w:val="008D7968"/>
    <w:rsid w:val="008E50EA"/>
    <w:rsid w:val="008F0455"/>
    <w:rsid w:val="008F1F25"/>
    <w:rsid w:val="008F4C89"/>
    <w:rsid w:val="008F5358"/>
    <w:rsid w:val="00911762"/>
    <w:rsid w:val="0091418D"/>
    <w:rsid w:val="00915054"/>
    <w:rsid w:val="009218CD"/>
    <w:rsid w:val="00921B05"/>
    <w:rsid w:val="009225BD"/>
    <w:rsid w:val="00937A7F"/>
    <w:rsid w:val="00951C7B"/>
    <w:rsid w:val="00954131"/>
    <w:rsid w:val="00955C4F"/>
    <w:rsid w:val="00962242"/>
    <w:rsid w:val="0097351C"/>
    <w:rsid w:val="00984784"/>
    <w:rsid w:val="00985CB8"/>
    <w:rsid w:val="009A5765"/>
    <w:rsid w:val="009A584D"/>
    <w:rsid w:val="009B7DA2"/>
    <w:rsid w:val="009C20A6"/>
    <w:rsid w:val="009C2E6C"/>
    <w:rsid w:val="009C3065"/>
    <w:rsid w:val="009C4CBC"/>
    <w:rsid w:val="009C6EC9"/>
    <w:rsid w:val="009C76A3"/>
    <w:rsid w:val="009D76C2"/>
    <w:rsid w:val="009E3A29"/>
    <w:rsid w:val="009E59B3"/>
    <w:rsid w:val="009F14A3"/>
    <w:rsid w:val="009F1C21"/>
    <w:rsid w:val="009F3F5E"/>
    <w:rsid w:val="009F52DE"/>
    <w:rsid w:val="00A00899"/>
    <w:rsid w:val="00A01F46"/>
    <w:rsid w:val="00A028A2"/>
    <w:rsid w:val="00A03BBB"/>
    <w:rsid w:val="00A04154"/>
    <w:rsid w:val="00A1027B"/>
    <w:rsid w:val="00A143F6"/>
    <w:rsid w:val="00A2239B"/>
    <w:rsid w:val="00A257E7"/>
    <w:rsid w:val="00A27339"/>
    <w:rsid w:val="00A30114"/>
    <w:rsid w:val="00A349F0"/>
    <w:rsid w:val="00A34A25"/>
    <w:rsid w:val="00A36AFC"/>
    <w:rsid w:val="00A37BFB"/>
    <w:rsid w:val="00A44241"/>
    <w:rsid w:val="00A45AD9"/>
    <w:rsid w:val="00A54D3B"/>
    <w:rsid w:val="00A5666B"/>
    <w:rsid w:val="00A628DC"/>
    <w:rsid w:val="00A6411E"/>
    <w:rsid w:val="00A64E25"/>
    <w:rsid w:val="00A66D72"/>
    <w:rsid w:val="00A77562"/>
    <w:rsid w:val="00A84A54"/>
    <w:rsid w:val="00A908BA"/>
    <w:rsid w:val="00A90F98"/>
    <w:rsid w:val="00AA7B7B"/>
    <w:rsid w:val="00AB0CDA"/>
    <w:rsid w:val="00AB3D1B"/>
    <w:rsid w:val="00AB74DD"/>
    <w:rsid w:val="00AC0A0C"/>
    <w:rsid w:val="00AC100C"/>
    <w:rsid w:val="00AC64BB"/>
    <w:rsid w:val="00AD2206"/>
    <w:rsid w:val="00AF1413"/>
    <w:rsid w:val="00AF1748"/>
    <w:rsid w:val="00AF3D03"/>
    <w:rsid w:val="00AF438B"/>
    <w:rsid w:val="00B03BCC"/>
    <w:rsid w:val="00B04366"/>
    <w:rsid w:val="00B05EFC"/>
    <w:rsid w:val="00B1008A"/>
    <w:rsid w:val="00B144C0"/>
    <w:rsid w:val="00B22360"/>
    <w:rsid w:val="00B23565"/>
    <w:rsid w:val="00B30FFE"/>
    <w:rsid w:val="00B353D7"/>
    <w:rsid w:val="00B4448A"/>
    <w:rsid w:val="00B54351"/>
    <w:rsid w:val="00B63DB5"/>
    <w:rsid w:val="00B64B51"/>
    <w:rsid w:val="00B6591C"/>
    <w:rsid w:val="00B65C52"/>
    <w:rsid w:val="00B6639C"/>
    <w:rsid w:val="00B73F6A"/>
    <w:rsid w:val="00B77152"/>
    <w:rsid w:val="00B93A6F"/>
    <w:rsid w:val="00B93E65"/>
    <w:rsid w:val="00BA1C03"/>
    <w:rsid w:val="00BA1D0F"/>
    <w:rsid w:val="00BA3BD4"/>
    <w:rsid w:val="00BA61ED"/>
    <w:rsid w:val="00BA64DA"/>
    <w:rsid w:val="00BB1AC9"/>
    <w:rsid w:val="00BB2D35"/>
    <w:rsid w:val="00BB58AD"/>
    <w:rsid w:val="00BC16CA"/>
    <w:rsid w:val="00BC1F01"/>
    <w:rsid w:val="00BC2897"/>
    <w:rsid w:val="00BD1FA0"/>
    <w:rsid w:val="00BE2F68"/>
    <w:rsid w:val="00BF0200"/>
    <w:rsid w:val="00C00323"/>
    <w:rsid w:val="00C02B30"/>
    <w:rsid w:val="00C169E7"/>
    <w:rsid w:val="00C229A1"/>
    <w:rsid w:val="00C246F0"/>
    <w:rsid w:val="00C24EFD"/>
    <w:rsid w:val="00C35E35"/>
    <w:rsid w:val="00C373A9"/>
    <w:rsid w:val="00C428EA"/>
    <w:rsid w:val="00C43D45"/>
    <w:rsid w:val="00C50937"/>
    <w:rsid w:val="00C53CEA"/>
    <w:rsid w:val="00C6357A"/>
    <w:rsid w:val="00C70A99"/>
    <w:rsid w:val="00C77E49"/>
    <w:rsid w:val="00C843C5"/>
    <w:rsid w:val="00C854D5"/>
    <w:rsid w:val="00C96538"/>
    <w:rsid w:val="00C96C72"/>
    <w:rsid w:val="00CA61BA"/>
    <w:rsid w:val="00CA72A9"/>
    <w:rsid w:val="00CB1DCE"/>
    <w:rsid w:val="00CB5230"/>
    <w:rsid w:val="00CB5632"/>
    <w:rsid w:val="00CC0741"/>
    <w:rsid w:val="00CC3E46"/>
    <w:rsid w:val="00CC45F8"/>
    <w:rsid w:val="00CD01BC"/>
    <w:rsid w:val="00CD3002"/>
    <w:rsid w:val="00CD489B"/>
    <w:rsid w:val="00CE45C0"/>
    <w:rsid w:val="00CF0929"/>
    <w:rsid w:val="00CF3FFE"/>
    <w:rsid w:val="00CF6A92"/>
    <w:rsid w:val="00D045D5"/>
    <w:rsid w:val="00D058F5"/>
    <w:rsid w:val="00D0637F"/>
    <w:rsid w:val="00D10A81"/>
    <w:rsid w:val="00D20DA2"/>
    <w:rsid w:val="00D2196B"/>
    <w:rsid w:val="00D2482C"/>
    <w:rsid w:val="00D2502A"/>
    <w:rsid w:val="00D260EA"/>
    <w:rsid w:val="00D30D7E"/>
    <w:rsid w:val="00D310F5"/>
    <w:rsid w:val="00D367E3"/>
    <w:rsid w:val="00D369BF"/>
    <w:rsid w:val="00D37BEC"/>
    <w:rsid w:val="00D40646"/>
    <w:rsid w:val="00D45329"/>
    <w:rsid w:val="00D470EC"/>
    <w:rsid w:val="00D47BB6"/>
    <w:rsid w:val="00D52887"/>
    <w:rsid w:val="00D53458"/>
    <w:rsid w:val="00D5652D"/>
    <w:rsid w:val="00D61642"/>
    <w:rsid w:val="00D6214A"/>
    <w:rsid w:val="00D639AE"/>
    <w:rsid w:val="00D64B17"/>
    <w:rsid w:val="00D64CF1"/>
    <w:rsid w:val="00D65403"/>
    <w:rsid w:val="00D66832"/>
    <w:rsid w:val="00D66F8E"/>
    <w:rsid w:val="00D704F2"/>
    <w:rsid w:val="00D7423F"/>
    <w:rsid w:val="00D750E6"/>
    <w:rsid w:val="00D8092E"/>
    <w:rsid w:val="00D80B62"/>
    <w:rsid w:val="00D96B09"/>
    <w:rsid w:val="00DB04A3"/>
    <w:rsid w:val="00DC1533"/>
    <w:rsid w:val="00DD293A"/>
    <w:rsid w:val="00DE46AE"/>
    <w:rsid w:val="00DE4A61"/>
    <w:rsid w:val="00DE6268"/>
    <w:rsid w:val="00DF4A94"/>
    <w:rsid w:val="00E05D1F"/>
    <w:rsid w:val="00E067DD"/>
    <w:rsid w:val="00E075F9"/>
    <w:rsid w:val="00E07816"/>
    <w:rsid w:val="00E07891"/>
    <w:rsid w:val="00E10EEF"/>
    <w:rsid w:val="00E13611"/>
    <w:rsid w:val="00E13F08"/>
    <w:rsid w:val="00E166C0"/>
    <w:rsid w:val="00E16942"/>
    <w:rsid w:val="00E20AA2"/>
    <w:rsid w:val="00E23145"/>
    <w:rsid w:val="00E24BD6"/>
    <w:rsid w:val="00E252AE"/>
    <w:rsid w:val="00E26150"/>
    <w:rsid w:val="00E3283E"/>
    <w:rsid w:val="00E338B3"/>
    <w:rsid w:val="00E33B04"/>
    <w:rsid w:val="00E34789"/>
    <w:rsid w:val="00E366A5"/>
    <w:rsid w:val="00E41E0D"/>
    <w:rsid w:val="00E42B8F"/>
    <w:rsid w:val="00E451EB"/>
    <w:rsid w:val="00E565DE"/>
    <w:rsid w:val="00E61BFD"/>
    <w:rsid w:val="00E73B42"/>
    <w:rsid w:val="00E74512"/>
    <w:rsid w:val="00E74806"/>
    <w:rsid w:val="00E87B5D"/>
    <w:rsid w:val="00E92269"/>
    <w:rsid w:val="00E92327"/>
    <w:rsid w:val="00E93FA5"/>
    <w:rsid w:val="00E959F8"/>
    <w:rsid w:val="00E96B31"/>
    <w:rsid w:val="00E97CBE"/>
    <w:rsid w:val="00EA21A6"/>
    <w:rsid w:val="00EA2D57"/>
    <w:rsid w:val="00EA30B8"/>
    <w:rsid w:val="00EA63F1"/>
    <w:rsid w:val="00EA6E13"/>
    <w:rsid w:val="00EB36AC"/>
    <w:rsid w:val="00EB6958"/>
    <w:rsid w:val="00EB6E2F"/>
    <w:rsid w:val="00EC0711"/>
    <w:rsid w:val="00EC1ADD"/>
    <w:rsid w:val="00EC72E8"/>
    <w:rsid w:val="00ED4B42"/>
    <w:rsid w:val="00EE2462"/>
    <w:rsid w:val="00EE7407"/>
    <w:rsid w:val="00EE742D"/>
    <w:rsid w:val="00EF0EF0"/>
    <w:rsid w:val="00EF6F76"/>
    <w:rsid w:val="00EF7AAA"/>
    <w:rsid w:val="00F01E8E"/>
    <w:rsid w:val="00F06B4D"/>
    <w:rsid w:val="00F171A2"/>
    <w:rsid w:val="00F24015"/>
    <w:rsid w:val="00F30973"/>
    <w:rsid w:val="00F37FF7"/>
    <w:rsid w:val="00F40E07"/>
    <w:rsid w:val="00F413B2"/>
    <w:rsid w:val="00F41FD5"/>
    <w:rsid w:val="00F44A02"/>
    <w:rsid w:val="00F51CE4"/>
    <w:rsid w:val="00F528AE"/>
    <w:rsid w:val="00F567E0"/>
    <w:rsid w:val="00F62CA5"/>
    <w:rsid w:val="00F70E2D"/>
    <w:rsid w:val="00F739A6"/>
    <w:rsid w:val="00F81F86"/>
    <w:rsid w:val="00F84EE6"/>
    <w:rsid w:val="00F91992"/>
    <w:rsid w:val="00F969BE"/>
    <w:rsid w:val="00FA1935"/>
    <w:rsid w:val="00FA1EC5"/>
    <w:rsid w:val="00FA2BB6"/>
    <w:rsid w:val="00FA2F50"/>
    <w:rsid w:val="00FA4B7F"/>
    <w:rsid w:val="00FA74EA"/>
    <w:rsid w:val="00FC4B74"/>
    <w:rsid w:val="00FC4F36"/>
    <w:rsid w:val="00FC5E9B"/>
    <w:rsid w:val="00FC65E6"/>
    <w:rsid w:val="00FC743A"/>
    <w:rsid w:val="00FD19F8"/>
    <w:rsid w:val="00FD363D"/>
    <w:rsid w:val="00FD6556"/>
    <w:rsid w:val="00FE18ED"/>
    <w:rsid w:val="00FE374B"/>
    <w:rsid w:val="00FE52B1"/>
    <w:rsid w:val="00FE6187"/>
    <w:rsid w:val="00FE76F2"/>
    <w:rsid w:val="00FF0F38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4D744"/>
  <w15:chartTrackingRefBased/>
  <w15:docId w15:val="{F6706921-4FC0-41F8-9176-FF1843D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334"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51E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11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1161"/>
  </w:style>
  <w:style w:type="paragraph" w:customStyle="1" w:styleId="1">
    <w:name w:val="Обычный1"/>
    <w:rsid w:val="00EA63F1"/>
    <w:pPr>
      <w:widowControl w:val="0"/>
      <w:ind w:firstLine="320"/>
    </w:pPr>
    <w:rPr>
      <w:snapToGrid w:val="0"/>
      <w:lang w:eastAsia="ru-RU"/>
    </w:rPr>
  </w:style>
  <w:style w:type="paragraph" w:customStyle="1" w:styleId="FR4">
    <w:name w:val="FR4"/>
    <w:rsid w:val="00EA63F1"/>
    <w:pPr>
      <w:widowControl w:val="0"/>
      <w:jc w:val="center"/>
    </w:pPr>
    <w:rPr>
      <w:rFonts w:ascii="Arial" w:hAnsi="Arial"/>
      <w:snapToGrid w:val="0"/>
      <w:sz w:val="16"/>
      <w:lang w:eastAsia="ru-RU"/>
    </w:rPr>
  </w:style>
  <w:style w:type="table" w:styleId="a5">
    <w:name w:val="Table Grid"/>
    <w:basedOn w:val="a1"/>
    <w:rsid w:val="0021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D7334"/>
    <w:pPr>
      <w:jc w:val="center"/>
    </w:pPr>
    <w:rPr>
      <w:b/>
      <w:bCs/>
      <w:u w:val="single"/>
      <w:lang w:val="uk-UA"/>
    </w:rPr>
  </w:style>
  <w:style w:type="paragraph" w:styleId="a7">
    <w:name w:val="header"/>
    <w:basedOn w:val="a"/>
    <w:rsid w:val="00D5345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056F4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51EE4"/>
    <w:rPr>
      <w:b/>
      <w:bCs/>
      <w:sz w:val="36"/>
      <w:szCs w:val="36"/>
      <w:lang w:val="ru-RU" w:eastAsia="ru-RU"/>
    </w:rPr>
  </w:style>
  <w:style w:type="paragraph" w:styleId="a9">
    <w:name w:val="Normal (Web)"/>
    <w:basedOn w:val="a"/>
    <w:uiPriority w:val="99"/>
    <w:unhideWhenUsed/>
    <w:rsid w:val="00C70A99"/>
    <w:pPr>
      <w:spacing w:before="100" w:beforeAutospacing="1" w:after="100" w:afterAutospacing="1"/>
    </w:pPr>
  </w:style>
  <w:style w:type="character" w:styleId="aa">
    <w:name w:val="Hyperlink"/>
    <w:basedOn w:val="a0"/>
    <w:rsid w:val="0028216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2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5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k.soringpcrepair.com/forecasting-in-excel/" TargetMode="External"/><Relationship Id="rId18" Type="http://schemas.openxmlformats.org/officeDocument/2006/relationships/hyperlink" Target="https://uk.soringpcrepair.com/forecasting-in-excel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uk.soringpcrepair.com/forecasting-in-excel/" TargetMode="External"/><Relationship Id="rId17" Type="http://schemas.openxmlformats.org/officeDocument/2006/relationships/hyperlink" Target="https://uk.soringpcrepair.com/forecasting-in-exce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soringpcrepair.com/forecasting-in-exce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soringpcrepair.com/forecasting-in-exce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soringpcrepair.com/forecasting-in-exce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.soringpcrepair.com/forecasting-in-excel/" TargetMode="External"/><Relationship Id="rId19" Type="http://schemas.openxmlformats.org/officeDocument/2006/relationships/hyperlink" Target="https://uk.soringpcrepair.com/forecasting-in-exc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k.soringpcrepair.com/forecasting-in-exce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Загальний огляд табличних процесорів</vt:lpstr>
      <vt:lpstr>Загальний огляд табличних процесорів</vt:lpstr>
    </vt:vector>
  </TitlesOfParts>
  <Company>Home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Загальний огляд табличних процесорів</dc:title>
  <dc:subject/>
  <dc:creator>Black</dc:creator>
  <cp:keywords/>
  <dc:description/>
  <cp:lastModifiedBy>Оксана</cp:lastModifiedBy>
  <cp:revision>3</cp:revision>
  <cp:lastPrinted>2015-04-28T09:14:00Z</cp:lastPrinted>
  <dcterms:created xsi:type="dcterms:W3CDTF">2024-12-09T20:01:00Z</dcterms:created>
  <dcterms:modified xsi:type="dcterms:W3CDTF">2024-12-09T20:09:00Z</dcterms:modified>
</cp:coreProperties>
</file>