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05CD7" w14:textId="6FF8004F" w:rsidR="005F26E7" w:rsidRPr="005F26E7" w:rsidRDefault="005F26E7" w:rsidP="005F26E7">
      <w:pPr>
        <w:pStyle w:val="a3"/>
        <w:spacing w:line="288" w:lineRule="auto"/>
        <w:ind w:firstLine="720"/>
        <w:rPr>
          <w:i w:val="0"/>
          <w:iCs w:val="0"/>
          <w:lang w:val="ru-RU"/>
        </w:rPr>
      </w:pPr>
      <w:proofErr w:type="spellStart"/>
      <w:r>
        <w:rPr>
          <w:i w:val="0"/>
          <w:iCs w:val="0"/>
          <w:lang w:val="en-US"/>
        </w:rPr>
        <w:t>Практика</w:t>
      </w:r>
      <w:proofErr w:type="spellEnd"/>
      <w:r>
        <w:rPr>
          <w:i w:val="0"/>
          <w:iCs w:val="0"/>
          <w:lang w:val="en-US"/>
        </w:rPr>
        <w:t xml:space="preserve"> </w:t>
      </w:r>
      <w:r w:rsidR="006A067C">
        <w:rPr>
          <w:i w:val="0"/>
          <w:iCs w:val="0"/>
        </w:rPr>
        <w:t>12 (22.11.2024)</w:t>
      </w:r>
    </w:p>
    <w:p w14:paraId="4F86678A" w14:textId="04A14BCF" w:rsidR="005F26E7" w:rsidRDefault="005F26E7" w:rsidP="005F26E7">
      <w:pPr>
        <w:pStyle w:val="a3"/>
        <w:spacing w:line="288" w:lineRule="auto"/>
        <w:ind w:firstLine="720"/>
        <w:jc w:val="both"/>
        <w:rPr>
          <w:b w:val="0"/>
          <w:bCs w:val="0"/>
          <w:i w:val="0"/>
          <w:iCs w:val="0"/>
        </w:rPr>
      </w:pPr>
      <w:r>
        <w:rPr>
          <w:i w:val="0"/>
          <w:iCs w:val="0"/>
        </w:rPr>
        <w:t>Завдання </w:t>
      </w:r>
      <w:r w:rsidR="00442E15">
        <w:rPr>
          <w:i w:val="0"/>
          <w:iCs w:val="0"/>
        </w:rPr>
        <w:t>1</w:t>
      </w:r>
      <w:r>
        <w:rPr>
          <w:i w:val="0"/>
          <w:iCs w:val="0"/>
        </w:rPr>
        <w:t>.</w:t>
      </w:r>
      <w:r>
        <w:t xml:space="preserve"> </w:t>
      </w:r>
      <w:r>
        <w:rPr>
          <w:b w:val="0"/>
          <w:bCs w:val="0"/>
          <w:i w:val="0"/>
          <w:iCs w:val="0"/>
        </w:rPr>
        <w:t>Розрахунок загального (балансового) та чистого прибутку і їх розподіл.</w:t>
      </w:r>
    </w:p>
    <w:p w14:paraId="723F0540" w14:textId="77777777" w:rsidR="005F26E7" w:rsidRDefault="005F26E7" w:rsidP="005F26E7">
      <w:pPr>
        <w:pStyle w:val="a3"/>
        <w:spacing w:line="288" w:lineRule="auto"/>
        <w:ind w:firstLine="720"/>
        <w:jc w:val="both"/>
        <w:rPr>
          <w:b w:val="0"/>
          <w:bCs w:val="0"/>
          <w:i w:val="0"/>
          <w:iCs w:val="0"/>
        </w:rPr>
      </w:pPr>
      <w:r>
        <w:t xml:space="preserve">Вихідні дані. </w:t>
      </w:r>
      <w:r>
        <w:rPr>
          <w:b w:val="0"/>
          <w:bCs w:val="0"/>
          <w:i w:val="0"/>
          <w:iCs w:val="0"/>
        </w:rPr>
        <w:t>Результати виробничо-фінансової діяльності підприємства за звітний рік наступні: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6480"/>
        <w:gridCol w:w="1440"/>
      </w:tblGrid>
      <w:tr w:rsidR="005F26E7" w14:paraId="30A690FE" w14:textId="77777777" w:rsidTr="006F7E54">
        <w:trPr>
          <w:trHeight w:val="848"/>
        </w:trPr>
        <w:tc>
          <w:tcPr>
            <w:tcW w:w="720" w:type="dxa"/>
            <w:vAlign w:val="center"/>
          </w:tcPr>
          <w:p w14:paraId="76B96C92" w14:textId="77777777" w:rsidR="005F26E7" w:rsidRDefault="005F26E7" w:rsidP="006F7E54">
            <w:pPr>
              <w:pStyle w:val="a3"/>
              <w:rPr>
                <w:b w:val="0"/>
                <w:bCs w:val="0"/>
                <w:sz w:val="24"/>
              </w:rPr>
            </w:pPr>
            <w:r>
              <w:rPr>
                <w:b w:val="0"/>
                <w:bCs w:val="0"/>
                <w:sz w:val="24"/>
              </w:rPr>
              <w:t>№ з/п</w:t>
            </w:r>
          </w:p>
        </w:tc>
        <w:tc>
          <w:tcPr>
            <w:tcW w:w="6480" w:type="dxa"/>
            <w:vAlign w:val="center"/>
          </w:tcPr>
          <w:p w14:paraId="428714D9" w14:textId="77777777" w:rsidR="005F26E7" w:rsidRDefault="005F26E7" w:rsidP="006F7E54">
            <w:pPr>
              <w:pStyle w:val="a3"/>
              <w:rPr>
                <w:b w:val="0"/>
                <w:bCs w:val="0"/>
                <w:sz w:val="24"/>
              </w:rPr>
            </w:pPr>
            <w:r>
              <w:rPr>
                <w:b w:val="0"/>
                <w:bCs w:val="0"/>
                <w:sz w:val="24"/>
                <w:lang w:val="ru-RU"/>
              </w:rPr>
              <w:t>9</w:t>
            </w:r>
            <w:r>
              <w:rPr>
                <w:b w:val="0"/>
                <w:bCs w:val="0"/>
                <w:sz w:val="24"/>
              </w:rPr>
              <w:t>Показники</w:t>
            </w:r>
          </w:p>
        </w:tc>
        <w:tc>
          <w:tcPr>
            <w:tcW w:w="1440" w:type="dxa"/>
            <w:vAlign w:val="center"/>
          </w:tcPr>
          <w:p w14:paraId="5337B3C1" w14:textId="77777777" w:rsidR="005F26E7" w:rsidRDefault="005F26E7" w:rsidP="006F7E54">
            <w:pPr>
              <w:pStyle w:val="a3"/>
              <w:rPr>
                <w:b w:val="0"/>
                <w:bCs w:val="0"/>
                <w:sz w:val="24"/>
              </w:rPr>
            </w:pPr>
            <w:r>
              <w:rPr>
                <w:b w:val="0"/>
                <w:bCs w:val="0"/>
                <w:sz w:val="24"/>
              </w:rPr>
              <w:t xml:space="preserve">Сума, </w:t>
            </w:r>
          </w:p>
          <w:p w14:paraId="1AF7D4AC" w14:textId="77777777" w:rsidR="005F26E7" w:rsidRDefault="005F26E7" w:rsidP="006F7E54">
            <w:pPr>
              <w:pStyle w:val="a3"/>
              <w:rPr>
                <w:b w:val="0"/>
                <w:bCs w:val="0"/>
                <w:sz w:val="24"/>
              </w:rPr>
            </w:pPr>
            <w:r>
              <w:rPr>
                <w:b w:val="0"/>
                <w:bCs w:val="0"/>
                <w:sz w:val="24"/>
              </w:rPr>
              <w:t>тис. грн.</w:t>
            </w:r>
          </w:p>
        </w:tc>
      </w:tr>
      <w:tr w:rsidR="005F26E7" w14:paraId="3244D9C3" w14:textId="77777777" w:rsidTr="006F7E54">
        <w:tc>
          <w:tcPr>
            <w:tcW w:w="720" w:type="dxa"/>
          </w:tcPr>
          <w:p w14:paraId="01153732" w14:textId="77777777" w:rsidR="005F26E7" w:rsidRDefault="005F26E7" w:rsidP="006F7E54">
            <w:pPr>
              <w:pStyle w:val="a3"/>
              <w:rPr>
                <w:b w:val="0"/>
                <w:bCs w:val="0"/>
                <w:sz w:val="24"/>
              </w:rPr>
            </w:pPr>
            <w:r>
              <w:rPr>
                <w:b w:val="0"/>
                <w:bCs w:val="0"/>
                <w:sz w:val="24"/>
              </w:rPr>
              <w:t>1</w:t>
            </w:r>
          </w:p>
        </w:tc>
        <w:tc>
          <w:tcPr>
            <w:tcW w:w="6480" w:type="dxa"/>
          </w:tcPr>
          <w:p w14:paraId="25F32141" w14:textId="77777777" w:rsidR="005F26E7" w:rsidRDefault="005F26E7" w:rsidP="006F7E54">
            <w:pPr>
              <w:pStyle w:val="a3"/>
              <w:rPr>
                <w:b w:val="0"/>
                <w:bCs w:val="0"/>
                <w:sz w:val="24"/>
              </w:rPr>
            </w:pPr>
            <w:r>
              <w:rPr>
                <w:b w:val="0"/>
                <w:bCs w:val="0"/>
                <w:sz w:val="24"/>
              </w:rPr>
              <w:t>2</w:t>
            </w:r>
          </w:p>
        </w:tc>
        <w:tc>
          <w:tcPr>
            <w:tcW w:w="1440" w:type="dxa"/>
          </w:tcPr>
          <w:p w14:paraId="7B4F74E8" w14:textId="77777777" w:rsidR="005F26E7" w:rsidRDefault="005F26E7" w:rsidP="006F7E54">
            <w:pPr>
              <w:pStyle w:val="a3"/>
              <w:rPr>
                <w:b w:val="0"/>
                <w:bCs w:val="0"/>
                <w:sz w:val="24"/>
              </w:rPr>
            </w:pPr>
            <w:r>
              <w:rPr>
                <w:b w:val="0"/>
                <w:bCs w:val="0"/>
                <w:sz w:val="24"/>
              </w:rPr>
              <w:t>3</w:t>
            </w:r>
          </w:p>
        </w:tc>
      </w:tr>
      <w:tr w:rsidR="005F26E7" w14:paraId="001D283C" w14:textId="77777777" w:rsidTr="006F7E54">
        <w:tc>
          <w:tcPr>
            <w:tcW w:w="720" w:type="dxa"/>
            <w:vAlign w:val="center"/>
          </w:tcPr>
          <w:p w14:paraId="1662D83F" w14:textId="77777777" w:rsidR="005F26E7" w:rsidRDefault="005F26E7" w:rsidP="006F7E54">
            <w:pPr>
              <w:pStyle w:val="a3"/>
              <w:rPr>
                <w:b w:val="0"/>
                <w:bCs w:val="0"/>
                <w:i w:val="0"/>
                <w:iCs w:val="0"/>
                <w:sz w:val="26"/>
              </w:rPr>
            </w:pPr>
            <w:r>
              <w:rPr>
                <w:b w:val="0"/>
                <w:bCs w:val="0"/>
                <w:i w:val="0"/>
                <w:iCs w:val="0"/>
                <w:sz w:val="26"/>
              </w:rPr>
              <w:t>1</w:t>
            </w:r>
          </w:p>
        </w:tc>
        <w:tc>
          <w:tcPr>
            <w:tcW w:w="6480" w:type="dxa"/>
            <w:vAlign w:val="center"/>
          </w:tcPr>
          <w:p w14:paraId="690EAA86" w14:textId="77777777" w:rsidR="005F26E7" w:rsidRDefault="005F26E7" w:rsidP="006F7E54">
            <w:pPr>
              <w:pStyle w:val="a3"/>
              <w:jc w:val="both"/>
              <w:rPr>
                <w:b w:val="0"/>
                <w:bCs w:val="0"/>
                <w:i w:val="0"/>
                <w:iCs w:val="0"/>
                <w:sz w:val="24"/>
              </w:rPr>
            </w:pPr>
            <w:r>
              <w:rPr>
                <w:b w:val="0"/>
                <w:bCs w:val="0"/>
                <w:i w:val="0"/>
                <w:iCs w:val="0"/>
                <w:sz w:val="24"/>
              </w:rPr>
              <w:t>Доход (виручка) від реалізації продукції (товарів, робіт, послуг)</w:t>
            </w:r>
          </w:p>
        </w:tc>
        <w:tc>
          <w:tcPr>
            <w:tcW w:w="1440" w:type="dxa"/>
            <w:vAlign w:val="center"/>
          </w:tcPr>
          <w:p w14:paraId="72B0B503" w14:textId="77777777" w:rsidR="005F26E7" w:rsidRDefault="005F26E7" w:rsidP="006F7E54">
            <w:pPr>
              <w:pStyle w:val="a3"/>
              <w:rPr>
                <w:b w:val="0"/>
                <w:bCs w:val="0"/>
                <w:i w:val="0"/>
                <w:iCs w:val="0"/>
                <w:sz w:val="24"/>
              </w:rPr>
            </w:pPr>
            <w:r>
              <w:rPr>
                <w:b w:val="0"/>
                <w:bCs w:val="0"/>
                <w:i w:val="0"/>
                <w:iCs w:val="0"/>
                <w:sz w:val="24"/>
              </w:rPr>
              <w:t>38533,4</w:t>
            </w:r>
          </w:p>
        </w:tc>
      </w:tr>
      <w:tr w:rsidR="005F26E7" w14:paraId="0CAF4219" w14:textId="77777777" w:rsidTr="006F7E54">
        <w:tc>
          <w:tcPr>
            <w:tcW w:w="720" w:type="dxa"/>
            <w:vAlign w:val="center"/>
          </w:tcPr>
          <w:p w14:paraId="799D27E3" w14:textId="77777777" w:rsidR="005F26E7" w:rsidRDefault="005F26E7" w:rsidP="006F7E54">
            <w:pPr>
              <w:pStyle w:val="a3"/>
              <w:rPr>
                <w:b w:val="0"/>
                <w:bCs w:val="0"/>
                <w:i w:val="0"/>
                <w:iCs w:val="0"/>
                <w:sz w:val="26"/>
              </w:rPr>
            </w:pPr>
            <w:r>
              <w:rPr>
                <w:b w:val="0"/>
                <w:bCs w:val="0"/>
                <w:i w:val="0"/>
                <w:iCs w:val="0"/>
                <w:sz w:val="26"/>
              </w:rPr>
              <w:t>2</w:t>
            </w:r>
          </w:p>
        </w:tc>
        <w:tc>
          <w:tcPr>
            <w:tcW w:w="6480" w:type="dxa"/>
            <w:vAlign w:val="center"/>
          </w:tcPr>
          <w:p w14:paraId="1D10221C" w14:textId="77777777" w:rsidR="005F26E7" w:rsidRDefault="005F26E7" w:rsidP="006F7E54">
            <w:pPr>
              <w:pStyle w:val="a3"/>
              <w:jc w:val="both"/>
              <w:rPr>
                <w:b w:val="0"/>
                <w:bCs w:val="0"/>
                <w:i w:val="0"/>
                <w:iCs w:val="0"/>
                <w:sz w:val="24"/>
              </w:rPr>
            </w:pPr>
            <w:r>
              <w:rPr>
                <w:b w:val="0"/>
                <w:bCs w:val="0"/>
                <w:i w:val="0"/>
                <w:iCs w:val="0"/>
                <w:sz w:val="24"/>
              </w:rPr>
              <w:t>Податок на додану вартість</w:t>
            </w:r>
          </w:p>
        </w:tc>
        <w:tc>
          <w:tcPr>
            <w:tcW w:w="1440" w:type="dxa"/>
            <w:vAlign w:val="center"/>
          </w:tcPr>
          <w:p w14:paraId="0EF94A97" w14:textId="77777777" w:rsidR="005F26E7" w:rsidRDefault="005F26E7" w:rsidP="006F7E54">
            <w:pPr>
              <w:pStyle w:val="a3"/>
              <w:rPr>
                <w:b w:val="0"/>
                <w:bCs w:val="0"/>
                <w:i w:val="0"/>
                <w:iCs w:val="0"/>
                <w:sz w:val="24"/>
              </w:rPr>
            </w:pPr>
            <w:r>
              <w:rPr>
                <w:b w:val="0"/>
                <w:bCs w:val="0"/>
                <w:i w:val="0"/>
                <w:iCs w:val="0"/>
                <w:sz w:val="24"/>
              </w:rPr>
              <w:t>4632,9</w:t>
            </w:r>
          </w:p>
        </w:tc>
      </w:tr>
      <w:tr w:rsidR="005F26E7" w14:paraId="77FFF219" w14:textId="77777777" w:rsidTr="006F7E54">
        <w:tc>
          <w:tcPr>
            <w:tcW w:w="720" w:type="dxa"/>
            <w:vAlign w:val="center"/>
          </w:tcPr>
          <w:p w14:paraId="3A87783F" w14:textId="77777777" w:rsidR="005F26E7" w:rsidRDefault="005F26E7" w:rsidP="006F7E54">
            <w:pPr>
              <w:pStyle w:val="a3"/>
              <w:rPr>
                <w:b w:val="0"/>
                <w:bCs w:val="0"/>
                <w:i w:val="0"/>
                <w:iCs w:val="0"/>
                <w:sz w:val="26"/>
              </w:rPr>
            </w:pPr>
            <w:r>
              <w:rPr>
                <w:b w:val="0"/>
                <w:bCs w:val="0"/>
                <w:i w:val="0"/>
                <w:iCs w:val="0"/>
                <w:sz w:val="26"/>
              </w:rPr>
              <w:t>3</w:t>
            </w:r>
          </w:p>
        </w:tc>
        <w:tc>
          <w:tcPr>
            <w:tcW w:w="6480" w:type="dxa"/>
            <w:vAlign w:val="center"/>
          </w:tcPr>
          <w:p w14:paraId="7A1CE771" w14:textId="77777777" w:rsidR="005F26E7" w:rsidRDefault="005F26E7" w:rsidP="006F7E54">
            <w:pPr>
              <w:pStyle w:val="a3"/>
              <w:jc w:val="both"/>
              <w:rPr>
                <w:b w:val="0"/>
                <w:bCs w:val="0"/>
                <w:i w:val="0"/>
                <w:iCs w:val="0"/>
                <w:sz w:val="24"/>
              </w:rPr>
            </w:pPr>
            <w:r>
              <w:rPr>
                <w:b w:val="0"/>
                <w:bCs w:val="0"/>
                <w:i w:val="0"/>
                <w:iCs w:val="0"/>
                <w:sz w:val="24"/>
              </w:rPr>
              <w:t>Акцизний збір</w:t>
            </w:r>
          </w:p>
        </w:tc>
        <w:tc>
          <w:tcPr>
            <w:tcW w:w="1440" w:type="dxa"/>
            <w:vAlign w:val="center"/>
          </w:tcPr>
          <w:p w14:paraId="41E7E318" w14:textId="77777777" w:rsidR="005F26E7" w:rsidRDefault="005F26E7" w:rsidP="006F7E54">
            <w:pPr>
              <w:pStyle w:val="a3"/>
              <w:rPr>
                <w:b w:val="0"/>
                <w:bCs w:val="0"/>
                <w:i w:val="0"/>
                <w:iCs w:val="0"/>
                <w:sz w:val="24"/>
              </w:rPr>
            </w:pPr>
            <w:r>
              <w:rPr>
                <w:b w:val="0"/>
                <w:bCs w:val="0"/>
                <w:i w:val="0"/>
                <w:iCs w:val="0"/>
                <w:sz w:val="24"/>
              </w:rPr>
              <w:t>–</w:t>
            </w:r>
          </w:p>
        </w:tc>
      </w:tr>
      <w:tr w:rsidR="005F26E7" w14:paraId="643A6D82" w14:textId="77777777" w:rsidTr="006F7E54">
        <w:tc>
          <w:tcPr>
            <w:tcW w:w="720" w:type="dxa"/>
            <w:vAlign w:val="center"/>
          </w:tcPr>
          <w:p w14:paraId="30F795E1" w14:textId="77777777" w:rsidR="005F26E7" w:rsidRDefault="005F26E7" w:rsidP="006F7E54">
            <w:pPr>
              <w:pStyle w:val="a3"/>
              <w:rPr>
                <w:b w:val="0"/>
                <w:bCs w:val="0"/>
                <w:i w:val="0"/>
                <w:iCs w:val="0"/>
                <w:sz w:val="26"/>
              </w:rPr>
            </w:pPr>
            <w:r>
              <w:rPr>
                <w:b w:val="0"/>
                <w:bCs w:val="0"/>
                <w:i w:val="0"/>
                <w:iCs w:val="0"/>
                <w:sz w:val="26"/>
              </w:rPr>
              <w:t>4</w:t>
            </w:r>
          </w:p>
        </w:tc>
        <w:tc>
          <w:tcPr>
            <w:tcW w:w="6480" w:type="dxa"/>
            <w:vAlign w:val="center"/>
          </w:tcPr>
          <w:p w14:paraId="253DA8B0" w14:textId="77777777" w:rsidR="005F26E7" w:rsidRDefault="005F26E7" w:rsidP="006F7E54">
            <w:pPr>
              <w:pStyle w:val="a3"/>
              <w:jc w:val="both"/>
              <w:rPr>
                <w:b w:val="0"/>
                <w:bCs w:val="0"/>
                <w:i w:val="0"/>
                <w:iCs w:val="0"/>
                <w:sz w:val="24"/>
              </w:rPr>
            </w:pPr>
            <w:r>
              <w:rPr>
                <w:b w:val="0"/>
                <w:bCs w:val="0"/>
                <w:i w:val="0"/>
                <w:iCs w:val="0"/>
                <w:sz w:val="24"/>
              </w:rPr>
              <w:t>Інші вирахування з доходу</w:t>
            </w:r>
          </w:p>
        </w:tc>
        <w:tc>
          <w:tcPr>
            <w:tcW w:w="1440" w:type="dxa"/>
            <w:vAlign w:val="center"/>
          </w:tcPr>
          <w:p w14:paraId="497D3A82" w14:textId="77777777" w:rsidR="005F26E7" w:rsidRDefault="005F26E7" w:rsidP="006F7E54">
            <w:pPr>
              <w:pStyle w:val="a3"/>
              <w:rPr>
                <w:b w:val="0"/>
                <w:bCs w:val="0"/>
                <w:i w:val="0"/>
                <w:iCs w:val="0"/>
                <w:sz w:val="24"/>
              </w:rPr>
            </w:pPr>
            <w:r>
              <w:rPr>
                <w:b w:val="0"/>
                <w:bCs w:val="0"/>
                <w:i w:val="0"/>
                <w:iCs w:val="0"/>
                <w:sz w:val="24"/>
              </w:rPr>
              <w:t>–</w:t>
            </w:r>
          </w:p>
        </w:tc>
      </w:tr>
      <w:tr w:rsidR="005F26E7" w14:paraId="3022A476" w14:textId="77777777" w:rsidTr="006F7E54">
        <w:tc>
          <w:tcPr>
            <w:tcW w:w="720" w:type="dxa"/>
            <w:vAlign w:val="center"/>
          </w:tcPr>
          <w:p w14:paraId="3087FDBA" w14:textId="77777777" w:rsidR="005F26E7" w:rsidRDefault="005F26E7" w:rsidP="006F7E54">
            <w:pPr>
              <w:pStyle w:val="a3"/>
              <w:rPr>
                <w:b w:val="0"/>
                <w:bCs w:val="0"/>
                <w:i w:val="0"/>
                <w:iCs w:val="0"/>
                <w:sz w:val="26"/>
              </w:rPr>
            </w:pPr>
            <w:r>
              <w:rPr>
                <w:b w:val="0"/>
                <w:bCs w:val="0"/>
                <w:i w:val="0"/>
                <w:iCs w:val="0"/>
                <w:sz w:val="26"/>
              </w:rPr>
              <w:t>5</w:t>
            </w:r>
          </w:p>
        </w:tc>
        <w:tc>
          <w:tcPr>
            <w:tcW w:w="6480" w:type="dxa"/>
            <w:vAlign w:val="center"/>
          </w:tcPr>
          <w:p w14:paraId="6C1D98D1" w14:textId="77777777" w:rsidR="005F26E7" w:rsidRDefault="005F26E7" w:rsidP="006F7E54">
            <w:pPr>
              <w:pStyle w:val="a3"/>
              <w:jc w:val="both"/>
              <w:rPr>
                <w:b w:val="0"/>
                <w:bCs w:val="0"/>
                <w:i w:val="0"/>
                <w:iCs w:val="0"/>
                <w:sz w:val="24"/>
              </w:rPr>
            </w:pPr>
            <w:r>
              <w:rPr>
                <w:b w:val="0"/>
                <w:bCs w:val="0"/>
                <w:i w:val="0"/>
                <w:iCs w:val="0"/>
                <w:sz w:val="24"/>
              </w:rPr>
              <w:t>Собівартість реалізованої продукції (товарів, робіт, послуг)</w:t>
            </w:r>
          </w:p>
        </w:tc>
        <w:tc>
          <w:tcPr>
            <w:tcW w:w="1440" w:type="dxa"/>
            <w:vAlign w:val="center"/>
          </w:tcPr>
          <w:p w14:paraId="467C785F" w14:textId="77777777" w:rsidR="005F26E7" w:rsidRDefault="005F26E7" w:rsidP="006F7E54">
            <w:pPr>
              <w:pStyle w:val="a3"/>
              <w:rPr>
                <w:b w:val="0"/>
                <w:bCs w:val="0"/>
                <w:i w:val="0"/>
                <w:iCs w:val="0"/>
                <w:sz w:val="24"/>
              </w:rPr>
            </w:pPr>
            <w:r>
              <w:rPr>
                <w:b w:val="0"/>
                <w:bCs w:val="0"/>
                <w:i w:val="0"/>
                <w:iCs w:val="0"/>
                <w:sz w:val="24"/>
              </w:rPr>
              <w:t>22710,0</w:t>
            </w:r>
          </w:p>
        </w:tc>
      </w:tr>
      <w:tr w:rsidR="005F26E7" w14:paraId="5E1BCF77" w14:textId="77777777" w:rsidTr="006F7E54">
        <w:tc>
          <w:tcPr>
            <w:tcW w:w="720" w:type="dxa"/>
            <w:vAlign w:val="center"/>
          </w:tcPr>
          <w:p w14:paraId="3C0C1570" w14:textId="77777777" w:rsidR="005F26E7" w:rsidRDefault="005F26E7" w:rsidP="006F7E54">
            <w:pPr>
              <w:pStyle w:val="a3"/>
              <w:rPr>
                <w:b w:val="0"/>
                <w:bCs w:val="0"/>
                <w:i w:val="0"/>
                <w:iCs w:val="0"/>
                <w:sz w:val="26"/>
              </w:rPr>
            </w:pPr>
            <w:r>
              <w:rPr>
                <w:b w:val="0"/>
                <w:bCs w:val="0"/>
                <w:i w:val="0"/>
                <w:iCs w:val="0"/>
                <w:sz w:val="26"/>
              </w:rPr>
              <w:t>6</w:t>
            </w:r>
          </w:p>
        </w:tc>
        <w:tc>
          <w:tcPr>
            <w:tcW w:w="6480" w:type="dxa"/>
            <w:vAlign w:val="center"/>
          </w:tcPr>
          <w:p w14:paraId="369F49F9" w14:textId="77777777" w:rsidR="005F26E7" w:rsidRDefault="005F26E7" w:rsidP="006F7E54">
            <w:pPr>
              <w:pStyle w:val="a3"/>
              <w:jc w:val="both"/>
              <w:rPr>
                <w:b w:val="0"/>
                <w:bCs w:val="0"/>
                <w:i w:val="0"/>
                <w:iCs w:val="0"/>
                <w:sz w:val="24"/>
              </w:rPr>
            </w:pPr>
            <w:r>
              <w:rPr>
                <w:b w:val="0"/>
                <w:bCs w:val="0"/>
                <w:i w:val="0"/>
                <w:iCs w:val="0"/>
                <w:sz w:val="24"/>
              </w:rPr>
              <w:t>Доход від операційної оренди активів</w:t>
            </w:r>
          </w:p>
        </w:tc>
        <w:tc>
          <w:tcPr>
            <w:tcW w:w="1440" w:type="dxa"/>
            <w:vAlign w:val="center"/>
          </w:tcPr>
          <w:p w14:paraId="17E59898" w14:textId="77777777" w:rsidR="005F26E7" w:rsidRDefault="005F26E7" w:rsidP="006F7E54">
            <w:pPr>
              <w:pStyle w:val="a3"/>
              <w:rPr>
                <w:b w:val="0"/>
                <w:bCs w:val="0"/>
                <w:i w:val="0"/>
                <w:iCs w:val="0"/>
                <w:sz w:val="24"/>
              </w:rPr>
            </w:pPr>
            <w:r>
              <w:rPr>
                <w:b w:val="0"/>
                <w:bCs w:val="0"/>
                <w:i w:val="0"/>
                <w:iCs w:val="0"/>
                <w:sz w:val="24"/>
              </w:rPr>
              <w:t>–</w:t>
            </w:r>
          </w:p>
        </w:tc>
      </w:tr>
      <w:tr w:rsidR="005F26E7" w14:paraId="6A5CBD95" w14:textId="77777777" w:rsidTr="006F7E54">
        <w:tc>
          <w:tcPr>
            <w:tcW w:w="720" w:type="dxa"/>
            <w:vAlign w:val="center"/>
          </w:tcPr>
          <w:p w14:paraId="6BF2F6AC" w14:textId="77777777" w:rsidR="005F26E7" w:rsidRDefault="005F26E7" w:rsidP="006F7E54">
            <w:pPr>
              <w:pStyle w:val="a3"/>
              <w:rPr>
                <w:b w:val="0"/>
                <w:bCs w:val="0"/>
                <w:i w:val="0"/>
                <w:iCs w:val="0"/>
                <w:sz w:val="26"/>
              </w:rPr>
            </w:pPr>
            <w:r>
              <w:rPr>
                <w:b w:val="0"/>
                <w:bCs w:val="0"/>
                <w:i w:val="0"/>
                <w:iCs w:val="0"/>
                <w:sz w:val="26"/>
              </w:rPr>
              <w:t>7</w:t>
            </w:r>
          </w:p>
        </w:tc>
        <w:tc>
          <w:tcPr>
            <w:tcW w:w="6480" w:type="dxa"/>
            <w:vAlign w:val="center"/>
          </w:tcPr>
          <w:p w14:paraId="62EE1AA5" w14:textId="77777777" w:rsidR="005F26E7" w:rsidRDefault="005F26E7" w:rsidP="006F7E54">
            <w:pPr>
              <w:pStyle w:val="a3"/>
              <w:jc w:val="both"/>
              <w:rPr>
                <w:b w:val="0"/>
                <w:bCs w:val="0"/>
                <w:i w:val="0"/>
                <w:iCs w:val="0"/>
                <w:sz w:val="24"/>
              </w:rPr>
            </w:pPr>
            <w:r>
              <w:rPr>
                <w:b w:val="0"/>
                <w:bCs w:val="0"/>
                <w:i w:val="0"/>
                <w:iCs w:val="0"/>
                <w:sz w:val="24"/>
              </w:rPr>
              <w:t>Доход від реалізації оборотних активів</w:t>
            </w:r>
          </w:p>
        </w:tc>
        <w:tc>
          <w:tcPr>
            <w:tcW w:w="1440" w:type="dxa"/>
            <w:vAlign w:val="center"/>
          </w:tcPr>
          <w:p w14:paraId="63811703" w14:textId="77777777" w:rsidR="005F26E7" w:rsidRDefault="005F26E7" w:rsidP="006F7E54">
            <w:pPr>
              <w:pStyle w:val="a3"/>
              <w:rPr>
                <w:b w:val="0"/>
                <w:bCs w:val="0"/>
                <w:i w:val="0"/>
                <w:iCs w:val="0"/>
                <w:sz w:val="24"/>
              </w:rPr>
            </w:pPr>
            <w:r>
              <w:rPr>
                <w:b w:val="0"/>
                <w:bCs w:val="0"/>
                <w:i w:val="0"/>
                <w:iCs w:val="0"/>
                <w:sz w:val="24"/>
              </w:rPr>
              <w:t>44,0</w:t>
            </w:r>
          </w:p>
        </w:tc>
      </w:tr>
      <w:tr w:rsidR="005F26E7" w14:paraId="7DDD62A4" w14:textId="77777777" w:rsidTr="006F7E54">
        <w:tc>
          <w:tcPr>
            <w:tcW w:w="720" w:type="dxa"/>
            <w:vAlign w:val="center"/>
          </w:tcPr>
          <w:p w14:paraId="02E1E1C3" w14:textId="77777777" w:rsidR="005F26E7" w:rsidRDefault="005F26E7" w:rsidP="006F7E54">
            <w:pPr>
              <w:pStyle w:val="a3"/>
              <w:rPr>
                <w:b w:val="0"/>
                <w:bCs w:val="0"/>
                <w:i w:val="0"/>
                <w:iCs w:val="0"/>
                <w:sz w:val="26"/>
              </w:rPr>
            </w:pPr>
            <w:r>
              <w:rPr>
                <w:b w:val="0"/>
                <w:bCs w:val="0"/>
                <w:i w:val="0"/>
                <w:iCs w:val="0"/>
                <w:sz w:val="26"/>
              </w:rPr>
              <w:t>8</w:t>
            </w:r>
          </w:p>
        </w:tc>
        <w:tc>
          <w:tcPr>
            <w:tcW w:w="6480" w:type="dxa"/>
            <w:vAlign w:val="center"/>
          </w:tcPr>
          <w:p w14:paraId="2E9EA725" w14:textId="77777777" w:rsidR="005F26E7" w:rsidRDefault="005F26E7" w:rsidP="006F7E54">
            <w:pPr>
              <w:pStyle w:val="a3"/>
              <w:jc w:val="both"/>
              <w:rPr>
                <w:b w:val="0"/>
                <w:bCs w:val="0"/>
                <w:i w:val="0"/>
                <w:iCs w:val="0"/>
                <w:sz w:val="24"/>
              </w:rPr>
            </w:pPr>
            <w:r>
              <w:rPr>
                <w:b w:val="0"/>
                <w:bCs w:val="0"/>
                <w:i w:val="0"/>
                <w:iCs w:val="0"/>
                <w:sz w:val="24"/>
              </w:rPr>
              <w:t>Адміністративні витрати</w:t>
            </w:r>
          </w:p>
        </w:tc>
        <w:tc>
          <w:tcPr>
            <w:tcW w:w="1440" w:type="dxa"/>
            <w:vAlign w:val="center"/>
          </w:tcPr>
          <w:p w14:paraId="177EFDDA" w14:textId="77777777" w:rsidR="005F26E7" w:rsidRDefault="005F26E7" w:rsidP="006F7E54">
            <w:pPr>
              <w:pStyle w:val="a3"/>
              <w:rPr>
                <w:b w:val="0"/>
                <w:bCs w:val="0"/>
                <w:i w:val="0"/>
                <w:iCs w:val="0"/>
                <w:sz w:val="24"/>
              </w:rPr>
            </w:pPr>
            <w:r>
              <w:rPr>
                <w:b w:val="0"/>
                <w:bCs w:val="0"/>
                <w:i w:val="0"/>
                <w:iCs w:val="0"/>
                <w:sz w:val="24"/>
              </w:rPr>
              <w:t>3125,7</w:t>
            </w:r>
          </w:p>
        </w:tc>
      </w:tr>
      <w:tr w:rsidR="005F26E7" w14:paraId="040DB6E5" w14:textId="77777777" w:rsidTr="006F7E54">
        <w:tc>
          <w:tcPr>
            <w:tcW w:w="720" w:type="dxa"/>
            <w:vAlign w:val="center"/>
          </w:tcPr>
          <w:p w14:paraId="311E349A" w14:textId="77777777" w:rsidR="005F26E7" w:rsidRDefault="005F26E7" w:rsidP="006F7E54">
            <w:pPr>
              <w:pStyle w:val="a3"/>
              <w:rPr>
                <w:b w:val="0"/>
                <w:bCs w:val="0"/>
                <w:i w:val="0"/>
                <w:iCs w:val="0"/>
                <w:sz w:val="26"/>
              </w:rPr>
            </w:pPr>
            <w:r>
              <w:rPr>
                <w:b w:val="0"/>
                <w:bCs w:val="0"/>
                <w:i w:val="0"/>
                <w:iCs w:val="0"/>
                <w:sz w:val="26"/>
              </w:rPr>
              <w:t>9</w:t>
            </w:r>
          </w:p>
        </w:tc>
        <w:tc>
          <w:tcPr>
            <w:tcW w:w="6480" w:type="dxa"/>
            <w:vAlign w:val="center"/>
          </w:tcPr>
          <w:p w14:paraId="6ED4B7B5" w14:textId="77777777" w:rsidR="005F26E7" w:rsidRDefault="005F26E7" w:rsidP="006F7E54">
            <w:pPr>
              <w:pStyle w:val="a3"/>
              <w:jc w:val="both"/>
              <w:rPr>
                <w:b w:val="0"/>
                <w:bCs w:val="0"/>
                <w:i w:val="0"/>
                <w:iCs w:val="0"/>
                <w:sz w:val="24"/>
              </w:rPr>
            </w:pPr>
            <w:r>
              <w:rPr>
                <w:b w:val="0"/>
                <w:bCs w:val="0"/>
                <w:i w:val="0"/>
                <w:iCs w:val="0"/>
                <w:sz w:val="24"/>
              </w:rPr>
              <w:t>Витрати підприємства, пов’язані з реалізацією продукції (товарів) – витрати на утримання підрозділів, що займаються збутом продукції, товарів</w:t>
            </w:r>
          </w:p>
        </w:tc>
        <w:tc>
          <w:tcPr>
            <w:tcW w:w="1440" w:type="dxa"/>
            <w:vAlign w:val="center"/>
          </w:tcPr>
          <w:p w14:paraId="71988AB2" w14:textId="77777777" w:rsidR="005F26E7" w:rsidRDefault="005F26E7" w:rsidP="006F7E54">
            <w:pPr>
              <w:pStyle w:val="a3"/>
              <w:rPr>
                <w:b w:val="0"/>
                <w:bCs w:val="0"/>
                <w:i w:val="0"/>
                <w:iCs w:val="0"/>
                <w:sz w:val="24"/>
              </w:rPr>
            </w:pPr>
            <w:r>
              <w:rPr>
                <w:b w:val="0"/>
                <w:bCs w:val="0"/>
                <w:i w:val="0"/>
                <w:iCs w:val="0"/>
                <w:sz w:val="24"/>
              </w:rPr>
              <w:t>1506,9</w:t>
            </w:r>
          </w:p>
        </w:tc>
      </w:tr>
      <w:tr w:rsidR="005F26E7" w14:paraId="52D49E10" w14:textId="77777777" w:rsidTr="006F7E54">
        <w:tc>
          <w:tcPr>
            <w:tcW w:w="720" w:type="dxa"/>
            <w:vAlign w:val="center"/>
          </w:tcPr>
          <w:p w14:paraId="1D2E15C8" w14:textId="77777777" w:rsidR="005F26E7" w:rsidRDefault="005F26E7" w:rsidP="006F7E54">
            <w:pPr>
              <w:pStyle w:val="a3"/>
              <w:rPr>
                <w:b w:val="0"/>
                <w:bCs w:val="0"/>
                <w:i w:val="0"/>
                <w:iCs w:val="0"/>
                <w:sz w:val="26"/>
              </w:rPr>
            </w:pPr>
            <w:r>
              <w:rPr>
                <w:b w:val="0"/>
                <w:bCs w:val="0"/>
                <w:i w:val="0"/>
                <w:iCs w:val="0"/>
                <w:sz w:val="26"/>
              </w:rPr>
              <w:t>10</w:t>
            </w:r>
          </w:p>
        </w:tc>
        <w:tc>
          <w:tcPr>
            <w:tcW w:w="6480" w:type="dxa"/>
            <w:vAlign w:val="center"/>
          </w:tcPr>
          <w:p w14:paraId="0C06620A" w14:textId="77777777" w:rsidR="005F26E7" w:rsidRDefault="005F26E7" w:rsidP="006F7E54">
            <w:pPr>
              <w:pStyle w:val="a3"/>
              <w:jc w:val="both"/>
              <w:rPr>
                <w:b w:val="0"/>
                <w:bCs w:val="0"/>
                <w:i w:val="0"/>
                <w:iCs w:val="0"/>
                <w:sz w:val="24"/>
              </w:rPr>
            </w:pPr>
            <w:r>
              <w:rPr>
                <w:b w:val="0"/>
                <w:bCs w:val="0"/>
                <w:i w:val="0"/>
                <w:iCs w:val="0"/>
                <w:sz w:val="24"/>
              </w:rPr>
              <w:t>Витрати на рекламу</w:t>
            </w:r>
          </w:p>
        </w:tc>
        <w:tc>
          <w:tcPr>
            <w:tcW w:w="1440" w:type="dxa"/>
            <w:vAlign w:val="center"/>
          </w:tcPr>
          <w:p w14:paraId="6BEBDEF0" w14:textId="77777777" w:rsidR="005F26E7" w:rsidRDefault="005F26E7" w:rsidP="006F7E54">
            <w:pPr>
              <w:pStyle w:val="a3"/>
              <w:rPr>
                <w:b w:val="0"/>
                <w:bCs w:val="0"/>
                <w:i w:val="0"/>
                <w:iCs w:val="0"/>
                <w:sz w:val="24"/>
              </w:rPr>
            </w:pPr>
            <w:r>
              <w:rPr>
                <w:b w:val="0"/>
                <w:bCs w:val="0"/>
                <w:i w:val="0"/>
                <w:iCs w:val="0"/>
                <w:sz w:val="24"/>
              </w:rPr>
              <w:t>30,0</w:t>
            </w:r>
          </w:p>
        </w:tc>
      </w:tr>
      <w:tr w:rsidR="005F26E7" w14:paraId="45639BA9" w14:textId="77777777" w:rsidTr="006F7E54">
        <w:tc>
          <w:tcPr>
            <w:tcW w:w="720" w:type="dxa"/>
            <w:vAlign w:val="center"/>
          </w:tcPr>
          <w:p w14:paraId="41C0B5D6" w14:textId="77777777" w:rsidR="005F26E7" w:rsidRDefault="005F26E7" w:rsidP="006F7E54">
            <w:pPr>
              <w:pStyle w:val="a3"/>
              <w:rPr>
                <w:b w:val="0"/>
                <w:bCs w:val="0"/>
                <w:i w:val="0"/>
                <w:iCs w:val="0"/>
                <w:sz w:val="26"/>
              </w:rPr>
            </w:pPr>
            <w:r>
              <w:rPr>
                <w:b w:val="0"/>
                <w:bCs w:val="0"/>
                <w:i w:val="0"/>
                <w:iCs w:val="0"/>
                <w:sz w:val="26"/>
              </w:rPr>
              <w:t>11</w:t>
            </w:r>
          </w:p>
        </w:tc>
        <w:tc>
          <w:tcPr>
            <w:tcW w:w="6480" w:type="dxa"/>
            <w:vAlign w:val="center"/>
          </w:tcPr>
          <w:p w14:paraId="190CAD68" w14:textId="77777777" w:rsidR="005F26E7" w:rsidRDefault="005F26E7" w:rsidP="006F7E54">
            <w:pPr>
              <w:pStyle w:val="a3"/>
              <w:jc w:val="both"/>
              <w:rPr>
                <w:b w:val="0"/>
                <w:bCs w:val="0"/>
                <w:i w:val="0"/>
                <w:iCs w:val="0"/>
                <w:sz w:val="24"/>
              </w:rPr>
            </w:pPr>
            <w:r>
              <w:rPr>
                <w:b w:val="0"/>
                <w:bCs w:val="0"/>
                <w:i w:val="0"/>
                <w:iCs w:val="0"/>
                <w:sz w:val="24"/>
              </w:rPr>
              <w:t>Собівартість реалізованих виробничих запасів</w:t>
            </w:r>
          </w:p>
        </w:tc>
        <w:tc>
          <w:tcPr>
            <w:tcW w:w="1440" w:type="dxa"/>
            <w:vAlign w:val="center"/>
          </w:tcPr>
          <w:p w14:paraId="16654062" w14:textId="77777777" w:rsidR="005F26E7" w:rsidRDefault="005F26E7" w:rsidP="006F7E54">
            <w:pPr>
              <w:pStyle w:val="a3"/>
              <w:rPr>
                <w:b w:val="0"/>
                <w:bCs w:val="0"/>
                <w:i w:val="0"/>
                <w:iCs w:val="0"/>
                <w:sz w:val="24"/>
              </w:rPr>
            </w:pPr>
            <w:r>
              <w:rPr>
                <w:b w:val="0"/>
                <w:bCs w:val="0"/>
                <w:i w:val="0"/>
                <w:iCs w:val="0"/>
                <w:sz w:val="24"/>
              </w:rPr>
              <w:t>44,0</w:t>
            </w:r>
          </w:p>
        </w:tc>
      </w:tr>
      <w:tr w:rsidR="005F26E7" w14:paraId="1996347F" w14:textId="77777777" w:rsidTr="006F7E54">
        <w:tc>
          <w:tcPr>
            <w:tcW w:w="720" w:type="dxa"/>
            <w:vAlign w:val="center"/>
          </w:tcPr>
          <w:p w14:paraId="195774BE" w14:textId="77777777" w:rsidR="005F26E7" w:rsidRDefault="005F26E7" w:rsidP="006F7E54">
            <w:pPr>
              <w:pStyle w:val="a3"/>
              <w:rPr>
                <w:b w:val="0"/>
                <w:bCs w:val="0"/>
                <w:i w:val="0"/>
                <w:iCs w:val="0"/>
                <w:sz w:val="26"/>
              </w:rPr>
            </w:pPr>
            <w:r>
              <w:rPr>
                <w:b w:val="0"/>
                <w:bCs w:val="0"/>
                <w:i w:val="0"/>
                <w:iCs w:val="0"/>
                <w:sz w:val="26"/>
              </w:rPr>
              <w:t>12</w:t>
            </w:r>
          </w:p>
        </w:tc>
        <w:tc>
          <w:tcPr>
            <w:tcW w:w="6480" w:type="dxa"/>
            <w:vAlign w:val="center"/>
          </w:tcPr>
          <w:p w14:paraId="4B266867" w14:textId="77777777" w:rsidR="005F26E7" w:rsidRDefault="005F26E7" w:rsidP="006F7E54">
            <w:pPr>
              <w:pStyle w:val="a3"/>
              <w:jc w:val="both"/>
              <w:rPr>
                <w:b w:val="0"/>
                <w:bCs w:val="0"/>
                <w:i w:val="0"/>
                <w:iCs w:val="0"/>
                <w:sz w:val="24"/>
              </w:rPr>
            </w:pPr>
            <w:r>
              <w:rPr>
                <w:b w:val="0"/>
                <w:bCs w:val="0"/>
                <w:i w:val="0"/>
                <w:iCs w:val="0"/>
                <w:sz w:val="24"/>
              </w:rPr>
              <w:t>Витрати від знецінення запасів</w:t>
            </w:r>
          </w:p>
        </w:tc>
        <w:tc>
          <w:tcPr>
            <w:tcW w:w="1440" w:type="dxa"/>
            <w:vAlign w:val="center"/>
          </w:tcPr>
          <w:p w14:paraId="1B8006EB" w14:textId="77777777" w:rsidR="005F26E7" w:rsidRDefault="005F26E7" w:rsidP="006F7E54">
            <w:pPr>
              <w:pStyle w:val="a3"/>
              <w:rPr>
                <w:b w:val="0"/>
                <w:bCs w:val="0"/>
                <w:i w:val="0"/>
                <w:iCs w:val="0"/>
                <w:sz w:val="24"/>
              </w:rPr>
            </w:pPr>
            <w:r>
              <w:rPr>
                <w:b w:val="0"/>
                <w:bCs w:val="0"/>
                <w:i w:val="0"/>
                <w:iCs w:val="0"/>
                <w:sz w:val="24"/>
              </w:rPr>
              <w:t>100,0</w:t>
            </w:r>
          </w:p>
        </w:tc>
      </w:tr>
      <w:tr w:rsidR="005F26E7" w14:paraId="55545617" w14:textId="77777777" w:rsidTr="006F7E54">
        <w:tc>
          <w:tcPr>
            <w:tcW w:w="720" w:type="dxa"/>
            <w:vAlign w:val="center"/>
          </w:tcPr>
          <w:p w14:paraId="3268BEC9" w14:textId="77777777" w:rsidR="005F26E7" w:rsidRDefault="005F26E7" w:rsidP="006F7E54">
            <w:pPr>
              <w:pStyle w:val="a3"/>
              <w:rPr>
                <w:b w:val="0"/>
                <w:bCs w:val="0"/>
                <w:i w:val="0"/>
                <w:iCs w:val="0"/>
                <w:sz w:val="26"/>
              </w:rPr>
            </w:pPr>
            <w:r>
              <w:rPr>
                <w:b w:val="0"/>
                <w:bCs w:val="0"/>
                <w:i w:val="0"/>
                <w:iCs w:val="0"/>
                <w:sz w:val="26"/>
              </w:rPr>
              <w:t>13</w:t>
            </w:r>
          </w:p>
        </w:tc>
        <w:tc>
          <w:tcPr>
            <w:tcW w:w="6480" w:type="dxa"/>
            <w:vAlign w:val="center"/>
          </w:tcPr>
          <w:p w14:paraId="776BE5E8" w14:textId="77777777" w:rsidR="005F26E7" w:rsidRDefault="005F26E7" w:rsidP="006F7E54">
            <w:pPr>
              <w:pStyle w:val="a3"/>
              <w:jc w:val="both"/>
              <w:rPr>
                <w:b w:val="0"/>
                <w:bCs w:val="0"/>
                <w:i w:val="0"/>
                <w:iCs w:val="0"/>
                <w:sz w:val="24"/>
              </w:rPr>
            </w:pPr>
            <w:r>
              <w:rPr>
                <w:b w:val="0"/>
                <w:bCs w:val="0"/>
                <w:i w:val="0"/>
                <w:iCs w:val="0"/>
                <w:sz w:val="24"/>
              </w:rPr>
              <w:t>Визнані економічні санкції</w:t>
            </w:r>
          </w:p>
        </w:tc>
        <w:tc>
          <w:tcPr>
            <w:tcW w:w="1440" w:type="dxa"/>
            <w:vAlign w:val="center"/>
          </w:tcPr>
          <w:p w14:paraId="015FDAAA" w14:textId="77777777" w:rsidR="005F26E7" w:rsidRDefault="005F26E7" w:rsidP="006F7E54">
            <w:pPr>
              <w:pStyle w:val="a3"/>
              <w:rPr>
                <w:b w:val="0"/>
                <w:bCs w:val="0"/>
                <w:i w:val="0"/>
                <w:iCs w:val="0"/>
                <w:sz w:val="24"/>
              </w:rPr>
            </w:pPr>
            <w:r>
              <w:rPr>
                <w:b w:val="0"/>
                <w:bCs w:val="0"/>
                <w:i w:val="0"/>
                <w:iCs w:val="0"/>
                <w:sz w:val="24"/>
              </w:rPr>
              <w:t>36,7</w:t>
            </w:r>
          </w:p>
        </w:tc>
      </w:tr>
      <w:tr w:rsidR="005F26E7" w14:paraId="2175D8F0" w14:textId="77777777" w:rsidTr="006F7E54">
        <w:tc>
          <w:tcPr>
            <w:tcW w:w="720" w:type="dxa"/>
            <w:vAlign w:val="center"/>
          </w:tcPr>
          <w:p w14:paraId="1F77A240" w14:textId="77777777" w:rsidR="005F26E7" w:rsidRDefault="005F26E7" w:rsidP="006F7E54">
            <w:pPr>
              <w:pStyle w:val="a3"/>
              <w:rPr>
                <w:b w:val="0"/>
                <w:bCs w:val="0"/>
                <w:i w:val="0"/>
                <w:iCs w:val="0"/>
                <w:sz w:val="26"/>
              </w:rPr>
            </w:pPr>
            <w:r>
              <w:rPr>
                <w:b w:val="0"/>
                <w:bCs w:val="0"/>
                <w:i w:val="0"/>
                <w:iCs w:val="0"/>
                <w:sz w:val="26"/>
              </w:rPr>
              <w:t>14</w:t>
            </w:r>
          </w:p>
        </w:tc>
        <w:tc>
          <w:tcPr>
            <w:tcW w:w="6480" w:type="dxa"/>
            <w:vAlign w:val="center"/>
          </w:tcPr>
          <w:p w14:paraId="4B9833C9" w14:textId="77777777" w:rsidR="005F26E7" w:rsidRDefault="005F26E7" w:rsidP="006F7E54">
            <w:pPr>
              <w:pStyle w:val="a3"/>
              <w:jc w:val="both"/>
              <w:rPr>
                <w:b w:val="0"/>
                <w:bCs w:val="0"/>
                <w:i w:val="0"/>
                <w:iCs w:val="0"/>
                <w:sz w:val="24"/>
              </w:rPr>
            </w:pPr>
            <w:r>
              <w:rPr>
                <w:b w:val="0"/>
                <w:bCs w:val="0"/>
                <w:i w:val="0"/>
                <w:iCs w:val="0"/>
                <w:sz w:val="24"/>
              </w:rPr>
              <w:t>Відрахування для забезпечення наступних операційних витрат</w:t>
            </w:r>
          </w:p>
        </w:tc>
        <w:tc>
          <w:tcPr>
            <w:tcW w:w="1440" w:type="dxa"/>
            <w:vAlign w:val="center"/>
          </w:tcPr>
          <w:p w14:paraId="29078B40" w14:textId="77777777" w:rsidR="005F26E7" w:rsidRDefault="005F26E7" w:rsidP="006F7E54">
            <w:pPr>
              <w:pStyle w:val="a3"/>
              <w:rPr>
                <w:b w:val="0"/>
                <w:bCs w:val="0"/>
                <w:i w:val="0"/>
                <w:iCs w:val="0"/>
                <w:sz w:val="24"/>
              </w:rPr>
            </w:pPr>
            <w:r>
              <w:rPr>
                <w:b w:val="0"/>
                <w:bCs w:val="0"/>
                <w:i w:val="0"/>
                <w:iCs w:val="0"/>
                <w:sz w:val="24"/>
              </w:rPr>
              <w:t>881.0</w:t>
            </w:r>
          </w:p>
        </w:tc>
      </w:tr>
      <w:tr w:rsidR="005F26E7" w14:paraId="1B729D75" w14:textId="77777777" w:rsidTr="006F7E54">
        <w:tc>
          <w:tcPr>
            <w:tcW w:w="720" w:type="dxa"/>
            <w:vAlign w:val="center"/>
          </w:tcPr>
          <w:p w14:paraId="41103BFD" w14:textId="77777777" w:rsidR="005F26E7" w:rsidRDefault="005F26E7" w:rsidP="006F7E54">
            <w:pPr>
              <w:pStyle w:val="a3"/>
              <w:rPr>
                <w:b w:val="0"/>
                <w:bCs w:val="0"/>
                <w:i w:val="0"/>
                <w:iCs w:val="0"/>
                <w:sz w:val="26"/>
              </w:rPr>
            </w:pPr>
            <w:r>
              <w:rPr>
                <w:b w:val="0"/>
                <w:bCs w:val="0"/>
                <w:i w:val="0"/>
                <w:iCs w:val="0"/>
                <w:sz w:val="26"/>
              </w:rPr>
              <w:t>15</w:t>
            </w:r>
          </w:p>
        </w:tc>
        <w:tc>
          <w:tcPr>
            <w:tcW w:w="6480" w:type="dxa"/>
            <w:vAlign w:val="center"/>
          </w:tcPr>
          <w:p w14:paraId="26DA39B8" w14:textId="77777777" w:rsidR="005F26E7" w:rsidRDefault="005F26E7" w:rsidP="006F7E54">
            <w:pPr>
              <w:pStyle w:val="a3"/>
              <w:jc w:val="both"/>
              <w:rPr>
                <w:b w:val="0"/>
                <w:bCs w:val="0"/>
                <w:i w:val="0"/>
                <w:iCs w:val="0"/>
                <w:sz w:val="24"/>
              </w:rPr>
            </w:pPr>
            <w:r>
              <w:rPr>
                <w:b w:val="0"/>
                <w:bCs w:val="0"/>
                <w:i w:val="0"/>
                <w:iCs w:val="0"/>
                <w:sz w:val="24"/>
              </w:rPr>
              <w:t>Доход від інвестицій в спільні підприємства</w:t>
            </w:r>
          </w:p>
        </w:tc>
        <w:tc>
          <w:tcPr>
            <w:tcW w:w="1440" w:type="dxa"/>
            <w:vAlign w:val="center"/>
          </w:tcPr>
          <w:p w14:paraId="1CE51566" w14:textId="77777777" w:rsidR="005F26E7" w:rsidRDefault="005F26E7" w:rsidP="006F7E54">
            <w:pPr>
              <w:pStyle w:val="a3"/>
              <w:rPr>
                <w:b w:val="0"/>
                <w:bCs w:val="0"/>
                <w:i w:val="0"/>
                <w:iCs w:val="0"/>
                <w:sz w:val="24"/>
              </w:rPr>
            </w:pPr>
            <w:r>
              <w:rPr>
                <w:b w:val="0"/>
                <w:bCs w:val="0"/>
                <w:i w:val="0"/>
                <w:iCs w:val="0"/>
                <w:sz w:val="24"/>
              </w:rPr>
              <w:t>20,0</w:t>
            </w:r>
          </w:p>
        </w:tc>
      </w:tr>
      <w:tr w:rsidR="005F26E7" w14:paraId="54A7CB5C" w14:textId="77777777" w:rsidTr="006F7E54">
        <w:tc>
          <w:tcPr>
            <w:tcW w:w="720" w:type="dxa"/>
            <w:vAlign w:val="center"/>
          </w:tcPr>
          <w:p w14:paraId="170F5C36" w14:textId="77777777" w:rsidR="005F26E7" w:rsidRDefault="005F26E7" w:rsidP="006F7E54">
            <w:pPr>
              <w:pStyle w:val="a3"/>
              <w:rPr>
                <w:b w:val="0"/>
                <w:bCs w:val="0"/>
                <w:i w:val="0"/>
                <w:iCs w:val="0"/>
                <w:sz w:val="26"/>
              </w:rPr>
            </w:pPr>
            <w:r>
              <w:rPr>
                <w:b w:val="0"/>
                <w:bCs w:val="0"/>
                <w:i w:val="0"/>
                <w:iCs w:val="0"/>
                <w:sz w:val="26"/>
              </w:rPr>
              <w:t>16</w:t>
            </w:r>
          </w:p>
        </w:tc>
        <w:tc>
          <w:tcPr>
            <w:tcW w:w="6480" w:type="dxa"/>
            <w:vAlign w:val="center"/>
          </w:tcPr>
          <w:p w14:paraId="43513AC4" w14:textId="77777777" w:rsidR="005F26E7" w:rsidRDefault="005F26E7" w:rsidP="006F7E54">
            <w:pPr>
              <w:pStyle w:val="a3"/>
              <w:jc w:val="both"/>
              <w:rPr>
                <w:b w:val="0"/>
                <w:bCs w:val="0"/>
                <w:i w:val="0"/>
                <w:iCs w:val="0"/>
                <w:sz w:val="24"/>
              </w:rPr>
            </w:pPr>
            <w:r>
              <w:rPr>
                <w:b w:val="0"/>
                <w:bCs w:val="0"/>
                <w:i w:val="0"/>
                <w:iCs w:val="0"/>
                <w:sz w:val="24"/>
              </w:rPr>
              <w:t>Відсотки, отримані від інвестицій</w:t>
            </w:r>
          </w:p>
        </w:tc>
        <w:tc>
          <w:tcPr>
            <w:tcW w:w="1440" w:type="dxa"/>
            <w:vAlign w:val="center"/>
          </w:tcPr>
          <w:p w14:paraId="1E483F0E" w14:textId="77777777" w:rsidR="005F26E7" w:rsidRDefault="005F26E7" w:rsidP="006F7E54">
            <w:pPr>
              <w:pStyle w:val="a3"/>
              <w:rPr>
                <w:b w:val="0"/>
                <w:bCs w:val="0"/>
                <w:i w:val="0"/>
                <w:iCs w:val="0"/>
                <w:sz w:val="24"/>
              </w:rPr>
            </w:pPr>
            <w:r>
              <w:rPr>
                <w:b w:val="0"/>
                <w:bCs w:val="0"/>
                <w:i w:val="0"/>
                <w:iCs w:val="0"/>
                <w:sz w:val="24"/>
              </w:rPr>
              <w:t>26,6</w:t>
            </w:r>
          </w:p>
        </w:tc>
      </w:tr>
      <w:tr w:rsidR="005F26E7" w14:paraId="09F5B129" w14:textId="77777777" w:rsidTr="006F7E54">
        <w:tc>
          <w:tcPr>
            <w:tcW w:w="720" w:type="dxa"/>
            <w:vAlign w:val="center"/>
          </w:tcPr>
          <w:p w14:paraId="44316901" w14:textId="77777777" w:rsidR="005F26E7" w:rsidRDefault="005F26E7" w:rsidP="006F7E54">
            <w:pPr>
              <w:pStyle w:val="a3"/>
              <w:rPr>
                <w:b w:val="0"/>
                <w:bCs w:val="0"/>
                <w:i w:val="0"/>
                <w:iCs w:val="0"/>
                <w:sz w:val="26"/>
              </w:rPr>
            </w:pPr>
            <w:r>
              <w:rPr>
                <w:b w:val="0"/>
                <w:bCs w:val="0"/>
                <w:i w:val="0"/>
                <w:iCs w:val="0"/>
                <w:sz w:val="26"/>
              </w:rPr>
              <w:t>17</w:t>
            </w:r>
          </w:p>
        </w:tc>
        <w:tc>
          <w:tcPr>
            <w:tcW w:w="6480" w:type="dxa"/>
            <w:vAlign w:val="center"/>
          </w:tcPr>
          <w:p w14:paraId="36962A60" w14:textId="77777777" w:rsidR="005F26E7" w:rsidRDefault="005F26E7" w:rsidP="006F7E54">
            <w:pPr>
              <w:pStyle w:val="a3"/>
              <w:jc w:val="both"/>
              <w:rPr>
                <w:b w:val="0"/>
                <w:bCs w:val="0"/>
                <w:i w:val="0"/>
                <w:iCs w:val="0"/>
                <w:sz w:val="24"/>
              </w:rPr>
            </w:pPr>
            <w:r>
              <w:rPr>
                <w:b w:val="0"/>
                <w:bCs w:val="0"/>
                <w:i w:val="0"/>
                <w:iCs w:val="0"/>
                <w:sz w:val="24"/>
              </w:rPr>
              <w:t>Доход від реалізації необоротних активів та фінансових інвестицій</w:t>
            </w:r>
          </w:p>
        </w:tc>
        <w:tc>
          <w:tcPr>
            <w:tcW w:w="1440" w:type="dxa"/>
            <w:vAlign w:val="center"/>
          </w:tcPr>
          <w:p w14:paraId="39E464A4" w14:textId="77777777" w:rsidR="005F26E7" w:rsidRDefault="005F26E7" w:rsidP="006F7E54">
            <w:pPr>
              <w:pStyle w:val="a3"/>
              <w:rPr>
                <w:b w:val="0"/>
                <w:bCs w:val="0"/>
                <w:i w:val="0"/>
                <w:iCs w:val="0"/>
                <w:sz w:val="24"/>
              </w:rPr>
            </w:pPr>
            <w:r>
              <w:rPr>
                <w:b w:val="0"/>
                <w:bCs w:val="0"/>
                <w:i w:val="0"/>
                <w:iCs w:val="0"/>
                <w:sz w:val="24"/>
              </w:rPr>
              <w:t>204,5</w:t>
            </w:r>
          </w:p>
        </w:tc>
      </w:tr>
      <w:tr w:rsidR="005F26E7" w14:paraId="6F52B4FB" w14:textId="77777777" w:rsidTr="006F7E54">
        <w:trPr>
          <w:trHeight w:val="356"/>
        </w:trPr>
        <w:tc>
          <w:tcPr>
            <w:tcW w:w="720" w:type="dxa"/>
            <w:vAlign w:val="center"/>
          </w:tcPr>
          <w:p w14:paraId="319A339C" w14:textId="77777777" w:rsidR="005F26E7" w:rsidRDefault="005F26E7" w:rsidP="006F7E54">
            <w:pPr>
              <w:pStyle w:val="a3"/>
              <w:rPr>
                <w:b w:val="0"/>
                <w:bCs w:val="0"/>
                <w:sz w:val="24"/>
              </w:rPr>
            </w:pPr>
            <w:r>
              <w:rPr>
                <w:b w:val="0"/>
                <w:bCs w:val="0"/>
                <w:sz w:val="24"/>
              </w:rPr>
              <w:t>1</w:t>
            </w:r>
          </w:p>
        </w:tc>
        <w:tc>
          <w:tcPr>
            <w:tcW w:w="6480" w:type="dxa"/>
            <w:vAlign w:val="center"/>
          </w:tcPr>
          <w:p w14:paraId="03BAA69E" w14:textId="77777777" w:rsidR="005F26E7" w:rsidRDefault="005F26E7" w:rsidP="006F7E54">
            <w:pPr>
              <w:pStyle w:val="a3"/>
              <w:rPr>
                <w:b w:val="0"/>
                <w:bCs w:val="0"/>
                <w:sz w:val="24"/>
              </w:rPr>
            </w:pPr>
            <w:r>
              <w:rPr>
                <w:b w:val="0"/>
                <w:bCs w:val="0"/>
                <w:sz w:val="24"/>
              </w:rPr>
              <w:t>2</w:t>
            </w:r>
          </w:p>
        </w:tc>
        <w:tc>
          <w:tcPr>
            <w:tcW w:w="1440" w:type="dxa"/>
            <w:vAlign w:val="center"/>
          </w:tcPr>
          <w:p w14:paraId="2A969EB1" w14:textId="77777777" w:rsidR="005F26E7" w:rsidRDefault="005F26E7" w:rsidP="006F7E54">
            <w:pPr>
              <w:pStyle w:val="a3"/>
              <w:rPr>
                <w:b w:val="0"/>
                <w:bCs w:val="0"/>
                <w:sz w:val="24"/>
              </w:rPr>
            </w:pPr>
            <w:r>
              <w:rPr>
                <w:b w:val="0"/>
                <w:bCs w:val="0"/>
                <w:sz w:val="24"/>
              </w:rPr>
              <w:t>3</w:t>
            </w:r>
          </w:p>
        </w:tc>
      </w:tr>
      <w:tr w:rsidR="005F26E7" w14:paraId="0786507C" w14:textId="77777777" w:rsidTr="006F7E54">
        <w:tc>
          <w:tcPr>
            <w:tcW w:w="720" w:type="dxa"/>
            <w:vAlign w:val="center"/>
          </w:tcPr>
          <w:p w14:paraId="52F5E25D" w14:textId="77777777" w:rsidR="005F26E7" w:rsidRDefault="005F26E7" w:rsidP="006F7E54">
            <w:pPr>
              <w:pStyle w:val="a3"/>
              <w:rPr>
                <w:b w:val="0"/>
                <w:bCs w:val="0"/>
                <w:i w:val="0"/>
                <w:iCs w:val="0"/>
                <w:sz w:val="26"/>
              </w:rPr>
            </w:pPr>
            <w:r>
              <w:rPr>
                <w:b w:val="0"/>
                <w:bCs w:val="0"/>
                <w:i w:val="0"/>
                <w:iCs w:val="0"/>
                <w:sz w:val="26"/>
              </w:rPr>
              <w:t>18</w:t>
            </w:r>
          </w:p>
        </w:tc>
        <w:tc>
          <w:tcPr>
            <w:tcW w:w="6480" w:type="dxa"/>
            <w:vAlign w:val="center"/>
          </w:tcPr>
          <w:p w14:paraId="3DF9FA41" w14:textId="77777777" w:rsidR="005F26E7" w:rsidRDefault="005F26E7" w:rsidP="006F7E54">
            <w:pPr>
              <w:pStyle w:val="a3"/>
              <w:jc w:val="both"/>
              <w:rPr>
                <w:b w:val="0"/>
                <w:bCs w:val="0"/>
                <w:i w:val="0"/>
                <w:iCs w:val="0"/>
                <w:sz w:val="24"/>
              </w:rPr>
            </w:pPr>
            <w:r>
              <w:rPr>
                <w:b w:val="0"/>
                <w:bCs w:val="0"/>
                <w:i w:val="0"/>
                <w:iCs w:val="0"/>
                <w:sz w:val="24"/>
              </w:rPr>
              <w:t>Відсотки, сплачені за користування позиковим капіталом</w:t>
            </w:r>
          </w:p>
        </w:tc>
        <w:tc>
          <w:tcPr>
            <w:tcW w:w="1440" w:type="dxa"/>
            <w:vAlign w:val="center"/>
          </w:tcPr>
          <w:p w14:paraId="3A025BBE" w14:textId="77777777" w:rsidR="005F26E7" w:rsidRDefault="005F26E7" w:rsidP="006F7E54">
            <w:pPr>
              <w:pStyle w:val="a3"/>
              <w:rPr>
                <w:b w:val="0"/>
                <w:bCs w:val="0"/>
                <w:i w:val="0"/>
                <w:iCs w:val="0"/>
                <w:sz w:val="24"/>
              </w:rPr>
            </w:pPr>
            <w:r>
              <w:rPr>
                <w:b w:val="0"/>
                <w:bCs w:val="0"/>
                <w:i w:val="0"/>
                <w:iCs w:val="0"/>
                <w:sz w:val="24"/>
              </w:rPr>
              <w:t>25,0</w:t>
            </w:r>
          </w:p>
        </w:tc>
      </w:tr>
      <w:tr w:rsidR="005F26E7" w14:paraId="36C6F184" w14:textId="77777777" w:rsidTr="006F7E54">
        <w:tc>
          <w:tcPr>
            <w:tcW w:w="720" w:type="dxa"/>
            <w:vAlign w:val="center"/>
          </w:tcPr>
          <w:p w14:paraId="46CA4AF6" w14:textId="77777777" w:rsidR="005F26E7" w:rsidRDefault="005F26E7" w:rsidP="006F7E54">
            <w:pPr>
              <w:pStyle w:val="a3"/>
              <w:rPr>
                <w:b w:val="0"/>
                <w:bCs w:val="0"/>
                <w:i w:val="0"/>
                <w:iCs w:val="0"/>
                <w:sz w:val="26"/>
              </w:rPr>
            </w:pPr>
            <w:r>
              <w:rPr>
                <w:b w:val="0"/>
                <w:bCs w:val="0"/>
                <w:i w:val="0"/>
                <w:iCs w:val="0"/>
                <w:sz w:val="26"/>
              </w:rPr>
              <w:t>19</w:t>
            </w:r>
          </w:p>
        </w:tc>
        <w:tc>
          <w:tcPr>
            <w:tcW w:w="6480" w:type="dxa"/>
            <w:vAlign w:val="center"/>
          </w:tcPr>
          <w:p w14:paraId="59AA95C2" w14:textId="77777777" w:rsidR="005F26E7" w:rsidRDefault="005F26E7" w:rsidP="006F7E54">
            <w:pPr>
              <w:pStyle w:val="a3"/>
              <w:jc w:val="both"/>
              <w:rPr>
                <w:b w:val="0"/>
                <w:bCs w:val="0"/>
                <w:i w:val="0"/>
                <w:iCs w:val="0"/>
                <w:sz w:val="24"/>
              </w:rPr>
            </w:pPr>
            <w:r>
              <w:rPr>
                <w:b w:val="0"/>
                <w:bCs w:val="0"/>
                <w:i w:val="0"/>
                <w:iCs w:val="0"/>
                <w:sz w:val="24"/>
              </w:rPr>
              <w:t>Собівартість реалізованих необоротних активів та фінансових інвестицій</w:t>
            </w:r>
          </w:p>
        </w:tc>
        <w:tc>
          <w:tcPr>
            <w:tcW w:w="1440" w:type="dxa"/>
            <w:vAlign w:val="center"/>
          </w:tcPr>
          <w:p w14:paraId="00401DE1" w14:textId="77777777" w:rsidR="005F26E7" w:rsidRDefault="005F26E7" w:rsidP="006F7E54">
            <w:pPr>
              <w:pStyle w:val="a3"/>
              <w:rPr>
                <w:b w:val="0"/>
                <w:bCs w:val="0"/>
                <w:i w:val="0"/>
                <w:iCs w:val="0"/>
                <w:sz w:val="24"/>
              </w:rPr>
            </w:pPr>
            <w:r>
              <w:rPr>
                <w:b w:val="0"/>
                <w:bCs w:val="0"/>
                <w:i w:val="0"/>
                <w:iCs w:val="0"/>
                <w:sz w:val="24"/>
              </w:rPr>
              <w:t>50,3</w:t>
            </w:r>
          </w:p>
        </w:tc>
      </w:tr>
      <w:tr w:rsidR="005F26E7" w14:paraId="7594F252" w14:textId="77777777" w:rsidTr="006F7E54">
        <w:tc>
          <w:tcPr>
            <w:tcW w:w="720" w:type="dxa"/>
            <w:vAlign w:val="center"/>
          </w:tcPr>
          <w:p w14:paraId="092C3850" w14:textId="77777777" w:rsidR="005F26E7" w:rsidRDefault="005F26E7" w:rsidP="006F7E54">
            <w:pPr>
              <w:pStyle w:val="a3"/>
              <w:rPr>
                <w:b w:val="0"/>
                <w:bCs w:val="0"/>
                <w:i w:val="0"/>
                <w:iCs w:val="0"/>
                <w:sz w:val="26"/>
              </w:rPr>
            </w:pPr>
            <w:r>
              <w:rPr>
                <w:b w:val="0"/>
                <w:bCs w:val="0"/>
                <w:i w:val="0"/>
                <w:iCs w:val="0"/>
                <w:sz w:val="26"/>
              </w:rPr>
              <w:t>20</w:t>
            </w:r>
          </w:p>
        </w:tc>
        <w:tc>
          <w:tcPr>
            <w:tcW w:w="6480" w:type="dxa"/>
            <w:vAlign w:val="center"/>
          </w:tcPr>
          <w:p w14:paraId="00791162" w14:textId="77777777" w:rsidR="005F26E7" w:rsidRDefault="005F26E7" w:rsidP="006F7E54">
            <w:pPr>
              <w:pStyle w:val="a3"/>
              <w:jc w:val="both"/>
              <w:rPr>
                <w:b w:val="0"/>
                <w:bCs w:val="0"/>
                <w:i w:val="0"/>
                <w:iCs w:val="0"/>
                <w:sz w:val="24"/>
              </w:rPr>
            </w:pPr>
            <w:r>
              <w:rPr>
                <w:b w:val="0"/>
                <w:bCs w:val="0"/>
                <w:i w:val="0"/>
                <w:iCs w:val="0"/>
                <w:sz w:val="24"/>
              </w:rPr>
              <w:t>Страхове відшкодування, яке надійшло за втрачене майно від стихійного лиха (пожежі)</w:t>
            </w:r>
          </w:p>
        </w:tc>
        <w:tc>
          <w:tcPr>
            <w:tcW w:w="1440" w:type="dxa"/>
            <w:vAlign w:val="center"/>
          </w:tcPr>
          <w:p w14:paraId="3F9C988B" w14:textId="77777777" w:rsidR="005F26E7" w:rsidRDefault="005F26E7" w:rsidP="006F7E54">
            <w:pPr>
              <w:pStyle w:val="a3"/>
              <w:rPr>
                <w:b w:val="0"/>
                <w:bCs w:val="0"/>
                <w:i w:val="0"/>
                <w:iCs w:val="0"/>
                <w:sz w:val="24"/>
              </w:rPr>
            </w:pPr>
            <w:r>
              <w:rPr>
                <w:b w:val="0"/>
                <w:bCs w:val="0"/>
                <w:i w:val="0"/>
                <w:iCs w:val="0"/>
                <w:sz w:val="24"/>
              </w:rPr>
              <w:t>25,5</w:t>
            </w:r>
          </w:p>
        </w:tc>
      </w:tr>
      <w:tr w:rsidR="005F26E7" w14:paraId="18BCC8BC" w14:textId="77777777" w:rsidTr="006F7E54">
        <w:tc>
          <w:tcPr>
            <w:tcW w:w="720" w:type="dxa"/>
            <w:vAlign w:val="center"/>
          </w:tcPr>
          <w:p w14:paraId="6E2139AF" w14:textId="77777777" w:rsidR="005F26E7" w:rsidRDefault="005F26E7" w:rsidP="006F7E54">
            <w:pPr>
              <w:pStyle w:val="a3"/>
              <w:rPr>
                <w:b w:val="0"/>
                <w:bCs w:val="0"/>
                <w:i w:val="0"/>
                <w:iCs w:val="0"/>
                <w:sz w:val="26"/>
              </w:rPr>
            </w:pPr>
            <w:r>
              <w:rPr>
                <w:b w:val="0"/>
                <w:bCs w:val="0"/>
                <w:i w:val="0"/>
                <w:iCs w:val="0"/>
                <w:sz w:val="26"/>
              </w:rPr>
              <w:t>21</w:t>
            </w:r>
          </w:p>
        </w:tc>
        <w:tc>
          <w:tcPr>
            <w:tcW w:w="6480" w:type="dxa"/>
            <w:vAlign w:val="center"/>
          </w:tcPr>
          <w:p w14:paraId="0BAEDF32" w14:textId="77777777" w:rsidR="005F26E7" w:rsidRDefault="005F26E7" w:rsidP="006F7E54">
            <w:pPr>
              <w:pStyle w:val="a3"/>
              <w:jc w:val="both"/>
              <w:rPr>
                <w:b w:val="0"/>
                <w:bCs w:val="0"/>
                <w:i w:val="0"/>
                <w:iCs w:val="0"/>
                <w:sz w:val="24"/>
              </w:rPr>
            </w:pPr>
            <w:r>
              <w:rPr>
                <w:b w:val="0"/>
                <w:bCs w:val="0"/>
                <w:i w:val="0"/>
                <w:iCs w:val="0"/>
                <w:sz w:val="24"/>
              </w:rPr>
              <w:t>Кошти, які надійшли в порядку відшкодування витрат від надзвичайних подій</w:t>
            </w:r>
          </w:p>
        </w:tc>
        <w:tc>
          <w:tcPr>
            <w:tcW w:w="1440" w:type="dxa"/>
            <w:vAlign w:val="center"/>
          </w:tcPr>
          <w:p w14:paraId="4EB534F0" w14:textId="77777777" w:rsidR="005F26E7" w:rsidRDefault="005F26E7" w:rsidP="006F7E54">
            <w:pPr>
              <w:pStyle w:val="a3"/>
              <w:rPr>
                <w:b w:val="0"/>
                <w:bCs w:val="0"/>
                <w:i w:val="0"/>
                <w:iCs w:val="0"/>
                <w:sz w:val="24"/>
              </w:rPr>
            </w:pPr>
            <w:r>
              <w:rPr>
                <w:b w:val="0"/>
                <w:bCs w:val="0"/>
                <w:i w:val="0"/>
                <w:iCs w:val="0"/>
                <w:sz w:val="24"/>
              </w:rPr>
              <w:t>10,5</w:t>
            </w:r>
          </w:p>
        </w:tc>
      </w:tr>
      <w:tr w:rsidR="005F26E7" w14:paraId="5AD72C75" w14:textId="77777777" w:rsidTr="006F7E54">
        <w:tc>
          <w:tcPr>
            <w:tcW w:w="720" w:type="dxa"/>
            <w:vAlign w:val="center"/>
          </w:tcPr>
          <w:p w14:paraId="1D6D9D34" w14:textId="77777777" w:rsidR="005F26E7" w:rsidRDefault="005F26E7" w:rsidP="006F7E54">
            <w:pPr>
              <w:pStyle w:val="a3"/>
              <w:rPr>
                <w:b w:val="0"/>
                <w:bCs w:val="0"/>
                <w:i w:val="0"/>
                <w:iCs w:val="0"/>
                <w:sz w:val="26"/>
              </w:rPr>
            </w:pPr>
            <w:r>
              <w:rPr>
                <w:b w:val="0"/>
                <w:bCs w:val="0"/>
                <w:i w:val="0"/>
                <w:iCs w:val="0"/>
                <w:sz w:val="26"/>
              </w:rPr>
              <w:t>22</w:t>
            </w:r>
          </w:p>
        </w:tc>
        <w:tc>
          <w:tcPr>
            <w:tcW w:w="6480" w:type="dxa"/>
            <w:vAlign w:val="center"/>
          </w:tcPr>
          <w:p w14:paraId="1134A39E" w14:textId="77777777" w:rsidR="005F26E7" w:rsidRDefault="005F26E7" w:rsidP="006F7E54">
            <w:pPr>
              <w:pStyle w:val="a3"/>
              <w:jc w:val="both"/>
              <w:rPr>
                <w:b w:val="0"/>
                <w:bCs w:val="0"/>
                <w:i w:val="0"/>
                <w:iCs w:val="0"/>
                <w:sz w:val="24"/>
              </w:rPr>
            </w:pPr>
            <w:r>
              <w:rPr>
                <w:b w:val="0"/>
                <w:bCs w:val="0"/>
                <w:i w:val="0"/>
                <w:iCs w:val="0"/>
                <w:sz w:val="24"/>
              </w:rPr>
              <w:t>Витрати, що виникли в зв’язку з втратою майна в результаті стихійного лиха</w:t>
            </w:r>
          </w:p>
        </w:tc>
        <w:tc>
          <w:tcPr>
            <w:tcW w:w="1440" w:type="dxa"/>
            <w:vAlign w:val="center"/>
          </w:tcPr>
          <w:p w14:paraId="2B75A211" w14:textId="77777777" w:rsidR="005F26E7" w:rsidRDefault="005F26E7" w:rsidP="006F7E54">
            <w:pPr>
              <w:pStyle w:val="a3"/>
              <w:rPr>
                <w:b w:val="0"/>
                <w:bCs w:val="0"/>
                <w:i w:val="0"/>
                <w:iCs w:val="0"/>
                <w:sz w:val="24"/>
              </w:rPr>
            </w:pPr>
            <w:r>
              <w:rPr>
                <w:b w:val="0"/>
                <w:bCs w:val="0"/>
                <w:i w:val="0"/>
                <w:iCs w:val="0"/>
                <w:sz w:val="24"/>
              </w:rPr>
              <w:t>36,0</w:t>
            </w:r>
          </w:p>
        </w:tc>
      </w:tr>
    </w:tbl>
    <w:p w14:paraId="0BD16CE2" w14:textId="77777777" w:rsidR="005F26E7" w:rsidRDefault="005F26E7" w:rsidP="005F26E7">
      <w:pPr>
        <w:pStyle w:val="a3"/>
        <w:spacing w:line="288" w:lineRule="auto"/>
        <w:jc w:val="both"/>
        <w:rPr>
          <w:b w:val="0"/>
          <w:bCs w:val="0"/>
          <w:sz w:val="16"/>
        </w:rPr>
      </w:pPr>
    </w:p>
    <w:p w14:paraId="7C4ACE8C" w14:textId="77777777" w:rsidR="005F26E7" w:rsidRDefault="005F26E7" w:rsidP="005F26E7">
      <w:pPr>
        <w:pStyle w:val="a3"/>
        <w:spacing w:line="288" w:lineRule="auto"/>
        <w:ind w:firstLine="720"/>
        <w:jc w:val="both"/>
        <w:rPr>
          <w:b w:val="0"/>
          <w:bCs w:val="0"/>
          <w:i w:val="0"/>
          <w:iCs w:val="0"/>
        </w:rPr>
      </w:pPr>
      <w:r>
        <w:t>Необхідно.</w:t>
      </w:r>
      <w:r>
        <w:rPr>
          <w:b w:val="0"/>
          <w:bCs w:val="0"/>
        </w:rPr>
        <w:t xml:space="preserve"> </w:t>
      </w:r>
      <w:r>
        <w:rPr>
          <w:b w:val="0"/>
          <w:bCs w:val="0"/>
          <w:i w:val="0"/>
          <w:iCs w:val="0"/>
        </w:rPr>
        <w:t>1. Розрахувати:</w:t>
      </w:r>
    </w:p>
    <w:p w14:paraId="5CE2D6C1" w14:textId="77777777" w:rsidR="005F26E7" w:rsidRDefault="005F26E7" w:rsidP="005F26E7">
      <w:pPr>
        <w:pStyle w:val="a3"/>
        <w:numPr>
          <w:ilvl w:val="0"/>
          <w:numId w:val="2"/>
        </w:numPr>
        <w:tabs>
          <w:tab w:val="clear" w:pos="2700"/>
          <w:tab w:val="num" w:pos="1440"/>
        </w:tabs>
        <w:ind w:left="1440"/>
        <w:jc w:val="both"/>
        <w:rPr>
          <w:b w:val="0"/>
          <w:bCs w:val="0"/>
          <w:i w:val="0"/>
          <w:iCs w:val="0"/>
        </w:rPr>
      </w:pPr>
      <w:r>
        <w:rPr>
          <w:b w:val="0"/>
          <w:bCs w:val="0"/>
          <w:i w:val="0"/>
          <w:iCs w:val="0"/>
        </w:rPr>
        <w:t>валовий прибуток;</w:t>
      </w:r>
    </w:p>
    <w:p w14:paraId="05559ABC" w14:textId="77777777" w:rsidR="005F26E7" w:rsidRDefault="005F26E7" w:rsidP="005F26E7">
      <w:pPr>
        <w:pStyle w:val="a3"/>
        <w:numPr>
          <w:ilvl w:val="0"/>
          <w:numId w:val="2"/>
        </w:numPr>
        <w:tabs>
          <w:tab w:val="clear" w:pos="2700"/>
          <w:tab w:val="num" w:pos="1440"/>
        </w:tabs>
        <w:ind w:left="1440"/>
        <w:jc w:val="both"/>
        <w:rPr>
          <w:b w:val="0"/>
          <w:bCs w:val="0"/>
          <w:i w:val="0"/>
          <w:iCs w:val="0"/>
        </w:rPr>
      </w:pPr>
      <w:r>
        <w:rPr>
          <w:b w:val="0"/>
          <w:bCs w:val="0"/>
          <w:i w:val="0"/>
          <w:iCs w:val="0"/>
        </w:rPr>
        <w:t>прибуток від операційної діяльності;</w:t>
      </w:r>
    </w:p>
    <w:p w14:paraId="401DD1FF" w14:textId="77777777" w:rsidR="005F26E7" w:rsidRDefault="005F26E7" w:rsidP="005F26E7">
      <w:pPr>
        <w:pStyle w:val="a3"/>
        <w:numPr>
          <w:ilvl w:val="0"/>
          <w:numId w:val="2"/>
        </w:numPr>
        <w:tabs>
          <w:tab w:val="clear" w:pos="2700"/>
          <w:tab w:val="num" w:pos="1440"/>
        </w:tabs>
        <w:ind w:left="1440"/>
        <w:jc w:val="both"/>
        <w:rPr>
          <w:b w:val="0"/>
          <w:bCs w:val="0"/>
          <w:i w:val="0"/>
          <w:iCs w:val="0"/>
        </w:rPr>
      </w:pPr>
      <w:r>
        <w:rPr>
          <w:b w:val="0"/>
          <w:bCs w:val="0"/>
          <w:i w:val="0"/>
          <w:iCs w:val="0"/>
        </w:rPr>
        <w:t>прибуток від звичайної діяльності;</w:t>
      </w:r>
    </w:p>
    <w:p w14:paraId="530E0A36" w14:textId="77777777" w:rsidR="005F26E7" w:rsidRDefault="005F26E7" w:rsidP="005F26E7">
      <w:pPr>
        <w:pStyle w:val="a3"/>
        <w:numPr>
          <w:ilvl w:val="0"/>
          <w:numId w:val="2"/>
        </w:numPr>
        <w:tabs>
          <w:tab w:val="clear" w:pos="2700"/>
          <w:tab w:val="num" w:pos="1440"/>
        </w:tabs>
        <w:ind w:left="1440"/>
        <w:jc w:val="both"/>
        <w:rPr>
          <w:b w:val="0"/>
          <w:bCs w:val="0"/>
          <w:i w:val="0"/>
          <w:iCs w:val="0"/>
        </w:rPr>
      </w:pPr>
      <w:r>
        <w:rPr>
          <w:b w:val="0"/>
          <w:bCs w:val="0"/>
          <w:i w:val="0"/>
          <w:iCs w:val="0"/>
        </w:rPr>
        <w:t>загальний (балансовий) прибуток;</w:t>
      </w:r>
    </w:p>
    <w:p w14:paraId="5CAAAD01" w14:textId="77777777" w:rsidR="005F26E7" w:rsidRDefault="005F26E7" w:rsidP="005F26E7">
      <w:pPr>
        <w:pStyle w:val="a3"/>
        <w:numPr>
          <w:ilvl w:val="0"/>
          <w:numId w:val="2"/>
        </w:numPr>
        <w:tabs>
          <w:tab w:val="clear" w:pos="2700"/>
          <w:tab w:val="num" w:pos="1440"/>
        </w:tabs>
        <w:ind w:left="1440"/>
        <w:jc w:val="both"/>
        <w:rPr>
          <w:b w:val="0"/>
          <w:bCs w:val="0"/>
          <w:i w:val="0"/>
          <w:iCs w:val="0"/>
        </w:rPr>
      </w:pPr>
      <w:r>
        <w:rPr>
          <w:b w:val="0"/>
          <w:bCs w:val="0"/>
          <w:i w:val="0"/>
          <w:iCs w:val="0"/>
        </w:rPr>
        <w:lastRenderedPageBreak/>
        <w:t>податок на прибуток;</w:t>
      </w:r>
    </w:p>
    <w:p w14:paraId="1ABBF514" w14:textId="77777777" w:rsidR="005F26E7" w:rsidRDefault="005F26E7" w:rsidP="005F26E7">
      <w:pPr>
        <w:pStyle w:val="a3"/>
        <w:numPr>
          <w:ilvl w:val="0"/>
          <w:numId w:val="2"/>
        </w:numPr>
        <w:tabs>
          <w:tab w:val="clear" w:pos="2700"/>
          <w:tab w:val="num" w:pos="1440"/>
        </w:tabs>
        <w:ind w:left="1440"/>
        <w:jc w:val="both"/>
        <w:rPr>
          <w:b w:val="0"/>
          <w:bCs w:val="0"/>
          <w:i w:val="0"/>
          <w:iCs w:val="0"/>
        </w:rPr>
      </w:pPr>
      <w:r>
        <w:rPr>
          <w:b w:val="0"/>
          <w:bCs w:val="0"/>
          <w:i w:val="0"/>
          <w:iCs w:val="0"/>
        </w:rPr>
        <w:t>чистий прибуток;</w:t>
      </w:r>
    </w:p>
    <w:p w14:paraId="37B5C174" w14:textId="77777777" w:rsidR="005F26E7" w:rsidRDefault="005F26E7" w:rsidP="005F26E7">
      <w:pPr>
        <w:pStyle w:val="a3"/>
        <w:spacing w:line="288" w:lineRule="auto"/>
        <w:ind w:firstLine="720"/>
        <w:jc w:val="both"/>
        <w:rPr>
          <w:b w:val="0"/>
          <w:bCs w:val="0"/>
          <w:i w:val="0"/>
          <w:iCs w:val="0"/>
        </w:rPr>
      </w:pPr>
      <w:r>
        <w:rPr>
          <w:b w:val="0"/>
          <w:bCs w:val="0"/>
          <w:i w:val="0"/>
          <w:iCs w:val="0"/>
        </w:rPr>
        <w:t>2. Розподілити визначений чистий прибуток.</w:t>
      </w:r>
    </w:p>
    <w:p w14:paraId="52CB5A07" w14:textId="77777777" w:rsidR="005F26E7" w:rsidRDefault="005F26E7" w:rsidP="005F26E7">
      <w:pPr>
        <w:pStyle w:val="a3"/>
        <w:spacing w:line="288" w:lineRule="auto"/>
        <w:ind w:firstLine="720"/>
        <w:jc w:val="both"/>
        <w:rPr>
          <w:b w:val="0"/>
          <w:bCs w:val="0"/>
          <w:i w:val="0"/>
          <w:iCs w:val="0"/>
        </w:rPr>
      </w:pPr>
      <w:r>
        <w:rPr>
          <w:b w:val="0"/>
          <w:bCs w:val="0"/>
          <w:i w:val="0"/>
          <w:iCs w:val="0"/>
        </w:rPr>
        <w:t>Розрахунок усіх видів прибутку здійснити у вигляді таблиці 3.4.7.1.</w:t>
      </w:r>
    </w:p>
    <w:p w14:paraId="5E49A50B" w14:textId="77777777" w:rsidR="005F26E7" w:rsidRDefault="005F26E7" w:rsidP="005F26E7">
      <w:pPr>
        <w:pStyle w:val="a3"/>
        <w:spacing w:line="288" w:lineRule="auto"/>
        <w:ind w:firstLine="720"/>
        <w:jc w:val="both"/>
        <w:rPr>
          <w:b w:val="0"/>
          <w:bCs w:val="0"/>
          <w:i w:val="0"/>
          <w:iCs w:val="0"/>
        </w:rPr>
      </w:pPr>
      <w:r>
        <w:rPr>
          <w:rFonts w:ascii="Tahoma" w:hAnsi="Tahoma" w:cs="Tahoma"/>
          <w:b w:val="0"/>
          <w:bCs w:val="0"/>
          <w:sz w:val="26"/>
        </w:rPr>
        <w:t>Методичні вказівки.</w:t>
      </w:r>
      <w:r>
        <w:rPr>
          <w:b w:val="0"/>
          <w:bCs w:val="0"/>
          <w:sz w:val="26"/>
        </w:rPr>
        <w:t xml:space="preserve"> </w:t>
      </w:r>
      <w:r>
        <w:rPr>
          <w:b w:val="0"/>
          <w:bCs w:val="0"/>
          <w:i w:val="0"/>
          <w:iCs w:val="0"/>
        </w:rPr>
        <w:t>У статті “Доход (виручка) від реалізації продукції (товарів, робіт, послуг)” відображається загальний доход (виручка) від реалізації продукції, товарів, робіт та послуг без вирахування податку на додану вартість та акцизного збору тощо. Дана сума виручки береться з п.1 умови завдання.</w:t>
      </w:r>
    </w:p>
    <w:p w14:paraId="4A4D836B" w14:textId="77777777" w:rsidR="005F26E7" w:rsidRDefault="005F26E7" w:rsidP="005F26E7">
      <w:pPr>
        <w:pStyle w:val="a3"/>
        <w:spacing w:line="288" w:lineRule="auto"/>
        <w:ind w:firstLine="720"/>
        <w:jc w:val="both"/>
        <w:rPr>
          <w:b w:val="0"/>
          <w:bCs w:val="0"/>
          <w:i w:val="0"/>
          <w:iCs w:val="0"/>
        </w:rPr>
      </w:pPr>
      <w:r>
        <w:rPr>
          <w:b w:val="0"/>
          <w:bCs w:val="0"/>
          <w:i w:val="0"/>
          <w:iCs w:val="0"/>
        </w:rPr>
        <w:t>У статті “Податок на додану вартість” відображається сума податку на додану вартість, яка включена до складу доходу (виручки) від реалізації продукції (товарів, робіт, послуг). Сума цього податку наведена у п. 2 умови завдання.</w:t>
      </w:r>
    </w:p>
    <w:p w14:paraId="1AB77358" w14:textId="77777777" w:rsidR="005F26E7" w:rsidRDefault="005F26E7" w:rsidP="005F26E7">
      <w:pPr>
        <w:pStyle w:val="a3"/>
        <w:spacing w:line="288" w:lineRule="auto"/>
        <w:ind w:firstLine="720"/>
        <w:jc w:val="both"/>
        <w:rPr>
          <w:b w:val="0"/>
          <w:bCs w:val="0"/>
          <w:i w:val="0"/>
          <w:iCs w:val="0"/>
        </w:rPr>
      </w:pPr>
      <w:r>
        <w:rPr>
          <w:b w:val="0"/>
          <w:bCs w:val="0"/>
          <w:i w:val="0"/>
          <w:iCs w:val="0"/>
        </w:rPr>
        <w:t>У статті “Акцизний збір” відображається сума акцизного збору, яка врахована у складі доходу (виручки) від реалізації продукції (товарів, робіт, послуг). Сума збору береться з п. 3 умови завдання.</w:t>
      </w:r>
    </w:p>
    <w:p w14:paraId="0AD0B7C9" w14:textId="77777777" w:rsidR="005F26E7" w:rsidRDefault="005F26E7" w:rsidP="005F26E7">
      <w:pPr>
        <w:pStyle w:val="a3"/>
        <w:spacing w:line="288" w:lineRule="auto"/>
        <w:ind w:firstLine="720"/>
        <w:jc w:val="both"/>
        <w:rPr>
          <w:b w:val="0"/>
          <w:bCs w:val="0"/>
          <w:i w:val="0"/>
          <w:iCs w:val="0"/>
        </w:rPr>
      </w:pPr>
      <w:r>
        <w:rPr>
          <w:b w:val="0"/>
          <w:bCs w:val="0"/>
          <w:i w:val="0"/>
          <w:iCs w:val="0"/>
        </w:rPr>
        <w:t>У статті “Інші вирахування з доходу (виручки)” відображаються надані знижки, вартість повернутих товарів та інші суми, що підлягають утриманню з доходу (виручки) від реалізації продукції (товарів, робіт, послуг). Сума цих утримань наведена в п.4 умови завдання.</w:t>
      </w:r>
    </w:p>
    <w:p w14:paraId="04275212" w14:textId="77777777" w:rsidR="005F26E7" w:rsidRDefault="005F26E7">
      <w:pPr>
        <w:rPr>
          <w:rFonts w:ascii="Times New Roman" w:eastAsia="Times New Roman" w:hAnsi="Times New Roman"/>
          <w:b/>
          <w:bCs/>
          <w:color w:val="000000"/>
          <w:sz w:val="24"/>
          <w:szCs w:val="24"/>
          <w:lang w:eastAsia="uk-UA"/>
        </w:rPr>
      </w:pPr>
      <w:r>
        <w:rPr>
          <w:rFonts w:ascii="Times New Roman" w:eastAsia="Times New Roman" w:hAnsi="Times New Roman"/>
          <w:b/>
          <w:bCs/>
          <w:color w:val="000000"/>
          <w:sz w:val="24"/>
          <w:szCs w:val="24"/>
          <w:lang w:eastAsia="uk-UA"/>
        </w:rPr>
        <w:br w:type="page"/>
      </w:r>
    </w:p>
    <w:p w14:paraId="73842AEB" w14:textId="77777777" w:rsidR="005F26E7" w:rsidRPr="001929AD" w:rsidRDefault="005F26E7" w:rsidP="005F26E7">
      <w:pPr>
        <w:shd w:val="clear" w:color="auto" w:fill="FFFFFF"/>
        <w:spacing w:after="0" w:line="240" w:lineRule="auto"/>
        <w:jc w:val="center"/>
        <w:textAlignment w:val="baseline"/>
        <w:rPr>
          <w:rFonts w:ascii="Times New Roman" w:eastAsia="Times New Roman" w:hAnsi="Times New Roman"/>
          <w:color w:val="000000"/>
          <w:sz w:val="20"/>
          <w:szCs w:val="20"/>
          <w:lang w:eastAsia="uk-UA"/>
        </w:rPr>
      </w:pPr>
      <w:proofErr w:type="spellStart"/>
      <w:r w:rsidRPr="001929AD">
        <w:rPr>
          <w:rFonts w:ascii="Times New Roman" w:eastAsia="Times New Roman" w:hAnsi="Times New Roman"/>
          <w:b/>
          <w:bCs/>
          <w:color w:val="000000"/>
          <w:sz w:val="24"/>
          <w:szCs w:val="24"/>
          <w:lang w:eastAsia="uk-UA"/>
        </w:rPr>
        <w:lastRenderedPageBreak/>
        <w:t>Звіт</w:t>
      </w:r>
      <w:proofErr w:type="spellEnd"/>
      <w:r w:rsidRPr="001929AD">
        <w:rPr>
          <w:rFonts w:ascii="Times New Roman" w:eastAsia="Times New Roman" w:hAnsi="Times New Roman"/>
          <w:b/>
          <w:bCs/>
          <w:color w:val="000000"/>
          <w:sz w:val="24"/>
          <w:szCs w:val="24"/>
          <w:lang w:eastAsia="uk-UA"/>
        </w:rPr>
        <w:t xml:space="preserve"> про </w:t>
      </w:r>
      <w:proofErr w:type="spellStart"/>
      <w:r w:rsidRPr="001929AD">
        <w:rPr>
          <w:rFonts w:ascii="Times New Roman" w:eastAsia="Times New Roman" w:hAnsi="Times New Roman"/>
          <w:b/>
          <w:bCs/>
          <w:color w:val="000000"/>
          <w:sz w:val="24"/>
          <w:szCs w:val="24"/>
          <w:lang w:eastAsia="uk-UA"/>
        </w:rPr>
        <w:t>фінансові</w:t>
      </w:r>
      <w:proofErr w:type="spellEnd"/>
      <w:r w:rsidRPr="001929AD">
        <w:rPr>
          <w:rFonts w:ascii="Times New Roman" w:eastAsia="Times New Roman" w:hAnsi="Times New Roman"/>
          <w:b/>
          <w:bCs/>
          <w:color w:val="000000"/>
          <w:sz w:val="24"/>
          <w:szCs w:val="24"/>
          <w:lang w:eastAsia="uk-UA"/>
        </w:rPr>
        <w:t xml:space="preserve"> </w:t>
      </w:r>
      <w:proofErr w:type="spellStart"/>
      <w:r w:rsidRPr="001929AD">
        <w:rPr>
          <w:rFonts w:ascii="Times New Roman" w:eastAsia="Times New Roman" w:hAnsi="Times New Roman"/>
          <w:b/>
          <w:bCs/>
          <w:color w:val="000000"/>
          <w:sz w:val="24"/>
          <w:szCs w:val="24"/>
          <w:lang w:eastAsia="uk-UA"/>
        </w:rPr>
        <w:t>результати</w:t>
      </w:r>
      <w:proofErr w:type="spellEnd"/>
      <w:r w:rsidRPr="001929AD">
        <w:rPr>
          <w:rFonts w:ascii="Times New Roman" w:eastAsia="Times New Roman" w:hAnsi="Times New Roman"/>
          <w:b/>
          <w:bCs/>
          <w:color w:val="000000"/>
          <w:sz w:val="24"/>
          <w:szCs w:val="24"/>
          <w:lang w:eastAsia="uk-UA"/>
        </w:rPr>
        <w:t xml:space="preserve"> (</w:t>
      </w:r>
      <w:proofErr w:type="spellStart"/>
      <w:r w:rsidRPr="001929AD">
        <w:rPr>
          <w:rFonts w:ascii="Times New Roman" w:eastAsia="Times New Roman" w:hAnsi="Times New Roman"/>
          <w:b/>
          <w:bCs/>
          <w:color w:val="000000"/>
          <w:sz w:val="24"/>
          <w:szCs w:val="24"/>
          <w:lang w:eastAsia="uk-UA"/>
        </w:rPr>
        <w:t>Звіт</w:t>
      </w:r>
      <w:proofErr w:type="spellEnd"/>
      <w:r w:rsidRPr="001929AD">
        <w:rPr>
          <w:rFonts w:ascii="Times New Roman" w:eastAsia="Times New Roman" w:hAnsi="Times New Roman"/>
          <w:b/>
          <w:bCs/>
          <w:color w:val="000000"/>
          <w:sz w:val="24"/>
          <w:szCs w:val="24"/>
          <w:lang w:eastAsia="uk-UA"/>
        </w:rPr>
        <w:t xml:space="preserve"> про </w:t>
      </w:r>
      <w:proofErr w:type="spellStart"/>
      <w:r w:rsidRPr="001929AD">
        <w:rPr>
          <w:rFonts w:ascii="Times New Roman" w:eastAsia="Times New Roman" w:hAnsi="Times New Roman"/>
          <w:b/>
          <w:bCs/>
          <w:color w:val="000000"/>
          <w:sz w:val="24"/>
          <w:szCs w:val="24"/>
          <w:lang w:eastAsia="uk-UA"/>
        </w:rPr>
        <w:t>сукупний</w:t>
      </w:r>
      <w:proofErr w:type="spellEnd"/>
      <w:r w:rsidRPr="001929AD">
        <w:rPr>
          <w:rFonts w:ascii="Times New Roman" w:eastAsia="Times New Roman" w:hAnsi="Times New Roman"/>
          <w:b/>
          <w:bCs/>
          <w:color w:val="000000"/>
          <w:sz w:val="24"/>
          <w:szCs w:val="24"/>
          <w:lang w:eastAsia="uk-UA"/>
        </w:rPr>
        <w:t xml:space="preserve"> </w:t>
      </w:r>
      <w:proofErr w:type="spellStart"/>
      <w:r w:rsidRPr="001929AD">
        <w:rPr>
          <w:rFonts w:ascii="Times New Roman" w:eastAsia="Times New Roman" w:hAnsi="Times New Roman"/>
          <w:b/>
          <w:bCs/>
          <w:color w:val="000000"/>
          <w:sz w:val="24"/>
          <w:szCs w:val="24"/>
          <w:lang w:eastAsia="uk-UA"/>
        </w:rPr>
        <w:t>дохід</w:t>
      </w:r>
      <w:proofErr w:type="spellEnd"/>
      <w:r w:rsidRPr="001929AD">
        <w:rPr>
          <w:rFonts w:ascii="Times New Roman" w:eastAsia="Times New Roman" w:hAnsi="Times New Roman"/>
          <w:b/>
          <w:bCs/>
          <w:color w:val="000000"/>
          <w:sz w:val="24"/>
          <w:szCs w:val="24"/>
          <w:lang w:eastAsia="uk-UA"/>
        </w:rPr>
        <w:t>)</w:t>
      </w:r>
    </w:p>
    <w:p w14:paraId="306F63EC" w14:textId="77777777" w:rsidR="005F26E7" w:rsidRPr="001929AD" w:rsidRDefault="005F26E7" w:rsidP="005F26E7">
      <w:pPr>
        <w:shd w:val="clear" w:color="auto" w:fill="FFFFFF"/>
        <w:spacing w:after="0" w:line="240" w:lineRule="auto"/>
        <w:jc w:val="center"/>
        <w:textAlignment w:val="baseline"/>
        <w:rPr>
          <w:rFonts w:ascii="Times New Roman" w:eastAsia="Times New Roman" w:hAnsi="Times New Roman"/>
          <w:color w:val="000000"/>
          <w:sz w:val="20"/>
          <w:szCs w:val="20"/>
          <w:lang w:eastAsia="uk-UA"/>
        </w:rPr>
      </w:pPr>
      <w:bookmarkStart w:id="0" w:name="n157"/>
      <w:bookmarkEnd w:id="0"/>
      <w:r w:rsidRPr="001929AD">
        <w:rPr>
          <w:rFonts w:ascii="Times New Roman" w:eastAsia="Times New Roman" w:hAnsi="Times New Roman"/>
          <w:b/>
          <w:bCs/>
          <w:color w:val="000000"/>
          <w:sz w:val="24"/>
          <w:szCs w:val="24"/>
          <w:lang w:eastAsia="uk-UA"/>
        </w:rPr>
        <w:t>за __________________ 20__ р.</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6718"/>
        <w:gridCol w:w="1523"/>
        <w:gridCol w:w="1109"/>
      </w:tblGrid>
      <w:tr w:rsidR="005F26E7" w:rsidRPr="001929AD" w14:paraId="54263379" w14:textId="77777777" w:rsidTr="006F7E54">
        <w:tc>
          <w:tcPr>
            <w:tcW w:w="7080" w:type="dxa"/>
            <w:tcBorders>
              <w:top w:val="nil"/>
              <w:left w:val="nil"/>
              <w:bottom w:val="nil"/>
              <w:right w:val="nil"/>
            </w:tcBorders>
            <w:hideMark/>
          </w:tcPr>
          <w:p w14:paraId="3C59139A" w14:textId="77777777" w:rsidR="005F26E7" w:rsidRPr="001929AD" w:rsidRDefault="005F26E7" w:rsidP="006F7E54">
            <w:pPr>
              <w:spacing w:after="0" w:line="240" w:lineRule="auto"/>
              <w:jc w:val="right"/>
              <w:textAlignment w:val="baseline"/>
              <w:rPr>
                <w:rFonts w:ascii="Times New Roman" w:eastAsia="Times New Roman" w:hAnsi="Times New Roman"/>
                <w:sz w:val="24"/>
                <w:szCs w:val="24"/>
                <w:lang w:eastAsia="uk-UA"/>
              </w:rPr>
            </w:pPr>
            <w:bookmarkStart w:id="1" w:name="n158"/>
            <w:bookmarkEnd w:id="1"/>
            <w:r w:rsidRPr="001929AD">
              <w:rPr>
                <w:rFonts w:ascii="Times New Roman" w:eastAsia="Times New Roman" w:hAnsi="Times New Roman"/>
                <w:sz w:val="24"/>
                <w:szCs w:val="24"/>
                <w:lang w:eastAsia="uk-UA"/>
              </w:rPr>
              <w:t>Форма № 2</w:t>
            </w:r>
          </w:p>
        </w:tc>
        <w:tc>
          <w:tcPr>
            <w:tcW w:w="1575" w:type="dxa"/>
            <w:tcBorders>
              <w:top w:val="nil"/>
              <w:left w:val="nil"/>
              <w:bottom w:val="nil"/>
              <w:right w:val="single" w:sz="4" w:space="0" w:color="000000"/>
            </w:tcBorders>
            <w:hideMark/>
          </w:tcPr>
          <w:p w14:paraId="4051BDA2"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Код за ДКУД</w:t>
            </w:r>
          </w:p>
        </w:tc>
        <w:tc>
          <w:tcPr>
            <w:tcW w:w="1125" w:type="dxa"/>
            <w:tcBorders>
              <w:top w:val="single" w:sz="4" w:space="0" w:color="000000"/>
              <w:left w:val="single" w:sz="4" w:space="0" w:color="000000"/>
              <w:bottom w:val="single" w:sz="4" w:space="0" w:color="000000"/>
              <w:right w:val="single" w:sz="4" w:space="0" w:color="000000"/>
            </w:tcBorders>
            <w:hideMark/>
          </w:tcPr>
          <w:p w14:paraId="1AE4BCA8"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1801003</w:t>
            </w:r>
          </w:p>
        </w:tc>
      </w:tr>
    </w:tbl>
    <w:p w14:paraId="58919CDF" w14:textId="77777777" w:rsidR="005F26E7" w:rsidRPr="001929AD" w:rsidRDefault="005F26E7" w:rsidP="005F26E7">
      <w:pPr>
        <w:shd w:val="clear" w:color="auto" w:fill="FFFFFF"/>
        <w:spacing w:after="0" w:line="240" w:lineRule="auto"/>
        <w:jc w:val="center"/>
        <w:textAlignment w:val="baseline"/>
        <w:rPr>
          <w:rFonts w:ascii="Times New Roman" w:eastAsia="Times New Roman" w:hAnsi="Times New Roman"/>
          <w:color w:val="000000"/>
          <w:sz w:val="20"/>
          <w:szCs w:val="20"/>
          <w:lang w:eastAsia="uk-UA"/>
        </w:rPr>
      </w:pPr>
      <w:bookmarkStart w:id="2" w:name="n159"/>
      <w:bookmarkEnd w:id="2"/>
      <w:r w:rsidRPr="001929AD">
        <w:rPr>
          <w:rFonts w:ascii="Times New Roman" w:eastAsia="Times New Roman" w:hAnsi="Times New Roman"/>
          <w:b/>
          <w:bCs/>
          <w:color w:val="000000"/>
          <w:sz w:val="24"/>
          <w:szCs w:val="24"/>
          <w:lang w:eastAsia="uk-UA"/>
        </w:rPr>
        <w:t xml:space="preserve">І. </w:t>
      </w:r>
      <w:proofErr w:type="spellStart"/>
      <w:r w:rsidRPr="001929AD">
        <w:rPr>
          <w:rFonts w:ascii="Times New Roman" w:eastAsia="Times New Roman" w:hAnsi="Times New Roman"/>
          <w:b/>
          <w:bCs/>
          <w:color w:val="000000"/>
          <w:sz w:val="24"/>
          <w:szCs w:val="24"/>
          <w:lang w:eastAsia="uk-UA"/>
        </w:rPr>
        <w:t>Фінансові</w:t>
      </w:r>
      <w:proofErr w:type="spellEnd"/>
      <w:r w:rsidRPr="001929AD">
        <w:rPr>
          <w:rFonts w:ascii="Times New Roman" w:eastAsia="Times New Roman" w:hAnsi="Times New Roman"/>
          <w:b/>
          <w:bCs/>
          <w:color w:val="000000"/>
          <w:sz w:val="24"/>
          <w:szCs w:val="24"/>
          <w:lang w:eastAsia="uk-UA"/>
        </w:rPr>
        <w:t xml:space="preserve"> </w:t>
      </w:r>
      <w:proofErr w:type="spellStart"/>
      <w:r w:rsidRPr="001929AD">
        <w:rPr>
          <w:rFonts w:ascii="Times New Roman" w:eastAsia="Times New Roman" w:hAnsi="Times New Roman"/>
          <w:b/>
          <w:bCs/>
          <w:color w:val="000000"/>
          <w:sz w:val="24"/>
          <w:szCs w:val="24"/>
          <w:lang w:eastAsia="uk-UA"/>
        </w:rPr>
        <w:t>результати</w:t>
      </w:r>
      <w:proofErr w:type="spellEnd"/>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6008"/>
        <w:gridCol w:w="668"/>
        <w:gridCol w:w="1239"/>
        <w:gridCol w:w="1430"/>
      </w:tblGrid>
      <w:tr w:rsidR="005F26E7" w:rsidRPr="001929AD" w14:paraId="55CACF4E" w14:textId="77777777" w:rsidTr="006F7E54">
        <w:trPr>
          <w:trHeight w:val="1065"/>
        </w:trPr>
        <w:tc>
          <w:tcPr>
            <w:tcW w:w="3150" w:type="pct"/>
            <w:tcBorders>
              <w:top w:val="single" w:sz="4" w:space="0" w:color="000000"/>
              <w:left w:val="single" w:sz="4" w:space="0" w:color="000000"/>
              <w:bottom w:val="single" w:sz="4" w:space="0" w:color="000000"/>
              <w:right w:val="single" w:sz="4" w:space="0" w:color="000000"/>
            </w:tcBorders>
            <w:hideMark/>
          </w:tcPr>
          <w:p w14:paraId="653BF0C6"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bookmarkStart w:id="3" w:name="n160"/>
            <w:bookmarkEnd w:id="3"/>
            <w:proofErr w:type="spellStart"/>
            <w:r w:rsidRPr="001929AD">
              <w:rPr>
                <w:rFonts w:ascii="Times New Roman" w:eastAsia="Times New Roman" w:hAnsi="Times New Roman"/>
                <w:sz w:val="24"/>
                <w:szCs w:val="24"/>
                <w:lang w:eastAsia="uk-UA"/>
              </w:rPr>
              <w:t>Стаття</w:t>
            </w:r>
            <w:proofErr w:type="spellEnd"/>
          </w:p>
        </w:tc>
        <w:tc>
          <w:tcPr>
            <w:tcW w:w="350" w:type="pct"/>
            <w:tcBorders>
              <w:top w:val="single" w:sz="4" w:space="0" w:color="000000"/>
              <w:left w:val="single" w:sz="4" w:space="0" w:color="000000"/>
              <w:bottom w:val="single" w:sz="4" w:space="0" w:color="000000"/>
              <w:right w:val="single" w:sz="4" w:space="0" w:color="000000"/>
            </w:tcBorders>
            <w:hideMark/>
          </w:tcPr>
          <w:p w14:paraId="4790CCFF"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Код рядка</w:t>
            </w:r>
          </w:p>
        </w:tc>
        <w:tc>
          <w:tcPr>
            <w:tcW w:w="650" w:type="pct"/>
            <w:tcBorders>
              <w:top w:val="single" w:sz="4" w:space="0" w:color="000000"/>
              <w:left w:val="single" w:sz="4" w:space="0" w:color="000000"/>
              <w:bottom w:val="single" w:sz="4" w:space="0" w:color="000000"/>
              <w:right w:val="single" w:sz="4" w:space="0" w:color="000000"/>
            </w:tcBorders>
            <w:hideMark/>
          </w:tcPr>
          <w:p w14:paraId="19153026"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xml:space="preserve">За </w:t>
            </w:r>
            <w:proofErr w:type="spellStart"/>
            <w:r w:rsidRPr="001929AD">
              <w:rPr>
                <w:rFonts w:ascii="Times New Roman" w:eastAsia="Times New Roman" w:hAnsi="Times New Roman"/>
                <w:sz w:val="24"/>
                <w:szCs w:val="24"/>
                <w:lang w:eastAsia="uk-UA"/>
              </w:rPr>
              <w:t>звітний</w:t>
            </w:r>
            <w:proofErr w:type="spellEnd"/>
            <w:r w:rsidRPr="001929AD">
              <w:rPr>
                <w:rFonts w:ascii="Times New Roman" w:eastAsia="Times New Roman" w:hAnsi="Times New Roman"/>
                <w:sz w:val="24"/>
                <w:szCs w:val="24"/>
                <w:lang w:eastAsia="uk-UA"/>
              </w:rPr>
              <w:t xml:space="preserve"> </w:t>
            </w:r>
            <w:proofErr w:type="spellStart"/>
            <w:r w:rsidRPr="001929AD">
              <w:rPr>
                <w:rFonts w:ascii="Times New Roman" w:eastAsia="Times New Roman" w:hAnsi="Times New Roman"/>
                <w:sz w:val="24"/>
                <w:szCs w:val="24"/>
                <w:lang w:eastAsia="uk-UA"/>
              </w:rPr>
              <w:t>період</w:t>
            </w:r>
            <w:proofErr w:type="spellEnd"/>
          </w:p>
        </w:tc>
        <w:tc>
          <w:tcPr>
            <w:tcW w:w="750" w:type="pct"/>
            <w:tcBorders>
              <w:top w:val="single" w:sz="4" w:space="0" w:color="000000"/>
              <w:left w:val="single" w:sz="4" w:space="0" w:color="000000"/>
              <w:bottom w:val="single" w:sz="4" w:space="0" w:color="000000"/>
              <w:right w:val="single" w:sz="4" w:space="0" w:color="000000"/>
            </w:tcBorders>
            <w:hideMark/>
          </w:tcPr>
          <w:p w14:paraId="5CE4EFA7"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xml:space="preserve">За </w:t>
            </w:r>
            <w:proofErr w:type="spellStart"/>
            <w:r w:rsidRPr="001929AD">
              <w:rPr>
                <w:rFonts w:ascii="Times New Roman" w:eastAsia="Times New Roman" w:hAnsi="Times New Roman"/>
                <w:sz w:val="24"/>
                <w:szCs w:val="24"/>
                <w:lang w:eastAsia="uk-UA"/>
              </w:rPr>
              <w:t>аналогічний</w:t>
            </w:r>
            <w:proofErr w:type="spellEnd"/>
            <w:r w:rsidRPr="001929AD">
              <w:rPr>
                <w:rFonts w:ascii="Times New Roman" w:eastAsia="Times New Roman" w:hAnsi="Times New Roman"/>
                <w:sz w:val="24"/>
                <w:szCs w:val="24"/>
                <w:lang w:eastAsia="uk-UA"/>
              </w:rPr>
              <w:t xml:space="preserve"> </w:t>
            </w:r>
            <w:proofErr w:type="spellStart"/>
            <w:r w:rsidRPr="001929AD">
              <w:rPr>
                <w:rFonts w:ascii="Times New Roman" w:eastAsia="Times New Roman" w:hAnsi="Times New Roman"/>
                <w:sz w:val="24"/>
                <w:szCs w:val="24"/>
                <w:lang w:eastAsia="uk-UA"/>
              </w:rPr>
              <w:t>період</w:t>
            </w:r>
            <w:proofErr w:type="spellEnd"/>
            <w:r w:rsidRPr="001929AD">
              <w:rPr>
                <w:rFonts w:ascii="Times New Roman" w:eastAsia="Times New Roman" w:hAnsi="Times New Roman"/>
                <w:sz w:val="24"/>
                <w:szCs w:val="24"/>
                <w:lang w:eastAsia="uk-UA"/>
              </w:rPr>
              <w:t xml:space="preserve"> </w:t>
            </w:r>
            <w:proofErr w:type="spellStart"/>
            <w:r w:rsidRPr="001929AD">
              <w:rPr>
                <w:rFonts w:ascii="Times New Roman" w:eastAsia="Times New Roman" w:hAnsi="Times New Roman"/>
                <w:sz w:val="24"/>
                <w:szCs w:val="24"/>
                <w:lang w:eastAsia="uk-UA"/>
              </w:rPr>
              <w:t>попереднього</w:t>
            </w:r>
            <w:proofErr w:type="spellEnd"/>
            <w:r w:rsidRPr="001929AD">
              <w:rPr>
                <w:rFonts w:ascii="Times New Roman" w:eastAsia="Times New Roman" w:hAnsi="Times New Roman"/>
                <w:sz w:val="24"/>
                <w:szCs w:val="24"/>
                <w:lang w:eastAsia="uk-UA"/>
              </w:rPr>
              <w:t xml:space="preserve"> року</w:t>
            </w:r>
          </w:p>
        </w:tc>
      </w:tr>
      <w:tr w:rsidR="005F26E7" w:rsidRPr="001929AD" w14:paraId="166692A6" w14:textId="77777777" w:rsidTr="006F7E54">
        <w:tc>
          <w:tcPr>
            <w:tcW w:w="3150" w:type="pct"/>
            <w:tcBorders>
              <w:top w:val="single" w:sz="4" w:space="0" w:color="000000"/>
              <w:left w:val="single" w:sz="4" w:space="0" w:color="000000"/>
              <w:bottom w:val="single" w:sz="4" w:space="0" w:color="000000"/>
              <w:right w:val="single" w:sz="4" w:space="0" w:color="000000"/>
            </w:tcBorders>
            <w:hideMark/>
          </w:tcPr>
          <w:p w14:paraId="607FC3EB"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1</w:t>
            </w:r>
          </w:p>
        </w:tc>
        <w:tc>
          <w:tcPr>
            <w:tcW w:w="350" w:type="pct"/>
            <w:tcBorders>
              <w:top w:val="single" w:sz="4" w:space="0" w:color="000000"/>
              <w:left w:val="single" w:sz="4" w:space="0" w:color="000000"/>
              <w:bottom w:val="single" w:sz="4" w:space="0" w:color="000000"/>
              <w:right w:val="single" w:sz="4" w:space="0" w:color="000000"/>
            </w:tcBorders>
            <w:hideMark/>
          </w:tcPr>
          <w:p w14:paraId="208BED62"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2</w:t>
            </w:r>
          </w:p>
        </w:tc>
        <w:tc>
          <w:tcPr>
            <w:tcW w:w="650" w:type="pct"/>
            <w:tcBorders>
              <w:top w:val="single" w:sz="4" w:space="0" w:color="000000"/>
              <w:left w:val="single" w:sz="4" w:space="0" w:color="000000"/>
              <w:bottom w:val="single" w:sz="4" w:space="0" w:color="000000"/>
              <w:right w:val="single" w:sz="4" w:space="0" w:color="000000"/>
            </w:tcBorders>
            <w:hideMark/>
          </w:tcPr>
          <w:p w14:paraId="331E885E"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3</w:t>
            </w:r>
          </w:p>
        </w:tc>
        <w:tc>
          <w:tcPr>
            <w:tcW w:w="750" w:type="pct"/>
            <w:tcBorders>
              <w:top w:val="single" w:sz="4" w:space="0" w:color="000000"/>
              <w:left w:val="single" w:sz="4" w:space="0" w:color="000000"/>
              <w:bottom w:val="single" w:sz="4" w:space="0" w:color="000000"/>
              <w:right w:val="single" w:sz="4" w:space="0" w:color="000000"/>
            </w:tcBorders>
            <w:hideMark/>
          </w:tcPr>
          <w:p w14:paraId="356247BB"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4</w:t>
            </w:r>
          </w:p>
        </w:tc>
      </w:tr>
      <w:tr w:rsidR="005F26E7" w:rsidRPr="001929AD" w14:paraId="360BB854" w14:textId="77777777" w:rsidTr="006F7E54">
        <w:tc>
          <w:tcPr>
            <w:tcW w:w="3150" w:type="pct"/>
            <w:tcBorders>
              <w:top w:val="single" w:sz="4" w:space="0" w:color="000000"/>
              <w:left w:val="single" w:sz="4" w:space="0" w:color="000000"/>
              <w:bottom w:val="single" w:sz="4" w:space="0" w:color="000000"/>
              <w:right w:val="single" w:sz="4" w:space="0" w:color="000000"/>
            </w:tcBorders>
            <w:hideMark/>
          </w:tcPr>
          <w:p w14:paraId="7814A93E" w14:textId="77777777" w:rsidR="005F26E7" w:rsidRPr="001929AD" w:rsidRDefault="005F26E7" w:rsidP="006F7E54">
            <w:pPr>
              <w:spacing w:after="0" w:line="240" w:lineRule="auto"/>
              <w:textAlignment w:val="baseline"/>
              <w:rPr>
                <w:rFonts w:ascii="Times New Roman" w:eastAsia="Times New Roman" w:hAnsi="Times New Roman"/>
                <w:sz w:val="24"/>
                <w:szCs w:val="24"/>
                <w:lang w:eastAsia="uk-UA"/>
              </w:rPr>
            </w:pPr>
            <w:proofErr w:type="spellStart"/>
            <w:r w:rsidRPr="001929AD">
              <w:rPr>
                <w:rFonts w:ascii="Times New Roman" w:eastAsia="Times New Roman" w:hAnsi="Times New Roman"/>
                <w:sz w:val="24"/>
                <w:szCs w:val="24"/>
                <w:lang w:eastAsia="uk-UA"/>
              </w:rPr>
              <w:t>Чистий</w:t>
            </w:r>
            <w:proofErr w:type="spellEnd"/>
            <w:r w:rsidRPr="001929AD">
              <w:rPr>
                <w:rFonts w:ascii="Times New Roman" w:eastAsia="Times New Roman" w:hAnsi="Times New Roman"/>
                <w:sz w:val="24"/>
                <w:szCs w:val="24"/>
                <w:lang w:eastAsia="uk-UA"/>
              </w:rPr>
              <w:t xml:space="preserve"> </w:t>
            </w:r>
            <w:proofErr w:type="spellStart"/>
            <w:r w:rsidRPr="001929AD">
              <w:rPr>
                <w:rFonts w:ascii="Times New Roman" w:eastAsia="Times New Roman" w:hAnsi="Times New Roman"/>
                <w:sz w:val="24"/>
                <w:szCs w:val="24"/>
                <w:lang w:eastAsia="uk-UA"/>
              </w:rPr>
              <w:t>дохід</w:t>
            </w:r>
            <w:proofErr w:type="spellEnd"/>
            <w:r w:rsidRPr="001929AD">
              <w:rPr>
                <w:rFonts w:ascii="Times New Roman" w:eastAsia="Times New Roman" w:hAnsi="Times New Roman"/>
                <w:sz w:val="24"/>
                <w:szCs w:val="24"/>
                <w:lang w:eastAsia="uk-UA"/>
              </w:rPr>
              <w:t xml:space="preserve"> </w:t>
            </w:r>
            <w:proofErr w:type="spellStart"/>
            <w:r w:rsidRPr="001929AD">
              <w:rPr>
                <w:rFonts w:ascii="Times New Roman" w:eastAsia="Times New Roman" w:hAnsi="Times New Roman"/>
                <w:sz w:val="24"/>
                <w:szCs w:val="24"/>
                <w:lang w:eastAsia="uk-UA"/>
              </w:rPr>
              <w:t>від</w:t>
            </w:r>
            <w:proofErr w:type="spellEnd"/>
            <w:r w:rsidRPr="001929AD">
              <w:rPr>
                <w:rFonts w:ascii="Times New Roman" w:eastAsia="Times New Roman" w:hAnsi="Times New Roman"/>
                <w:sz w:val="24"/>
                <w:szCs w:val="24"/>
                <w:lang w:eastAsia="uk-UA"/>
              </w:rPr>
              <w:t xml:space="preserve"> </w:t>
            </w:r>
            <w:proofErr w:type="spellStart"/>
            <w:r w:rsidRPr="001929AD">
              <w:rPr>
                <w:rFonts w:ascii="Times New Roman" w:eastAsia="Times New Roman" w:hAnsi="Times New Roman"/>
                <w:sz w:val="24"/>
                <w:szCs w:val="24"/>
                <w:lang w:eastAsia="uk-UA"/>
              </w:rPr>
              <w:t>реалізації</w:t>
            </w:r>
            <w:proofErr w:type="spellEnd"/>
            <w:r w:rsidRPr="001929AD">
              <w:rPr>
                <w:rFonts w:ascii="Times New Roman" w:eastAsia="Times New Roman" w:hAnsi="Times New Roman"/>
                <w:sz w:val="24"/>
                <w:szCs w:val="24"/>
                <w:lang w:eastAsia="uk-UA"/>
              </w:rPr>
              <w:t xml:space="preserve"> </w:t>
            </w:r>
            <w:proofErr w:type="spellStart"/>
            <w:r w:rsidRPr="001929AD">
              <w:rPr>
                <w:rFonts w:ascii="Times New Roman" w:eastAsia="Times New Roman" w:hAnsi="Times New Roman"/>
                <w:sz w:val="24"/>
                <w:szCs w:val="24"/>
                <w:lang w:eastAsia="uk-UA"/>
              </w:rPr>
              <w:t>продукції</w:t>
            </w:r>
            <w:proofErr w:type="spellEnd"/>
            <w:r w:rsidRPr="001929AD">
              <w:rPr>
                <w:rFonts w:ascii="Times New Roman" w:eastAsia="Times New Roman" w:hAnsi="Times New Roman"/>
                <w:sz w:val="24"/>
                <w:szCs w:val="24"/>
                <w:lang w:eastAsia="uk-UA"/>
              </w:rPr>
              <w:t xml:space="preserve"> (</w:t>
            </w:r>
            <w:proofErr w:type="spellStart"/>
            <w:r w:rsidRPr="001929AD">
              <w:rPr>
                <w:rFonts w:ascii="Times New Roman" w:eastAsia="Times New Roman" w:hAnsi="Times New Roman"/>
                <w:sz w:val="24"/>
                <w:szCs w:val="24"/>
                <w:lang w:eastAsia="uk-UA"/>
              </w:rPr>
              <w:t>товарів</w:t>
            </w:r>
            <w:proofErr w:type="spellEnd"/>
            <w:r w:rsidRPr="001929AD">
              <w:rPr>
                <w:rFonts w:ascii="Times New Roman" w:eastAsia="Times New Roman" w:hAnsi="Times New Roman"/>
                <w:sz w:val="24"/>
                <w:szCs w:val="24"/>
                <w:lang w:eastAsia="uk-UA"/>
              </w:rPr>
              <w:t xml:space="preserve">, </w:t>
            </w:r>
            <w:proofErr w:type="spellStart"/>
            <w:r w:rsidRPr="001929AD">
              <w:rPr>
                <w:rFonts w:ascii="Times New Roman" w:eastAsia="Times New Roman" w:hAnsi="Times New Roman"/>
                <w:sz w:val="24"/>
                <w:szCs w:val="24"/>
                <w:lang w:eastAsia="uk-UA"/>
              </w:rPr>
              <w:t>робіт</w:t>
            </w:r>
            <w:proofErr w:type="spellEnd"/>
            <w:r w:rsidRPr="001929AD">
              <w:rPr>
                <w:rFonts w:ascii="Times New Roman" w:eastAsia="Times New Roman" w:hAnsi="Times New Roman"/>
                <w:sz w:val="24"/>
                <w:szCs w:val="24"/>
                <w:lang w:eastAsia="uk-UA"/>
              </w:rPr>
              <w:t xml:space="preserve">, </w:t>
            </w:r>
            <w:proofErr w:type="spellStart"/>
            <w:r w:rsidRPr="001929AD">
              <w:rPr>
                <w:rFonts w:ascii="Times New Roman" w:eastAsia="Times New Roman" w:hAnsi="Times New Roman"/>
                <w:sz w:val="24"/>
                <w:szCs w:val="24"/>
                <w:lang w:eastAsia="uk-UA"/>
              </w:rPr>
              <w:t>послуг</w:t>
            </w:r>
            <w:proofErr w:type="spellEnd"/>
            <w:r w:rsidRPr="001929AD">
              <w:rPr>
                <w:rFonts w:ascii="Times New Roman" w:eastAsia="Times New Roman" w:hAnsi="Times New Roman"/>
                <w:sz w:val="24"/>
                <w:szCs w:val="24"/>
                <w:lang w:eastAsia="uk-UA"/>
              </w:rPr>
              <w:t>)</w:t>
            </w:r>
          </w:p>
        </w:tc>
        <w:tc>
          <w:tcPr>
            <w:tcW w:w="350" w:type="pct"/>
            <w:tcBorders>
              <w:top w:val="single" w:sz="4" w:space="0" w:color="000000"/>
              <w:left w:val="single" w:sz="4" w:space="0" w:color="000000"/>
              <w:bottom w:val="single" w:sz="4" w:space="0" w:color="000000"/>
              <w:right w:val="single" w:sz="4" w:space="0" w:color="000000"/>
            </w:tcBorders>
            <w:hideMark/>
          </w:tcPr>
          <w:p w14:paraId="4BAD9F8A"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2000</w:t>
            </w:r>
          </w:p>
        </w:tc>
        <w:tc>
          <w:tcPr>
            <w:tcW w:w="650" w:type="pct"/>
            <w:tcBorders>
              <w:top w:val="single" w:sz="4" w:space="0" w:color="000000"/>
              <w:left w:val="single" w:sz="4" w:space="0" w:color="000000"/>
              <w:bottom w:val="single" w:sz="4" w:space="0" w:color="000000"/>
              <w:right w:val="single" w:sz="4" w:space="0" w:color="000000"/>
            </w:tcBorders>
            <w:hideMark/>
          </w:tcPr>
          <w:p w14:paraId="5ECE6040"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p>
        </w:tc>
        <w:tc>
          <w:tcPr>
            <w:tcW w:w="750" w:type="pct"/>
            <w:tcBorders>
              <w:top w:val="single" w:sz="4" w:space="0" w:color="000000"/>
              <w:left w:val="single" w:sz="4" w:space="0" w:color="000000"/>
              <w:bottom w:val="single" w:sz="4" w:space="0" w:color="000000"/>
              <w:right w:val="single" w:sz="4" w:space="0" w:color="000000"/>
            </w:tcBorders>
            <w:hideMark/>
          </w:tcPr>
          <w:p w14:paraId="2E4F5F67"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p>
        </w:tc>
      </w:tr>
      <w:tr w:rsidR="005F26E7" w:rsidRPr="001929AD" w14:paraId="5B296AE2" w14:textId="77777777" w:rsidTr="006F7E54">
        <w:tc>
          <w:tcPr>
            <w:tcW w:w="3150" w:type="pct"/>
            <w:tcBorders>
              <w:top w:val="single" w:sz="4" w:space="0" w:color="000000"/>
              <w:left w:val="single" w:sz="4" w:space="0" w:color="000000"/>
              <w:bottom w:val="single" w:sz="4" w:space="0" w:color="000000"/>
              <w:right w:val="single" w:sz="4" w:space="0" w:color="000000"/>
            </w:tcBorders>
            <w:hideMark/>
          </w:tcPr>
          <w:p w14:paraId="7AAB340C" w14:textId="77777777" w:rsidR="005F26E7" w:rsidRPr="001929AD" w:rsidRDefault="005F26E7" w:rsidP="006F7E54">
            <w:pPr>
              <w:spacing w:after="0" w:line="240" w:lineRule="auto"/>
              <w:textAlignment w:val="baseline"/>
              <w:rPr>
                <w:rFonts w:ascii="Times New Roman" w:eastAsia="Times New Roman" w:hAnsi="Times New Roman"/>
                <w:sz w:val="24"/>
                <w:szCs w:val="24"/>
                <w:lang w:eastAsia="uk-UA"/>
              </w:rPr>
            </w:pPr>
            <w:proofErr w:type="spellStart"/>
            <w:r w:rsidRPr="001929AD">
              <w:rPr>
                <w:rFonts w:ascii="Times New Roman" w:eastAsia="Times New Roman" w:hAnsi="Times New Roman"/>
                <w:sz w:val="24"/>
                <w:szCs w:val="24"/>
                <w:lang w:eastAsia="uk-UA"/>
              </w:rPr>
              <w:t>Собівартість</w:t>
            </w:r>
            <w:proofErr w:type="spellEnd"/>
            <w:r w:rsidRPr="001929AD">
              <w:rPr>
                <w:rFonts w:ascii="Times New Roman" w:eastAsia="Times New Roman" w:hAnsi="Times New Roman"/>
                <w:sz w:val="24"/>
                <w:szCs w:val="24"/>
                <w:lang w:eastAsia="uk-UA"/>
              </w:rPr>
              <w:t xml:space="preserve"> </w:t>
            </w:r>
            <w:proofErr w:type="spellStart"/>
            <w:r w:rsidRPr="001929AD">
              <w:rPr>
                <w:rFonts w:ascii="Times New Roman" w:eastAsia="Times New Roman" w:hAnsi="Times New Roman"/>
                <w:sz w:val="24"/>
                <w:szCs w:val="24"/>
                <w:lang w:eastAsia="uk-UA"/>
              </w:rPr>
              <w:t>реалізованої</w:t>
            </w:r>
            <w:proofErr w:type="spellEnd"/>
            <w:r w:rsidRPr="001929AD">
              <w:rPr>
                <w:rFonts w:ascii="Times New Roman" w:eastAsia="Times New Roman" w:hAnsi="Times New Roman"/>
                <w:sz w:val="24"/>
                <w:szCs w:val="24"/>
                <w:lang w:eastAsia="uk-UA"/>
              </w:rPr>
              <w:t xml:space="preserve"> </w:t>
            </w:r>
            <w:proofErr w:type="spellStart"/>
            <w:r w:rsidRPr="001929AD">
              <w:rPr>
                <w:rFonts w:ascii="Times New Roman" w:eastAsia="Times New Roman" w:hAnsi="Times New Roman"/>
                <w:sz w:val="24"/>
                <w:szCs w:val="24"/>
                <w:lang w:eastAsia="uk-UA"/>
              </w:rPr>
              <w:t>продукції</w:t>
            </w:r>
            <w:proofErr w:type="spellEnd"/>
            <w:r w:rsidRPr="001929AD">
              <w:rPr>
                <w:rFonts w:ascii="Times New Roman" w:eastAsia="Times New Roman" w:hAnsi="Times New Roman"/>
                <w:sz w:val="24"/>
                <w:szCs w:val="24"/>
                <w:lang w:eastAsia="uk-UA"/>
              </w:rPr>
              <w:t xml:space="preserve"> (</w:t>
            </w:r>
            <w:proofErr w:type="spellStart"/>
            <w:r w:rsidRPr="001929AD">
              <w:rPr>
                <w:rFonts w:ascii="Times New Roman" w:eastAsia="Times New Roman" w:hAnsi="Times New Roman"/>
                <w:sz w:val="24"/>
                <w:szCs w:val="24"/>
                <w:lang w:eastAsia="uk-UA"/>
              </w:rPr>
              <w:t>товарів</w:t>
            </w:r>
            <w:proofErr w:type="spellEnd"/>
            <w:r w:rsidRPr="001929AD">
              <w:rPr>
                <w:rFonts w:ascii="Times New Roman" w:eastAsia="Times New Roman" w:hAnsi="Times New Roman"/>
                <w:sz w:val="24"/>
                <w:szCs w:val="24"/>
                <w:lang w:eastAsia="uk-UA"/>
              </w:rPr>
              <w:t xml:space="preserve">, </w:t>
            </w:r>
            <w:proofErr w:type="spellStart"/>
            <w:r w:rsidRPr="001929AD">
              <w:rPr>
                <w:rFonts w:ascii="Times New Roman" w:eastAsia="Times New Roman" w:hAnsi="Times New Roman"/>
                <w:sz w:val="24"/>
                <w:szCs w:val="24"/>
                <w:lang w:eastAsia="uk-UA"/>
              </w:rPr>
              <w:t>робіт</w:t>
            </w:r>
            <w:proofErr w:type="spellEnd"/>
            <w:r w:rsidRPr="001929AD">
              <w:rPr>
                <w:rFonts w:ascii="Times New Roman" w:eastAsia="Times New Roman" w:hAnsi="Times New Roman"/>
                <w:sz w:val="24"/>
                <w:szCs w:val="24"/>
                <w:lang w:eastAsia="uk-UA"/>
              </w:rPr>
              <w:t xml:space="preserve">, </w:t>
            </w:r>
            <w:proofErr w:type="spellStart"/>
            <w:r w:rsidRPr="001929AD">
              <w:rPr>
                <w:rFonts w:ascii="Times New Roman" w:eastAsia="Times New Roman" w:hAnsi="Times New Roman"/>
                <w:sz w:val="24"/>
                <w:szCs w:val="24"/>
                <w:lang w:eastAsia="uk-UA"/>
              </w:rPr>
              <w:t>послуг</w:t>
            </w:r>
            <w:proofErr w:type="spellEnd"/>
            <w:r w:rsidRPr="001929AD">
              <w:rPr>
                <w:rFonts w:ascii="Times New Roman" w:eastAsia="Times New Roman" w:hAnsi="Times New Roman"/>
                <w:sz w:val="24"/>
                <w:szCs w:val="24"/>
                <w:lang w:eastAsia="uk-UA"/>
              </w:rPr>
              <w:t>)</w:t>
            </w:r>
          </w:p>
        </w:tc>
        <w:tc>
          <w:tcPr>
            <w:tcW w:w="350" w:type="pct"/>
            <w:tcBorders>
              <w:top w:val="single" w:sz="4" w:space="0" w:color="000000"/>
              <w:left w:val="single" w:sz="4" w:space="0" w:color="000000"/>
              <w:bottom w:val="single" w:sz="4" w:space="0" w:color="000000"/>
              <w:right w:val="single" w:sz="4" w:space="0" w:color="000000"/>
            </w:tcBorders>
            <w:hideMark/>
          </w:tcPr>
          <w:p w14:paraId="14F89FC8"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2050</w:t>
            </w:r>
          </w:p>
        </w:tc>
        <w:tc>
          <w:tcPr>
            <w:tcW w:w="650" w:type="pct"/>
            <w:tcBorders>
              <w:top w:val="single" w:sz="4" w:space="0" w:color="000000"/>
              <w:left w:val="single" w:sz="4" w:space="0" w:color="000000"/>
              <w:bottom w:val="single" w:sz="4" w:space="0" w:color="000000"/>
              <w:right w:val="single" w:sz="4" w:space="0" w:color="000000"/>
            </w:tcBorders>
            <w:hideMark/>
          </w:tcPr>
          <w:p w14:paraId="21167308"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14:paraId="7547B64C"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r>
      <w:tr w:rsidR="005F26E7" w:rsidRPr="001929AD" w14:paraId="45E2C091" w14:textId="77777777" w:rsidTr="006F7E54">
        <w:trPr>
          <w:trHeight w:val="390"/>
        </w:trPr>
        <w:tc>
          <w:tcPr>
            <w:tcW w:w="3150" w:type="pct"/>
            <w:tcBorders>
              <w:top w:val="single" w:sz="4" w:space="0" w:color="000000"/>
              <w:left w:val="single" w:sz="4" w:space="0" w:color="000000"/>
              <w:bottom w:val="nil"/>
              <w:right w:val="single" w:sz="4" w:space="0" w:color="000000"/>
            </w:tcBorders>
            <w:hideMark/>
          </w:tcPr>
          <w:p w14:paraId="5EF641E2" w14:textId="77777777" w:rsidR="005F26E7" w:rsidRPr="001929AD" w:rsidRDefault="005F26E7" w:rsidP="006F7E54">
            <w:pPr>
              <w:spacing w:after="0" w:line="240" w:lineRule="auto"/>
              <w:textAlignment w:val="baseline"/>
              <w:rPr>
                <w:rFonts w:ascii="Times New Roman" w:eastAsia="Times New Roman" w:hAnsi="Times New Roman"/>
                <w:sz w:val="24"/>
                <w:szCs w:val="24"/>
                <w:lang w:eastAsia="uk-UA"/>
              </w:rPr>
            </w:pPr>
            <w:proofErr w:type="spellStart"/>
            <w:r w:rsidRPr="001929AD">
              <w:rPr>
                <w:rFonts w:ascii="Times New Roman" w:eastAsia="Times New Roman" w:hAnsi="Times New Roman"/>
                <w:b/>
                <w:bCs/>
                <w:color w:val="000000"/>
                <w:sz w:val="24"/>
                <w:szCs w:val="24"/>
                <w:lang w:eastAsia="uk-UA"/>
              </w:rPr>
              <w:t>Валовий</w:t>
            </w:r>
            <w:proofErr w:type="spellEnd"/>
            <w:r w:rsidRPr="001929AD">
              <w:rPr>
                <w:rFonts w:ascii="Times New Roman" w:eastAsia="Times New Roman" w:hAnsi="Times New Roman"/>
                <w:b/>
                <w:bCs/>
                <w:color w:val="000000"/>
                <w:sz w:val="24"/>
                <w:szCs w:val="24"/>
                <w:lang w:eastAsia="uk-UA"/>
              </w:rPr>
              <w:t>:</w:t>
            </w:r>
            <w:r w:rsidRPr="001929AD">
              <w:rPr>
                <w:rFonts w:ascii="Times New Roman" w:eastAsia="Times New Roman" w:hAnsi="Times New Roman"/>
                <w:sz w:val="24"/>
                <w:szCs w:val="24"/>
                <w:lang w:eastAsia="uk-UA"/>
              </w:rPr>
              <w:t> </w:t>
            </w:r>
            <w:r w:rsidRPr="001929AD">
              <w:rPr>
                <w:rFonts w:ascii="Times New Roman" w:eastAsia="Times New Roman" w:hAnsi="Times New Roman"/>
                <w:sz w:val="24"/>
                <w:szCs w:val="24"/>
                <w:lang w:eastAsia="uk-UA"/>
              </w:rPr>
              <w:br/>
            </w:r>
            <w:proofErr w:type="spellStart"/>
            <w:r w:rsidRPr="001929AD">
              <w:rPr>
                <w:rFonts w:ascii="Times New Roman" w:eastAsia="Times New Roman" w:hAnsi="Times New Roman"/>
                <w:sz w:val="24"/>
                <w:szCs w:val="24"/>
                <w:lang w:eastAsia="uk-UA"/>
              </w:rPr>
              <w:t>прибуток</w:t>
            </w:r>
            <w:proofErr w:type="spellEnd"/>
          </w:p>
        </w:tc>
        <w:tc>
          <w:tcPr>
            <w:tcW w:w="350" w:type="pct"/>
            <w:tcBorders>
              <w:top w:val="single" w:sz="4" w:space="0" w:color="000000"/>
              <w:left w:val="single" w:sz="4" w:space="0" w:color="000000"/>
              <w:bottom w:val="nil"/>
              <w:right w:val="single" w:sz="4" w:space="0" w:color="000000"/>
            </w:tcBorders>
            <w:hideMark/>
          </w:tcPr>
          <w:p w14:paraId="284A5684"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br/>
              <w:t>2090</w:t>
            </w:r>
          </w:p>
        </w:tc>
        <w:tc>
          <w:tcPr>
            <w:tcW w:w="650" w:type="pct"/>
            <w:tcBorders>
              <w:top w:val="single" w:sz="4" w:space="0" w:color="000000"/>
              <w:left w:val="single" w:sz="4" w:space="0" w:color="000000"/>
              <w:bottom w:val="nil"/>
              <w:right w:val="single" w:sz="4" w:space="0" w:color="000000"/>
            </w:tcBorders>
            <w:hideMark/>
          </w:tcPr>
          <w:p w14:paraId="46E5D082"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p>
        </w:tc>
        <w:tc>
          <w:tcPr>
            <w:tcW w:w="750" w:type="pct"/>
            <w:tcBorders>
              <w:top w:val="single" w:sz="4" w:space="0" w:color="000000"/>
              <w:left w:val="single" w:sz="4" w:space="0" w:color="000000"/>
              <w:bottom w:val="nil"/>
              <w:right w:val="single" w:sz="4" w:space="0" w:color="000000"/>
            </w:tcBorders>
            <w:hideMark/>
          </w:tcPr>
          <w:p w14:paraId="797CDACC"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p>
        </w:tc>
      </w:tr>
      <w:tr w:rsidR="005F26E7" w:rsidRPr="001929AD" w14:paraId="397E391D" w14:textId="77777777" w:rsidTr="006F7E54">
        <w:tc>
          <w:tcPr>
            <w:tcW w:w="3150" w:type="pct"/>
            <w:tcBorders>
              <w:top w:val="single" w:sz="4" w:space="0" w:color="000000"/>
              <w:left w:val="single" w:sz="4" w:space="0" w:color="000000"/>
              <w:bottom w:val="single" w:sz="4" w:space="0" w:color="000000"/>
              <w:right w:val="single" w:sz="4" w:space="0" w:color="000000"/>
            </w:tcBorders>
            <w:hideMark/>
          </w:tcPr>
          <w:p w14:paraId="27024947" w14:textId="77777777" w:rsidR="005F26E7" w:rsidRPr="001929AD" w:rsidRDefault="005F26E7" w:rsidP="006F7E54">
            <w:pPr>
              <w:spacing w:after="0" w:line="240" w:lineRule="auto"/>
              <w:textAlignment w:val="baseline"/>
              <w:rPr>
                <w:rFonts w:ascii="Times New Roman" w:eastAsia="Times New Roman" w:hAnsi="Times New Roman"/>
                <w:sz w:val="24"/>
                <w:szCs w:val="24"/>
                <w:lang w:eastAsia="uk-UA"/>
              </w:rPr>
            </w:pPr>
            <w:proofErr w:type="spellStart"/>
            <w:r w:rsidRPr="001929AD">
              <w:rPr>
                <w:rFonts w:ascii="Times New Roman" w:eastAsia="Times New Roman" w:hAnsi="Times New Roman"/>
                <w:sz w:val="24"/>
                <w:szCs w:val="24"/>
                <w:lang w:eastAsia="uk-UA"/>
              </w:rPr>
              <w:t>збиток</w:t>
            </w:r>
            <w:proofErr w:type="spellEnd"/>
          </w:p>
        </w:tc>
        <w:tc>
          <w:tcPr>
            <w:tcW w:w="350" w:type="pct"/>
            <w:tcBorders>
              <w:top w:val="single" w:sz="4" w:space="0" w:color="000000"/>
              <w:left w:val="single" w:sz="4" w:space="0" w:color="000000"/>
              <w:bottom w:val="single" w:sz="4" w:space="0" w:color="000000"/>
              <w:right w:val="single" w:sz="4" w:space="0" w:color="000000"/>
            </w:tcBorders>
            <w:hideMark/>
          </w:tcPr>
          <w:p w14:paraId="1DC1F107"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2095</w:t>
            </w:r>
          </w:p>
        </w:tc>
        <w:tc>
          <w:tcPr>
            <w:tcW w:w="650" w:type="pct"/>
            <w:tcBorders>
              <w:top w:val="single" w:sz="4" w:space="0" w:color="000000"/>
              <w:left w:val="single" w:sz="4" w:space="0" w:color="000000"/>
              <w:bottom w:val="single" w:sz="4" w:space="0" w:color="000000"/>
              <w:right w:val="single" w:sz="4" w:space="0" w:color="000000"/>
            </w:tcBorders>
            <w:hideMark/>
          </w:tcPr>
          <w:p w14:paraId="344850EB"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14:paraId="555503C3"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r>
      <w:tr w:rsidR="005F26E7" w:rsidRPr="001929AD" w14:paraId="025229D2" w14:textId="77777777" w:rsidTr="006F7E54">
        <w:tc>
          <w:tcPr>
            <w:tcW w:w="3150" w:type="pct"/>
            <w:tcBorders>
              <w:top w:val="single" w:sz="4" w:space="0" w:color="000000"/>
              <w:left w:val="single" w:sz="4" w:space="0" w:color="000000"/>
              <w:bottom w:val="single" w:sz="4" w:space="0" w:color="000000"/>
              <w:right w:val="single" w:sz="4" w:space="0" w:color="000000"/>
            </w:tcBorders>
            <w:hideMark/>
          </w:tcPr>
          <w:p w14:paraId="3A61EF3E" w14:textId="77777777" w:rsidR="005F26E7" w:rsidRPr="001929AD" w:rsidRDefault="005F26E7" w:rsidP="006F7E54">
            <w:pPr>
              <w:spacing w:after="0" w:line="240" w:lineRule="auto"/>
              <w:textAlignment w:val="baseline"/>
              <w:rPr>
                <w:rFonts w:ascii="Times New Roman" w:eastAsia="Times New Roman" w:hAnsi="Times New Roman"/>
                <w:sz w:val="24"/>
                <w:szCs w:val="24"/>
                <w:lang w:eastAsia="uk-UA"/>
              </w:rPr>
            </w:pPr>
            <w:proofErr w:type="spellStart"/>
            <w:r w:rsidRPr="001929AD">
              <w:rPr>
                <w:rFonts w:ascii="Times New Roman" w:eastAsia="Times New Roman" w:hAnsi="Times New Roman"/>
                <w:sz w:val="24"/>
                <w:szCs w:val="24"/>
                <w:lang w:eastAsia="uk-UA"/>
              </w:rPr>
              <w:t>Інші</w:t>
            </w:r>
            <w:proofErr w:type="spellEnd"/>
            <w:r w:rsidRPr="001929AD">
              <w:rPr>
                <w:rFonts w:ascii="Times New Roman" w:eastAsia="Times New Roman" w:hAnsi="Times New Roman"/>
                <w:sz w:val="24"/>
                <w:szCs w:val="24"/>
                <w:lang w:eastAsia="uk-UA"/>
              </w:rPr>
              <w:t xml:space="preserve"> </w:t>
            </w:r>
            <w:proofErr w:type="spellStart"/>
            <w:r w:rsidRPr="001929AD">
              <w:rPr>
                <w:rFonts w:ascii="Times New Roman" w:eastAsia="Times New Roman" w:hAnsi="Times New Roman"/>
                <w:sz w:val="24"/>
                <w:szCs w:val="24"/>
                <w:lang w:eastAsia="uk-UA"/>
              </w:rPr>
              <w:t>операційні</w:t>
            </w:r>
            <w:proofErr w:type="spellEnd"/>
            <w:r w:rsidRPr="001929AD">
              <w:rPr>
                <w:rFonts w:ascii="Times New Roman" w:eastAsia="Times New Roman" w:hAnsi="Times New Roman"/>
                <w:sz w:val="24"/>
                <w:szCs w:val="24"/>
                <w:lang w:eastAsia="uk-UA"/>
              </w:rPr>
              <w:t xml:space="preserve"> доходи</w:t>
            </w:r>
          </w:p>
        </w:tc>
        <w:tc>
          <w:tcPr>
            <w:tcW w:w="350" w:type="pct"/>
            <w:tcBorders>
              <w:top w:val="single" w:sz="4" w:space="0" w:color="000000"/>
              <w:left w:val="single" w:sz="4" w:space="0" w:color="000000"/>
              <w:bottom w:val="single" w:sz="4" w:space="0" w:color="000000"/>
              <w:right w:val="single" w:sz="4" w:space="0" w:color="000000"/>
            </w:tcBorders>
            <w:hideMark/>
          </w:tcPr>
          <w:p w14:paraId="5A23F1F7"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2120</w:t>
            </w:r>
          </w:p>
        </w:tc>
        <w:tc>
          <w:tcPr>
            <w:tcW w:w="650" w:type="pct"/>
            <w:tcBorders>
              <w:top w:val="single" w:sz="4" w:space="0" w:color="000000"/>
              <w:left w:val="single" w:sz="4" w:space="0" w:color="000000"/>
              <w:bottom w:val="single" w:sz="4" w:space="0" w:color="000000"/>
              <w:right w:val="single" w:sz="4" w:space="0" w:color="000000"/>
            </w:tcBorders>
            <w:hideMark/>
          </w:tcPr>
          <w:p w14:paraId="300685C5"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p>
        </w:tc>
        <w:tc>
          <w:tcPr>
            <w:tcW w:w="750" w:type="pct"/>
            <w:tcBorders>
              <w:top w:val="single" w:sz="4" w:space="0" w:color="000000"/>
              <w:left w:val="single" w:sz="4" w:space="0" w:color="000000"/>
              <w:bottom w:val="single" w:sz="4" w:space="0" w:color="000000"/>
              <w:right w:val="single" w:sz="4" w:space="0" w:color="000000"/>
            </w:tcBorders>
            <w:hideMark/>
          </w:tcPr>
          <w:p w14:paraId="0546A5C5"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p>
        </w:tc>
      </w:tr>
      <w:tr w:rsidR="005F26E7" w:rsidRPr="001929AD" w14:paraId="1E0528E8" w14:textId="77777777" w:rsidTr="006F7E54">
        <w:tc>
          <w:tcPr>
            <w:tcW w:w="3150" w:type="pct"/>
            <w:tcBorders>
              <w:top w:val="single" w:sz="4" w:space="0" w:color="000000"/>
              <w:left w:val="single" w:sz="4" w:space="0" w:color="000000"/>
              <w:bottom w:val="single" w:sz="4" w:space="0" w:color="000000"/>
              <w:right w:val="single" w:sz="4" w:space="0" w:color="000000"/>
            </w:tcBorders>
            <w:hideMark/>
          </w:tcPr>
          <w:p w14:paraId="251B1A0F" w14:textId="77777777" w:rsidR="005F26E7" w:rsidRPr="001929AD" w:rsidRDefault="005F26E7" w:rsidP="006F7E54">
            <w:pPr>
              <w:spacing w:after="0" w:line="240" w:lineRule="auto"/>
              <w:textAlignment w:val="baseline"/>
              <w:rPr>
                <w:rFonts w:ascii="Times New Roman" w:eastAsia="Times New Roman" w:hAnsi="Times New Roman"/>
                <w:sz w:val="24"/>
                <w:szCs w:val="24"/>
                <w:lang w:eastAsia="uk-UA"/>
              </w:rPr>
            </w:pPr>
            <w:proofErr w:type="spellStart"/>
            <w:r w:rsidRPr="001929AD">
              <w:rPr>
                <w:rFonts w:ascii="Times New Roman" w:eastAsia="Times New Roman" w:hAnsi="Times New Roman"/>
                <w:sz w:val="24"/>
                <w:szCs w:val="24"/>
                <w:lang w:eastAsia="uk-UA"/>
              </w:rPr>
              <w:t>Адміністративні</w:t>
            </w:r>
            <w:proofErr w:type="spellEnd"/>
            <w:r w:rsidRPr="001929AD">
              <w:rPr>
                <w:rFonts w:ascii="Times New Roman" w:eastAsia="Times New Roman" w:hAnsi="Times New Roman"/>
                <w:sz w:val="24"/>
                <w:szCs w:val="24"/>
                <w:lang w:eastAsia="uk-UA"/>
              </w:rPr>
              <w:t xml:space="preserve"> </w:t>
            </w:r>
            <w:proofErr w:type="spellStart"/>
            <w:r w:rsidRPr="001929AD">
              <w:rPr>
                <w:rFonts w:ascii="Times New Roman" w:eastAsia="Times New Roman" w:hAnsi="Times New Roman"/>
                <w:sz w:val="24"/>
                <w:szCs w:val="24"/>
                <w:lang w:eastAsia="uk-UA"/>
              </w:rPr>
              <w:t>витрати</w:t>
            </w:r>
            <w:proofErr w:type="spellEnd"/>
          </w:p>
        </w:tc>
        <w:tc>
          <w:tcPr>
            <w:tcW w:w="350" w:type="pct"/>
            <w:tcBorders>
              <w:top w:val="single" w:sz="4" w:space="0" w:color="000000"/>
              <w:left w:val="single" w:sz="4" w:space="0" w:color="000000"/>
              <w:bottom w:val="single" w:sz="4" w:space="0" w:color="000000"/>
              <w:right w:val="single" w:sz="4" w:space="0" w:color="000000"/>
            </w:tcBorders>
            <w:hideMark/>
          </w:tcPr>
          <w:p w14:paraId="1BC370D8"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2130</w:t>
            </w:r>
          </w:p>
        </w:tc>
        <w:tc>
          <w:tcPr>
            <w:tcW w:w="650" w:type="pct"/>
            <w:tcBorders>
              <w:top w:val="single" w:sz="4" w:space="0" w:color="000000"/>
              <w:left w:val="single" w:sz="4" w:space="0" w:color="000000"/>
              <w:bottom w:val="single" w:sz="4" w:space="0" w:color="000000"/>
              <w:right w:val="single" w:sz="4" w:space="0" w:color="000000"/>
            </w:tcBorders>
            <w:hideMark/>
          </w:tcPr>
          <w:p w14:paraId="33CCCC36"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14:paraId="52C300DE"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r>
      <w:tr w:rsidR="005F26E7" w:rsidRPr="001929AD" w14:paraId="2FF94EB9" w14:textId="77777777" w:rsidTr="006F7E54">
        <w:tc>
          <w:tcPr>
            <w:tcW w:w="3150" w:type="pct"/>
            <w:tcBorders>
              <w:top w:val="single" w:sz="4" w:space="0" w:color="000000"/>
              <w:left w:val="single" w:sz="4" w:space="0" w:color="000000"/>
              <w:bottom w:val="single" w:sz="4" w:space="0" w:color="000000"/>
              <w:right w:val="single" w:sz="4" w:space="0" w:color="000000"/>
            </w:tcBorders>
            <w:hideMark/>
          </w:tcPr>
          <w:p w14:paraId="46FF011B" w14:textId="77777777" w:rsidR="005F26E7" w:rsidRPr="001929AD" w:rsidRDefault="005F26E7" w:rsidP="006F7E54">
            <w:pPr>
              <w:spacing w:after="0" w:line="240" w:lineRule="auto"/>
              <w:textAlignment w:val="baseline"/>
              <w:rPr>
                <w:rFonts w:ascii="Times New Roman" w:eastAsia="Times New Roman" w:hAnsi="Times New Roman"/>
                <w:sz w:val="24"/>
                <w:szCs w:val="24"/>
                <w:lang w:eastAsia="uk-UA"/>
              </w:rPr>
            </w:pPr>
            <w:proofErr w:type="spellStart"/>
            <w:r w:rsidRPr="001929AD">
              <w:rPr>
                <w:rFonts w:ascii="Times New Roman" w:eastAsia="Times New Roman" w:hAnsi="Times New Roman"/>
                <w:sz w:val="24"/>
                <w:szCs w:val="24"/>
                <w:lang w:eastAsia="uk-UA"/>
              </w:rPr>
              <w:t>Витрати</w:t>
            </w:r>
            <w:proofErr w:type="spellEnd"/>
            <w:r w:rsidRPr="001929AD">
              <w:rPr>
                <w:rFonts w:ascii="Times New Roman" w:eastAsia="Times New Roman" w:hAnsi="Times New Roman"/>
                <w:sz w:val="24"/>
                <w:szCs w:val="24"/>
                <w:lang w:eastAsia="uk-UA"/>
              </w:rPr>
              <w:t xml:space="preserve"> на </w:t>
            </w:r>
            <w:proofErr w:type="spellStart"/>
            <w:r w:rsidRPr="001929AD">
              <w:rPr>
                <w:rFonts w:ascii="Times New Roman" w:eastAsia="Times New Roman" w:hAnsi="Times New Roman"/>
                <w:sz w:val="24"/>
                <w:szCs w:val="24"/>
                <w:lang w:eastAsia="uk-UA"/>
              </w:rPr>
              <w:t>збут</w:t>
            </w:r>
            <w:proofErr w:type="spellEnd"/>
          </w:p>
        </w:tc>
        <w:tc>
          <w:tcPr>
            <w:tcW w:w="350" w:type="pct"/>
            <w:tcBorders>
              <w:top w:val="single" w:sz="4" w:space="0" w:color="000000"/>
              <w:left w:val="single" w:sz="4" w:space="0" w:color="000000"/>
              <w:bottom w:val="single" w:sz="4" w:space="0" w:color="000000"/>
              <w:right w:val="single" w:sz="4" w:space="0" w:color="000000"/>
            </w:tcBorders>
            <w:hideMark/>
          </w:tcPr>
          <w:p w14:paraId="3FDA44D2"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2150</w:t>
            </w:r>
          </w:p>
        </w:tc>
        <w:tc>
          <w:tcPr>
            <w:tcW w:w="650" w:type="pct"/>
            <w:tcBorders>
              <w:top w:val="single" w:sz="4" w:space="0" w:color="000000"/>
              <w:left w:val="single" w:sz="4" w:space="0" w:color="000000"/>
              <w:bottom w:val="single" w:sz="4" w:space="0" w:color="000000"/>
              <w:right w:val="single" w:sz="4" w:space="0" w:color="000000"/>
            </w:tcBorders>
            <w:hideMark/>
          </w:tcPr>
          <w:p w14:paraId="338F083A"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14:paraId="113B6E0B"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r>
      <w:tr w:rsidR="005F26E7" w:rsidRPr="001929AD" w14:paraId="46C6C6F6" w14:textId="77777777" w:rsidTr="006F7E54">
        <w:tc>
          <w:tcPr>
            <w:tcW w:w="3150" w:type="pct"/>
            <w:tcBorders>
              <w:top w:val="single" w:sz="4" w:space="0" w:color="000000"/>
              <w:left w:val="single" w:sz="4" w:space="0" w:color="000000"/>
              <w:bottom w:val="single" w:sz="4" w:space="0" w:color="000000"/>
              <w:right w:val="single" w:sz="4" w:space="0" w:color="000000"/>
            </w:tcBorders>
            <w:hideMark/>
          </w:tcPr>
          <w:p w14:paraId="0A4DE7ED" w14:textId="77777777" w:rsidR="005F26E7" w:rsidRPr="001929AD" w:rsidRDefault="005F26E7" w:rsidP="006F7E54">
            <w:pPr>
              <w:spacing w:after="0" w:line="240" w:lineRule="auto"/>
              <w:textAlignment w:val="baseline"/>
              <w:rPr>
                <w:rFonts w:ascii="Times New Roman" w:eastAsia="Times New Roman" w:hAnsi="Times New Roman"/>
                <w:sz w:val="24"/>
                <w:szCs w:val="24"/>
                <w:lang w:eastAsia="uk-UA"/>
              </w:rPr>
            </w:pPr>
            <w:proofErr w:type="spellStart"/>
            <w:r w:rsidRPr="001929AD">
              <w:rPr>
                <w:rFonts w:ascii="Times New Roman" w:eastAsia="Times New Roman" w:hAnsi="Times New Roman"/>
                <w:sz w:val="24"/>
                <w:szCs w:val="24"/>
                <w:lang w:eastAsia="uk-UA"/>
              </w:rPr>
              <w:t>Інші</w:t>
            </w:r>
            <w:proofErr w:type="spellEnd"/>
            <w:r w:rsidRPr="001929AD">
              <w:rPr>
                <w:rFonts w:ascii="Times New Roman" w:eastAsia="Times New Roman" w:hAnsi="Times New Roman"/>
                <w:sz w:val="24"/>
                <w:szCs w:val="24"/>
                <w:lang w:eastAsia="uk-UA"/>
              </w:rPr>
              <w:t xml:space="preserve"> </w:t>
            </w:r>
            <w:proofErr w:type="spellStart"/>
            <w:r w:rsidRPr="001929AD">
              <w:rPr>
                <w:rFonts w:ascii="Times New Roman" w:eastAsia="Times New Roman" w:hAnsi="Times New Roman"/>
                <w:sz w:val="24"/>
                <w:szCs w:val="24"/>
                <w:lang w:eastAsia="uk-UA"/>
              </w:rPr>
              <w:t>операційні</w:t>
            </w:r>
            <w:proofErr w:type="spellEnd"/>
            <w:r w:rsidRPr="001929AD">
              <w:rPr>
                <w:rFonts w:ascii="Times New Roman" w:eastAsia="Times New Roman" w:hAnsi="Times New Roman"/>
                <w:sz w:val="24"/>
                <w:szCs w:val="24"/>
                <w:lang w:eastAsia="uk-UA"/>
              </w:rPr>
              <w:t xml:space="preserve"> </w:t>
            </w:r>
            <w:proofErr w:type="spellStart"/>
            <w:r w:rsidRPr="001929AD">
              <w:rPr>
                <w:rFonts w:ascii="Times New Roman" w:eastAsia="Times New Roman" w:hAnsi="Times New Roman"/>
                <w:sz w:val="24"/>
                <w:szCs w:val="24"/>
                <w:lang w:eastAsia="uk-UA"/>
              </w:rPr>
              <w:t>витрати</w:t>
            </w:r>
            <w:proofErr w:type="spellEnd"/>
          </w:p>
        </w:tc>
        <w:tc>
          <w:tcPr>
            <w:tcW w:w="350" w:type="pct"/>
            <w:tcBorders>
              <w:top w:val="single" w:sz="4" w:space="0" w:color="000000"/>
              <w:left w:val="single" w:sz="4" w:space="0" w:color="000000"/>
              <w:bottom w:val="single" w:sz="4" w:space="0" w:color="000000"/>
              <w:right w:val="single" w:sz="4" w:space="0" w:color="000000"/>
            </w:tcBorders>
            <w:hideMark/>
          </w:tcPr>
          <w:p w14:paraId="69C724F8"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2180</w:t>
            </w:r>
          </w:p>
        </w:tc>
        <w:tc>
          <w:tcPr>
            <w:tcW w:w="650" w:type="pct"/>
            <w:tcBorders>
              <w:top w:val="single" w:sz="4" w:space="0" w:color="000000"/>
              <w:left w:val="single" w:sz="4" w:space="0" w:color="000000"/>
              <w:bottom w:val="single" w:sz="4" w:space="0" w:color="000000"/>
              <w:right w:val="single" w:sz="4" w:space="0" w:color="000000"/>
            </w:tcBorders>
            <w:hideMark/>
          </w:tcPr>
          <w:p w14:paraId="17E22EF0"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14:paraId="5B2F75CB"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r>
      <w:tr w:rsidR="005F26E7" w:rsidRPr="001929AD" w14:paraId="572B4467" w14:textId="77777777" w:rsidTr="006F7E54">
        <w:trPr>
          <w:trHeight w:val="495"/>
        </w:trPr>
        <w:tc>
          <w:tcPr>
            <w:tcW w:w="3150" w:type="pct"/>
            <w:tcBorders>
              <w:top w:val="single" w:sz="4" w:space="0" w:color="000000"/>
              <w:left w:val="single" w:sz="4" w:space="0" w:color="000000"/>
              <w:bottom w:val="nil"/>
              <w:right w:val="single" w:sz="4" w:space="0" w:color="000000"/>
            </w:tcBorders>
            <w:hideMark/>
          </w:tcPr>
          <w:p w14:paraId="52CB9984" w14:textId="77777777" w:rsidR="005F26E7" w:rsidRPr="001929AD" w:rsidRDefault="005F26E7" w:rsidP="006F7E54">
            <w:pPr>
              <w:spacing w:after="0" w:line="240" w:lineRule="auto"/>
              <w:textAlignment w:val="baseline"/>
              <w:rPr>
                <w:rFonts w:ascii="Times New Roman" w:eastAsia="Times New Roman" w:hAnsi="Times New Roman"/>
                <w:sz w:val="24"/>
                <w:szCs w:val="24"/>
                <w:lang w:eastAsia="uk-UA"/>
              </w:rPr>
            </w:pPr>
            <w:proofErr w:type="spellStart"/>
            <w:r w:rsidRPr="001929AD">
              <w:rPr>
                <w:rFonts w:ascii="Times New Roman" w:eastAsia="Times New Roman" w:hAnsi="Times New Roman"/>
                <w:b/>
                <w:bCs/>
                <w:color w:val="000000"/>
                <w:sz w:val="24"/>
                <w:szCs w:val="24"/>
                <w:lang w:eastAsia="uk-UA"/>
              </w:rPr>
              <w:t>Фінансовий</w:t>
            </w:r>
            <w:proofErr w:type="spellEnd"/>
            <w:r w:rsidRPr="001929AD">
              <w:rPr>
                <w:rFonts w:ascii="Times New Roman" w:eastAsia="Times New Roman" w:hAnsi="Times New Roman"/>
                <w:b/>
                <w:bCs/>
                <w:color w:val="000000"/>
                <w:sz w:val="24"/>
                <w:szCs w:val="24"/>
                <w:lang w:eastAsia="uk-UA"/>
              </w:rPr>
              <w:t xml:space="preserve"> результат </w:t>
            </w:r>
            <w:proofErr w:type="spellStart"/>
            <w:r w:rsidRPr="001929AD">
              <w:rPr>
                <w:rFonts w:ascii="Times New Roman" w:eastAsia="Times New Roman" w:hAnsi="Times New Roman"/>
                <w:b/>
                <w:bCs/>
                <w:color w:val="000000"/>
                <w:sz w:val="24"/>
                <w:szCs w:val="24"/>
                <w:lang w:eastAsia="uk-UA"/>
              </w:rPr>
              <w:t>від</w:t>
            </w:r>
            <w:proofErr w:type="spellEnd"/>
            <w:r w:rsidRPr="001929AD">
              <w:rPr>
                <w:rFonts w:ascii="Times New Roman" w:eastAsia="Times New Roman" w:hAnsi="Times New Roman"/>
                <w:b/>
                <w:bCs/>
                <w:color w:val="000000"/>
                <w:sz w:val="24"/>
                <w:szCs w:val="24"/>
                <w:lang w:eastAsia="uk-UA"/>
              </w:rPr>
              <w:t xml:space="preserve"> </w:t>
            </w:r>
            <w:proofErr w:type="spellStart"/>
            <w:r w:rsidRPr="001929AD">
              <w:rPr>
                <w:rFonts w:ascii="Times New Roman" w:eastAsia="Times New Roman" w:hAnsi="Times New Roman"/>
                <w:b/>
                <w:bCs/>
                <w:color w:val="000000"/>
                <w:sz w:val="24"/>
                <w:szCs w:val="24"/>
                <w:lang w:eastAsia="uk-UA"/>
              </w:rPr>
              <w:t>операційної</w:t>
            </w:r>
            <w:proofErr w:type="spellEnd"/>
            <w:r w:rsidRPr="001929AD">
              <w:rPr>
                <w:rFonts w:ascii="Times New Roman" w:eastAsia="Times New Roman" w:hAnsi="Times New Roman"/>
                <w:b/>
                <w:bCs/>
                <w:color w:val="000000"/>
                <w:sz w:val="24"/>
                <w:szCs w:val="24"/>
                <w:lang w:eastAsia="uk-UA"/>
              </w:rPr>
              <w:t xml:space="preserve"> </w:t>
            </w:r>
            <w:proofErr w:type="spellStart"/>
            <w:r w:rsidRPr="001929AD">
              <w:rPr>
                <w:rFonts w:ascii="Times New Roman" w:eastAsia="Times New Roman" w:hAnsi="Times New Roman"/>
                <w:b/>
                <w:bCs/>
                <w:color w:val="000000"/>
                <w:sz w:val="24"/>
                <w:szCs w:val="24"/>
                <w:lang w:eastAsia="uk-UA"/>
              </w:rPr>
              <w:t>діяльності</w:t>
            </w:r>
            <w:proofErr w:type="spellEnd"/>
            <w:r w:rsidRPr="001929AD">
              <w:rPr>
                <w:rFonts w:ascii="Times New Roman" w:eastAsia="Times New Roman" w:hAnsi="Times New Roman"/>
                <w:b/>
                <w:bCs/>
                <w:color w:val="000000"/>
                <w:sz w:val="24"/>
                <w:szCs w:val="24"/>
                <w:lang w:eastAsia="uk-UA"/>
              </w:rPr>
              <w:t>:</w:t>
            </w:r>
            <w:r w:rsidRPr="001929AD">
              <w:rPr>
                <w:rFonts w:ascii="Times New Roman" w:eastAsia="Times New Roman" w:hAnsi="Times New Roman"/>
                <w:sz w:val="24"/>
                <w:szCs w:val="24"/>
                <w:lang w:eastAsia="uk-UA"/>
              </w:rPr>
              <w:t> </w:t>
            </w:r>
            <w:r w:rsidRPr="001929AD">
              <w:rPr>
                <w:rFonts w:ascii="Times New Roman" w:eastAsia="Times New Roman" w:hAnsi="Times New Roman"/>
                <w:sz w:val="24"/>
                <w:szCs w:val="24"/>
                <w:lang w:eastAsia="uk-UA"/>
              </w:rPr>
              <w:br/>
            </w:r>
            <w:proofErr w:type="spellStart"/>
            <w:r w:rsidRPr="001929AD">
              <w:rPr>
                <w:rFonts w:ascii="Times New Roman" w:eastAsia="Times New Roman" w:hAnsi="Times New Roman"/>
                <w:sz w:val="24"/>
                <w:szCs w:val="24"/>
                <w:lang w:eastAsia="uk-UA"/>
              </w:rPr>
              <w:t>прибуток</w:t>
            </w:r>
            <w:proofErr w:type="spellEnd"/>
          </w:p>
        </w:tc>
        <w:tc>
          <w:tcPr>
            <w:tcW w:w="350" w:type="pct"/>
            <w:tcBorders>
              <w:top w:val="single" w:sz="4" w:space="0" w:color="000000"/>
              <w:left w:val="single" w:sz="4" w:space="0" w:color="000000"/>
              <w:bottom w:val="nil"/>
              <w:right w:val="single" w:sz="4" w:space="0" w:color="000000"/>
            </w:tcBorders>
            <w:hideMark/>
          </w:tcPr>
          <w:p w14:paraId="67CD4819"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br/>
              <w:t>2190</w:t>
            </w:r>
          </w:p>
        </w:tc>
        <w:tc>
          <w:tcPr>
            <w:tcW w:w="650" w:type="pct"/>
            <w:tcBorders>
              <w:top w:val="single" w:sz="4" w:space="0" w:color="000000"/>
              <w:left w:val="single" w:sz="4" w:space="0" w:color="000000"/>
              <w:bottom w:val="nil"/>
              <w:right w:val="single" w:sz="4" w:space="0" w:color="000000"/>
            </w:tcBorders>
            <w:hideMark/>
          </w:tcPr>
          <w:p w14:paraId="4953DD8B"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p>
        </w:tc>
        <w:tc>
          <w:tcPr>
            <w:tcW w:w="750" w:type="pct"/>
            <w:tcBorders>
              <w:top w:val="single" w:sz="4" w:space="0" w:color="000000"/>
              <w:left w:val="single" w:sz="4" w:space="0" w:color="000000"/>
              <w:bottom w:val="nil"/>
              <w:right w:val="single" w:sz="4" w:space="0" w:color="000000"/>
            </w:tcBorders>
            <w:hideMark/>
          </w:tcPr>
          <w:p w14:paraId="3166FE01"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p>
        </w:tc>
      </w:tr>
      <w:tr w:rsidR="005F26E7" w:rsidRPr="001929AD" w14:paraId="79BBDD63" w14:textId="77777777" w:rsidTr="006F7E54">
        <w:tc>
          <w:tcPr>
            <w:tcW w:w="3150" w:type="pct"/>
            <w:tcBorders>
              <w:top w:val="single" w:sz="4" w:space="0" w:color="000000"/>
              <w:left w:val="single" w:sz="4" w:space="0" w:color="000000"/>
              <w:bottom w:val="single" w:sz="4" w:space="0" w:color="000000"/>
              <w:right w:val="single" w:sz="4" w:space="0" w:color="000000"/>
            </w:tcBorders>
            <w:hideMark/>
          </w:tcPr>
          <w:p w14:paraId="31EC0DAB" w14:textId="77777777" w:rsidR="005F26E7" w:rsidRPr="001929AD" w:rsidRDefault="005F26E7" w:rsidP="006F7E54">
            <w:pPr>
              <w:spacing w:after="0" w:line="240" w:lineRule="auto"/>
              <w:textAlignment w:val="baseline"/>
              <w:rPr>
                <w:rFonts w:ascii="Times New Roman" w:eastAsia="Times New Roman" w:hAnsi="Times New Roman"/>
                <w:sz w:val="24"/>
                <w:szCs w:val="24"/>
                <w:lang w:eastAsia="uk-UA"/>
              </w:rPr>
            </w:pPr>
            <w:proofErr w:type="spellStart"/>
            <w:r w:rsidRPr="001929AD">
              <w:rPr>
                <w:rFonts w:ascii="Times New Roman" w:eastAsia="Times New Roman" w:hAnsi="Times New Roman"/>
                <w:sz w:val="24"/>
                <w:szCs w:val="24"/>
                <w:lang w:eastAsia="uk-UA"/>
              </w:rPr>
              <w:t>збиток</w:t>
            </w:r>
            <w:proofErr w:type="spellEnd"/>
          </w:p>
        </w:tc>
        <w:tc>
          <w:tcPr>
            <w:tcW w:w="350" w:type="pct"/>
            <w:tcBorders>
              <w:top w:val="single" w:sz="4" w:space="0" w:color="000000"/>
              <w:left w:val="single" w:sz="4" w:space="0" w:color="000000"/>
              <w:bottom w:val="single" w:sz="4" w:space="0" w:color="000000"/>
              <w:right w:val="single" w:sz="4" w:space="0" w:color="000000"/>
            </w:tcBorders>
            <w:hideMark/>
          </w:tcPr>
          <w:p w14:paraId="47D52253"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2195</w:t>
            </w:r>
          </w:p>
        </w:tc>
        <w:tc>
          <w:tcPr>
            <w:tcW w:w="650" w:type="pct"/>
            <w:tcBorders>
              <w:top w:val="single" w:sz="4" w:space="0" w:color="000000"/>
              <w:left w:val="single" w:sz="4" w:space="0" w:color="000000"/>
              <w:bottom w:val="single" w:sz="4" w:space="0" w:color="000000"/>
              <w:right w:val="single" w:sz="4" w:space="0" w:color="000000"/>
            </w:tcBorders>
            <w:hideMark/>
          </w:tcPr>
          <w:p w14:paraId="5692B5C0"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14:paraId="55535A4B"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r>
      <w:tr w:rsidR="005F26E7" w:rsidRPr="001929AD" w14:paraId="62626A38" w14:textId="77777777" w:rsidTr="006F7E54">
        <w:tc>
          <w:tcPr>
            <w:tcW w:w="3150" w:type="pct"/>
            <w:tcBorders>
              <w:top w:val="single" w:sz="4" w:space="0" w:color="000000"/>
              <w:left w:val="single" w:sz="4" w:space="0" w:color="000000"/>
              <w:bottom w:val="single" w:sz="4" w:space="0" w:color="000000"/>
              <w:right w:val="single" w:sz="4" w:space="0" w:color="000000"/>
            </w:tcBorders>
            <w:hideMark/>
          </w:tcPr>
          <w:p w14:paraId="37291F9E" w14:textId="77777777" w:rsidR="005F26E7" w:rsidRPr="001929AD" w:rsidRDefault="005F26E7" w:rsidP="006F7E54">
            <w:pPr>
              <w:spacing w:after="0" w:line="240" w:lineRule="auto"/>
              <w:textAlignment w:val="baseline"/>
              <w:rPr>
                <w:rFonts w:ascii="Times New Roman" w:eastAsia="Times New Roman" w:hAnsi="Times New Roman"/>
                <w:sz w:val="24"/>
                <w:szCs w:val="24"/>
                <w:lang w:eastAsia="uk-UA"/>
              </w:rPr>
            </w:pPr>
            <w:proofErr w:type="spellStart"/>
            <w:r w:rsidRPr="001929AD">
              <w:rPr>
                <w:rFonts w:ascii="Times New Roman" w:eastAsia="Times New Roman" w:hAnsi="Times New Roman"/>
                <w:sz w:val="24"/>
                <w:szCs w:val="24"/>
                <w:lang w:eastAsia="uk-UA"/>
              </w:rPr>
              <w:t>Дохід</w:t>
            </w:r>
            <w:proofErr w:type="spellEnd"/>
            <w:r w:rsidRPr="001929AD">
              <w:rPr>
                <w:rFonts w:ascii="Times New Roman" w:eastAsia="Times New Roman" w:hAnsi="Times New Roman"/>
                <w:sz w:val="24"/>
                <w:szCs w:val="24"/>
                <w:lang w:eastAsia="uk-UA"/>
              </w:rPr>
              <w:t xml:space="preserve"> </w:t>
            </w:r>
            <w:proofErr w:type="spellStart"/>
            <w:r w:rsidRPr="001929AD">
              <w:rPr>
                <w:rFonts w:ascii="Times New Roman" w:eastAsia="Times New Roman" w:hAnsi="Times New Roman"/>
                <w:sz w:val="24"/>
                <w:szCs w:val="24"/>
                <w:lang w:eastAsia="uk-UA"/>
              </w:rPr>
              <w:t>від</w:t>
            </w:r>
            <w:proofErr w:type="spellEnd"/>
            <w:r w:rsidRPr="001929AD">
              <w:rPr>
                <w:rFonts w:ascii="Times New Roman" w:eastAsia="Times New Roman" w:hAnsi="Times New Roman"/>
                <w:sz w:val="24"/>
                <w:szCs w:val="24"/>
                <w:lang w:eastAsia="uk-UA"/>
              </w:rPr>
              <w:t xml:space="preserve"> </w:t>
            </w:r>
            <w:proofErr w:type="spellStart"/>
            <w:r w:rsidRPr="001929AD">
              <w:rPr>
                <w:rFonts w:ascii="Times New Roman" w:eastAsia="Times New Roman" w:hAnsi="Times New Roman"/>
                <w:sz w:val="24"/>
                <w:szCs w:val="24"/>
                <w:lang w:eastAsia="uk-UA"/>
              </w:rPr>
              <w:t>участі</w:t>
            </w:r>
            <w:proofErr w:type="spellEnd"/>
            <w:r w:rsidRPr="001929AD">
              <w:rPr>
                <w:rFonts w:ascii="Times New Roman" w:eastAsia="Times New Roman" w:hAnsi="Times New Roman"/>
                <w:sz w:val="24"/>
                <w:szCs w:val="24"/>
                <w:lang w:eastAsia="uk-UA"/>
              </w:rPr>
              <w:t xml:space="preserve"> в </w:t>
            </w:r>
            <w:proofErr w:type="spellStart"/>
            <w:r w:rsidRPr="001929AD">
              <w:rPr>
                <w:rFonts w:ascii="Times New Roman" w:eastAsia="Times New Roman" w:hAnsi="Times New Roman"/>
                <w:sz w:val="24"/>
                <w:szCs w:val="24"/>
                <w:lang w:eastAsia="uk-UA"/>
              </w:rPr>
              <w:t>капіталі</w:t>
            </w:r>
            <w:proofErr w:type="spellEnd"/>
          </w:p>
        </w:tc>
        <w:tc>
          <w:tcPr>
            <w:tcW w:w="350" w:type="pct"/>
            <w:tcBorders>
              <w:top w:val="single" w:sz="4" w:space="0" w:color="000000"/>
              <w:left w:val="single" w:sz="4" w:space="0" w:color="000000"/>
              <w:bottom w:val="single" w:sz="4" w:space="0" w:color="000000"/>
              <w:right w:val="single" w:sz="4" w:space="0" w:color="000000"/>
            </w:tcBorders>
            <w:hideMark/>
          </w:tcPr>
          <w:p w14:paraId="3FAEC598"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2200</w:t>
            </w:r>
          </w:p>
        </w:tc>
        <w:tc>
          <w:tcPr>
            <w:tcW w:w="650" w:type="pct"/>
            <w:tcBorders>
              <w:top w:val="single" w:sz="4" w:space="0" w:color="000000"/>
              <w:left w:val="single" w:sz="4" w:space="0" w:color="000000"/>
              <w:bottom w:val="single" w:sz="4" w:space="0" w:color="000000"/>
              <w:right w:val="single" w:sz="4" w:space="0" w:color="000000"/>
            </w:tcBorders>
            <w:hideMark/>
          </w:tcPr>
          <w:p w14:paraId="2EDF1FDA"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p>
        </w:tc>
        <w:tc>
          <w:tcPr>
            <w:tcW w:w="750" w:type="pct"/>
            <w:tcBorders>
              <w:top w:val="single" w:sz="4" w:space="0" w:color="000000"/>
              <w:left w:val="single" w:sz="4" w:space="0" w:color="000000"/>
              <w:bottom w:val="single" w:sz="4" w:space="0" w:color="000000"/>
              <w:right w:val="single" w:sz="4" w:space="0" w:color="000000"/>
            </w:tcBorders>
            <w:hideMark/>
          </w:tcPr>
          <w:p w14:paraId="40D5BA8C"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p>
        </w:tc>
      </w:tr>
      <w:tr w:rsidR="005F26E7" w:rsidRPr="001929AD" w14:paraId="4150C553" w14:textId="77777777" w:rsidTr="006F7E54">
        <w:tc>
          <w:tcPr>
            <w:tcW w:w="3150" w:type="pct"/>
            <w:tcBorders>
              <w:top w:val="single" w:sz="4" w:space="0" w:color="000000"/>
              <w:left w:val="single" w:sz="4" w:space="0" w:color="000000"/>
              <w:bottom w:val="single" w:sz="4" w:space="0" w:color="000000"/>
              <w:right w:val="single" w:sz="4" w:space="0" w:color="000000"/>
            </w:tcBorders>
            <w:hideMark/>
          </w:tcPr>
          <w:p w14:paraId="7491CC9E" w14:textId="77777777" w:rsidR="005F26E7" w:rsidRPr="001929AD" w:rsidRDefault="005F26E7" w:rsidP="006F7E54">
            <w:pPr>
              <w:spacing w:after="0" w:line="240" w:lineRule="auto"/>
              <w:textAlignment w:val="baseline"/>
              <w:rPr>
                <w:rFonts w:ascii="Times New Roman" w:eastAsia="Times New Roman" w:hAnsi="Times New Roman"/>
                <w:sz w:val="24"/>
                <w:szCs w:val="24"/>
                <w:lang w:eastAsia="uk-UA"/>
              </w:rPr>
            </w:pPr>
            <w:proofErr w:type="spellStart"/>
            <w:r w:rsidRPr="001929AD">
              <w:rPr>
                <w:rFonts w:ascii="Times New Roman" w:eastAsia="Times New Roman" w:hAnsi="Times New Roman"/>
                <w:sz w:val="24"/>
                <w:szCs w:val="24"/>
                <w:lang w:eastAsia="uk-UA"/>
              </w:rPr>
              <w:t>Інші</w:t>
            </w:r>
            <w:proofErr w:type="spellEnd"/>
            <w:r w:rsidRPr="001929AD">
              <w:rPr>
                <w:rFonts w:ascii="Times New Roman" w:eastAsia="Times New Roman" w:hAnsi="Times New Roman"/>
                <w:sz w:val="24"/>
                <w:szCs w:val="24"/>
                <w:lang w:eastAsia="uk-UA"/>
              </w:rPr>
              <w:t xml:space="preserve"> </w:t>
            </w:r>
            <w:proofErr w:type="spellStart"/>
            <w:r w:rsidRPr="001929AD">
              <w:rPr>
                <w:rFonts w:ascii="Times New Roman" w:eastAsia="Times New Roman" w:hAnsi="Times New Roman"/>
                <w:sz w:val="24"/>
                <w:szCs w:val="24"/>
                <w:lang w:eastAsia="uk-UA"/>
              </w:rPr>
              <w:t>фінансові</w:t>
            </w:r>
            <w:proofErr w:type="spellEnd"/>
            <w:r w:rsidRPr="001929AD">
              <w:rPr>
                <w:rFonts w:ascii="Times New Roman" w:eastAsia="Times New Roman" w:hAnsi="Times New Roman"/>
                <w:sz w:val="24"/>
                <w:szCs w:val="24"/>
                <w:lang w:eastAsia="uk-UA"/>
              </w:rPr>
              <w:t xml:space="preserve"> доходи</w:t>
            </w:r>
          </w:p>
        </w:tc>
        <w:tc>
          <w:tcPr>
            <w:tcW w:w="350" w:type="pct"/>
            <w:tcBorders>
              <w:top w:val="single" w:sz="4" w:space="0" w:color="000000"/>
              <w:left w:val="single" w:sz="4" w:space="0" w:color="000000"/>
              <w:bottom w:val="single" w:sz="4" w:space="0" w:color="000000"/>
              <w:right w:val="single" w:sz="4" w:space="0" w:color="000000"/>
            </w:tcBorders>
            <w:hideMark/>
          </w:tcPr>
          <w:p w14:paraId="1863C748"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2220</w:t>
            </w:r>
          </w:p>
        </w:tc>
        <w:tc>
          <w:tcPr>
            <w:tcW w:w="650" w:type="pct"/>
            <w:tcBorders>
              <w:top w:val="single" w:sz="4" w:space="0" w:color="000000"/>
              <w:left w:val="single" w:sz="4" w:space="0" w:color="000000"/>
              <w:bottom w:val="single" w:sz="4" w:space="0" w:color="000000"/>
              <w:right w:val="single" w:sz="4" w:space="0" w:color="000000"/>
            </w:tcBorders>
            <w:hideMark/>
          </w:tcPr>
          <w:p w14:paraId="46E0CEA0"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p>
        </w:tc>
        <w:tc>
          <w:tcPr>
            <w:tcW w:w="750" w:type="pct"/>
            <w:tcBorders>
              <w:top w:val="single" w:sz="4" w:space="0" w:color="000000"/>
              <w:left w:val="single" w:sz="4" w:space="0" w:color="000000"/>
              <w:bottom w:val="single" w:sz="4" w:space="0" w:color="000000"/>
              <w:right w:val="single" w:sz="4" w:space="0" w:color="000000"/>
            </w:tcBorders>
            <w:hideMark/>
          </w:tcPr>
          <w:p w14:paraId="3963B62E"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p>
        </w:tc>
      </w:tr>
      <w:tr w:rsidR="005F26E7" w:rsidRPr="001929AD" w14:paraId="4030AA8B" w14:textId="77777777" w:rsidTr="006F7E54">
        <w:tc>
          <w:tcPr>
            <w:tcW w:w="3150" w:type="pct"/>
            <w:tcBorders>
              <w:top w:val="single" w:sz="4" w:space="0" w:color="000000"/>
              <w:left w:val="single" w:sz="4" w:space="0" w:color="000000"/>
              <w:bottom w:val="single" w:sz="4" w:space="0" w:color="000000"/>
              <w:right w:val="single" w:sz="4" w:space="0" w:color="000000"/>
            </w:tcBorders>
            <w:hideMark/>
          </w:tcPr>
          <w:p w14:paraId="52AEC6FC" w14:textId="77777777" w:rsidR="005F26E7" w:rsidRPr="001929AD" w:rsidRDefault="005F26E7" w:rsidP="006F7E54">
            <w:pPr>
              <w:spacing w:after="0" w:line="240" w:lineRule="auto"/>
              <w:textAlignment w:val="baseline"/>
              <w:rPr>
                <w:rFonts w:ascii="Times New Roman" w:eastAsia="Times New Roman" w:hAnsi="Times New Roman"/>
                <w:sz w:val="24"/>
                <w:szCs w:val="24"/>
                <w:lang w:eastAsia="uk-UA"/>
              </w:rPr>
            </w:pPr>
            <w:proofErr w:type="spellStart"/>
            <w:r w:rsidRPr="001929AD">
              <w:rPr>
                <w:rFonts w:ascii="Times New Roman" w:eastAsia="Times New Roman" w:hAnsi="Times New Roman"/>
                <w:sz w:val="24"/>
                <w:szCs w:val="24"/>
                <w:lang w:eastAsia="uk-UA"/>
              </w:rPr>
              <w:t>Інші</w:t>
            </w:r>
            <w:proofErr w:type="spellEnd"/>
            <w:r w:rsidRPr="001929AD">
              <w:rPr>
                <w:rFonts w:ascii="Times New Roman" w:eastAsia="Times New Roman" w:hAnsi="Times New Roman"/>
                <w:sz w:val="24"/>
                <w:szCs w:val="24"/>
                <w:lang w:eastAsia="uk-UA"/>
              </w:rPr>
              <w:t xml:space="preserve"> доходи</w:t>
            </w:r>
          </w:p>
        </w:tc>
        <w:tc>
          <w:tcPr>
            <w:tcW w:w="350" w:type="pct"/>
            <w:tcBorders>
              <w:top w:val="single" w:sz="4" w:space="0" w:color="000000"/>
              <w:left w:val="single" w:sz="4" w:space="0" w:color="000000"/>
              <w:bottom w:val="single" w:sz="4" w:space="0" w:color="000000"/>
              <w:right w:val="single" w:sz="4" w:space="0" w:color="000000"/>
            </w:tcBorders>
            <w:hideMark/>
          </w:tcPr>
          <w:p w14:paraId="1614967A"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2240</w:t>
            </w:r>
          </w:p>
        </w:tc>
        <w:tc>
          <w:tcPr>
            <w:tcW w:w="650" w:type="pct"/>
            <w:tcBorders>
              <w:top w:val="single" w:sz="4" w:space="0" w:color="000000"/>
              <w:left w:val="single" w:sz="4" w:space="0" w:color="000000"/>
              <w:bottom w:val="single" w:sz="4" w:space="0" w:color="000000"/>
              <w:right w:val="single" w:sz="4" w:space="0" w:color="000000"/>
            </w:tcBorders>
            <w:hideMark/>
          </w:tcPr>
          <w:p w14:paraId="2EDD937F"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p>
        </w:tc>
        <w:tc>
          <w:tcPr>
            <w:tcW w:w="750" w:type="pct"/>
            <w:tcBorders>
              <w:top w:val="single" w:sz="4" w:space="0" w:color="000000"/>
              <w:left w:val="single" w:sz="4" w:space="0" w:color="000000"/>
              <w:bottom w:val="single" w:sz="4" w:space="0" w:color="000000"/>
              <w:right w:val="single" w:sz="4" w:space="0" w:color="000000"/>
            </w:tcBorders>
            <w:hideMark/>
          </w:tcPr>
          <w:p w14:paraId="05704C6D"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p>
        </w:tc>
      </w:tr>
      <w:tr w:rsidR="005F26E7" w:rsidRPr="001929AD" w14:paraId="2EB1CFC4" w14:textId="77777777" w:rsidTr="006F7E54">
        <w:tc>
          <w:tcPr>
            <w:tcW w:w="3150" w:type="pct"/>
            <w:tcBorders>
              <w:top w:val="single" w:sz="4" w:space="0" w:color="000000"/>
              <w:left w:val="single" w:sz="4" w:space="0" w:color="000000"/>
              <w:bottom w:val="single" w:sz="4" w:space="0" w:color="000000"/>
              <w:right w:val="single" w:sz="4" w:space="0" w:color="000000"/>
            </w:tcBorders>
            <w:hideMark/>
          </w:tcPr>
          <w:p w14:paraId="260B7223" w14:textId="77777777" w:rsidR="005F26E7" w:rsidRPr="001929AD" w:rsidRDefault="005F26E7" w:rsidP="006F7E54">
            <w:pPr>
              <w:spacing w:after="0" w:line="240" w:lineRule="auto"/>
              <w:textAlignment w:val="baseline"/>
              <w:rPr>
                <w:rFonts w:ascii="Times New Roman" w:eastAsia="Times New Roman" w:hAnsi="Times New Roman"/>
                <w:sz w:val="24"/>
                <w:szCs w:val="24"/>
                <w:lang w:eastAsia="uk-UA"/>
              </w:rPr>
            </w:pPr>
            <w:proofErr w:type="spellStart"/>
            <w:r w:rsidRPr="001929AD">
              <w:rPr>
                <w:rFonts w:ascii="Times New Roman" w:eastAsia="Times New Roman" w:hAnsi="Times New Roman"/>
                <w:sz w:val="24"/>
                <w:szCs w:val="24"/>
                <w:lang w:eastAsia="uk-UA"/>
              </w:rPr>
              <w:t>Фінансові</w:t>
            </w:r>
            <w:proofErr w:type="spellEnd"/>
            <w:r w:rsidRPr="001929AD">
              <w:rPr>
                <w:rFonts w:ascii="Times New Roman" w:eastAsia="Times New Roman" w:hAnsi="Times New Roman"/>
                <w:sz w:val="24"/>
                <w:szCs w:val="24"/>
                <w:lang w:eastAsia="uk-UA"/>
              </w:rPr>
              <w:t xml:space="preserve"> </w:t>
            </w:r>
            <w:proofErr w:type="spellStart"/>
            <w:r w:rsidRPr="001929AD">
              <w:rPr>
                <w:rFonts w:ascii="Times New Roman" w:eastAsia="Times New Roman" w:hAnsi="Times New Roman"/>
                <w:sz w:val="24"/>
                <w:szCs w:val="24"/>
                <w:lang w:eastAsia="uk-UA"/>
              </w:rPr>
              <w:t>витрати</w:t>
            </w:r>
            <w:proofErr w:type="spellEnd"/>
          </w:p>
        </w:tc>
        <w:tc>
          <w:tcPr>
            <w:tcW w:w="350" w:type="pct"/>
            <w:tcBorders>
              <w:top w:val="single" w:sz="4" w:space="0" w:color="000000"/>
              <w:left w:val="single" w:sz="4" w:space="0" w:color="000000"/>
              <w:bottom w:val="single" w:sz="4" w:space="0" w:color="000000"/>
              <w:right w:val="single" w:sz="4" w:space="0" w:color="000000"/>
            </w:tcBorders>
            <w:hideMark/>
          </w:tcPr>
          <w:p w14:paraId="202661D0"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2250</w:t>
            </w:r>
          </w:p>
        </w:tc>
        <w:tc>
          <w:tcPr>
            <w:tcW w:w="650" w:type="pct"/>
            <w:tcBorders>
              <w:top w:val="single" w:sz="4" w:space="0" w:color="000000"/>
              <w:left w:val="single" w:sz="4" w:space="0" w:color="000000"/>
              <w:bottom w:val="single" w:sz="4" w:space="0" w:color="000000"/>
              <w:right w:val="single" w:sz="4" w:space="0" w:color="000000"/>
            </w:tcBorders>
            <w:hideMark/>
          </w:tcPr>
          <w:p w14:paraId="7B832BC5"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14:paraId="72332225"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r>
      <w:tr w:rsidR="005F26E7" w:rsidRPr="001929AD" w14:paraId="0662153B" w14:textId="77777777" w:rsidTr="006F7E54">
        <w:tc>
          <w:tcPr>
            <w:tcW w:w="3150" w:type="pct"/>
            <w:tcBorders>
              <w:top w:val="single" w:sz="4" w:space="0" w:color="000000"/>
              <w:left w:val="single" w:sz="4" w:space="0" w:color="000000"/>
              <w:bottom w:val="single" w:sz="4" w:space="0" w:color="000000"/>
              <w:right w:val="single" w:sz="4" w:space="0" w:color="000000"/>
            </w:tcBorders>
            <w:hideMark/>
          </w:tcPr>
          <w:p w14:paraId="767C6273" w14:textId="77777777" w:rsidR="005F26E7" w:rsidRPr="001929AD" w:rsidRDefault="005F26E7" w:rsidP="006F7E54">
            <w:pPr>
              <w:spacing w:after="0" w:line="240" w:lineRule="auto"/>
              <w:textAlignment w:val="baseline"/>
              <w:rPr>
                <w:rFonts w:ascii="Times New Roman" w:eastAsia="Times New Roman" w:hAnsi="Times New Roman"/>
                <w:sz w:val="24"/>
                <w:szCs w:val="24"/>
                <w:lang w:eastAsia="uk-UA"/>
              </w:rPr>
            </w:pPr>
            <w:proofErr w:type="spellStart"/>
            <w:r w:rsidRPr="001929AD">
              <w:rPr>
                <w:rFonts w:ascii="Times New Roman" w:eastAsia="Times New Roman" w:hAnsi="Times New Roman"/>
                <w:sz w:val="24"/>
                <w:szCs w:val="24"/>
                <w:lang w:eastAsia="uk-UA"/>
              </w:rPr>
              <w:t>Втрати</w:t>
            </w:r>
            <w:proofErr w:type="spellEnd"/>
            <w:r w:rsidRPr="001929AD">
              <w:rPr>
                <w:rFonts w:ascii="Times New Roman" w:eastAsia="Times New Roman" w:hAnsi="Times New Roman"/>
                <w:sz w:val="24"/>
                <w:szCs w:val="24"/>
                <w:lang w:eastAsia="uk-UA"/>
              </w:rPr>
              <w:t xml:space="preserve"> </w:t>
            </w:r>
            <w:proofErr w:type="spellStart"/>
            <w:r w:rsidRPr="001929AD">
              <w:rPr>
                <w:rFonts w:ascii="Times New Roman" w:eastAsia="Times New Roman" w:hAnsi="Times New Roman"/>
                <w:sz w:val="24"/>
                <w:szCs w:val="24"/>
                <w:lang w:eastAsia="uk-UA"/>
              </w:rPr>
              <w:t>від</w:t>
            </w:r>
            <w:proofErr w:type="spellEnd"/>
            <w:r w:rsidRPr="001929AD">
              <w:rPr>
                <w:rFonts w:ascii="Times New Roman" w:eastAsia="Times New Roman" w:hAnsi="Times New Roman"/>
                <w:sz w:val="24"/>
                <w:szCs w:val="24"/>
                <w:lang w:eastAsia="uk-UA"/>
              </w:rPr>
              <w:t xml:space="preserve"> </w:t>
            </w:r>
            <w:proofErr w:type="spellStart"/>
            <w:r w:rsidRPr="001929AD">
              <w:rPr>
                <w:rFonts w:ascii="Times New Roman" w:eastAsia="Times New Roman" w:hAnsi="Times New Roman"/>
                <w:sz w:val="24"/>
                <w:szCs w:val="24"/>
                <w:lang w:eastAsia="uk-UA"/>
              </w:rPr>
              <w:t>участі</w:t>
            </w:r>
            <w:proofErr w:type="spellEnd"/>
            <w:r w:rsidRPr="001929AD">
              <w:rPr>
                <w:rFonts w:ascii="Times New Roman" w:eastAsia="Times New Roman" w:hAnsi="Times New Roman"/>
                <w:sz w:val="24"/>
                <w:szCs w:val="24"/>
                <w:lang w:eastAsia="uk-UA"/>
              </w:rPr>
              <w:t xml:space="preserve"> в </w:t>
            </w:r>
            <w:proofErr w:type="spellStart"/>
            <w:r w:rsidRPr="001929AD">
              <w:rPr>
                <w:rFonts w:ascii="Times New Roman" w:eastAsia="Times New Roman" w:hAnsi="Times New Roman"/>
                <w:sz w:val="24"/>
                <w:szCs w:val="24"/>
                <w:lang w:eastAsia="uk-UA"/>
              </w:rPr>
              <w:t>капіталі</w:t>
            </w:r>
            <w:proofErr w:type="spellEnd"/>
          </w:p>
        </w:tc>
        <w:tc>
          <w:tcPr>
            <w:tcW w:w="350" w:type="pct"/>
            <w:tcBorders>
              <w:top w:val="single" w:sz="4" w:space="0" w:color="000000"/>
              <w:left w:val="single" w:sz="4" w:space="0" w:color="000000"/>
              <w:bottom w:val="single" w:sz="4" w:space="0" w:color="000000"/>
              <w:right w:val="single" w:sz="4" w:space="0" w:color="000000"/>
            </w:tcBorders>
            <w:hideMark/>
          </w:tcPr>
          <w:p w14:paraId="1CD9C439"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2255</w:t>
            </w:r>
          </w:p>
        </w:tc>
        <w:tc>
          <w:tcPr>
            <w:tcW w:w="650" w:type="pct"/>
            <w:tcBorders>
              <w:top w:val="single" w:sz="4" w:space="0" w:color="000000"/>
              <w:left w:val="single" w:sz="4" w:space="0" w:color="000000"/>
              <w:bottom w:val="single" w:sz="4" w:space="0" w:color="000000"/>
              <w:right w:val="single" w:sz="4" w:space="0" w:color="000000"/>
            </w:tcBorders>
            <w:hideMark/>
          </w:tcPr>
          <w:p w14:paraId="69498EA7"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14:paraId="45F2959A"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r>
      <w:tr w:rsidR="005F26E7" w:rsidRPr="001929AD" w14:paraId="1F3E24EF" w14:textId="77777777" w:rsidTr="006F7E54">
        <w:tc>
          <w:tcPr>
            <w:tcW w:w="3150" w:type="pct"/>
            <w:tcBorders>
              <w:top w:val="single" w:sz="4" w:space="0" w:color="000000"/>
              <w:left w:val="single" w:sz="4" w:space="0" w:color="000000"/>
              <w:bottom w:val="single" w:sz="4" w:space="0" w:color="000000"/>
              <w:right w:val="single" w:sz="4" w:space="0" w:color="000000"/>
            </w:tcBorders>
            <w:hideMark/>
          </w:tcPr>
          <w:p w14:paraId="7BD53B91" w14:textId="77777777" w:rsidR="005F26E7" w:rsidRPr="001929AD" w:rsidRDefault="005F26E7" w:rsidP="006F7E54">
            <w:pPr>
              <w:spacing w:after="0" w:line="240" w:lineRule="auto"/>
              <w:textAlignment w:val="baseline"/>
              <w:rPr>
                <w:rFonts w:ascii="Times New Roman" w:eastAsia="Times New Roman" w:hAnsi="Times New Roman"/>
                <w:sz w:val="24"/>
                <w:szCs w:val="24"/>
                <w:lang w:eastAsia="uk-UA"/>
              </w:rPr>
            </w:pPr>
            <w:proofErr w:type="spellStart"/>
            <w:r w:rsidRPr="001929AD">
              <w:rPr>
                <w:rFonts w:ascii="Times New Roman" w:eastAsia="Times New Roman" w:hAnsi="Times New Roman"/>
                <w:sz w:val="24"/>
                <w:szCs w:val="24"/>
                <w:lang w:eastAsia="uk-UA"/>
              </w:rPr>
              <w:t>Інші</w:t>
            </w:r>
            <w:proofErr w:type="spellEnd"/>
            <w:r w:rsidRPr="001929AD">
              <w:rPr>
                <w:rFonts w:ascii="Times New Roman" w:eastAsia="Times New Roman" w:hAnsi="Times New Roman"/>
                <w:sz w:val="24"/>
                <w:szCs w:val="24"/>
                <w:lang w:eastAsia="uk-UA"/>
              </w:rPr>
              <w:t xml:space="preserve"> </w:t>
            </w:r>
            <w:proofErr w:type="spellStart"/>
            <w:r w:rsidRPr="001929AD">
              <w:rPr>
                <w:rFonts w:ascii="Times New Roman" w:eastAsia="Times New Roman" w:hAnsi="Times New Roman"/>
                <w:sz w:val="24"/>
                <w:szCs w:val="24"/>
                <w:lang w:eastAsia="uk-UA"/>
              </w:rPr>
              <w:t>витрати</w:t>
            </w:r>
            <w:proofErr w:type="spellEnd"/>
          </w:p>
        </w:tc>
        <w:tc>
          <w:tcPr>
            <w:tcW w:w="350" w:type="pct"/>
            <w:tcBorders>
              <w:top w:val="single" w:sz="4" w:space="0" w:color="000000"/>
              <w:left w:val="single" w:sz="4" w:space="0" w:color="000000"/>
              <w:bottom w:val="single" w:sz="4" w:space="0" w:color="000000"/>
              <w:right w:val="single" w:sz="4" w:space="0" w:color="000000"/>
            </w:tcBorders>
            <w:hideMark/>
          </w:tcPr>
          <w:p w14:paraId="3E5B204A"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2270</w:t>
            </w:r>
          </w:p>
        </w:tc>
        <w:tc>
          <w:tcPr>
            <w:tcW w:w="650" w:type="pct"/>
            <w:tcBorders>
              <w:top w:val="single" w:sz="4" w:space="0" w:color="000000"/>
              <w:left w:val="single" w:sz="4" w:space="0" w:color="000000"/>
              <w:bottom w:val="single" w:sz="4" w:space="0" w:color="000000"/>
              <w:right w:val="single" w:sz="4" w:space="0" w:color="000000"/>
            </w:tcBorders>
            <w:hideMark/>
          </w:tcPr>
          <w:p w14:paraId="48F27F0A"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14:paraId="1A007967"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r>
      <w:tr w:rsidR="005F26E7" w:rsidRPr="001929AD" w14:paraId="7B917978" w14:textId="77777777" w:rsidTr="006F7E54">
        <w:trPr>
          <w:trHeight w:val="375"/>
        </w:trPr>
        <w:tc>
          <w:tcPr>
            <w:tcW w:w="3150" w:type="pct"/>
            <w:tcBorders>
              <w:top w:val="single" w:sz="4" w:space="0" w:color="000000"/>
              <w:left w:val="single" w:sz="4" w:space="0" w:color="000000"/>
              <w:bottom w:val="nil"/>
              <w:right w:val="single" w:sz="4" w:space="0" w:color="000000"/>
            </w:tcBorders>
            <w:hideMark/>
          </w:tcPr>
          <w:p w14:paraId="2E1BA75D" w14:textId="77777777" w:rsidR="005F26E7" w:rsidRPr="001929AD" w:rsidRDefault="005F26E7" w:rsidP="006F7E54">
            <w:pPr>
              <w:spacing w:after="0" w:line="240" w:lineRule="auto"/>
              <w:textAlignment w:val="baseline"/>
              <w:rPr>
                <w:rFonts w:ascii="Times New Roman" w:eastAsia="Times New Roman" w:hAnsi="Times New Roman"/>
                <w:sz w:val="24"/>
                <w:szCs w:val="24"/>
                <w:lang w:eastAsia="uk-UA"/>
              </w:rPr>
            </w:pPr>
            <w:proofErr w:type="spellStart"/>
            <w:r w:rsidRPr="001929AD">
              <w:rPr>
                <w:rFonts w:ascii="Times New Roman" w:eastAsia="Times New Roman" w:hAnsi="Times New Roman"/>
                <w:b/>
                <w:bCs/>
                <w:color w:val="000000"/>
                <w:sz w:val="24"/>
                <w:szCs w:val="24"/>
                <w:lang w:eastAsia="uk-UA"/>
              </w:rPr>
              <w:t>Фінансовий</w:t>
            </w:r>
            <w:proofErr w:type="spellEnd"/>
            <w:r w:rsidRPr="001929AD">
              <w:rPr>
                <w:rFonts w:ascii="Times New Roman" w:eastAsia="Times New Roman" w:hAnsi="Times New Roman"/>
                <w:b/>
                <w:bCs/>
                <w:color w:val="000000"/>
                <w:sz w:val="24"/>
                <w:szCs w:val="24"/>
                <w:lang w:eastAsia="uk-UA"/>
              </w:rPr>
              <w:t xml:space="preserve"> результат до </w:t>
            </w:r>
            <w:proofErr w:type="spellStart"/>
            <w:r w:rsidRPr="001929AD">
              <w:rPr>
                <w:rFonts w:ascii="Times New Roman" w:eastAsia="Times New Roman" w:hAnsi="Times New Roman"/>
                <w:b/>
                <w:bCs/>
                <w:color w:val="000000"/>
                <w:sz w:val="24"/>
                <w:szCs w:val="24"/>
                <w:lang w:eastAsia="uk-UA"/>
              </w:rPr>
              <w:t>оподаткування</w:t>
            </w:r>
            <w:proofErr w:type="spellEnd"/>
            <w:r w:rsidRPr="001929AD">
              <w:rPr>
                <w:rFonts w:ascii="Times New Roman" w:eastAsia="Times New Roman" w:hAnsi="Times New Roman"/>
                <w:b/>
                <w:bCs/>
                <w:color w:val="000000"/>
                <w:sz w:val="24"/>
                <w:szCs w:val="24"/>
                <w:lang w:eastAsia="uk-UA"/>
              </w:rPr>
              <w:t>:</w:t>
            </w:r>
            <w:r w:rsidRPr="001929AD">
              <w:rPr>
                <w:rFonts w:ascii="Times New Roman" w:eastAsia="Times New Roman" w:hAnsi="Times New Roman"/>
                <w:sz w:val="24"/>
                <w:szCs w:val="24"/>
                <w:lang w:eastAsia="uk-UA"/>
              </w:rPr>
              <w:t> </w:t>
            </w:r>
            <w:r w:rsidRPr="001929AD">
              <w:rPr>
                <w:rFonts w:ascii="Times New Roman" w:eastAsia="Times New Roman" w:hAnsi="Times New Roman"/>
                <w:sz w:val="24"/>
                <w:szCs w:val="24"/>
                <w:lang w:eastAsia="uk-UA"/>
              </w:rPr>
              <w:br/>
            </w:r>
            <w:proofErr w:type="spellStart"/>
            <w:r w:rsidRPr="001929AD">
              <w:rPr>
                <w:rFonts w:ascii="Times New Roman" w:eastAsia="Times New Roman" w:hAnsi="Times New Roman"/>
                <w:sz w:val="24"/>
                <w:szCs w:val="24"/>
                <w:lang w:eastAsia="uk-UA"/>
              </w:rPr>
              <w:t>прибуток</w:t>
            </w:r>
            <w:proofErr w:type="spellEnd"/>
          </w:p>
        </w:tc>
        <w:tc>
          <w:tcPr>
            <w:tcW w:w="350" w:type="pct"/>
            <w:tcBorders>
              <w:top w:val="single" w:sz="4" w:space="0" w:color="000000"/>
              <w:left w:val="single" w:sz="4" w:space="0" w:color="000000"/>
              <w:bottom w:val="nil"/>
              <w:right w:val="single" w:sz="4" w:space="0" w:color="000000"/>
            </w:tcBorders>
            <w:hideMark/>
          </w:tcPr>
          <w:p w14:paraId="75F059A6"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br/>
              <w:t>2290</w:t>
            </w:r>
          </w:p>
        </w:tc>
        <w:tc>
          <w:tcPr>
            <w:tcW w:w="650" w:type="pct"/>
            <w:tcBorders>
              <w:top w:val="single" w:sz="4" w:space="0" w:color="000000"/>
              <w:left w:val="single" w:sz="4" w:space="0" w:color="000000"/>
              <w:bottom w:val="nil"/>
              <w:right w:val="single" w:sz="4" w:space="0" w:color="000000"/>
            </w:tcBorders>
            <w:hideMark/>
          </w:tcPr>
          <w:p w14:paraId="20AC1E5B"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p>
        </w:tc>
        <w:tc>
          <w:tcPr>
            <w:tcW w:w="750" w:type="pct"/>
            <w:tcBorders>
              <w:top w:val="single" w:sz="4" w:space="0" w:color="000000"/>
              <w:left w:val="single" w:sz="4" w:space="0" w:color="000000"/>
              <w:bottom w:val="nil"/>
              <w:right w:val="single" w:sz="4" w:space="0" w:color="000000"/>
            </w:tcBorders>
            <w:hideMark/>
          </w:tcPr>
          <w:p w14:paraId="06155604"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p>
        </w:tc>
      </w:tr>
      <w:tr w:rsidR="005F26E7" w:rsidRPr="001929AD" w14:paraId="1F1DC658" w14:textId="77777777" w:rsidTr="006F7E54">
        <w:tc>
          <w:tcPr>
            <w:tcW w:w="3150" w:type="pct"/>
            <w:tcBorders>
              <w:top w:val="single" w:sz="4" w:space="0" w:color="000000"/>
              <w:left w:val="single" w:sz="4" w:space="0" w:color="000000"/>
              <w:bottom w:val="single" w:sz="4" w:space="0" w:color="000000"/>
              <w:right w:val="single" w:sz="4" w:space="0" w:color="000000"/>
            </w:tcBorders>
            <w:hideMark/>
          </w:tcPr>
          <w:p w14:paraId="16EDDC45" w14:textId="77777777" w:rsidR="005F26E7" w:rsidRPr="001929AD" w:rsidRDefault="005F26E7" w:rsidP="006F7E54">
            <w:pPr>
              <w:spacing w:after="0" w:line="240" w:lineRule="auto"/>
              <w:textAlignment w:val="baseline"/>
              <w:rPr>
                <w:rFonts w:ascii="Times New Roman" w:eastAsia="Times New Roman" w:hAnsi="Times New Roman"/>
                <w:sz w:val="24"/>
                <w:szCs w:val="24"/>
                <w:lang w:eastAsia="uk-UA"/>
              </w:rPr>
            </w:pPr>
            <w:proofErr w:type="spellStart"/>
            <w:r w:rsidRPr="001929AD">
              <w:rPr>
                <w:rFonts w:ascii="Times New Roman" w:eastAsia="Times New Roman" w:hAnsi="Times New Roman"/>
                <w:sz w:val="24"/>
                <w:szCs w:val="24"/>
                <w:lang w:eastAsia="uk-UA"/>
              </w:rPr>
              <w:t>збиток</w:t>
            </w:r>
            <w:proofErr w:type="spellEnd"/>
          </w:p>
        </w:tc>
        <w:tc>
          <w:tcPr>
            <w:tcW w:w="350" w:type="pct"/>
            <w:tcBorders>
              <w:top w:val="single" w:sz="4" w:space="0" w:color="000000"/>
              <w:left w:val="single" w:sz="4" w:space="0" w:color="000000"/>
              <w:bottom w:val="single" w:sz="4" w:space="0" w:color="000000"/>
              <w:right w:val="single" w:sz="4" w:space="0" w:color="000000"/>
            </w:tcBorders>
            <w:hideMark/>
          </w:tcPr>
          <w:p w14:paraId="3E27F74B"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2295</w:t>
            </w:r>
          </w:p>
        </w:tc>
        <w:tc>
          <w:tcPr>
            <w:tcW w:w="650" w:type="pct"/>
            <w:tcBorders>
              <w:top w:val="single" w:sz="4" w:space="0" w:color="000000"/>
              <w:left w:val="single" w:sz="4" w:space="0" w:color="000000"/>
              <w:bottom w:val="single" w:sz="4" w:space="0" w:color="000000"/>
              <w:right w:val="single" w:sz="4" w:space="0" w:color="000000"/>
            </w:tcBorders>
            <w:hideMark/>
          </w:tcPr>
          <w:p w14:paraId="1E46C2E1"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14:paraId="1BAEE1EB"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r>
      <w:tr w:rsidR="005F26E7" w:rsidRPr="001929AD" w14:paraId="3C28F3B1" w14:textId="77777777" w:rsidTr="006F7E54">
        <w:tc>
          <w:tcPr>
            <w:tcW w:w="3150" w:type="pct"/>
            <w:tcBorders>
              <w:top w:val="single" w:sz="4" w:space="0" w:color="000000"/>
              <w:left w:val="single" w:sz="4" w:space="0" w:color="000000"/>
              <w:bottom w:val="single" w:sz="4" w:space="0" w:color="000000"/>
              <w:right w:val="single" w:sz="4" w:space="0" w:color="000000"/>
            </w:tcBorders>
            <w:hideMark/>
          </w:tcPr>
          <w:p w14:paraId="544EECDE" w14:textId="77777777" w:rsidR="005F26E7" w:rsidRPr="001929AD" w:rsidRDefault="005F26E7" w:rsidP="006F7E54">
            <w:pPr>
              <w:spacing w:after="0" w:line="240" w:lineRule="auto"/>
              <w:textAlignment w:val="baseline"/>
              <w:rPr>
                <w:rFonts w:ascii="Times New Roman" w:eastAsia="Times New Roman" w:hAnsi="Times New Roman"/>
                <w:sz w:val="24"/>
                <w:szCs w:val="24"/>
                <w:lang w:eastAsia="uk-UA"/>
              </w:rPr>
            </w:pPr>
            <w:proofErr w:type="spellStart"/>
            <w:r w:rsidRPr="001929AD">
              <w:rPr>
                <w:rFonts w:ascii="Times New Roman" w:eastAsia="Times New Roman" w:hAnsi="Times New Roman"/>
                <w:sz w:val="24"/>
                <w:szCs w:val="24"/>
                <w:lang w:eastAsia="uk-UA"/>
              </w:rPr>
              <w:t>Витрати</w:t>
            </w:r>
            <w:proofErr w:type="spellEnd"/>
            <w:r w:rsidRPr="001929AD">
              <w:rPr>
                <w:rFonts w:ascii="Times New Roman" w:eastAsia="Times New Roman" w:hAnsi="Times New Roman"/>
                <w:sz w:val="24"/>
                <w:szCs w:val="24"/>
                <w:lang w:eastAsia="uk-UA"/>
              </w:rPr>
              <w:t xml:space="preserve"> (</w:t>
            </w:r>
            <w:proofErr w:type="spellStart"/>
            <w:r w:rsidRPr="001929AD">
              <w:rPr>
                <w:rFonts w:ascii="Times New Roman" w:eastAsia="Times New Roman" w:hAnsi="Times New Roman"/>
                <w:sz w:val="24"/>
                <w:szCs w:val="24"/>
                <w:lang w:eastAsia="uk-UA"/>
              </w:rPr>
              <w:t>дохід</w:t>
            </w:r>
            <w:proofErr w:type="spellEnd"/>
            <w:r w:rsidRPr="001929AD">
              <w:rPr>
                <w:rFonts w:ascii="Times New Roman" w:eastAsia="Times New Roman" w:hAnsi="Times New Roman"/>
                <w:sz w:val="24"/>
                <w:szCs w:val="24"/>
                <w:lang w:eastAsia="uk-UA"/>
              </w:rPr>
              <w:t xml:space="preserve">) з </w:t>
            </w:r>
            <w:proofErr w:type="spellStart"/>
            <w:r w:rsidRPr="001929AD">
              <w:rPr>
                <w:rFonts w:ascii="Times New Roman" w:eastAsia="Times New Roman" w:hAnsi="Times New Roman"/>
                <w:sz w:val="24"/>
                <w:szCs w:val="24"/>
                <w:lang w:eastAsia="uk-UA"/>
              </w:rPr>
              <w:t>податку</w:t>
            </w:r>
            <w:proofErr w:type="spellEnd"/>
            <w:r w:rsidRPr="001929AD">
              <w:rPr>
                <w:rFonts w:ascii="Times New Roman" w:eastAsia="Times New Roman" w:hAnsi="Times New Roman"/>
                <w:sz w:val="24"/>
                <w:szCs w:val="24"/>
                <w:lang w:eastAsia="uk-UA"/>
              </w:rPr>
              <w:t xml:space="preserve"> на </w:t>
            </w:r>
            <w:proofErr w:type="spellStart"/>
            <w:r w:rsidRPr="001929AD">
              <w:rPr>
                <w:rFonts w:ascii="Times New Roman" w:eastAsia="Times New Roman" w:hAnsi="Times New Roman"/>
                <w:sz w:val="24"/>
                <w:szCs w:val="24"/>
                <w:lang w:eastAsia="uk-UA"/>
              </w:rPr>
              <w:t>прибуток</w:t>
            </w:r>
            <w:proofErr w:type="spellEnd"/>
          </w:p>
        </w:tc>
        <w:tc>
          <w:tcPr>
            <w:tcW w:w="350" w:type="pct"/>
            <w:tcBorders>
              <w:top w:val="single" w:sz="4" w:space="0" w:color="000000"/>
              <w:left w:val="single" w:sz="4" w:space="0" w:color="000000"/>
              <w:bottom w:val="single" w:sz="4" w:space="0" w:color="000000"/>
              <w:right w:val="single" w:sz="4" w:space="0" w:color="000000"/>
            </w:tcBorders>
            <w:hideMark/>
          </w:tcPr>
          <w:p w14:paraId="72E1E4C0"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2300</w:t>
            </w:r>
          </w:p>
        </w:tc>
        <w:tc>
          <w:tcPr>
            <w:tcW w:w="650" w:type="pct"/>
            <w:tcBorders>
              <w:top w:val="single" w:sz="4" w:space="0" w:color="000000"/>
              <w:left w:val="single" w:sz="4" w:space="0" w:color="000000"/>
              <w:bottom w:val="single" w:sz="4" w:space="0" w:color="000000"/>
              <w:right w:val="single" w:sz="4" w:space="0" w:color="000000"/>
            </w:tcBorders>
            <w:hideMark/>
          </w:tcPr>
          <w:p w14:paraId="5F118D5D"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p>
        </w:tc>
        <w:tc>
          <w:tcPr>
            <w:tcW w:w="750" w:type="pct"/>
            <w:tcBorders>
              <w:top w:val="single" w:sz="4" w:space="0" w:color="000000"/>
              <w:left w:val="single" w:sz="4" w:space="0" w:color="000000"/>
              <w:bottom w:val="single" w:sz="4" w:space="0" w:color="000000"/>
              <w:right w:val="single" w:sz="4" w:space="0" w:color="000000"/>
            </w:tcBorders>
            <w:hideMark/>
          </w:tcPr>
          <w:p w14:paraId="3F690D1D"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p>
        </w:tc>
      </w:tr>
      <w:tr w:rsidR="005F26E7" w:rsidRPr="001929AD" w14:paraId="5BAF5F7E" w14:textId="77777777" w:rsidTr="006F7E54">
        <w:tc>
          <w:tcPr>
            <w:tcW w:w="3150" w:type="pct"/>
            <w:tcBorders>
              <w:top w:val="single" w:sz="4" w:space="0" w:color="000000"/>
              <w:left w:val="single" w:sz="4" w:space="0" w:color="000000"/>
              <w:bottom w:val="single" w:sz="4" w:space="0" w:color="000000"/>
              <w:right w:val="single" w:sz="4" w:space="0" w:color="000000"/>
            </w:tcBorders>
            <w:hideMark/>
          </w:tcPr>
          <w:p w14:paraId="0A19A532" w14:textId="77777777" w:rsidR="005F26E7" w:rsidRPr="001929AD" w:rsidRDefault="005F26E7" w:rsidP="006F7E54">
            <w:pPr>
              <w:spacing w:after="0" w:line="240" w:lineRule="auto"/>
              <w:textAlignment w:val="baseline"/>
              <w:rPr>
                <w:rFonts w:ascii="Times New Roman" w:eastAsia="Times New Roman" w:hAnsi="Times New Roman"/>
                <w:sz w:val="24"/>
                <w:szCs w:val="24"/>
                <w:lang w:eastAsia="uk-UA"/>
              </w:rPr>
            </w:pPr>
            <w:proofErr w:type="spellStart"/>
            <w:r w:rsidRPr="001929AD">
              <w:rPr>
                <w:rFonts w:ascii="Times New Roman" w:eastAsia="Times New Roman" w:hAnsi="Times New Roman"/>
                <w:sz w:val="24"/>
                <w:szCs w:val="24"/>
                <w:lang w:eastAsia="uk-UA"/>
              </w:rPr>
              <w:t>Прибуток</w:t>
            </w:r>
            <w:proofErr w:type="spellEnd"/>
            <w:r w:rsidRPr="001929AD">
              <w:rPr>
                <w:rFonts w:ascii="Times New Roman" w:eastAsia="Times New Roman" w:hAnsi="Times New Roman"/>
                <w:sz w:val="24"/>
                <w:szCs w:val="24"/>
                <w:lang w:eastAsia="uk-UA"/>
              </w:rPr>
              <w:t xml:space="preserve"> (</w:t>
            </w:r>
            <w:proofErr w:type="spellStart"/>
            <w:r w:rsidRPr="001929AD">
              <w:rPr>
                <w:rFonts w:ascii="Times New Roman" w:eastAsia="Times New Roman" w:hAnsi="Times New Roman"/>
                <w:sz w:val="24"/>
                <w:szCs w:val="24"/>
                <w:lang w:eastAsia="uk-UA"/>
              </w:rPr>
              <w:t>збиток</w:t>
            </w:r>
            <w:proofErr w:type="spellEnd"/>
            <w:r w:rsidRPr="001929AD">
              <w:rPr>
                <w:rFonts w:ascii="Times New Roman" w:eastAsia="Times New Roman" w:hAnsi="Times New Roman"/>
                <w:sz w:val="24"/>
                <w:szCs w:val="24"/>
                <w:lang w:eastAsia="uk-UA"/>
              </w:rPr>
              <w:t xml:space="preserve">) </w:t>
            </w:r>
            <w:proofErr w:type="spellStart"/>
            <w:r w:rsidRPr="001929AD">
              <w:rPr>
                <w:rFonts w:ascii="Times New Roman" w:eastAsia="Times New Roman" w:hAnsi="Times New Roman"/>
                <w:sz w:val="24"/>
                <w:szCs w:val="24"/>
                <w:lang w:eastAsia="uk-UA"/>
              </w:rPr>
              <w:t>від</w:t>
            </w:r>
            <w:proofErr w:type="spellEnd"/>
            <w:r w:rsidRPr="001929AD">
              <w:rPr>
                <w:rFonts w:ascii="Times New Roman" w:eastAsia="Times New Roman" w:hAnsi="Times New Roman"/>
                <w:sz w:val="24"/>
                <w:szCs w:val="24"/>
                <w:lang w:eastAsia="uk-UA"/>
              </w:rPr>
              <w:t xml:space="preserve"> </w:t>
            </w:r>
            <w:proofErr w:type="spellStart"/>
            <w:r w:rsidRPr="001929AD">
              <w:rPr>
                <w:rFonts w:ascii="Times New Roman" w:eastAsia="Times New Roman" w:hAnsi="Times New Roman"/>
                <w:sz w:val="24"/>
                <w:szCs w:val="24"/>
                <w:lang w:eastAsia="uk-UA"/>
              </w:rPr>
              <w:t>припиненої</w:t>
            </w:r>
            <w:proofErr w:type="spellEnd"/>
            <w:r w:rsidRPr="001929AD">
              <w:rPr>
                <w:rFonts w:ascii="Times New Roman" w:eastAsia="Times New Roman" w:hAnsi="Times New Roman"/>
                <w:sz w:val="24"/>
                <w:szCs w:val="24"/>
                <w:lang w:eastAsia="uk-UA"/>
              </w:rPr>
              <w:t xml:space="preserve"> </w:t>
            </w:r>
            <w:proofErr w:type="spellStart"/>
            <w:r w:rsidRPr="001929AD">
              <w:rPr>
                <w:rFonts w:ascii="Times New Roman" w:eastAsia="Times New Roman" w:hAnsi="Times New Roman"/>
                <w:sz w:val="24"/>
                <w:szCs w:val="24"/>
                <w:lang w:eastAsia="uk-UA"/>
              </w:rPr>
              <w:t>діяльності</w:t>
            </w:r>
            <w:proofErr w:type="spellEnd"/>
            <w:r w:rsidRPr="001929AD">
              <w:rPr>
                <w:rFonts w:ascii="Times New Roman" w:eastAsia="Times New Roman" w:hAnsi="Times New Roman"/>
                <w:sz w:val="24"/>
                <w:szCs w:val="24"/>
                <w:lang w:eastAsia="uk-UA"/>
              </w:rPr>
              <w:t xml:space="preserve"> </w:t>
            </w:r>
            <w:proofErr w:type="spellStart"/>
            <w:r w:rsidRPr="001929AD">
              <w:rPr>
                <w:rFonts w:ascii="Times New Roman" w:eastAsia="Times New Roman" w:hAnsi="Times New Roman"/>
                <w:sz w:val="24"/>
                <w:szCs w:val="24"/>
                <w:lang w:eastAsia="uk-UA"/>
              </w:rPr>
              <w:t>після</w:t>
            </w:r>
            <w:proofErr w:type="spellEnd"/>
            <w:r w:rsidRPr="001929AD">
              <w:rPr>
                <w:rFonts w:ascii="Times New Roman" w:eastAsia="Times New Roman" w:hAnsi="Times New Roman"/>
                <w:sz w:val="24"/>
                <w:szCs w:val="24"/>
                <w:lang w:eastAsia="uk-UA"/>
              </w:rPr>
              <w:t xml:space="preserve"> </w:t>
            </w:r>
            <w:proofErr w:type="spellStart"/>
            <w:r w:rsidRPr="001929AD">
              <w:rPr>
                <w:rFonts w:ascii="Times New Roman" w:eastAsia="Times New Roman" w:hAnsi="Times New Roman"/>
                <w:sz w:val="24"/>
                <w:szCs w:val="24"/>
                <w:lang w:eastAsia="uk-UA"/>
              </w:rPr>
              <w:t>оподаткування</w:t>
            </w:r>
            <w:proofErr w:type="spellEnd"/>
          </w:p>
        </w:tc>
        <w:tc>
          <w:tcPr>
            <w:tcW w:w="350" w:type="pct"/>
            <w:tcBorders>
              <w:top w:val="single" w:sz="4" w:space="0" w:color="000000"/>
              <w:left w:val="single" w:sz="4" w:space="0" w:color="000000"/>
              <w:bottom w:val="single" w:sz="4" w:space="0" w:color="000000"/>
              <w:right w:val="single" w:sz="4" w:space="0" w:color="000000"/>
            </w:tcBorders>
            <w:hideMark/>
          </w:tcPr>
          <w:p w14:paraId="14E3251E"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2305</w:t>
            </w:r>
          </w:p>
        </w:tc>
        <w:tc>
          <w:tcPr>
            <w:tcW w:w="650" w:type="pct"/>
            <w:tcBorders>
              <w:top w:val="single" w:sz="4" w:space="0" w:color="000000"/>
              <w:left w:val="single" w:sz="4" w:space="0" w:color="000000"/>
              <w:bottom w:val="single" w:sz="4" w:space="0" w:color="000000"/>
              <w:right w:val="single" w:sz="4" w:space="0" w:color="000000"/>
            </w:tcBorders>
            <w:hideMark/>
          </w:tcPr>
          <w:p w14:paraId="69139AFB"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p>
        </w:tc>
        <w:tc>
          <w:tcPr>
            <w:tcW w:w="750" w:type="pct"/>
            <w:tcBorders>
              <w:top w:val="single" w:sz="4" w:space="0" w:color="000000"/>
              <w:left w:val="single" w:sz="4" w:space="0" w:color="000000"/>
              <w:bottom w:val="single" w:sz="4" w:space="0" w:color="000000"/>
              <w:right w:val="single" w:sz="4" w:space="0" w:color="000000"/>
            </w:tcBorders>
            <w:hideMark/>
          </w:tcPr>
          <w:p w14:paraId="302D7A08"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p>
        </w:tc>
      </w:tr>
      <w:tr w:rsidR="005F26E7" w:rsidRPr="001929AD" w14:paraId="2F61F6C9" w14:textId="77777777" w:rsidTr="006F7E54">
        <w:trPr>
          <w:trHeight w:val="375"/>
        </w:trPr>
        <w:tc>
          <w:tcPr>
            <w:tcW w:w="3150" w:type="pct"/>
            <w:tcBorders>
              <w:top w:val="single" w:sz="4" w:space="0" w:color="000000"/>
              <w:left w:val="single" w:sz="4" w:space="0" w:color="000000"/>
              <w:bottom w:val="nil"/>
              <w:right w:val="single" w:sz="4" w:space="0" w:color="000000"/>
            </w:tcBorders>
            <w:hideMark/>
          </w:tcPr>
          <w:p w14:paraId="71EF55C3" w14:textId="77777777" w:rsidR="005F26E7" w:rsidRPr="001929AD" w:rsidRDefault="005F26E7" w:rsidP="006F7E54">
            <w:pPr>
              <w:spacing w:after="0" w:line="240" w:lineRule="auto"/>
              <w:textAlignment w:val="baseline"/>
              <w:rPr>
                <w:rFonts w:ascii="Times New Roman" w:eastAsia="Times New Roman" w:hAnsi="Times New Roman"/>
                <w:sz w:val="24"/>
                <w:szCs w:val="24"/>
                <w:lang w:eastAsia="uk-UA"/>
              </w:rPr>
            </w:pPr>
            <w:proofErr w:type="spellStart"/>
            <w:r w:rsidRPr="001929AD">
              <w:rPr>
                <w:rFonts w:ascii="Times New Roman" w:eastAsia="Times New Roman" w:hAnsi="Times New Roman"/>
                <w:b/>
                <w:bCs/>
                <w:color w:val="000000"/>
                <w:sz w:val="24"/>
                <w:szCs w:val="24"/>
                <w:lang w:eastAsia="uk-UA"/>
              </w:rPr>
              <w:t>Чистий</w:t>
            </w:r>
            <w:proofErr w:type="spellEnd"/>
            <w:r w:rsidRPr="001929AD">
              <w:rPr>
                <w:rFonts w:ascii="Times New Roman" w:eastAsia="Times New Roman" w:hAnsi="Times New Roman"/>
                <w:b/>
                <w:bCs/>
                <w:color w:val="000000"/>
                <w:sz w:val="24"/>
                <w:szCs w:val="24"/>
                <w:lang w:eastAsia="uk-UA"/>
              </w:rPr>
              <w:t xml:space="preserve"> </w:t>
            </w:r>
            <w:proofErr w:type="spellStart"/>
            <w:r w:rsidRPr="001929AD">
              <w:rPr>
                <w:rFonts w:ascii="Times New Roman" w:eastAsia="Times New Roman" w:hAnsi="Times New Roman"/>
                <w:b/>
                <w:bCs/>
                <w:color w:val="000000"/>
                <w:sz w:val="24"/>
                <w:szCs w:val="24"/>
                <w:lang w:eastAsia="uk-UA"/>
              </w:rPr>
              <w:t>фінансовий</w:t>
            </w:r>
            <w:proofErr w:type="spellEnd"/>
            <w:r w:rsidRPr="001929AD">
              <w:rPr>
                <w:rFonts w:ascii="Times New Roman" w:eastAsia="Times New Roman" w:hAnsi="Times New Roman"/>
                <w:b/>
                <w:bCs/>
                <w:color w:val="000000"/>
                <w:sz w:val="24"/>
                <w:szCs w:val="24"/>
                <w:lang w:eastAsia="uk-UA"/>
              </w:rPr>
              <w:t xml:space="preserve"> результат:</w:t>
            </w:r>
            <w:r w:rsidRPr="001929AD">
              <w:rPr>
                <w:rFonts w:ascii="Times New Roman" w:eastAsia="Times New Roman" w:hAnsi="Times New Roman"/>
                <w:sz w:val="24"/>
                <w:szCs w:val="24"/>
                <w:lang w:eastAsia="uk-UA"/>
              </w:rPr>
              <w:t> </w:t>
            </w:r>
            <w:r w:rsidRPr="001929AD">
              <w:rPr>
                <w:rFonts w:ascii="Times New Roman" w:eastAsia="Times New Roman" w:hAnsi="Times New Roman"/>
                <w:sz w:val="24"/>
                <w:szCs w:val="24"/>
                <w:lang w:eastAsia="uk-UA"/>
              </w:rPr>
              <w:br/>
            </w:r>
            <w:proofErr w:type="spellStart"/>
            <w:r w:rsidRPr="001929AD">
              <w:rPr>
                <w:rFonts w:ascii="Times New Roman" w:eastAsia="Times New Roman" w:hAnsi="Times New Roman"/>
                <w:sz w:val="24"/>
                <w:szCs w:val="24"/>
                <w:lang w:eastAsia="uk-UA"/>
              </w:rPr>
              <w:t>прибуток</w:t>
            </w:r>
            <w:proofErr w:type="spellEnd"/>
          </w:p>
        </w:tc>
        <w:tc>
          <w:tcPr>
            <w:tcW w:w="350" w:type="pct"/>
            <w:tcBorders>
              <w:top w:val="single" w:sz="4" w:space="0" w:color="000000"/>
              <w:left w:val="single" w:sz="4" w:space="0" w:color="000000"/>
              <w:bottom w:val="nil"/>
              <w:right w:val="single" w:sz="4" w:space="0" w:color="000000"/>
            </w:tcBorders>
            <w:hideMark/>
          </w:tcPr>
          <w:p w14:paraId="05BA16C0"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br/>
              <w:t>2350</w:t>
            </w:r>
          </w:p>
        </w:tc>
        <w:tc>
          <w:tcPr>
            <w:tcW w:w="650" w:type="pct"/>
            <w:tcBorders>
              <w:top w:val="single" w:sz="4" w:space="0" w:color="000000"/>
              <w:left w:val="single" w:sz="4" w:space="0" w:color="000000"/>
              <w:bottom w:val="nil"/>
              <w:right w:val="single" w:sz="4" w:space="0" w:color="000000"/>
            </w:tcBorders>
            <w:hideMark/>
          </w:tcPr>
          <w:p w14:paraId="4F076F6F"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p>
        </w:tc>
        <w:tc>
          <w:tcPr>
            <w:tcW w:w="750" w:type="pct"/>
            <w:tcBorders>
              <w:top w:val="single" w:sz="4" w:space="0" w:color="000000"/>
              <w:left w:val="single" w:sz="4" w:space="0" w:color="000000"/>
              <w:bottom w:val="nil"/>
              <w:right w:val="single" w:sz="4" w:space="0" w:color="000000"/>
            </w:tcBorders>
            <w:hideMark/>
          </w:tcPr>
          <w:p w14:paraId="6B4ACB31"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p>
        </w:tc>
      </w:tr>
      <w:tr w:rsidR="005F26E7" w:rsidRPr="001929AD" w14:paraId="129A7288" w14:textId="77777777" w:rsidTr="006F7E54">
        <w:tc>
          <w:tcPr>
            <w:tcW w:w="3150" w:type="pct"/>
            <w:tcBorders>
              <w:top w:val="single" w:sz="4" w:space="0" w:color="000000"/>
              <w:left w:val="single" w:sz="4" w:space="0" w:color="000000"/>
              <w:bottom w:val="single" w:sz="4" w:space="0" w:color="000000"/>
              <w:right w:val="single" w:sz="4" w:space="0" w:color="000000"/>
            </w:tcBorders>
            <w:hideMark/>
          </w:tcPr>
          <w:p w14:paraId="5C454AB8" w14:textId="77777777" w:rsidR="005F26E7" w:rsidRPr="001929AD" w:rsidRDefault="005F26E7" w:rsidP="006F7E54">
            <w:pPr>
              <w:spacing w:after="0" w:line="240" w:lineRule="auto"/>
              <w:textAlignment w:val="baseline"/>
              <w:rPr>
                <w:rFonts w:ascii="Times New Roman" w:eastAsia="Times New Roman" w:hAnsi="Times New Roman"/>
                <w:sz w:val="24"/>
                <w:szCs w:val="24"/>
                <w:lang w:eastAsia="uk-UA"/>
              </w:rPr>
            </w:pPr>
            <w:proofErr w:type="spellStart"/>
            <w:r w:rsidRPr="001929AD">
              <w:rPr>
                <w:rFonts w:ascii="Times New Roman" w:eastAsia="Times New Roman" w:hAnsi="Times New Roman"/>
                <w:sz w:val="24"/>
                <w:szCs w:val="24"/>
                <w:lang w:eastAsia="uk-UA"/>
              </w:rPr>
              <w:t>збиток</w:t>
            </w:r>
            <w:proofErr w:type="spellEnd"/>
          </w:p>
        </w:tc>
        <w:tc>
          <w:tcPr>
            <w:tcW w:w="350" w:type="pct"/>
            <w:tcBorders>
              <w:top w:val="single" w:sz="4" w:space="0" w:color="000000"/>
              <w:left w:val="single" w:sz="4" w:space="0" w:color="000000"/>
              <w:bottom w:val="single" w:sz="4" w:space="0" w:color="000000"/>
              <w:right w:val="single" w:sz="4" w:space="0" w:color="000000"/>
            </w:tcBorders>
            <w:hideMark/>
          </w:tcPr>
          <w:p w14:paraId="69505C8B"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2355</w:t>
            </w:r>
          </w:p>
        </w:tc>
        <w:tc>
          <w:tcPr>
            <w:tcW w:w="650" w:type="pct"/>
            <w:tcBorders>
              <w:top w:val="single" w:sz="4" w:space="0" w:color="000000"/>
              <w:left w:val="single" w:sz="4" w:space="0" w:color="000000"/>
              <w:bottom w:val="single" w:sz="4" w:space="0" w:color="000000"/>
              <w:right w:val="single" w:sz="4" w:space="0" w:color="000000"/>
            </w:tcBorders>
            <w:hideMark/>
          </w:tcPr>
          <w:p w14:paraId="4AFB2952"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14:paraId="206D0D0D"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r>
    </w:tbl>
    <w:p w14:paraId="4A2897D5" w14:textId="77777777" w:rsidR="005F26E7" w:rsidRDefault="005F26E7" w:rsidP="005F26E7">
      <w:pPr>
        <w:pStyle w:val="a3"/>
        <w:spacing w:line="288" w:lineRule="auto"/>
        <w:ind w:firstLine="720"/>
        <w:jc w:val="both"/>
        <w:rPr>
          <w:b w:val="0"/>
          <w:bCs w:val="0"/>
          <w:i w:val="0"/>
          <w:iCs w:val="0"/>
        </w:rPr>
      </w:pPr>
    </w:p>
    <w:p w14:paraId="1255AAB6" w14:textId="77777777" w:rsidR="005F26E7" w:rsidRDefault="005F26E7" w:rsidP="005F26E7">
      <w:pPr>
        <w:pStyle w:val="a3"/>
        <w:spacing w:line="288" w:lineRule="auto"/>
        <w:ind w:firstLine="720"/>
        <w:jc w:val="both"/>
        <w:rPr>
          <w:b w:val="0"/>
          <w:bCs w:val="0"/>
          <w:i w:val="0"/>
          <w:iCs w:val="0"/>
        </w:rPr>
      </w:pPr>
      <w:r>
        <w:rPr>
          <w:b w:val="0"/>
          <w:bCs w:val="0"/>
          <w:i w:val="0"/>
          <w:iCs w:val="0"/>
        </w:rPr>
        <w:t>Чистий доход (виручка) від реалізації продукції (товарів, робіт, послуг) розраховується шляхом вирахування з доходу (виручки) від реалізації продукції податку на додану вартість, акцизного збору та інших вирахувань з доходу (виручки) від реалізації продукції (товарів, робіт, послуг).</w:t>
      </w:r>
    </w:p>
    <w:p w14:paraId="7B82C3E8" w14:textId="77777777" w:rsidR="005F26E7" w:rsidRDefault="005F26E7" w:rsidP="005F26E7">
      <w:pPr>
        <w:pStyle w:val="a3"/>
        <w:spacing w:line="288" w:lineRule="auto"/>
        <w:ind w:firstLine="720"/>
        <w:jc w:val="both"/>
        <w:rPr>
          <w:b w:val="0"/>
          <w:bCs w:val="0"/>
          <w:i w:val="0"/>
          <w:iCs w:val="0"/>
        </w:rPr>
      </w:pPr>
      <w:r>
        <w:rPr>
          <w:b w:val="0"/>
          <w:bCs w:val="0"/>
          <w:i w:val="0"/>
          <w:iCs w:val="0"/>
        </w:rPr>
        <w:t xml:space="preserve">У статті “Собівартість реалізованої продукції (товарів, робіт, послуг)” відображається виробнича собівартість реалізованої продукції, яка розраховується як сума витрат на сировину, матеріали, напівфабрикати, паливо та енергію, витрат на основну та додаткову заробітну плату </w:t>
      </w:r>
      <w:r>
        <w:rPr>
          <w:b w:val="0"/>
          <w:bCs w:val="0"/>
          <w:i w:val="0"/>
          <w:iCs w:val="0"/>
        </w:rPr>
        <w:lastRenderedPageBreak/>
        <w:t>робітникам з відрахуваннями на соціальне страхування, витрат, пов’язаних з підготовкою та освоєнням виробництва продукції, витрат на утримання та експлуатацію устаткування, загальновиробничих витрат та інших виробничих витрат. Загальна величина собівартості реалізованої продукції, товарів, робіт та послуг наведена у п. 5 умови завдання.</w:t>
      </w:r>
    </w:p>
    <w:p w14:paraId="62A29989" w14:textId="77777777" w:rsidR="005F26E7" w:rsidRPr="005F26E7" w:rsidRDefault="005F26E7" w:rsidP="005F26E7">
      <w:pPr>
        <w:pStyle w:val="a3"/>
        <w:spacing w:line="288" w:lineRule="auto"/>
        <w:ind w:firstLine="720"/>
        <w:jc w:val="both"/>
        <w:rPr>
          <w:b w:val="0"/>
          <w:bCs w:val="0"/>
          <w:i w:val="0"/>
          <w:iCs w:val="0"/>
        </w:rPr>
      </w:pPr>
      <w:r>
        <w:rPr>
          <w:b w:val="0"/>
          <w:bCs w:val="0"/>
          <w:i w:val="0"/>
          <w:iCs w:val="0"/>
        </w:rPr>
        <w:t>Валовий прибуток (збиток) розраховується як різниця між чистим доходом (виручкою) від реалізації продукції (товарів, робіт, послуг) і собівартістю реалізованої продукції (товарів, робіт, послуг).</w:t>
      </w:r>
    </w:p>
    <w:p w14:paraId="12E8F929" w14:textId="77777777" w:rsidR="005F26E7" w:rsidRDefault="005F26E7" w:rsidP="005F26E7">
      <w:pPr>
        <w:pStyle w:val="a3"/>
        <w:spacing w:line="288" w:lineRule="auto"/>
        <w:ind w:firstLine="720"/>
        <w:jc w:val="both"/>
        <w:rPr>
          <w:b w:val="0"/>
          <w:bCs w:val="0"/>
          <w:i w:val="0"/>
          <w:iCs w:val="0"/>
        </w:rPr>
      </w:pPr>
      <w:r>
        <w:rPr>
          <w:b w:val="0"/>
          <w:bCs w:val="0"/>
          <w:i w:val="0"/>
          <w:iCs w:val="0"/>
        </w:rPr>
        <w:t>У статті “Інші операційні доходи” відображаються суми інших доходів від операційної діяльності підприємства: доход від операційної оренди активів; доход від операційних курсових різниць; відшкодування раніше списаних активів; доход від реалізації оборотних активів тощо, які наведені у відповідних пунктах умови завдання.</w:t>
      </w:r>
    </w:p>
    <w:p w14:paraId="0EAB4BF3" w14:textId="77777777" w:rsidR="005F26E7" w:rsidRDefault="005F26E7" w:rsidP="005F26E7">
      <w:pPr>
        <w:pStyle w:val="a3"/>
        <w:spacing w:line="288" w:lineRule="auto"/>
        <w:ind w:firstLine="720"/>
        <w:jc w:val="both"/>
        <w:rPr>
          <w:b w:val="0"/>
          <w:bCs w:val="0"/>
          <w:i w:val="0"/>
          <w:iCs w:val="0"/>
        </w:rPr>
      </w:pPr>
      <w:r>
        <w:rPr>
          <w:b w:val="0"/>
          <w:bCs w:val="0"/>
          <w:i w:val="0"/>
          <w:iCs w:val="0"/>
        </w:rPr>
        <w:t>У статті “Адміністративні витрати” показуються загальногосподарські витрати, пов’язані з управлінням та обслуговуванням підприємства: основна та додаткова заробітна плата управлінського персоналу з відрахуваннями на соціальне страхування; витрати на службові відрядження управлінського апарату підприємства; витрати на утримання основних засобів, інших матеріальних необоротних активів загальногосподарського призначення (амортизація, ремонт, опалення, освітлення, водопостачання та інші); витрати на зв’язок; витрати, пов’язані з підготовкою (навчанням) і перепідготовкою кадрів тощо. Сума загальних адміністративних витрат наведена у п. 8 умови завдання.</w:t>
      </w:r>
    </w:p>
    <w:p w14:paraId="5C8D69A4" w14:textId="77777777" w:rsidR="005F26E7" w:rsidRDefault="005F26E7" w:rsidP="005F26E7">
      <w:pPr>
        <w:pStyle w:val="a3"/>
        <w:spacing w:line="288" w:lineRule="auto"/>
        <w:ind w:firstLine="720"/>
        <w:jc w:val="both"/>
        <w:rPr>
          <w:b w:val="0"/>
          <w:bCs w:val="0"/>
          <w:i w:val="0"/>
          <w:iCs w:val="0"/>
        </w:rPr>
      </w:pPr>
      <w:r>
        <w:rPr>
          <w:b w:val="0"/>
          <w:bCs w:val="0"/>
          <w:i w:val="0"/>
          <w:iCs w:val="0"/>
        </w:rPr>
        <w:t>У статті “Витрати на збут” відображаються витрати підприємства, пов’язані з реалізацією продукції, товарів, робіт, послуг – витрати на утримання підрозділів, що займаються збутом продукції, товарів; витрати на рекламу та доставку продукції споживачам, витрати на пакувальні матеріали; витрати на ремонт тари та передпродажну підготовку продукції; витрати на оплату праці продавцям, торговим агентам та працівникам підрозділів, що займаються збутом, а також витрати на відрядження цих працівників; витрати на транспортування готової продукції, товарів; витрати на утримання основних засобів, інших матеріальних необоротних активів, пов’язаних із збутом готової продукції, товарів та інші витрати. Відповідні суми витрат на збут за окремими їх видами наведені у відповідних пунктах умови завдання.</w:t>
      </w:r>
    </w:p>
    <w:p w14:paraId="381A938B" w14:textId="77777777" w:rsidR="005F26E7" w:rsidRDefault="005F26E7" w:rsidP="005F26E7">
      <w:pPr>
        <w:pStyle w:val="a3"/>
        <w:spacing w:line="288" w:lineRule="auto"/>
        <w:ind w:firstLine="720"/>
        <w:jc w:val="both"/>
        <w:rPr>
          <w:b w:val="0"/>
          <w:bCs w:val="0"/>
          <w:i w:val="0"/>
          <w:iCs w:val="0"/>
        </w:rPr>
      </w:pPr>
      <w:r>
        <w:rPr>
          <w:b w:val="0"/>
          <w:bCs w:val="0"/>
          <w:i w:val="0"/>
          <w:iCs w:val="0"/>
        </w:rPr>
        <w:t xml:space="preserve">У статті “Інші операційні витрати” показується собівартість реалізованих виробничих запасів та втрати від знецінення таких запасів, сумнівні (безнадійні) борги, визнані економічні санкції, втрати від </w:t>
      </w:r>
      <w:r>
        <w:rPr>
          <w:b w:val="0"/>
          <w:bCs w:val="0"/>
          <w:i w:val="0"/>
          <w:iCs w:val="0"/>
        </w:rPr>
        <w:lastRenderedPageBreak/>
        <w:t>операційних курсових різниць, відрахування для забезпечення наступних операційних витрат, а також інші витрати, що відносяться до операційної діяльності підприємства. Відповідні суми по окремих видах інших операційних витрат наведені у відповідних пунктах умови завдання.</w:t>
      </w:r>
    </w:p>
    <w:p w14:paraId="6E9B029A" w14:textId="77777777" w:rsidR="005F26E7" w:rsidRDefault="005F26E7" w:rsidP="005F26E7">
      <w:pPr>
        <w:pStyle w:val="a3"/>
        <w:spacing w:line="288" w:lineRule="auto"/>
        <w:ind w:firstLine="720"/>
        <w:jc w:val="both"/>
        <w:rPr>
          <w:b w:val="0"/>
          <w:bCs w:val="0"/>
          <w:i w:val="0"/>
          <w:iCs w:val="0"/>
        </w:rPr>
      </w:pPr>
      <w:r>
        <w:rPr>
          <w:b w:val="0"/>
          <w:bCs w:val="0"/>
          <w:i w:val="0"/>
          <w:iCs w:val="0"/>
        </w:rPr>
        <w:t>Прибуток (збиток) від операційної діяльності визначається як сума валового прибутку та інших операційних доходів за мінусом адміністративних витрат, витрат на збут та інших операційних витрат.</w:t>
      </w:r>
    </w:p>
    <w:p w14:paraId="4BBFB63F" w14:textId="77777777" w:rsidR="005F26E7" w:rsidRDefault="005F26E7" w:rsidP="005F26E7">
      <w:pPr>
        <w:pStyle w:val="a3"/>
        <w:spacing w:line="288" w:lineRule="auto"/>
        <w:ind w:firstLine="720"/>
        <w:jc w:val="both"/>
        <w:rPr>
          <w:b w:val="0"/>
          <w:bCs w:val="0"/>
          <w:i w:val="0"/>
          <w:iCs w:val="0"/>
        </w:rPr>
      </w:pPr>
      <w:r>
        <w:rPr>
          <w:b w:val="0"/>
          <w:bCs w:val="0"/>
          <w:i w:val="0"/>
          <w:iCs w:val="0"/>
        </w:rPr>
        <w:t>У статті “Доход від участі в капіталі” відображається доход, отриманий від інвестицій в асоційовані, дочірні або спільні підприємства, облік яких ведеться методом участі в капіталі. Сума цього доходу наведена в п. 15 умови завдання.</w:t>
      </w:r>
    </w:p>
    <w:p w14:paraId="14BF62BC" w14:textId="77777777" w:rsidR="005F26E7" w:rsidRDefault="005F26E7" w:rsidP="005F26E7">
      <w:pPr>
        <w:pStyle w:val="a3"/>
        <w:spacing w:line="288" w:lineRule="auto"/>
        <w:ind w:firstLine="720"/>
        <w:jc w:val="both"/>
        <w:rPr>
          <w:b w:val="0"/>
          <w:bCs w:val="0"/>
          <w:i w:val="0"/>
          <w:iCs w:val="0"/>
        </w:rPr>
      </w:pPr>
      <w:r>
        <w:rPr>
          <w:b w:val="0"/>
          <w:bCs w:val="0"/>
          <w:i w:val="0"/>
          <w:iCs w:val="0"/>
        </w:rPr>
        <w:t>У статті “Інші фінансові доходи” враховуються дивіденди, відсотки та інші доходи, отримані від фінансових інвестицій. Сума цих доходів наведена у п. 16 умови завдання.</w:t>
      </w:r>
    </w:p>
    <w:p w14:paraId="0D3B8397" w14:textId="77777777" w:rsidR="005F26E7" w:rsidRDefault="005F26E7" w:rsidP="005F26E7">
      <w:pPr>
        <w:pStyle w:val="a3"/>
        <w:spacing w:line="288" w:lineRule="auto"/>
        <w:ind w:firstLine="720"/>
        <w:jc w:val="both"/>
        <w:rPr>
          <w:b w:val="0"/>
          <w:bCs w:val="0"/>
          <w:i w:val="0"/>
          <w:iCs w:val="0"/>
        </w:rPr>
      </w:pPr>
      <w:r>
        <w:rPr>
          <w:b w:val="0"/>
          <w:bCs w:val="0"/>
          <w:i w:val="0"/>
          <w:iCs w:val="0"/>
        </w:rPr>
        <w:t>У статті “Інші доходи” показується доход від реалізації фінансових інвестицій, необоротних активів і майнових комплексів, а також доход від неопераційних курсових різниць та інші доходи, які виникають у процесі звичайної діяльності. Сума окремих видів інших доходів наведена у відповідному пункті умови завдання.</w:t>
      </w:r>
    </w:p>
    <w:p w14:paraId="3F3401A9" w14:textId="77777777" w:rsidR="005F26E7" w:rsidRDefault="005F26E7" w:rsidP="005F26E7">
      <w:pPr>
        <w:pStyle w:val="a3"/>
        <w:spacing w:line="288" w:lineRule="auto"/>
        <w:ind w:firstLine="720"/>
        <w:jc w:val="both"/>
        <w:rPr>
          <w:b w:val="0"/>
          <w:bCs w:val="0"/>
          <w:i w:val="0"/>
          <w:iCs w:val="0"/>
        </w:rPr>
      </w:pPr>
      <w:r>
        <w:rPr>
          <w:b w:val="0"/>
          <w:bCs w:val="0"/>
          <w:i w:val="0"/>
          <w:iCs w:val="0"/>
        </w:rPr>
        <w:t>У статті “Фінансові витрати” відображаються витрати на сплату відсотків за користування кредитами, отриманими за облігаціями, випущеними за фінансовою орендою, та інші витрати підприємства, пов’язані із залученням позикового капіталу. Сума фінансових витрат підприємства наведена у п. 18 умови завдання.</w:t>
      </w:r>
    </w:p>
    <w:p w14:paraId="49308703" w14:textId="77777777" w:rsidR="005F26E7" w:rsidRDefault="005F26E7" w:rsidP="005F26E7">
      <w:pPr>
        <w:pStyle w:val="a3"/>
        <w:spacing w:line="288" w:lineRule="auto"/>
        <w:ind w:firstLine="720"/>
        <w:jc w:val="both"/>
        <w:rPr>
          <w:b w:val="0"/>
          <w:bCs w:val="0"/>
          <w:i w:val="0"/>
          <w:iCs w:val="0"/>
        </w:rPr>
      </w:pPr>
      <w:r>
        <w:rPr>
          <w:b w:val="0"/>
          <w:bCs w:val="0"/>
          <w:i w:val="0"/>
          <w:iCs w:val="0"/>
        </w:rPr>
        <w:t>У статті “Втрати від участі в капіталі” показується сума збитку, спричиненого інвестиціями в асоційовані, дочірні або спільні підприємства, облік яких ведеться методом участі в капіталі. Даних втрат у підприємства немає.</w:t>
      </w:r>
    </w:p>
    <w:p w14:paraId="65B85707" w14:textId="77777777" w:rsidR="005F26E7" w:rsidRDefault="005F26E7" w:rsidP="005F26E7">
      <w:pPr>
        <w:pStyle w:val="a3"/>
        <w:spacing w:line="288" w:lineRule="auto"/>
        <w:ind w:firstLine="720"/>
        <w:jc w:val="both"/>
        <w:rPr>
          <w:b w:val="0"/>
          <w:bCs w:val="0"/>
          <w:i w:val="0"/>
          <w:iCs w:val="0"/>
        </w:rPr>
      </w:pPr>
      <w:r>
        <w:rPr>
          <w:b w:val="0"/>
          <w:bCs w:val="0"/>
          <w:i w:val="0"/>
          <w:iCs w:val="0"/>
        </w:rPr>
        <w:t>У статті “Інші витрати” відображаються: собівартість реалізації фінансових інвестицій, необоротних активів, майнових комплексів; втрати від неопераційних курсових різниць; втрати від уцінки фінансових інвестицій та необоротних активів; інші витрати, які виникають в процесі звичайної діяльності (крім фінансових витрат). Сума окремих видів інших витрат наведена у відповідних пунктах умови завдання (п. 19).</w:t>
      </w:r>
    </w:p>
    <w:p w14:paraId="6BEF98AF" w14:textId="77777777" w:rsidR="005F26E7" w:rsidRDefault="005F26E7" w:rsidP="005F26E7">
      <w:pPr>
        <w:pStyle w:val="a3"/>
        <w:spacing w:line="288" w:lineRule="auto"/>
        <w:ind w:firstLine="720"/>
        <w:jc w:val="both"/>
        <w:rPr>
          <w:b w:val="0"/>
          <w:bCs w:val="0"/>
          <w:i w:val="0"/>
          <w:iCs w:val="0"/>
        </w:rPr>
      </w:pPr>
      <w:r>
        <w:rPr>
          <w:b w:val="0"/>
          <w:bCs w:val="0"/>
          <w:i w:val="0"/>
          <w:iCs w:val="0"/>
        </w:rPr>
        <w:t xml:space="preserve">Прибуток (збиток) від звичайної діяльності визначається як сума прибутку від операційної (основної) діяльності, доходу від участі в капіталі, </w:t>
      </w:r>
      <w:r>
        <w:rPr>
          <w:b w:val="0"/>
          <w:bCs w:val="0"/>
          <w:i w:val="0"/>
          <w:iCs w:val="0"/>
        </w:rPr>
        <w:lastRenderedPageBreak/>
        <w:t>фінансових та інших доходів за мінусом втрат від участі в капіталі, фінансових та інших витрат.</w:t>
      </w:r>
    </w:p>
    <w:p w14:paraId="61C1560D" w14:textId="77777777" w:rsidR="005F26E7" w:rsidRDefault="005F26E7" w:rsidP="005F26E7">
      <w:pPr>
        <w:pStyle w:val="a3"/>
        <w:spacing w:line="288" w:lineRule="auto"/>
        <w:ind w:firstLine="720"/>
        <w:jc w:val="both"/>
        <w:rPr>
          <w:b w:val="0"/>
          <w:bCs w:val="0"/>
          <w:i w:val="0"/>
          <w:iCs w:val="0"/>
        </w:rPr>
      </w:pPr>
      <w:r>
        <w:rPr>
          <w:b w:val="0"/>
          <w:bCs w:val="0"/>
          <w:i w:val="0"/>
          <w:iCs w:val="0"/>
        </w:rPr>
        <w:t>Загальний (балансовий) прибуток (збиток) визначається як сума прибутку від звичайної діяльності, скоригованого на суму надзвичайних доходів і витрат.</w:t>
      </w:r>
    </w:p>
    <w:p w14:paraId="510F20E4" w14:textId="77777777" w:rsidR="005F26E7" w:rsidRDefault="005F26E7" w:rsidP="005F26E7">
      <w:pPr>
        <w:pStyle w:val="a3"/>
        <w:spacing w:line="292" w:lineRule="auto"/>
        <w:ind w:firstLine="720"/>
        <w:jc w:val="both"/>
        <w:rPr>
          <w:b w:val="0"/>
          <w:bCs w:val="0"/>
          <w:i w:val="0"/>
          <w:iCs w:val="0"/>
        </w:rPr>
      </w:pPr>
      <w:r>
        <w:rPr>
          <w:b w:val="0"/>
          <w:bCs w:val="0"/>
          <w:i w:val="0"/>
          <w:iCs w:val="0"/>
        </w:rPr>
        <w:t>У статті “Податок на прибуток” показується сума податку, визначена у встановленому порядку згідно із Законом України “Про оподаткування прибутку підприємств”. У нашому прикладі сума податку на прибуток розраховується множенням встановленої ставки оподаткування прибутку (30 %) на суму загального (балансового) прибутку.</w:t>
      </w:r>
    </w:p>
    <w:p w14:paraId="4C6DA172" w14:textId="77777777" w:rsidR="005F26E7" w:rsidRDefault="005F26E7" w:rsidP="005F26E7">
      <w:pPr>
        <w:pStyle w:val="a3"/>
        <w:spacing w:line="292" w:lineRule="auto"/>
        <w:ind w:firstLine="720"/>
        <w:jc w:val="both"/>
        <w:rPr>
          <w:b w:val="0"/>
          <w:bCs w:val="0"/>
          <w:i w:val="0"/>
          <w:iCs w:val="0"/>
        </w:rPr>
      </w:pPr>
      <w:r>
        <w:rPr>
          <w:b w:val="0"/>
          <w:bCs w:val="0"/>
          <w:i w:val="0"/>
          <w:iCs w:val="0"/>
        </w:rPr>
        <w:t>Чистий прибуток розраховується як різниця між загальним (балансовим) прибутком і сумою податку на прибуток.</w:t>
      </w:r>
    </w:p>
    <w:p w14:paraId="24D76B5B" w14:textId="77777777" w:rsidR="005F26E7" w:rsidRDefault="005F26E7" w:rsidP="005F26E7">
      <w:pPr>
        <w:pStyle w:val="a3"/>
        <w:spacing w:line="292" w:lineRule="auto"/>
        <w:ind w:firstLine="720"/>
        <w:jc w:val="both"/>
        <w:rPr>
          <w:b w:val="0"/>
          <w:bCs w:val="0"/>
          <w:i w:val="0"/>
          <w:iCs w:val="0"/>
        </w:rPr>
      </w:pPr>
      <w:r>
        <w:rPr>
          <w:b w:val="0"/>
          <w:bCs w:val="0"/>
          <w:i w:val="0"/>
          <w:iCs w:val="0"/>
        </w:rPr>
        <w:t>Розрахований чистий прибуток підлягає розподілу. Порядок розподілу чистого прибутку визначає власник підприємства або уповноважений ним орган згідно із статутом та чинним законодавством. Використання чистого прибутку може здійснюватися за наступними напрямами:</w:t>
      </w:r>
    </w:p>
    <w:p w14:paraId="773E4CD6" w14:textId="77777777" w:rsidR="005F26E7" w:rsidRDefault="005F26E7" w:rsidP="005F26E7">
      <w:pPr>
        <w:pStyle w:val="a3"/>
        <w:numPr>
          <w:ilvl w:val="0"/>
          <w:numId w:val="1"/>
        </w:numPr>
        <w:tabs>
          <w:tab w:val="clear" w:pos="2149"/>
          <w:tab w:val="num" w:pos="1080"/>
        </w:tabs>
        <w:spacing w:line="292" w:lineRule="auto"/>
        <w:ind w:left="0" w:firstLine="720"/>
        <w:jc w:val="both"/>
        <w:rPr>
          <w:b w:val="0"/>
          <w:bCs w:val="0"/>
          <w:i w:val="0"/>
          <w:iCs w:val="0"/>
        </w:rPr>
      </w:pPr>
      <w:r>
        <w:rPr>
          <w:b w:val="0"/>
          <w:bCs w:val="0"/>
          <w:i w:val="0"/>
          <w:iCs w:val="0"/>
        </w:rPr>
        <w:t>відрахування до резервного фонду;</w:t>
      </w:r>
    </w:p>
    <w:p w14:paraId="2C169239" w14:textId="77777777" w:rsidR="005F26E7" w:rsidRDefault="005F26E7" w:rsidP="005F26E7">
      <w:pPr>
        <w:pStyle w:val="a3"/>
        <w:numPr>
          <w:ilvl w:val="0"/>
          <w:numId w:val="1"/>
        </w:numPr>
        <w:tabs>
          <w:tab w:val="clear" w:pos="2149"/>
          <w:tab w:val="num" w:pos="1080"/>
        </w:tabs>
        <w:spacing w:line="292" w:lineRule="auto"/>
        <w:ind w:left="0" w:firstLine="720"/>
        <w:jc w:val="both"/>
        <w:rPr>
          <w:b w:val="0"/>
          <w:bCs w:val="0"/>
          <w:i w:val="0"/>
          <w:iCs w:val="0"/>
        </w:rPr>
      </w:pPr>
      <w:r>
        <w:rPr>
          <w:b w:val="0"/>
          <w:bCs w:val="0"/>
          <w:i w:val="0"/>
          <w:iCs w:val="0"/>
        </w:rPr>
        <w:t>на збільшення статутного фонду (капіталу);</w:t>
      </w:r>
    </w:p>
    <w:p w14:paraId="78F45E82" w14:textId="77777777" w:rsidR="005F26E7" w:rsidRDefault="005F26E7" w:rsidP="005F26E7">
      <w:pPr>
        <w:pStyle w:val="a3"/>
        <w:numPr>
          <w:ilvl w:val="0"/>
          <w:numId w:val="1"/>
        </w:numPr>
        <w:tabs>
          <w:tab w:val="clear" w:pos="2149"/>
          <w:tab w:val="num" w:pos="1080"/>
        </w:tabs>
        <w:spacing w:line="292" w:lineRule="auto"/>
        <w:ind w:left="0" w:firstLine="720"/>
        <w:jc w:val="both"/>
        <w:rPr>
          <w:b w:val="0"/>
          <w:bCs w:val="0"/>
          <w:i w:val="0"/>
          <w:iCs w:val="0"/>
        </w:rPr>
      </w:pPr>
      <w:r>
        <w:rPr>
          <w:b w:val="0"/>
          <w:bCs w:val="0"/>
          <w:i w:val="0"/>
          <w:iCs w:val="0"/>
        </w:rPr>
        <w:t>на виплату дивідендів;</w:t>
      </w:r>
    </w:p>
    <w:p w14:paraId="51DA9E35" w14:textId="77777777" w:rsidR="005F26E7" w:rsidRDefault="005F26E7" w:rsidP="005F26E7">
      <w:pPr>
        <w:pStyle w:val="a3"/>
        <w:numPr>
          <w:ilvl w:val="0"/>
          <w:numId w:val="1"/>
        </w:numPr>
        <w:tabs>
          <w:tab w:val="clear" w:pos="2149"/>
          <w:tab w:val="num" w:pos="1080"/>
        </w:tabs>
        <w:spacing w:line="292" w:lineRule="auto"/>
        <w:ind w:left="0" w:firstLine="720"/>
        <w:jc w:val="both"/>
        <w:rPr>
          <w:b w:val="0"/>
          <w:bCs w:val="0"/>
          <w:i w:val="0"/>
          <w:iCs w:val="0"/>
        </w:rPr>
      </w:pPr>
      <w:r>
        <w:rPr>
          <w:b w:val="0"/>
          <w:bCs w:val="0"/>
          <w:i w:val="0"/>
          <w:iCs w:val="0"/>
        </w:rPr>
        <w:t>на інші цілі (на погашення економічних санкцій за порушення податкового законодавства, на сплату відсотків за прострочені кредити тощо). Частина прибутку може залишатися нерозподіленою.</w:t>
      </w:r>
    </w:p>
    <w:p w14:paraId="2E42BD75" w14:textId="77777777" w:rsidR="00442E15" w:rsidRDefault="00442E15" w:rsidP="00442E15">
      <w:pPr>
        <w:pStyle w:val="a3"/>
        <w:spacing w:line="292" w:lineRule="auto"/>
        <w:jc w:val="both"/>
        <w:rPr>
          <w:b w:val="0"/>
          <w:bCs w:val="0"/>
          <w:i w:val="0"/>
          <w:iCs w:val="0"/>
        </w:rPr>
      </w:pPr>
    </w:p>
    <w:p w14:paraId="10435BCD" w14:textId="77777777" w:rsidR="00442E15" w:rsidRDefault="00442E15" w:rsidP="00442E15">
      <w:pPr>
        <w:pStyle w:val="a3"/>
        <w:spacing w:line="292" w:lineRule="auto"/>
        <w:jc w:val="both"/>
        <w:rPr>
          <w:b w:val="0"/>
          <w:bCs w:val="0"/>
          <w:i w:val="0"/>
          <w:iCs w:val="0"/>
        </w:rPr>
      </w:pPr>
    </w:p>
    <w:p w14:paraId="33BAE74F" w14:textId="05714E09" w:rsidR="00442E15" w:rsidRDefault="00442E15" w:rsidP="00442E15">
      <w:pPr>
        <w:pStyle w:val="a5"/>
        <w:spacing w:line="288" w:lineRule="auto"/>
        <w:ind w:firstLine="0"/>
      </w:pPr>
      <w:r>
        <w:rPr>
          <w:b/>
          <w:bCs/>
        </w:rPr>
        <w:t xml:space="preserve">Завдання </w:t>
      </w:r>
      <w:r>
        <w:rPr>
          <w:b/>
          <w:bCs/>
        </w:rPr>
        <w:t xml:space="preserve">2. </w:t>
      </w:r>
      <w:r>
        <w:t>Визначення суми податку на додану вартість, який включається в ціну (вартість) товару.</w:t>
      </w:r>
    </w:p>
    <w:p w14:paraId="24489672" w14:textId="77777777" w:rsidR="00442E15" w:rsidRDefault="00442E15" w:rsidP="00442E15">
      <w:pPr>
        <w:pStyle w:val="a5"/>
        <w:spacing w:line="288" w:lineRule="auto"/>
      </w:pPr>
      <w:r>
        <w:rPr>
          <w:b/>
          <w:bCs/>
          <w:i/>
          <w:iCs/>
        </w:rPr>
        <w:t xml:space="preserve">Вихідні дані. </w:t>
      </w:r>
      <w:r>
        <w:t>Взуттєва фабрика виробила і продала магазину 50</w:t>
      </w:r>
      <w:r>
        <w:rPr>
          <w:lang w:val="ru-RU"/>
        </w:rPr>
        <w:t>0</w:t>
      </w:r>
      <w:r>
        <w:t xml:space="preserve"> пар жіночих чобіт. Собівартість однієї пари чобіт – 5</w:t>
      </w:r>
      <w:r>
        <w:rPr>
          <w:lang w:val="ru-RU"/>
        </w:rPr>
        <w:t>0</w:t>
      </w:r>
      <w:r>
        <w:t>0 грн. Розмір націнки при продажу – 25 %.</w:t>
      </w:r>
    </w:p>
    <w:p w14:paraId="0FC0579A" w14:textId="77777777" w:rsidR="00442E15" w:rsidRDefault="00442E15" w:rsidP="00442E15">
      <w:pPr>
        <w:pStyle w:val="a5"/>
        <w:spacing w:line="288" w:lineRule="auto"/>
      </w:pPr>
      <w:r>
        <w:rPr>
          <w:b/>
          <w:bCs/>
          <w:i/>
          <w:iCs/>
        </w:rPr>
        <w:t xml:space="preserve">Необхідно. </w:t>
      </w:r>
      <w:r>
        <w:t>Визначити суму податку на додану вартість, що включається в ціну (вартість) чобіт, які продаються; відпускну вартість всіх чобіт та ціну однієї їх пари.</w:t>
      </w:r>
    </w:p>
    <w:p w14:paraId="60ED6DA9" w14:textId="77777777" w:rsidR="00442E15" w:rsidRDefault="00442E15" w:rsidP="00442E15">
      <w:pPr>
        <w:pStyle w:val="a5"/>
        <w:spacing w:line="288" w:lineRule="auto"/>
      </w:pPr>
      <w:r>
        <w:t>Розрахунок здійснити у вигляді таблиці 4.2.3.1.</w:t>
      </w:r>
    </w:p>
    <w:p w14:paraId="0F94C783" w14:textId="77777777" w:rsidR="00442E15" w:rsidRDefault="00442E15" w:rsidP="00442E15">
      <w:pPr>
        <w:pStyle w:val="a5"/>
        <w:spacing w:line="288" w:lineRule="auto"/>
        <w:rPr>
          <w:sz w:val="10"/>
        </w:rPr>
      </w:pPr>
    </w:p>
    <w:p w14:paraId="59B69B45" w14:textId="77777777" w:rsidR="00442E15" w:rsidRDefault="00442E15" w:rsidP="00442E15">
      <w:pPr>
        <w:pStyle w:val="a5"/>
        <w:spacing w:line="288" w:lineRule="auto"/>
        <w:jc w:val="right"/>
        <w:rPr>
          <w:rFonts w:ascii="Tahoma" w:hAnsi="Tahoma" w:cs="Tahoma"/>
          <w:i/>
          <w:iCs/>
          <w:sz w:val="26"/>
        </w:rPr>
      </w:pPr>
      <w:r>
        <w:rPr>
          <w:rFonts w:ascii="Tahoma" w:hAnsi="Tahoma" w:cs="Tahoma"/>
          <w:i/>
          <w:iCs/>
          <w:sz w:val="26"/>
        </w:rPr>
        <w:t>Таблиця 4.2.3.1</w:t>
      </w:r>
    </w:p>
    <w:p w14:paraId="4D6F8620" w14:textId="77777777" w:rsidR="00442E15" w:rsidRDefault="00442E15" w:rsidP="00442E15">
      <w:pPr>
        <w:pStyle w:val="a5"/>
        <w:spacing w:line="288" w:lineRule="auto"/>
        <w:ind w:firstLine="0"/>
        <w:jc w:val="center"/>
        <w:rPr>
          <w:rFonts w:ascii="Tahoma" w:hAnsi="Tahoma" w:cs="Tahoma"/>
          <w:b/>
          <w:bCs/>
          <w:sz w:val="24"/>
        </w:rPr>
      </w:pPr>
      <w:r>
        <w:rPr>
          <w:rFonts w:ascii="Tahoma" w:hAnsi="Tahoma" w:cs="Tahoma"/>
          <w:b/>
          <w:bCs/>
          <w:sz w:val="24"/>
        </w:rPr>
        <w:t>Розрахунок суми ПДВ та ціни продажу чобіт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6120"/>
        <w:gridCol w:w="1800"/>
      </w:tblGrid>
      <w:tr w:rsidR="00442E15" w14:paraId="405B7005" w14:textId="77777777" w:rsidTr="00F87AF1">
        <w:trPr>
          <w:trHeight w:val="591"/>
        </w:trPr>
        <w:tc>
          <w:tcPr>
            <w:tcW w:w="720" w:type="dxa"/>
            <w:vAlign w:val="center"/>
          </w:tcPr>
          <w:p w14:paraId="4A794E38" w14:textId="77777777" w:rsidR="00442E15" w:rsidRDefault="00442E15" w:rsidP="00F87AF1">
            <w:pPr>
              <w:pStyle w:val="a5"/>
              <w:ind w:firstLine="0"/>
              <w:jc w:val="center"/>
              <w:rPr>
                <w:i/>
                <w:iCs/>
                <w:sz w:val="24"/>
              </w:rPr>
            </w:pPr>
            <w:r>
              <w:rPr>
                <w:i/>
                <w:iCs/>
                <w:sz w:val="24"/>
              </w:rPr>
              <w:t>№</w:t>
            </w:r>
          </w:p>
          <w:p w14:paraId="2ABA96F5" w14:textId="77777777" w:rsidR="00442E15" w:rsidRDefault="00442E15" w:rsidP="00F87AF1">
            <w:pPr>
              <w:pStyle w:val="a5"/>
              <w:ind w:firstLine="0"/>
              <w:jc w:val="center"/>
              <w:rPr>
                <w:i/>
                <w:iCs/>
                <w:sz w:val="24"/>
              </w:rPr>
            </w:pPr>
            <w:r>
              <w:rPr>
                <w:i/>
                <w:iCs/>
                <w:sz w:val="24"/>
              </w:rPr>
              <w:t>з/п</w:t>
            </w:r>
          </w:p>
        </w:tc>
        <w:tc>
          <w:tcPr>
            <w:tcW w:w="6120" w:type="dxa"/>
            <w:vAlign w:val="center"/>
          </w:tcPr>
          <w:p w14:paraId="533DFBF6" w14:textId="77777777" w:rsidR="00442E15" w:rsidRDefault="00442E15" w:rsidP="00F87AF1">
            <w:pPr>
              <w:pStyle w:val="a5"/>
              <w:ind w:firstLine="0"/>
              <w:jc w:val="center"/>
              <w:rPr>
                <w:i/>
                <w:iCs/>
                <w:sz w:val="24"/>
              </w:rPr>
            </w:pPr>
            <w:r>
              <w:rPr>
                <w:i/>
                <w:iCs/>
                <w:sz w:val="24"/>
              </w:rPr>
              <w:t>Показники</w:t>
            </w:r>
          </w:p>
        </w:tc>
        <w:tc>
          <w:tcPr>
            <w:tcW w:w="1800" w:type="dxa"/>
            <w:vAlign w:val="center"/>
          </w:tcPr>
          <w:p w14:paraId="0BF7E6BC" w14:textId="77777777" w:rsidR="00442E15" w:rsidRDefault="00442E15" w:rsidP="00F87AF1">
            <w:pPr>
              <w:pStyle w:val="a5"/>
              <w:ind w:firstLine="0"/>
              <w:jc w:val="center"/>
              <w:rPr>
                <w:i/>
                <w:iCs/>
                <w:sz w:val="24"/>
              </w:rPr>
            </w:pPr>
            <w:r>
              <w:rPr>
                <w:i/>
                <w:iCs/>
                <w:sz w:val="24"/>
              </w:rPr>
              <w:t>Сума, грн.</w:t>
            </w:r>
          </w:p>
        </w:tc>
      </w:tr>
      <w:tr w:rsidR="00442E15" w14:paraId="66BCD46A" w14:textId="77777777" w:rsidTr="00F87AF1">
        <w:trPr>
          <w:trHeight w:val="332"/>
        </w:trPr>
        <w:tc>
          <w:tcPr>
            <w:tcW w:w="720" w:type="dxa"/>
            <w:vAlign w:val="center"/>
          </w:tcPr>
          <w:p w14:paraId="0EE552BA" w14:textId="77777777" w:rsidR="00442E15" w:rsidRDefault="00442E15" w:rsidP="00F87AF1">
            <w:pPr>
              <w:pStyle w:val="a5"/>
              <w:ind w:firstLine="0"/>
              <w:jc w:val="center"/>
              <w:rPr>
                <w:sz w:val="24"/>
              </w:rPr>
            </w:pPr>
            <w:r>
              <w:rPr>
                <w:sz w:val="24"/>
              </w:rPr>
              <w:lastRenderedPageBreak/>
              <w:t>1</w:t>
            </w:r>
          </w:p>
        </w:tc>
        <w:tc>
          <w:tcPr>
            <w:tcW w:w="6120" w:type="dxa"/>
            <w:vAlign w:val="center"/>
          </w:tcPr>
          <w:p w14:paraId="0EA3540F" w14:textId="77777777" w:rsidR="00442E15" w:rsidRDefault="00442E15" w:rsidP="00F87AF1">
            <w:pPr>
              <w:pStyle w:val="a5"/>
              <w:ind w:firstLine="0"/>
              <w:rPr>
                <w:sz w:val="24"/>
              </w:rPr>
            </w:pPr>
            <w:r>
              <w:rPr>
                <w:sz w:val="24"/>
              </w:rPr>
              <w:t>Собівартість всіх чобіт</w:t>
            </w:r>
          </w:p>
        </w:tc>
        <w:tc>
          <w:tcPr>
            <w:tcW w:w="1800" w:type="dxa"/>
            <w:vAlign w:val="center"/>
          </w:tcPr>
          <w:p w14:paraId="2ADC768D" w14:textId="77777777" w:rsidR="00442E15" w:rsidRDefault="00442E15" w:rsidP="00F87AF1">
            <w:pPr>
              <w:pStyle w:val="a5"/>
              <w:ind w:firstLine="0"/>
              <w:jc w:val="center"/>
              <w:rPr>
                <w:sz w:val="24"/>
              </w:rPr>
            </w:pPr>
          </w:p>
        </w:tc>
      </w:tr>
      <w:tr w:rsidR="00442E15" w14:paraId="0AE5ABD5" w14:textId="77777777" w:rsidTr="00F87AF1">
        <w:trPr>
          <w:trHeight w:val="332"/>
        </w:trPr>
        <w:tc>
          <w:tcPr>
            <w:tcW w:w="720" w:type="dxa"/>
            <w:vAlign w:val="center"/>
          </w:tcPr>
          <w:p w14:paraId="752DD480" w14:textId="77777777" w:rsidR="00442E15" w:rsidRDefault="00442E15" w:rsidP="00F87AF1">
            <w:pPr>
              <w:pStyle w:val="a5"/>
              <w:ind w:firstLine="0"/>
              <w:jc w:val="center"/>
              <w:rPr>
                <w:sz w:val="24"/>
              </w:rPr>
            </w:pPr>
            <w:r>
              <w:rPr>
                <w:sz w:val="24"/>
              </w:rPr>
              <w:t>2</w:t>
            </w:r>
          </w:p>
        </w:tc>
        <w:tc>
          <w:tcPr>
            <w:tcW w:w="6120" w:type="dxa"/>
            <w:vAlign w:val="center"/>
          </w:tcPr>
          <w:p w14:paraId="7A3E2536" w14:textId="77777777" w:rsidR="00442E15" w:rsidRDefault="00442E15" w:rsidP="00F87AF1">
            <w:pPr>
              <w:pStyle w:val="a5"/>
              <w:ind w:firstLine="0"/>
              <w:rPr>
                <w:sz w:val="24"/>
              </w:rPr>
            </w:pPr>
            <w:r>
              <w:rPr>
                <w:sz w:val="24"/>
              </w:rPr>
              <w:t>Сума націнки, 25 %</w:t>
            </w:r>
          </w:p>
        </w:tc>
        <w:tc>
          <w:tcPr>
            <w:tcW w:w="1800" w:type="dxa"/>
            <w:vAlign w:val="center"/>
          </w:tcPr>
          <w:p w14:paraId="3D268C6B" w14:textId="77777777" w:rsidR="00442E15" w:rsidRDefault="00442E15" w:rsidP="00F87AF1">
            <w:pPr>
              <w:pStyle w:val="a5"/>
              <w:ind w:firstLine="0"/>
              <w:jc w:val="center"/>
              <w:rPr>
                <w:sz w:val="24"/>
              </w:rPr>
            </w:pPr>
          </w:p>
        </w:tc>
      </w:tr>
      <w:tr w:rsidR="00442E15" w14:paraId="310C3A4C" w14:textId="77777777" w:rsidTr="00F87AF1">
        <w:trPr>
          <w:trHeight w:val="333"/>
        </w:trPr>
        <w:tc>
          <w:tcPr>
            <w:tcW w:w="720" w:type="dxa"/>
            <w:vAlign w:val="center"/>
          </w:tcPr>
          <w:p w14:paraId="27FDBE62" w14:textId="77777777" w:rsidR="00442E15" w:rsidRDefault="00442E15" w:rsidP="00F87AF1">
            <w:pPr>
              <w:pStyle w:val="a5"/>
              <w:ind w:firstLine="0"/>
              <w:jc w:val="center"/>
              <w:rPr>
                <w:sz w:val="24"/>
              </w:rPr>
            </w:pPr>
            <w:r>
              <w:rPr>
                <w:sz w:val="24"/>
              </w:rPr>
              <w:t>3</w:t>
            </w:r>
          </w:p>
        </w:tc>
        <w:tc>
          <w:tcPr>
            <w:tcW w:w="6120" w:type="dxa"/>
            <w:vAlign w:val="center"/>
          </w:tcPr>
          <w:p w14:paraId="4C7D6B53" w14:textId="77777777" w:rsidR="00442E15" w:rsidRDefault="00442E15" w:rsidP="00F87AF1">
            <w:pPr>
              <w:pStyle w:val="a5"/>
              <w:ind w:firstLine="0"/>
              <w:rPr>
                <w:sz w:val="24"/>
              </w:rPr>
            </w:pPr>
            <w:r>
              <w:rPr>
                <w:sz w:val="24"/>
              </w:rPr>
              <w:t>Сума ПДВ, 20 %</w:t>
            </w:r>
          </w:p>
        </w:tc>
        <w:tc>
          <w:tcPr>
            <w:tcW w:w="1800" w:type="dxa"/>
            <w:vAlign w:val="center"/>
          </w:tcPr>
          <w:p w14:paraId="028B3210" w14:textId="77777777" w:rsidR="00442E15" w:rsidRDefault="00442E15" w:rsidP="00F87AF1">
            <w:pPr>
              <w:pStyle w:val="a5"/>
              <w:ind w:firstLine="0"/>
              <w:jc w:val="center"/>
              <w:rPr>
                <w:sz w:val="24"/>
              </w:rPr>
            </w:pPr>
          </w:p>
        </w:tc>
      </w:tr>
      <w:tr w:rsidR="00442E15" w14:paraId="3BB60C44" w14:textId="77777777" w:rsidTr="00F87AF1">
        <w:trPr>
          <w:trHeight w:val="332"/>
        </w:trPr>
        <w:tc>
          <w:tcPr>
            <w:tcW w:w="720" w:type="dxa"/>
            <w:vAlign w:val="center"/>
          </w:tcPr>
          <w:p w14:paraId="3D254F14" w14:textId="77777777" w:rsidR="00442E15" w:rsidRDefault="00442E15" w:rsidP="00F87AF1">
            <w:pPr>
              <w:pStyle w:val="a5"/>
              <w:ind w:firstLine="0"/>
              <w:jc w:val="center"/>
              <w:rPr>
                <w:sz w:val="24"/>
              </w:rPr>
            </w:pPr>
            <w:r>
              <w:rPr>
                <w:sz w:val="24"/>
              </w:rPr>
              <w:t>4</w:t>
            </w:r>
          </w:p>
        </w:tc>
        <w:tc>
          <w:tcPr>
            <w:tcW w:w="6120" w:type="dxa"/>
            <w:vAlign w:val="center"/>
          </w:tcPr>
          <w:p w14:paraId="5B577819" w14:textId="77777777" w:rsidR="00442E15" w:rsidRDefault="00442E15" w:rsidP="00F87AF1">
            <w:pPr>
              <w:pStyle w:val="a5"/>
              <w:ind w:firstLine="0"/>
              <w:rPr>
                <w:sz w:val="24"/>
              </w:rPr>
            </w:pPr>
            <w:r>
              <w:rPr>
                <w:sz w:val="24"/>
              </w:rPr>
              <w:t>Відпускна вартість всіх чобіт</w:t>
            </w:r>
          </w:p>
        </w:tc>
        <w:tc>
          <w:tcPr>
            <w:tcW w:w="1800" w:type="dxa"/>
            <w:vAlign w:val="center"/>
          </w:tcPr>
          <w:p w14:paraId="45A73C03" w14:textId="77777777" w:rsidR="00442E15" w:rsidRDefault="00442E15" w:rsidP="00F87AF1">
            <w:pPr>
              <w:pStyle w:val="a5"/>
              <w:ind w:firstLine="0"/>
              <w:jc w:val="center"/>
              <w:rPr>
                <w:sz w:val="24"/>
              </w:rPr>
            </w:pPr>
          </w:p>
        </w:tc>
      </w:tr>
      <w:tr w:rsidR="00442E15" w14:paraId="28983DA5" w14:textId="77777777" w:rsidTr="00F87AF1">
        <w:trPr>
          <w:trHeight w:val="333"/>
        </w:trPr>
        <w:tc>
          <w:tcPr>
            <w:tcW w:w="720" w:type="dxa"/>
            <w:vAlign w:val="center"/>
          </w:tcPr>
          <w:p w14:paraId="520169FD" w14:textId="77777777" w:rsidR="00442E15" w:rsidRDefault="00442E15" w:rsidP="00F87AF1">
            <w:pPr>
              <w:pStyle w:val="a5"/>
              <w:ind w:firstLine="0"/>
              <w:jc w:val="center"/>
              <w:rPr>
                <w:sz w:val="24"/>
              </w:rPr>
            </w:pPr>
            <w:r>
              <w:rPr>
                <w:sz w:val="24"/>
              </w:rPr>
              <w:t>5</w:t>
            </w:r>
          </w:p>
        </w:tc>
        <w:tc>
          <w:tcPr>
            <w:tcW w:w="6120" w:type="dxa"/>
            <w:vAlign w:val="center"/>
          </w:tcPr>
          <w:p w14:paraId="1B4BEE39" w14:textId="77777777" w:rsidR="00442E15" w:rsidRDefault="00442E15" w:rsidP="00F87AF1">
            <w:pPr>
              <w:pStyle w:val="a5"/>
              <w:ind w:firstLine="0"/>
              <w:rPr>
                <w:sz w:val="24"/>
              </w:rPr>
            </w:pPr>
            <w:r>
              <w:rPr>
                <w:sz w:val="24"/>
              </w:rPr>
              <w:t>Ціна продажу однієї пари чобіт</w:t>
            </w:r>
          </w:p>
        </w:tc>
        <w:tc>
          <w:tcPr>
            <w:tcW w:w="1800" w:type="dxa"/>
            <w:vAlign w:val="center"/>
          </w:tcPr>
          <w:p w14:paraId="4AFEB5FB" w14:textId="77777777" w:rsidR="00442E15" w:rsidRDefault="00442E15" w:rsidP="00F87AF1">
            <w:pPr>
              <w:pStyle w:val="a5"/>
              <w:ind w:firstLine="0"/>
              <w:jc w:val="center"/>
              <w:rPr>
                <w:sz w:val="24"/>
              </w:rPr>
            </w:pPr>
          </w:p>
        </w:tc>
      </w:tr>
    </w:tbl>
    <w:p w14:paraId="7381A626" w14:textId="77777777" w:rsidR="00442E15" w:rsidRDefault="00442E15" w:rsidP="00442E15">
      <w:pPr>
        <w:pStyle w:val="a5"/>
        <w:spacing w:line="288" w:lineRule="auto"/>
        <w:rPr>
          <w:i/>
          <w:iCs/>
          <w:sz w:val="20"/>
        </w:rPr>
      </w:pPr>
    </w:p>
    <w:p w14:paraId="4FCFFD62" w14:textId="77777777" w:rsidR="00442E15" w:rsidRDefault="00442E15" w:rsidP="00442E15">
      <w:pPr>
        <w:pStyle w:val="a5"/>
        <w:spacing w:line="288" w:lineRule="auto"/>
      </w:pPr>
      <w:r>
        <w:rPr>
          <w:rFonts w:ascii="Tahoma" w:hAnsi="Tahoma" w:cs="Tahoma"/>
          <w:i/>
          <w:iCs/>
          <w:sz w:val="26"/>
        </w:rPr>
        <w:t>Методичні вказівки</w:t>
      </w:r>
      <w:r>
        <w:rPr>
          <w:rFonts w:ascii="Tahoma" w:hAnsi="Tahoma" w:cs="Tahoma"/>
          <w:sz w:val="26"/>
        </w:rPr>
        <w:t>.</w:t>
      </w:r>
      <w:r>
        <w:t xml:space="preserve"> Собівартість всіх чобіт визначається перемноженням їх кількості на собівартість однієї пари.</w:t>
      </w:r>
    </w:p>
    <w:p w14:paraId="793882EC" w14:textId="77777777" w:rsidR="00442E15" w:rsidRDefault="00442E15" w:rsidP="00442E15">
      <w:pPr>
        <w:pStyle w:val="a5"/>
        <w:spacing w:line="288" w:lineRule="auto"/>
      </w:pPr>
      <w:r>
        <w:t>Сума націнки розраховується перемноженням встановленого її розміру на повну собівартість всіх чобіт.</w:t>
      </w:r>
    </w:p>
    <w:p w14:paraId="08038E46" w14:textId="77777777" w:rsidR="00442E15" w:rsidRDefault="00442E15" w:rsidP="00442E15">
      <w:pPr>
        <w:pStyle w:val="a5"/>
        <w:spacing w:line="288" w:lineRule="auto"/>
      </w:pPr>
      <w:r>
        <w:t>Сума податку на додану вартість визначається перемноженням встановленої ставки на собівартість всіх чобіт плюс сума націнки.</w:t>
      </w:r>
    </w:p>
    <w:p w14:paraId="0B75D4B2" w14:textId="77777777" w:rsidR="00442E15" w:rsidRPr="002F6FB9" w:rsidRDefault="00442E15" w:rsidP="00442E15">
      <w:pPr>
        <w:pStyle w:val="a5"/>
        <w:spacing w:line="288" w:lineRule="auto"/>
      </w:pPr>
      <w:r>
        <w:t>Сума собівартості, націнки та ПДВ складає відпускну ціну (вартість) всіх чобіт.</w:t>
      </w:r>
    </w:p>
    <w:p w14:paraId="426D6C28" w14:textId="77777777" w:rsidR="00442E15" w:rsidRPr="002F6FB9" w:rsidRDefault="00442E15" w:rsidP="00442E15">
      <w:pPr>
        <w:pStyle w:val="a5"/>
        <w:spacing w:line="288" w:lineRule="auto"/>
        <w:rPr>
          <w:sz w:val="20"/>
        </w:rPr>
      </w:pPr>
    </w:p>
    <w:p w14:paraId="7ADB1CE9" w14:textId="1CF3235B" w:rsidR="00442E15" w:rsidRDefault="00442E15" w:rsidP="00442E15">
      <w:pPr>
        <w:pStyle w:val="a5"/>
        <w:spacing w:line="288" w:lineRule="auto"/>
      </w:pPr>
      <w:r>
        <w:rPr>
          <w:b/>
          <w:bCs/>
        </w:rPr>
        <w:t>Завдання </w:t>
      </w:r>
      <w:r>
        <w:rPr>
          <w:b/>
          <w:bCs/>
        </w:rPr>
        <w:t>3</w:t>
      </w:r>
      <w:r>
        <w:t>.</w:t>
      </w:r>
      <w:r>
        <w:rPr>
          <w:i/>
          <w:iCs/>
        </w:rPr>
        <w:t xml:space="preserve"> </w:t>
      </w:r>
      <w:r>
        <w:t>Визначення суми податку на додану вартість, який включається в ціну товару, що перепродається.</w:t>
      </w:r>
    </w:p>
    <w:p w14:paraId="42F10371" w14:textId="77777777" w:rsidR="00442E15" w:rsidRDefault="00442E15" w:rsidP="00442E15">
      <w:pPr>
        <w:pStyle w:val="a5"/>
        <w:spacing w:line="288" w:lineRule="auto"/>
      </w:pPr>
      <w:r>
        <w:rPr>
          <w:b/>
          <w:bCs/>
          <w:i/>
          <w:iCs/>
        </w:rPr>
        <w:t>Вихідні дані</w:t>
      </w:r>
      <w:r>
        <w:rPr>
          <w:b/>
          <w:bCs/>
        </w:rPr>
        <w:t xml:space="preserve">. </w:t>
      </w:r>
      <w:r>
        <w:t>Вартість придбаного товару (50</w:t>
      </w:r>
      <w:r>
        <w:rPr>
          <w:lang w:val="ru-RU"/>
        </w:rPr>
        <w:t>0</w:t>
      </w:r>
      <w:r>
        <w:t xml:space="preserve"> пар чобіт) – 3750</w:t>
      </w:r>
      <w:r>
        <w:rPr>
          <w:lang w:val="ru-RU"/>
        </w:rPr>
        <w:t>0</w:t>
      </w:r>
      <w:r>
        <w:t> грн. Розмір націнки – 10 %.</w:t>
      </w:r>
    </w:p>
    <w:p w14:paraId="331DD600" w14:textId="77777777" w:rsidR="00442E15" w:rsidRDefault="00442E15" w:rsidP="00442E15">
      <w:pPr>
        <w:pStyle w:val="a5"/>
        <w:spacing w:line="288" w:lineRule="auto"/>
      </w:pPr>
      <w:r>
        <w:rPr>
          <w:b/>
          <w:bCs/>
          <w:i/>
          <w:iCs/>
        </w:rPr>
        <w:t xml:space="preserve">Необхідно. </w:t>
      </w:r>
      <w:r>
        <w:t>Визначити суму податку на додану вартість, яка включається в ціну (вартість) чобіт, що перепродаються, відпускну вартість всіх чобіт та ціну однієї пари.</w:t>
      </w:r>
    </w:p>
    <w:p w14:paraId="1AA79093" w14:textId="77777777" w:rsidR="00442E15" w:rsidRDefault="00442E15" w:rsidP="00442E15">
      <w:pPr>
        <w:pStyle w:val="a5"/>
        <w:spacing w:line="288" w:lineRule="auto"/>
      </w:pPr>
      <w:r>
        <w:t>Розв’язок задачі розв’язок здійснити у вигляді таблиці 4.2.4.1.</w:t>
      </w:r>
    </w:p>
    <w:p w14:paraId="29621153" w14:textId="77777777" w:rsidR="00442E15" w:rsidRDefault="00442E15" w:rsidP="00442E15">
      <w:pPr>
        <w:pStyle w:val="a5"/>
        <w:spacing w:line="288" w:lineRule="auto"/>
      </w:pPr>
      <w:proofErr w:type="spellStart"/>
      <w:r>
        <w:rPr>
          <w:rFonts w:ascii="Tahoma" w:hAnsi="Tahoma" w:cs="Tahoma"/>
          <w:i/>
          <w:iCs/>
          <w:sz w:val="26"/>
          <w:lang w:val="ru-RU"/>
        </w:rPr>
        <w:t>Методичні</w:t>
      </w:r>
      <w:proofErr w:type="spellEnd"/>
      <w:r>
        <w:rPr>
          <w:rFonts w:ascii="Tahoma" w:hAnsi="Tahoma" w:cs="Tahoma"/>
          <w:i/>
          <w:iCs/>
          <w:sz w:val="26"/>
          <w:lang w:val="ru-RU"/>
        </w:rPr>
        <w:t xml:space="preserve"> </w:t>
      </w:r>
      <w:proofErr w:type="spellStart"/>
      <w:r>
        <w:rPr>
          <w:rFonts w:ascii="Tahoma" w:hAnsi="Tahoma" w:cs="Tahoma"/>
          <w:i/>
          <w:iCs/>
          <w:sz w:val="26"/>
          <w:lang w:val="ru-RU"/>
        </w:rPr>
        <w:t>вказівки</w:t>
      </w:r>
      <w:proofErr w:type="spellEnd"/>
      <w:r>
        <w:rPr>
          <w:rFonts w:ascii="Tahoma" w:hAnsi="Tahoma" w:cs="Tahoma"/>
          <w:i/>
          <w:iCs/>
          <w:sz w:val="26"/>
          <w:lang w:val="ru-RU"/>
        </w:rPr>
        <w:t>.</w:t>
      </w:r>
      <w:r>
        <w:rPr>
          <w:b/>
          <w:bCs/>
          <w:sz w:val="26"/>
          <w:lang w:val="ru-RU"/>
        </w:rPr>
        <w:t xml:space="preserve"> </w:t>
      </w:r>
      <w:r>
        <w:t>Собівартість придбаних чобіт береться з умови даної задачі.</w:t>
      </w:r>
    </w:p>
    <w:p w14:paraId="323F604A" w14:textId="77777777" w:rsidR="00442E15" w:rsidRDefault="00442E15" w:rsidP="00442E15">
      <w:pPr>
        <w:pStyle w:val="a5"/>
        <w:spacing w:line="288" w:lineRule="auto"/>
      </w:pPr>
      <w:r>
        <w:t>Сума націнки у вказаному розмірі визначається від вартості придбаних чобіт.</w:t>
      </w:r>
    </w:p>
    <w:p w14:paraId="445DC722" w14:textId="77777777" w:rsidR="00442E15" w:rsidRDefault="00442E15" w:rsidP="00442E15">
      <w:pPr>
        <w:pStyle w:val="a5"/>
        <w:spacing w:line="288" w:lineRule="auto"/>
      </w:pPr>
      <w:r>
        <w:t>Сума податку на додану вартість визначається множенням встановленої ставки на суму націнки.</w:t>
      </w:r>
    </w:p>
    <w:p w14:paraId="5CAD2B6E" w14:textId="77777777" w:rsidR="00442E15" w:rsidRDefault="00442E15" w:rsidP="00442E15">
      <w:pPr>
        <w:pStyle w:val="a5"/>
        <w:spacing w:line="288" w:lineRule="auto"/>
        <w:rPr>
          <w:sz w:val="10"/>
        </w:rPr>
      </w:pPr>
    </w:p>
    <w:p w14:paraId="7A68111F" w14:textId="77777777" w:rsidR="00442E15" w:rsidRDefault="00442E15" w:rsidP="00442E15">
      <w:pPr>
        <w:pStyle w:val="a5"/>
        <w:spacing w:line="288" w:lineRule="auto"/>
        <w:jc w:val="right"/>
        <w:rPr>
          <w:rFonts w:ascii="Tahoma" w:hAnsi="Tahoma" w:cs="Tahoma"/>
          <w:i/>
          <w:iCs/>
          <w:sz w:val="26"/>
        </w:rPr>
      </w:pPr>
      <w:r>
        <w:rPr>
          <w:rFonts w:ascii="Tahoma" w:hAnsi="Tahoma" w:cs="Tahoma"/>
          <w:i/>
          <w:iCs/>
          <w:sz w:val="26"/>
        </w:rPr>
        <w:t>Таблиця 4.2.4.1</w:t>
      </w:r>
    </w:p>
    <w:p w14:paraId="0565BD43" w14:textId="77777777" w:rsidR="00442E15" w:rsidRDefault="00442E15" w:rsidP="00442E15">
      <w:pPr>
        <w:pStyle w:val="a5"/>
        <w:spacing w:line="288" w:lineRule="auto"/>
        <w:ind w:firstLine="0"/>
        <w:jc w:val="center"/>
        <w:rPr>
          <w:rFonts w:ascii="Tahoma" w:hAnsi="Tahoma" w:cs="Tahoma"/>
          <w:b/>
          <w:bCs/>
          <w:sz w:val="24"/>
        </w:rPr>
      </w:pPr>
      <w:r>
        <w:rPr>
          <w:rFonts w:ascii="Tahoma" w:hAnsi="Tahoma" w:cs="Tahoma"/>
          <w:b/>
          <w:bCs/>
          <w:sz w:val="24"/>
        </w:rPr>
        <w:t>Розрахунок ПДВ та ціни продажу</w:t>
      </w:r>
    </w:p>
    <w:p w14:paraId="2B1A7581" w14:textId="77777777" w:rsidR="00442E15" w:rsidRDefault="00442E15" w:rsidP="00442E15">
      <w:pPr>
        <w:pStyle w:val="a5"/>
        <w:spacing w:line="288" w:lineRule="auto"/>
        <w:ind w:firstLine="0"/>
        <w:jc w:val="center"/>
        <w:rPr>
          <w:rFonts w:ascii="Tahoma" w:hAnsi="Tahoma" w:cs="Tahoma"/>
          <w:b/>
          <w:bCs/>
          <w:sz w:val="24"/>
        </w:rPr>
      </w:pPr>
      <w:r>
        <w:rPr>
          <w:rFonts w:ascii="Tahoma" w:hAnsi="Tahoma" w:cs="Tahoma"/>
          <w:b/>
          <w:bCs/>
          <w:sz w:val="24"/>
        </w:rPr>
        <w:t>товару (чобіт), що продається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6120"/>
        <w:gridCol w:w="1800"/>
      </w:tblGrid>
      <w:tr w:rsidR="00442E15" w14:paraId="09A7DA29" w14:textId="77777777" w:rsidTr="00F87AF1">
        <w:trPr>
          <w:trHeight w:val="591"/>
        </w:trPr>
        <w:tc>
          <w:tcPr>
            <w:tcW w:w="720" w:type="dxa"/>
            <w:vAlign w:val="center"/>
          </w:tcPr>
          <w:p w14:paraId="311A9840" w14:textId="77777777" w:rsidR="00442E15" w:rsidRDefault="00442E15" w:rsidP="00F87AF1">
            <w:pPr>
              <w:pStyle w:val="a5"/>
              <w:ind w:firstLine="0"/>
              <w:jc w:val="center"/>
              <w:rPr>
                <w:i/>
                <w:iCs/>
                <w:sz w:val="24"/>
              </w:rPr>
            </w:pPr>
            <w:r>
              <w:rPr>
                <w:i/>
                <w:iCs/>
                <w:sz w:val="24"/>
              </w:rPr>
              <w:t>№</w:t>
            </w:r>
          </w:p>
          <w:p w14:paraId="644FA68A" w14:textId="77777777" w:rsidR="00442E15" w:rsidRDefault="00442E15" w:rsidP="00F87AF1">
            <w:pPr>
              <w:pStyle w:val="a5"/>
              <w:ind w:firstLine="0"/>
              <w:jc w:val="center"/>
              <w:rPr>
                <w:i/>
                <w:iCs/>
                <w:sz w:val="24"/>
              </w:rPr>
            </w:pPr>
            <w:r>
              <w:rPr>
                <w:i/>
                <w:iCs/>
                <w:sz w:val="24"/>
              </w:rPr>
              <w:t>з/п</w:t>
            </w:r>
          </w:p>
        </w:tc>
        <w:tc>
          <w:tcPr>
            <w:tcW w:w="6120" w:type="dxa"/>
            <w:vAlign w:val="center"/>
          </w:tcPr>
          <w:p w14:paraId="5EB4ED6C" w14:textId="77777777" w:rsidR="00442E15" w:rsidRDefault="00442E15" w:rsidP="00F87AF1">
            <w:pPr>
              <w:pStyle w:val="a5"/>
              <w:ind w:firstLine="0"/>
              <w:jc w:val="center"/>
              <w:rPr>
                <w:i/>
                <w:iCs/>
                <w:sz w:val="24"/>
              </w:rPr>
            </w:pPr>
            <w:r>
              <w:rPr>
                <w:i/>
                <w:iCs/>
                <w:sz w:val="24"/>
              </w:rPr>
              <w:t>Показники</w:t>
            </w:r>
          </w:p>
        </w:tc>
        <w:tc>
          <w:tcPr>
            <w:tcW w:w="1800" w:type="dxa"/>
            <w:vAlign w:val="center"/>
          </w:tcPr>
          <w:p w14:paraId="5E053AA6" w14:textId="77777777" w:rsidR="00442E15" w:rsidRDefault="00442E15" w:rsidP="00F87AF1">
            <w:pPr>
              <w:pStyle w:val="a5"/>
              <w:ind w:firstLine="0"/>
              <w:jc w:val="center"/>
              <w:rPr>
                <w:i/>
                <w:iCs/>
                <w:sz w:val="24"/>
              </w:rPr>
            </w:pPr>
            <w:r>
              <w:rPr>
                <w:i/>
                <w:iCs/>
                <w:sz w:val="24"/>
              </w:rPr>
              <w:t>Сума, грн.</w:t>
            </w:r>
          </w:p>
        </w:tc>
      </w:tr>
      <w:tr w:rsidR="00442E15" w14:paraId="6C122DE8" w14:textId="77777777" w:rsidTr="00F87AF1">
        <w:trPr>
          <w:trHeight w:val="332"/>
        </w:trPr>
        <w:tc>
          <w:tcPr>
            <w:tcW w:w="720" w:type="dxa"/>
            <w:vAlign w:val="center"/>
          </w:tcPr>
          <w:p w14:paraId="076900EF" w14:textId="77777777" w:rsidR="00442E15" w:rsidRDefault="00442E15" w:rsidP="00F87AF1">
            <w:pPr>
              <w:pStyle w:val="a5"/>
              <w:spacing w:line="288" w:lineRule="auto"/>
              <w:ind w:firstLine="0"/>
              <w:jc w:val="center"/>
              <w:rPr>
                <w:sz w:val="24"/>
              </w:rPr>
            </w:pPr>
            <w:r>
              <w:rPr>
                <w:sz w:val="24"/>
              </w:rPr>
              <w:t>1</w:t>
            </w:r>
          </w:p>
        </w:tc>
        <w:tc>
          <w:tcPr>
            <w:tcW w:w="6120" w:type="dxa"/>
            <w:vAlign w:val="center"/>
          </w:tcPr>
          <w:p w14:paraId="6255807A" w14:textId="77777777" w:rsidR="00442E15" w:rsidRDefault="00442E15" w:rsidP="00F87AF1">
            <w:pPr>
              <w:pStyle w:val="a5"/>
              <w:spacing w:line="288" w:lineRule="auto"/>
              <w:ind w:firstLine="0"/>
              <w:rPr>
                <w:sz w:val="24"/>
              </w:rPr>
            </w:pPr>
            <w:r>
              <w:rPr>
                <w:sz w:val="24"/>
              </w:rPr>
              <w:t>Вартість придбаних чобіт</w:t>
            </w:r>
          </w:p>
        </w:tc>
        <w:tc>
          <w:tcPr>
            <w:tcW w:w="1800" w:type="dxa"/>
            <w:vAlign w:val="center"/>
          </w:tcPr>
          <w:p w14:paraId="052EB63E" w14:textId="77777777" w:rsidR="00442E15" w:rsidRDefault="00442E15" w:rsidP="00F87AF1">
            <w:pPr>
              <w:pStyle w:val="a5"/>
              <w:spacing w:line="288" w:lineRule="auto"/>
              <w:ind w:firstLine="0"/>
              <w:jc w:val="center"/>
              <w:rPr>
                <w:sz w:val="24"/>
              </w:rPr>
            </w:pPr>
          </w:p>
        </w:tc>
      </w:tr>
      <w:tr w:rsidR="00442E15" w14:paraId="42D0A5C7" w14:textId="77777777" w:rsidTr="00F87AF1">
        <w:trPr>
          <w:trHeight w:val="332"/>
        </w:trPr>
        <w:tc>
          <w:tcPr>
            <w:tcW w:w="720" w:type="dxa"/>
            <w:vAlign w:val="center"/>
          </w:tcPr>
          <w:p w14:paraId="1077FEC4" w14:textId="77777777" w:rsidR="00442E15" w:rsidRDefault="00442E15" w:rsidP="00F87AF1">
            <w:pPr>
              <w:pStyle w:val="a5"/>
              <w:spacing w:line="288" w:lineRule="auto"/>
              <w:ind w:firstLine="0"/>
              <w:jc w:val="center"/>
              <w:rPr>
                <w:sz w:val="24"/>
              </w:rPr>
            </w:pPr>
            <w:r>
              <w:rPr>
                <w:sz w:val="24"/>
              </w:rPr>
              <w:t>2</w:t>
            </w:r>
          </w:p>
        </w:tc>
        <w:tc>
          <w:tcPr>
            <w:tcW w:w="6120" w:type="dxa"/>
            <w:vAlign w:val="center"/>
          </w:tcPr>
          <w:p w14:paraId="667564D1" w14:textId="77777777" w:rsidR="00442E15" w:rsidRDefault="00442E15" w:rsidP="00F87AF1">
            <w:pPr>
              <w:pStyle w:val="a5"/>
              <w:spacing w:line="288" w:lineRule="auto"/>
              <w:ind w:firstLine="0"/>
              <w:rPr>
                <w:sz w:val="24"/>
              </w:rPr>
            </w:pPr>
            <w:r>
              <w:rPr>
                <w:sz w:val="24"/>
              </w:rPr>
              <w:t>Сума націнки, 10 %</w:t>
            </w:r>
          </w:p>
        </w:tc>
        <w:tc>
          <w:tcPr>
            <w:tcW w:w="1800" w:type="dxa"/>
            <w:vAlign w:val="center"/>
          </w:tcPr>
          <w:p w14:paraId="40A987EF" w14:textId="77777777" w:rsidR="00442E15" w:rsidRDefault="00442E15" w:rsidP="00F87AF1">
            <w:pPr>
              <w:pStyle w:val="a5"/>
              <w:spacing w:line="288" w:lineRule="auto"/>
              <w:ind w:firstLine="0"/>
              <w:jc w:val="center"/>
              <w:rPr>
                <w:sz w:val="24"/>
              </w:rPr>
            </w:pPr>
          </w:p>
        </w:tc>
      </w:tr>
      <w:tr w:rsidR="00442E15" w14:paraId="22DDAA43" w14:textId="77777777" w:rsidTr="00F87AF1">
        <w:trPr>
          <w:trHeight w:val="333"/>
        </w:trPr>
        <w:tc>
          <w:tcPr>
            <w:tcW w:w="720" w:type="dxa"/>
            <w:vAlign w:val="center"/>
          </w:tcPr>
          <w:p w14:paraId="5974A7D8" w14:textId="77777777" w:rsidR="00442E15" w:rsidRDefault="00442E15" w:rsidP="00F87AF1">
            <w:pPr>
              <w:pStyle w:val="a5"/>
              <w:spacing w:line="288" w:lineRule="auto"/>
              <w:ind w:firstLine="0"/>
              <w:jc w:val="center"/>
              <w:rPr>
                <w:sz w:val="24"/>
              </w:rPr>
            </w:pPr>
            <w:r>
              <w:rPr>
                <w:sz w:val="24"/>
              </w:rPr>
              <w:t>3</w:t>
            </w:r>
          </w:p>
        </w:tc>
        <w:tc>
          <w:tcPr>
            <w:tcW w:w="6120" w:type="dxa"/>
            <w:vAlign w:val="center"/>
          </w:tcPr>
          <w:p w14:paraId="6B580087" w14:textId="77777777" w:rsidR="00442E15" w:rsidRDefault="00442E15" w:rsidP="00F87AF1">
            <w:pPr>
              <w:pStyle w:val="a5"/>
              <w:spacing w:line="288" w:lineRule="auto"/>
              <w:ind w:firstLine="0"/>
              <w:rPr>
                <w:sz w:val="24"/>
              </w:rPr>
            </w:pPr>
            <w:r>
              <w:rPr>
                <w:sz w:val="24"/>
              </w:rPr>
              <w:t>Сума ПДВ, 20 %</w:t>
            </w:r>
          </w:p>
        </w:tc>
        <w:tc>
          <w:tcPr>
            <w:tcW w:w="1800" w:type="dxa"/>
            <w:vAlign w:val="center"/>
          </w:tcPr>
          <w:p w14:paraId="2A192CF0" w14:textId="77777777" w:rsidR="00442E15" w:rsidRDefault="00442E15" w:rsidP="00F87AF1">
            <w:pPr>
              <w:pStyle w:val="a5"/>
              <w:spacing w:line="288" w:lineRule="auto"/>
              <w:ind w:firstLine="0"/>
              <w:jc w:val="center"/>
              <w:rPr>
                <w:sz w:val="24"/>
              </w:rPr>
            </w:pPr>
          </w:p>
        </w:tc>
      </w:tr>
      <w:tr w:rsidR="00442E15" w14:paraId="1DC02733" w14:textId="77777777" w:rsidTr="00F87AF1">
        <w:trPr>
          <w:trHeight w:val="332"/>
        </w:trPr>
        <w:tc>
          <w:tcPr>
            <w:tcW w:w="720" w:type="dxa"/>
            <w:vAlign w:val="center"/>
          </w:tcPr>
          <w:p w14:paraId="2CD99339" w14:textId="77777777" w:rsidR="00442E15" w:rsidRDefault="00442E15" w:rsidP="00F87AF1">
            <w:pPr>
              <w:pStyle w:val="a5"/>
              <w:spacing w:line="288" w:lineRule="auto"/>
              <w:ind w:firstLine="0"/>
              <w:jc w:val="center"/>
              <w:rPr>
                <w:sz w:val="24"/>
              </w:rPr>
            </w:pPr>
            <w:r>
              <w:rPr>
                <w:sz w:val="24"/>
              </w:rPr>
              <w:t>4</w:t>
            </w:r>
          </w:p>
        </w:tc>
        <w:tc>
          <w:tcPr>
            <w:tcW w:w="6120" w:type="dxa"/>
            <w:vAlign w:val="center"/>
          </w:tcPr>
          <w:p w14:paraId="31F1C51A" w14:textId="77777777" w:rsidR="00442E15" w:rsidRDefault="00442E15" w:rsidP="00F87AF1">
            <w:pPr>
              <w:pStyle w:val="a5"/>
              <w:spacing w:line="288" w:lineRule="auto"/>
              <w:ind w:firstLine="0"/>
              <w:rPr>
                <w:sz w:val="24"/>
              </w:rPr>
            </w:pPr>
            <w:r>
              <w:rPr>
                <w:sz w:val="24"/>
              </w:rPr>
              <w:t>Відпускна вартість всіх чобіт</w:t>
            </w:r>
          </w:p>
        </w:tc>
        <w:tc>
          <w:tcPr>
            <w:tcW w:w="1800" w:type="dxa"/>
            <w:vAlign w:val="center"/>
          </w:tcPr>
          <w:p w14:paraId="232356A8" w14:textId="77777777" w:rsidR="00442E15" w:rsidRDefault="00442E15" w:rsidP="00F87AF1">
            <w:pPr>
              <w:pStyle w:val="a5"/>
              <w:spacing w:line="288" w:lineRule="auto"/>
              <w:ind w:firstLine="0"/>
              <w:jc w:val="center"/>
              <w:rPr>
                <w:sz w:val="24"/>
              </w:rPr>
            </w:pPr>
          </w:p>
        </w:tc>
      </w:tr>
      <w:tr w:rsidR="00442E15" w14:paraId="7897FB80" w14:textId="77777777" w:rsidTr="00F87AF1">
        <w:trPr>
          <w:trHeight w:val="333"/>
        </w:trPr>
        <w:tc>
          <w:tcPr>
            <w:tcW w:w="720" w:type="dxa"/>
            <w:vAlign w:val="center"/>
          </w:tcPr>
          <w:p w14:paraId="6FACA3E5" w14:textId="77777777" w:rsidR="00442E15" w:rsidRDefault="00442E15" w:rsidP="00F87AF1">
            <w:pPr>
              <w:pStyle w:val="a5"/>
              <w:spacing w:line="288" w:lineRule="auto"/>
              <w:ind w:firstLine="0"/>
              <w:jc w:val="center"/>
              <w:rPr>
                <w:sz w:val="24"/>
              </w:rPr>
            </w:pPr>
            <w:r>
              <w:rPr>
                <w:sz w:val="24"/>
              </w:rPr>
              <w:t>5</w:t>
            </w:r>
          </w:p>
        </w:tc>
        <w:tc>
          <w:tcPr>
            <w:tcW w:w="6120" w:type="dxa"/>
            <w:vAlign w:val="center"/>
          </w:tcPr>
          <w:p w14:paraId="4D187643" w14:textId="77777777" w:rsidR="00442E15" w:rsidRDefault="00442E15" w:rsidP="00F87AF1">
            <w:pPr>
              <w:pStyle w:val="a5"/>
              <w:spacing w:line="288" w:lineRule="auto"/>
              <w:ind w:firstLine="0"/>
              <w:rPr>
                <w:sz w:val="24"/>
              </w:rPr>
            </w:pPr>
            <w:r>
              <w:rPr>
                <w:sz w:val="24"/>
              </w:rPr>
              <w:t>Ціна продажу однієї пари чобіт</w:t>
            </w:r>
          </w:p>
        </w:tc>
        <w:tc>
          <w:tcPr>
            <w:tcW w:w="1800" w:type="dxa"/>
            <w:vAlign w:val="center"/>
          </w:tcPr>
          <w:p w14:paraId="3E7DBBBC" w14:textId="77777777" w:rsidR="00442E15" w:rsidRDefault="00442E15" w:rsidP="00F87AF1">
            <w:pPr>
              <w:pStyle w:val="a5"/>
              <w:spacing w:line="288" w:lineRule="auto"/>
              <w:ind w:firstLine="0"/>
              <w:jc w:val="center"/>
              <w:rPr>
                <w:sz w:val="24"/>
              </w:rPr>
            </w:pPr>
          </w:p>
        </w:tc>
      </w:tr>
    </w:tbl>
    <w:p w14:paraId="79986664" w14:textId="77777777" w:rsidR="00442E15" w:rsidRDefault="00442E15" w:rsidP="00442E15">
      <w:pPr>
        <w:pStyle w:val="a5"/>
        <w:spacing w:line="288" w:lineRule="auto"/>
        <w:rPr>
          <w:i/>
          <w:iCs/>
          <w:sz w:val="20"/>
          <w:lang w:val="ru-RU"/>
        </w:rPr>
      </w:pPr>
    </w:p>
    <w:p w14:paraId="669D0522" w14:textId="77777777" w:rsidR="00442E15" w:rsidRDefault="00442E15" w:rsidP="00442E15">
      <w:pPr>
        <w:pStyle w:val="a5"/>
        <w:spacing w:line="288" w:lineRule="auto"/>
      </w:pPr>
      <w:r>
        <w:lastRenderedPageBreak/>
        <w:t>Сума вартості придбаних чобіт, націнки та ПДВ становитиме відпускну ціну (вартість) всіх чобіт. Ціна продажу однієї пари чобіт визначається діленням відпускної вартості всіх чобіт на кількість пар, що продаються.</w:t>
      </w:r>
    </w:p>
    <w:p w14:paraId="30DADE77" w14:textId="77777777" w:rsidR="00442E15" w:rsidRDefault="00442E15" w:rsidP="00442E15">
      <w:pPr>
        <w:pStyle w:val="a5"/>
        <w:spacing w:line="288" w:lineRule="auto"/>
      </w:pPr>
      <w:r>
        <w:t>В даному випадку суму ПДВ, яку належить сплатити до бюджету, можна визначити за формулою:</w:t>
      </w:r>
    </w:p>
    <w:p w14:paraId="57955166" w14:textId="77777777" w:rsidR="00442E15" w:rsidRDefault="00442E15" w:rsidP="00442E15">
      <w:pPr>
        <w:pStyle w:val="a5"/>
        <w:spacing w:line="288" w:lineRule="auto"/>
        <w:ind w:firstLine="0"/>
        <w:jc w:val="center"/>
      </w:pPr>
      <w:r>
        <w:rPr>
          <w:i/>
          <w:iCs/>
        </w:rPr>
        <w:t>(</w:t>
      </w:r>
      <w:proofErr w:type="spellStart"/>
      <w:r>
        <w:rPr>
          <w:i/>
          <w:iCs/>
        </w:rPr>
        <w:t>С</w:t>
      </w:r>
      <w:r>
        <w:rPr>
          <w:i/>
          <w:iCs/>
          <w:vertAlign w:val="subscript"/>
        </w:rPr>
        <w:t>п</w:t>
      </w:r>
      <w:proofErr w:type="spellEnd"/>
      <w:r>
        <w:rPr>
          <w:i/>
          <w:iCs/>
        </w:rPr>
        <w:t xml:space="preserve"> – </w:t>
      </w:r>
      <w:proofErr w:type="spellStart"/>
      <w:r>
        <w:rPr>
          <w:i/>
          <w:iCs/>
        </w:rPr>
        <w:t>С</w:t>
      </w:r>
      <w:r>
        <w:rPr>
          <w:i/>
          <w:iCs/>
          <w:vertAlign w:val="subscript"/>
        </w:rPr>
        <w:t>к</w:t>
      </w:r>
      <w:proofErr w:type="spellEnd"/>
      <w:r>
        <w:rPr>
          <w:i/>
          <w:iCs/>
        </w:rPr>
        <w:t xml:space="preserve">) </w:t>
      </w:r>
      <w:r w:rsidRPr="00C26F29">
        <w:rPr>
          <w:i/>
          <w:iCs/>
          <w:position w:val="-4"/>
        </w:rPr>
        <w:object w:dxaOrig="200" w:dyaOrig="200" w14:anchorId="71C36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9.6pt" o:ole="">
            <v:imagedata r:id="rId6" o:title=""/>
          </v:shape>
          <o:OLEObject Type="Embed" ProgID="Equation.3" ShapeID="_x0000_i1025" DrawAspect="Content" ObjectID="_1793774296" r:id="rId7"/>
        </w:object>
      </w:r>
      <w:r>
        <w:rPr>
          <w:i/>
          <w:iCs/>
        </w:rPr>
        <w:t xml:space="preserve"> 20% </w:t>
      </w:r>
      <w:r>
        <w:rPr>
          <w:b/>
          <w:bCs/>
          <w:i/>
          <w:iCs/>
        </w:rPr>
        <w:t>/</w:t>
      </w:r>
      <w:r>
        <w:rPr>
          <w:i/>
          <w:iCs/>
        </w:rPr>
        <w:t xml:space="preserve"> 120%,</w:t>
      </w:r>
      <w:r>
        <w:t xml:space="preserve"> де</w:t>
      </w:r>
    </w:p>
    <w:p w14:paraId="16608B8D" w14:textId="77777777" w:rsidR="00442E15" w:rsidRDefault="00442E15" w:rsidP="00442E15">
      <w:pPr>
        <w:pStyle w:val="a5"/>
        <w:spacing w:line="288" w:lineRule="auto"/>
        <w:rPr>
          <w:i/>
          <w:iCs/>
        </w:rPr>
      </w:pPr>
      <w:proofErr w:type="spellStart"/>
      <w:r>
        <w:rPr>
          <w:i/>
          <w:iCs/>
        </w:rPr>
        <w:t>С</w:t>
      </w:r>
      <w:r>
        <w:rPr>
          <w:i/>
          <w:iCs/>
          <w:vertAlign w:val="subscript"/>
        </w:rPr>
        <w:t>п</w:t>
      </w:r>
      <w:proofErr w:type="spellEnd"/>
      <w:r>
        <w:rPr>
          <w:i/>
          <w:iCs/>
        </w:rPr>
        <w:t xml:space="preserve"> – вартість товару, що продається (проданого);</w:t>
      </w:r>
    </w:p>
    <w:p w14:paraId="10D65D5E" w14:textId="77777777" w:rsidR="00442E15" w:rsidRDefault="00442E15" w:rsidP="00442E15">
      <w:pPr>
        <w:pStyle w:val="a5"/>
        <w:spacing w:line="288" w:lineRule="auto"/>
        <w:rPr>
          <w:i/>
          <w:iCs/>
        </w:rPr>
      </w:pPr>
      <w:proofErr w:type="spellStart"/>
      <w:r>
        <w:rPr>
          <w:i/>
          <w:iCs/>
        </w:rPr>
        <w:t>С</w:t>
      </w:r>
      <w:r>
        <w:rPr>
          <w:i/>
          <w:iCs/>
          <w:vertAlign w:val="subscript"/>
        </w:rPr>
        <w:t>к</w:t>
      </w:r>
      <w:proofErr w:type="spellEnd"/>
      <w:r>
        <w:rPr>
          <w:i/>
          <w:iCs/>
        </w:rPr>
        <w:t xml:space="preserve"> – вартість придбаного (купленого) товару.</w:t>
      </w:r>
    </w:p>
    <w:p w14:paraId="0AC89B05" w14:textId="77777777" w:rsidR="00442E15" w:rsidRPr="002F6FB9" w:rsidRDefault="00442E15" w:rsidP="00442E15">
      <w:pPr>
        <w:pStyle w:val="a5"/>
        <w:spacing w:line="288" w:lineRule="auto"/>
        <w:rPr>
          <w:lang w:val="ru-RU"/>
        </w:rPr>
      </w:pPr>
    </w:p>
    <w:p w14:paraId="4CEFC750" w14:textId="76632D69" w:rsidR="00442E15" w:rsidRDefault="00442E15" w:rsidP="00442E15">
      <w:pPr>
        <w:pStyle w:val="a5"/>
        <w:spacing w:line="288" w:lineRule="auto"/>
      </w:pPr>
      <w:r>
        <w:rPr>
          <w:b/>
          <w:bCs/>
        </w:rPr>
        <w:t xml:space="preserve">Завдання </w:t>
      </w:r>
      <w:r>
        <w:rPr>
          <w:b/>
          <w:bCs/>
          <w:lang w:val="ru-RU"/>
        </w:rPr>
        <w:t>4</w:t>
      </w:r>
      <w:r>
        <w:rPr>
          <w:b/>
          <w:bCs/>
        </w:rPr>
        <w:t>.</w:t>
      </w:r>
      <w:r>
        <w:rPr>
          <w:i/>
          <w:iCs/>
        </w:rPr>
        <w:t xml:space="preserve"> </w:t>
      </w:r>
      <w:r>
        <w:t>Розрахунок обороту, що оподатковується, та суми податку на додану вартість по продажу підакцизних товарів.</w:t>
      </w:r>
    </w:p>
    <w:p w14:paraId="25BE2041" w14:textId="77777777" w:rsidR="00442E15" w:rsidRDefault="00442E15" w:rsidP="00442E15">
      <w:pPr>
        <w:pStyle w:val="a5"/>
        <w:spacing w:line="288" w:lineRule="auto"/>
      </w:pPr>
      <w:r>
        <w:rPr>
          <w:b/>
          <w:bCs/>
          <w:i/>
          <w:iCs/>
        </w:rPr>
        <w:t xml:space="preserve">Вихідні дані. </w:t>
      </w:r>
      <w:r>
        <w:t>Завод “Продтовари” виробив і продав 100000 пляшок по 0,5 літра підакцизного вина. Собівартість однієї пляшки вина – 240 грн. Розмір націнки – 25 %. Ставка акцизного збору – 4 грн.</w:t>
      </w:r>
      <w:r>
        <w:rPr>
          <w:lang w:val="ru-RU"/>
        </w:rPr>
        <w:t xml:space="preserve"> </w:t>
      </w:r>
      <w:r>
        <w:t>з однієї пляшки вина.</w:t>
      </w:r>
    </w:p>
    <w:p w14:paraId="09E82F70" w14:textId="77777777" w:rsidR="00442E15" w:rsidRDefault="00442E15" w:rsidP="00442E15">
      <w:pPr>
        <w:pStyle w:val="a5"/>
        <w:spacing w:line="288" w:lineRule="auto"/>
      </w:pPr>
      <w:r>
        <w:rPr>
          <w:b/>
          <w:bCs/>
          <w:i/>
          <w:iCs/>
        </w:rPr>
        <w:t xml:space="preserve">Необхідно. </w:t>
      </w:r>
      <w:r>
        <w:t>1. Визначити оподаткований податком на додану вартість оборот. 2. Розрахувати суму ПДВ. 3. Визначити відпускну вартість всього вина. 4. Розрахувати ціну продажу однієї пляшки вина.</w:t>
      </w:r>
    </w:p>
    <w:p w14:paraId="2B709CA7" w14:textId="77777777" w:rsidR="00442E15" w:rsidRDefault="00442E15" w:rsidP="00442E15">
      <w:pPr>
        <w:pStyle w:val="a5"/>
        <w:spacing w:line="288" w:lineRule="auto"/>
        <w:rPr>
          <w:lang w:val="ru-RU"/>
        </w:rPr>
      </w:pPr>
      <w:r>
        <w:t>Розрахунок названих показників виконати за схемою, наведеною в таблиці</w:t>
      </w:r>
      <w:r>
        <w:rPr>
          <w:lang w:val="en-US"/>
        </w:rPr>
        <w:t> </w:t>
      </w:r>
      <w:r>
        <w:rPr>
          <w:lang w:val="ru-RU"/>
        </w:rPr>
        <w:t>4</w:t>
      </w:r>
      <w:r>
        <w:t>.2.5.1.</w:t>
      </w:r>
    </w:p>
    <w:p w14:paraId="1A3678A7" w14:textId="77777777" w:rsidR="00442E15" w:rsidRDefault="00442E15" w:rsidP="00442E15">
      <w:pPr>
        <w:pStyle w:val="a5"/>
        <w:spacing w:line="288" w:lineRule="auto"/>
        <w:rPr>
          <w:lang w:val="ru-RU"/>
        </w:rPr>
      </w:pPr>
    </w:p>
    <w:p w14:paraId="36BF6B2C" w14:textId="77777777" w:rsidR="00442E15" w:rsidRDefault="00442E15" w:rsidP="00442E15">
      <w:pPr>
        <w:pStyle w:val="a5"/>
        <w:spacing w:line="288" w:lineRule="auto"/>
        <w:rPr>
          <w:lang w:val="ru-RU"/>
        </w:rPr>
      </w:pPr>
    </w:p>
    <w:p w14:paraId="687F3BEB" w14:textId="77777777" w:rsidR="00442E15" w:rsidRDefault="00442E15" w:rsidP="00442E15">
      <w:pPr>
        <w:pStyle w:val="a5"/>
        <w:spacing w:line="288" w:lineRule="auto"/>
        <w:jc w:val="right"/>
        <w:rPr>
          <w:rFonts w:ascii="Tahoma" w:hAnsi="Tahoma" w:cs="Tahoma"/>
          <w:i/>
          <w:iCs/>
          <w:sz w:val="20"/>
          <w:lang w:val="ru-RU"/>
        </w:rPr>
      </w:pPr>
    </w:p>
    <w:p w14:paraId="742A8467" w14:textId="77777777" w:rsidR="00442E15" w:rsidRDefault="00442E15" w:rsidP="00442E15">
      <w:pPr>
        <w:pStyle w:val="a5"/>
        <w:spacing w:line="288" w:lineRule="auto"/>
        <w:jc w:val="right"/>
        <w:rPr>
          <w:rFonts w:ascii="Tahoma" w:hAnsi="Tahoma" w:cs="Tahoma"/>
          <w:i/>
          <w:iCs/>
          <w:sz w:val="26"/>
        </w:rPr>
      </w:pPr>
      <w:r>
        <w:rPr>
          <w:rFonts w:ascii="Tahoma" w:hAnsi="Tahoma" w:cs="Tahoma"/>
          <w:i/>
          <w:iCs/>
          <w:sz w:val="26"/>
        </w:rPr>
        <w:t xml:space="preserve">Таблиця </w:t>
      </w:r>
      <w:r>
        <w:rPr>
          <w:rFonts w:ascii="Tahoma" w:hAnsi="Tahoma" w:cs="Tahoma"/>
          <w:i/>
          <w:iCs/>
          <w:sz w:val="26"/>
          <w:lang w:val="ru-RU"/>
        </w:rPr>
        <w:t>4</w:t>
      </w:r>
      <w:r>
        <w:rPr>
          <w:rFonts w:ascii="Tahoma" w:hAnsi="Tahoma" w:cs="Tahoma"/>
          <w:i/>
          <w:iCs/>
          <w:sz w:val="26"/>
        </w:rPr>
        <w:t>.2.5.1</w:t>
      </w:r>
    </w:p>
    <w:p w14:paraId="1E26620D" w14:textId="77777777" w:rsidR="00442E15" w:rsidRDefault="00442E15" w:rsidP="00442E15">
      <w:pPr>
        <w:pStyle w:val="a5"/>
        <w:spacing w:line="288" w:lineRule="auto"/>
        <w:ind w:firstLine="0"/>
        <w:jc w:val="center"/>
        <w:rPr>
          <w:rFonts w:ascii="Tahoma" w:hAnsi="Tahoma" w:cs="Tahoma"/>
          <w:b/>
          <w:bCs/>
          <w:sz w:val="24"/>
        </w:rPr>
      </w:pPr>
      <w:r>
        <w:rPr>
          <w:rFonts w:ascii="Tahoma" w:hAnsi="Tahoma" w:cs="Tahoma"/>
          <w:b/>
          <w:bCs/>
          <w:sz w:val="24"/>
        </w:rPr>
        <w:t>Розрахунок суми ПДВ по підакцизних товарах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6120"/>
        <w:gridCol w:w="1980"/>
      </w:tblGrid>
      <w:tr w:rsidR="00442E15" w14:paraId="56879229" w14:textId="77777777" w:rsidTr="00F87AF1">
        <w:trPr>
          <w:trHeight w:val="640"/>
        </w:trPr>
        <w:tc>
          <w:tcPr>
            <w:tcW w:w="540" w:type="dxa"/>
            <w:vAlign w:val="center"/>
          </w:tcPr>
          <w:p w14:paraId="418C3F4D" w14:textId="77777777" w:rsidR="00442E15" w:rsidRDefault="00442E15" w:rsidP="00F87AF1">
            <w:pPr>
              <w:pStyle w:val="a5"/>
              <w:ind w:firstLine="0"/>
              <w:jc w:val="center"/>
              <w:rPr>
                <w:i/>
                <w:iCs/>
                <w:sz w:val="24"/>
                <w:lang w:val="ru-RU"/>
              </w:rPr>
            </w:pPr>
            <w:r>
              <w:rPr>
                <w:i/>
                <w:iCs/>
                <w:sz w:val="24"/>
                <w:lang w:val="ru-RU"/>
              </w:rPr>
              <w:t>№ з/п</w:t>
            </w:r>
          </w:p>
        </w:tc>
        <w:tc>
          <w:tcPr>
            <w:tcW w:w="6120" w:type="dxa"/>
            <w:vAlign w:val="center"/>
          </w:tcPr>
          <w:p w14:paraId="3C6537C0" w14:textId="77777777" w:rsidR="00442E15" w:rsidRDefault="00442E15" w:rsidP="00F87AF1">
            <w:pPr>
              <w:pStyle w:val="a5"/>
              <w:ind w:firstLine="0"/>
              <w:jc w:val="center"/>
              <w:rPr>
                <w:i/>
                <w:iCs/>
                <w:sz w:val="24"/>
                <w:lang w:val="ru-RU"/>
              </w:rPr>
            </w:pPr>
            <w:proofErr w:type="spellStart"/>
            <w:r>
              <w:rPr>
                <w:i/>
                <w:iCs/>
                <w:sz w:val="24"/>
                <w:lang w:val="ru-RU"/>
              </w:rPr>
              <w:t>Показники</w:t>
            </w:r>
            <w:proofErr w:type="spellEnd"/>
          </w:p>
        </w:tc>
        <w:tc>
          <w:tcPr>
            <w:tcW w:w="1980" w:type="dxa"/>
            <w:vAlign w:val="center"/>
          </w:tcPr>
          <w:p w14:paraId="1218A53B" w14:textId="77777777" w:rsidR="00442E15" w:rsidRDefault="00442E15" w:rsidP="00F87AF1">
            <w:pPr>
              <w:pStyle w:val="a5"/>
              <w:ind w:firstLine="0"/>
              <w:jc w:val="center"/>
              <w:rPr>
                <w:i/>
                <w:iCs/>
                <w:sz w:val="24"/>
              </w:rPr>
            </w:pPr>
            <w:r>
              <w:rPr>
                <w:i/>
                <w:iCs/>
                <w:sz w:val="24"/>
              </w:rPr>
              <w:t>Сума, грн.</w:t>
            </w:r>
          </w:p>
        </w:tc>
      </w:tr>
      <w:tr w:rsidR="00442E15" w14:paraId="42051383" w14:textId="77777777" w:rsidTr="00F87AF1">
        <w:tc>
          <w:tcPr>
            <w:tcW w:w="540" w:type="dxa"/>
            <w:vAlign w:val="center"/>
          </w:tcPr>
          <w:p w14:paraId="29FF24E9" w14:textId="77777777" w:rsidR="00442E15" w:rsidRDefault="00442E15" w:rsidP="00F87AF1">
            <w:pPr>
              <w:pStyle w:val="a5"/>
              <w:ind w:firstLine="0"/>
              <w:jc w:val="center"/>
              <w:rPr>
                <w:sz w:val="24"/>
              </w:rPr>
            </w:pPr>
            <w:r>
              <w:rPr>
                <w:sz w:val="24"/>
              </w:rPr>
              <w:t>1</w:t>
            </w:r>
          </w:p>
        </w:tc>
        <w:tc>
          <w:tcPr>
            <w:tcW w:w="6120" w:type="dxa"/>
            <w:vAlign w:val="center"/>
          </w:tcPr>
          <w:p w14:paraId="3C37B558" w14:textId="77777777" w:rsidR="00442E15" w:rsidRDefault="00442E15" w:rsidP="00F87AF1">
            <w:pPr>
              <w:pStyle w:val="a5"/>
              <w:ind w:firstLine="0"/>
              <w:rPr>
                <w:sz w:val="24"/>
              </w:rPr>
            </w:pPr>
            <w:r>
              <w:rPr>
                <w:sz w:val="24"/>
              </w:rPr>
              <w:t>Собівартість всього вина, що продається</w:t>
            </w:r>
          </w:p>
        </w:tc>
        <w:tc>
          <w:tcPr>
            <w:tcW w:w="1980" w:type="dxa"/>
            <w:vAlign w:val="center"/>
          </w:tcPr>
          <w:p w14:paraId="4034BB5F" w14:textId="77777777" w:rsidR="00442E15" w:rsidRDefault="00442E15" w:rsidP="00F87AF1">
            <w:pPr>
              <w:pStyle w:val="a5"/>
              <w:ind w:firstLine="0"/>
              <w:jc w:val="center"/>
              <w:rPr>
                <w:sz w:val="24"/>
              </w:rPr>
            </w:pPr>
          </w:p>
        </w:tc>
      </w:tr>
      <w:tr w:rsidR="00442E15" w14:paraId="3893E3EA" w14:textId="77777777" w:rsidTr="00F87AF1">
        <w:tc>
          <w:tcPr>
            <w:tcW w:w="540" w:type="dxa"/>
            <w:vAlign w:val="center"/>
          </w:tcPr>
          <w:p w14:paraId="57CA66EC" w14:textId="77777777" w:rsidR="00442E15" w:rsidRDefault="00442E15" w:rsidP="00F87AF1">
            <w:pPr>
              <w:pStyle w:val="a5"/>
              <w:ind w:firstLine="0"/>
              <w:jc w:val="center"/>
              <w:rPr>
                <w:sz w:val="24"/>
              </w:rPr>
            </w:pPr>
            <w:r>
              <w:rPr>
                <w:sz w:val="24"/>
              </w:rPr>
              <w:t>2</w:t>
            </w:r>
          </w:p>
        </w:tc>
        <w:tc>
          <w:tcPr>
            <w:tcW w:w="6120" w:type="dxa"/>
            <w:vAlign w:val="center"/>
          </w:tcPr>
          <w:p w14:paraId="0ADB5FE0" w14:textId="77777777" w:rsidR="00442E15" w:rsidRDefault="00442E15" w:rsidP="00F87AF1">
            <w:pPr>
              <w:pStyle w:val="a5"/>
              <w:ind w:firstLine="0"/>
              <w:rPr>
                <w:sz w:val="24"/>
              </w:rPr>
            </w:pPr>
            <w:r>
              <w:rPr>
                <w:sz w:val="24"/>
              </w:rPr>
              <w:t>Сума націнки, 25 %</w:t>
            </w:r>
          </w:p>
        </w:tc>
        <w:tc>
          <w:tcPr>
            <w:tcW w:w="1980" w:type="dxa"/>
            <w:vAlign w:val="center"/>
          </w:tcPr>
          <w:p w14:paraId="1CF9DCAF" w14:textId="77777777" w:rsidR="00442E15" w:rsidRDefault="00442E15" w:rsidP="00F87AF1">
            <w:pPr>
              <w:pStyle w:val="a5"/>
              <w:ind w:firstLine="0"/>
              <w:jc w:val="center"/>
              <w:rPr>
                <w:sz w:val="24"/>
              </w:rPr>
            </w:pPr>
          </w:p>
        </w:tc>
      </w:tr>
      <w:tr w:rsidR="00442E15" w14:paraId="6E96B9D0" w14:textId="77777777" w:rsidTr="00F87AF1">
        <w:tc>
          <w:tcPr>
            <w:tcW w:w="540" w:type="dxa"/>
            <w:vAlign w:val="center"/>
          </w:tcPr>
          <w:p w14:paraId="1C9B66A5" w14:textId="77777777" w:rsidR="00442E15" w:rsidRDefault="00442E15" w:rsidP="00F87AF1">
            <w:pPr>
              <w:pStyle w:val="a5"/>
              <w:ind w:firstLine="0"/>
              <w:jc w:val="center"/>
              <w:rPr>
                <w:sz w:val="24"/>
              </w:rPr>
            </w:pPr>
            <w:r>
              <w:rPr>
                <w:sz w:val="24"/>
              </w:rPr>
              <w:t>3</w:t>
            </w:r>
          </w:p>
        </w:tc>
        <w:tc>
          <w:tcPr>
            <w:tcW w:w="6120" w:type="dxa"/>
            <w:vAlign w:val="center"/>
          </w:tcPr>
          <w:p w14:paraId="10BD8B3B" w14:textId="77777777" w:rsidR="00442E15" w:rsidRDefault="00442E15" w:rsidP="00F87AF1">
            <w:pPr>
              <w:pStyle w:val="a5"/>
              <w:ind w:firstLine="0"/>
              <w:rPr>
                <w:sz w:val="24"/>
              </w:rPr>
            </w:pPr>
            <w:r>
              <w:rPr>
                <w:sz w:val="24"/>
              </w:rPr>
              <w:t>Сума акцизного збору</w:t>
            </w:r>
          </w:p>
        </w:tc>
        <w:tc>
          <w:tcPr>
            <w:tcW w:w="1980" w:type="dxa"/>
            <w:vAlign w:val="center"/>
          </w:tcPr>
          <w:p w14:paraId="52930E41" w14:textId="77777777" w:rsidR="00442E15" w:rsidRDefault="00442E15" w:rsidP="00F87AF1">
            <w:pPr>
              <w:pStyle w:val="a5"/>
              <w:ind w:firstLine="0"/>
              <w:jc w:val="center"/>
              <w:rPr>
                <w:sz w:val="24"/>
              </w:rPr>
            </w:pPr>
          </w:p>
        </w:tc>
      </w:tr>
      <w:tr w:rsidR="00442E15" w14:paraId="0592D02E" w14:textId="77777777" w:rsidTr="00F87AF1">
        <w:tc>
          <w:tcPr>
            <w:tcW w:w="540" w:type="dxa"/>
            <w:vAlign w:val="center"/>
          </w:tcPr>
          <w:p w14:paraId="2763577A" w14:textId="77777777" w:rsidR="00442E15" w:rsidRDefault="00442E15" w:rsidP="00F87AF1">
            <w:pPr>
              <w:pStyle w:val="a5"/>
              <w:ind w:firstLine="0"/>
              <w:jc w:val="center"/>
              <w:rPr>
                <w:sz w:val="24"/>
              </w:rPr>
            </w:pPr>
            <w:r>
              <w:rPr>
                <w:sz w:val="24"/>
              </w:rPr>
              <w:t>4</w:t>
            </w:r>
          </w:p>
        </w:tc>
        <w:tc>
          <w:tcPr>
            <w:tcW w:w="6120" w:type="dxa"/>
            <w:vAlign w:val="center"/>
          </w:tcPr>
          <w:p w14:paraId="291FA0FD" w14:textId="77777777" w:rsidR="00442E15" w:rsidRDefault="00442E15" w:rsidP="00F87AF1">
            <w:pPr>
              <w:pStyle w:val="a5"/>
              <w:ind w:firstLine="0"/>
              <w:rPr>
                <w:sz w:val="24"/>
              </w:rPr>
            </w:pPr>
            <w:r>
              <w:rPr>
                <w:sz w:val="24"/>
              </w:rPr>
              <w:t>Оборот, що оподатковується ПДВ</w:t>
            </w:r>
          </w:p>
        </w:tc>
        <w:tc>
          <w:tcPr>
            <w:tcW w:w="1980" w:type="dxa"/>
            <w:vAlign w:val="center"/>
          </w:tcPr>
          <w:p w14:paraId="3D6FD032" w14:textId="77777777" w:rsidR="00442E15" w:rsidRDefault="00442E15" w:rsidP="00F87AF1">
            <w:pPr>
              <w:pStyle w:val="a5"/>
              <w:ind w:firstLine="0"/>
              <w:jc w:val="center"/>
              <w:rPr>
                <w:sz w:val="24"/>
              </w:rPr>
            </w:pPr>
          </w:p>
        </w:tc>
      </w:tr>
      <w:tr w:rsidR="00442E15" w14:paraId="2573770C" w14:textId="77777777" w:rsidTr="00F87AF1">
        <w:tc>
          <w:tcPr>
            <w:tcW w:w="540" w:type="dxa"/>
            <w:vAlign w:val="center"/>
          </w:tcPr>
          <w:p w14:paraId="6C492929" w14:textId="77777777" w:rsidR="00442E15" w:rsidRDefault="00442E15" w:rsidP="00F87AF1">
            <w:pPr>
              <w:pStyle w:val="a5"/>
              <w:ind w:firstLine="0"/>
              <w:jc w:val="center"/>
              <w:rPr>
                <w:sz w:val="24"/>
              </w:rPr>
            </w:pPr>
            <w:r>
              <w:rPr>
                <w:sz w:val="24"/>
              </w:rPr>
              <w:t>5</w:t>
            </w:r>
          </w:p>
        </w:tc>
        <w:tc>
          <w:tcPr>
            <w:tcW w:w="6120" w:type="dxa"/>
            <w:vAlign w:val="center"/>
          </w:tcPr>
          <w:p w14:paraId="4DBCE96D" w14:textId="77777777" w:rsidR="00442E15" w:rsidRDefault="00442E15" w:rsidP="00F87AF1">
            <w:pPr>
              <w:pStyle w:val="a5"/>
              <w:ind w:firstLine="0"/>
              <w:rPr>
                <w:sz w:val="24"/>
              </w:rPr>
            </w:pPr>
            <w:r>
              <w:rPr>
                <w:sz w:val="24"/>
              </w:rPr>
              <w:t>Сума ПДВ, 20 %</w:t>
            </w:r>
          </w:p>
        </w:tc>
        <w:tc>
          <w:tcPr>
            <w:tcW w:w="1980" w:type="dxa"/>
            <w:vAlign w:val="center"/>
          </w:tcPr>
          <w:p w14:paraId="6353EB37" w14:textId="77777777" w:rsidR="00442E15" w:rsidRDefault="00442E15" w:rsidP="00F87AF1">
            <w:pPr>
              <w:pStyle w:val="a5"/>
              <w:ind w:firstLine="0"/>
              <w:jc w:val="center"/>
              <w:rPr>
                <w:sz w:val="24"/>
              </w:rPr>
            </w:pPr>
          </w:p>
        </w:tc>
      </w:tr>
      <w:tr w:rsidR="00442E15" w14:paraId="2F895440" w14:textId="77777777" w:rsidTr="00F87AF1">
        <w:tc>
          <w:tcPr>
            <w:tcW w:w="540" w:type="dxa"/>
            <w:vAlign w:val="center"/>
          </w:tcPr>
          <w:p w14:paraId="59AAC792" w14:textId="77777777" w:rsidR="00442E15" w:rsidRDefault="00442E15" w:rsidP="00F87AF1">
            <w:pPr>
              <w:pStyle w:val="a5"/>
              <w:ind w:firstLine="0"/>
              <w:jc w:val="center"/>
              <w:rPr>
                <w:sz w:val="24"/>
              </w:rPr>
            </w:pPr>
            <w:r>
              <w:rPr>
                <w:sz w:val="24"/>
              </w:rPr>
              <w:t>6</w:t>
            </w:r>
          </w:p>
        </w:tc>
        <w:tc>
          <w:tcPr>
            <w:tcW w:w="6120" w:type="dxa"/>
            <w:vAlign w:val="center"/>
          </w:tcPr>
          <w:p w14:paraId="07B71F6F" w14:textId="77777777" w:rsidR="00442E15" w:rsidRDefault="00442E15" w:rsidP="00F87AF1">
            <w:pPr>
              <w:pStyle w:val="a5"/>
              <w:ind w:firstLine="0"/>
              <w:rPr>
                <w:sz w:val="24"/>
              </w:rPr>
            </w:pPr>
            <w:r>
              <w:rPr>
                <w:sz w:val="24"/>
              </w:rPr>
              <w:t>Відпускна вартість всього вина</w:t>
            </w:r>
          </w:p>
        </w:tc>
        <w:tc>
          <w:tcPr>
            <w:tcW w:w="1980" w:type="dxa"/>
            <w:vAlign w:val="center"/>
          </w:tcPr>
          <w:p w14:paraId="173D8E50" w14:textId="77777777" w:rsidR="00442E15" w:rsidRDefault="00442E15" w:rsidP="00F87AF1">
            <w:pPr>
              <w:pStyle w:val="a5"/>
              <w:ind w:firstLine="0"/>
              <w:jc w:val="center"/>
              <w:rPr>
                <w:sz w:val="24"/>
              </w:rPr>
            </w:pPr>
          </w:p>
        </w:tc>
      </w:tr>
      <w:tr w:rsidR="00442E15" w14:paraId="6E025FE3" w14:textId="77777777" w:rsidTr="00F87AF1">
        <w:tc>
          <w:tcPr>
            <w:tcW w:w="540" w:type="dxa"/>
            <w:vAlign w:val="center"/>
          </w:tcPr>
          <w:p w14:paraId="4271F623" w14:textId="77777777" w:rsidR="00442E15" w:rsidRDefault="00442E15" w:rsidP="00F87AF1">
            <w:pPr>
              <w:pStyle w:val="a5"/>
              <w:ind w:firstLine="0"/>
              <w:jc w:val="center"/>
              <w:rPr>
                <w:sz w:val="24"/>
              </w:rPr>
            </w:pPr>
            <w:r>
              <w:rPr>
                <w:sz w:val="24"/>
              </w:rPr>
              <w:t>7</w:t>
            </w:r>
          </w:p>
        </w:tc>
        <w:tc>
          <w:tcPr>
            <w:tcW w:w="6120" w:type="dxa"/>
            <w:vAlign w:val="center"/>
          </w:tcPr>
          <w:p w14:paraId="28FC8338" w14:textId="77777777" w:rsidR="00442E15" w:rsidRDefault="00442E15" w:rsidP="00F87AF1">
            <w:pPr>
              <w:pStyle w:val="a5"/>
              <w:ind w:firstLine="0"/>
              <w:rPr>
                <w:sz w:val="24"/>
              </w:rPr>
            </w:pPr>
            <w:r>
              <w:rPr>
                <w:sz w:val="24"/>
              </w:rPr>
              <w:t>Ціна продажу однієї пляшки вина</w:t>
            </w:r>
          </w:p>
        </w:tc>
        <w:tc>
          <w:tcPr>
            <w:tcW w:w="1980" w:type="dxa"/>
            <w:vAlign w:val="center"/>
          </w:tcPr>
          <w:p w14:paraId="7A42C166" w14:textId="77777777" w:rsidR="00442E15" w:rsidRDefault="00442E15" w:rsidP="00F87AF1">
            <w:pPr>
              <w:pStyle w:val="a5"/>
              <w:ind w:firstLine="0"/>
              <w:jc w:val="center"/>
              <w:rPr>
                <w:sz w:val="24"/>
              </w:rPr>
            </w:pPr>
          </w:p>
        </w:tc>
      </w:tr>
    </w:tbl>
    <w:p w14:paraId="6C256ECA" w14:textId="77777777" w:rsidR="00442E15" w:rsidRDefault="00442E15" w:rsidP="00442E15">
      <w:pPr>
        <w:pStyle w:val="a5"/>
        <w:spacing w:line="288" w:lineRule="auto"/>
        <w:ind w:firstLine="0"/>
        <w:jc w:val="center"/>
        <w:rPr>
          <w:sz w:val="20"/>
        </w:rPr>
      </w:pPr>
    </w:p>
    <w:p w14:paraId="731827CD" w14:textId="77777777" w:rsidR="00442E15" w:rsidRDefault="00442E15" w:rsidP="00442E15">
      <w:pPr>
        <w:pStyle w:val="a5"/>
        <w:spacing w:line="288" w:lineRule="auto"/>
      </w:pPr>
      <w:r>
        <w:rPr>
          <w:rFonts w:ascii="Tahoma" w:hAnsi="Tahoma" w:cs="Tahoma"/>
          <w:i/>
          <w:iCs/>
          <w:sz w:val="26"/>
        </w:rPr>
        <w:t>Методичні вказівки.</w:t>
      </w:r>
      <w:r>
        <w:rPr>
          <w:b/>
          <w:bCs/>
          <w:sz w:val="26"/>
        </w:rPr>
        <w:t xml:space="preserve"> </w:t>
      </w:r>
      <w:r>
        <w:rPr>
          <w:sz w:val="26"/>
        </w:rPr>
        <w:t>С</w:t>
      </w:r>
      <w:r>
        <w:t>обівартість всього проданого вина розраховується множенням кількості проданих його пляшок на собівартість однієї пляшки.</w:t>
      </w:r>
    </w:p>
    <w:p w14:paraId="00BBDD63" w14:textId="77777777" w:rsidR="00442E15" w:rsidRDefault="00442E15" w:rsidP="00442E15">
      <w:pPr>
        <w:pStyle w:val="a5"/>
        <w:spacing w:line="288" w:lineRule="auto"/>
      </w:pPr>
      <w:r>
        <w:t>Сума націнки визначається перемноженням встановленого її розміру на собівартість всього вина.</w:t>
      </w:r>
    </w:p>
    <w:p w14:paraId="4228C075" w14:textId="77777777" w:rsidR="00442E15" w:rsidRDefault="00442E15" w:rsidP="00442E15">
      <w:pPr>
        <w:pStyle w:val="a5"/>
        <w:spacing w:line="288" w:lineRule="auto"/>
      </w:pPr>
      <w:r>
        <w:lastRenderedPageBreak/>
        <w:t>Сума акцизного збору розраховується перемноженням</w:t>
      </w:r>
      <w:r>
        <w:rPr>
          <w:lang w:val="ru-RU"/>
        </w:rPr>
        <w:t xml:space="preserve"> </w:t>
      </w:r>
      <w:r>
        <w:t>його розміру за одну пляшку на кількість проданих пляшок вина.</w:t>
      </w:r>
    </w:p>
    <w:p w14:paraId="306C29C3" w14:textId="77777777" w:rsidR="00442E15" w:rsidRDefault="00442E15" w:rsidP="00442E15">
      <w:pPr>
        <w:pStyle w:val="a5"/>
        <w:spacing w:line="288" w:lineRule="auto"/>
      </w:pPr>
      <w:r>
        <w:t>Оборот, що обкладається ПДВ, – це сума собівартості, націнки та акцизного збору.</w:t>
      </w:r>
    </w:p>
    <w:p w14:paraId="408AFA4D" w14:textId="77777777" w:rsidR="00442E15" w:rsidRDefault="00442E15" w:rsidP="00442E15">
      <w:pPr>
        <w:pStyle w:val="a5"/>
        <w:spacing w:line="288" w:lineRule="auto"/>
      </w:pPr>
      <w:r>
        <w:t>Сума ПДВ визначається перемноженням встановленої ставки на оподатковуваний оборот.</w:t>
      </w:r>
    </w:p>
    <w:p w14:paraId="2EB13B5C" w14:textId="77777777" w:rsidR="00442E15" w:rsidRDefault="00442E15" w:rsidP="00442E15">
      <w:pPr>
        <w:pStyle w:val="a5"/>
        <w:spacing w:line="288" w:lineRule="auto"/>
      </w:pPr>
      <w:r>
        <w:t>Відпускна ціна однієї пляшки вина розраховується діленням вартості всього вина на кількість проданих його пляшок.</w:t>
      </w:r>
    </w:p>
    <w:p w14:paraId="603EF4AA" w14:textId="77777777" w:rsidR="00442E15" w:rsidRPr="002F6FB9" w:rsidRDefault="00442E15" w:rsidP="00442E15">
      <w:pPr>
        <w:pStyle w:val="a5"/>
        <w:spacing w:line="288" w:lineRule="auto"/>
        <w:rPr>
          <w:b/>
          <w:bCs/>
          <w:sz w:val="24"/>
        </w:rPr>
      </w:pPr>
    </w:p>
    <w:p w14:paraId="6A3CF918" w14:textId="6EFE0E06" w:rsidR="00442E15" w:rsidRDefault="00442E15" w:rsidP="00442E15">
      <w:pPr>
        <w:pStyle w:val="a5"/>
        <w:spacing w:line="288" w:lineRule="auto"/>
      </w:pPr>
      <w:r>
        <w:rPr>
          <w:b/>
          <w:bCs/>
        </w:rPr>
        <w:t xml:space="preserve">Завдання </w:t>
      </w:r>
      <w:r>
        <w:rPr>
          <w:b/>
          <w:bCs/>
        </w:rPr>
        <w:t>5</w:t>
      </w:r>
      <w:r>
        <w:t>.</w:t>
      </w:r>
      <w:r>
        <w:rPr>
          <w:i/>
          <w:iCs/>
        </w:rPr>
        <w:t xml:space="preserve"> </w:t>
      </w:r>
      <w:r>
        <w:t>Визначення суми податку на додану вартість у вартості проданої продукції</w:t>
      </w:r>
    </w:p>
    <w:p w14:paraId="402CF7AB" w14:textId="77777777" w:rsidR="00442E15" w:rsidRDefault="00442E15" w:rsidP="00442E15">
      <w:pPr>
        <w:pStyle w:val="a5"/>
        <w:spacing w:line="288" w:lineRule="auto"/>
      </w:pPr>
      <w:r>
        <w:rPr>
          <w:b/>
          <w:bCs/>
          <w:i/>
          <w:iCs/>
        </w:rPr>
        <w:t xml:space="preserve">Вихідні дані. </w:t>
      </w:r>
      <w:r>
        <w:t>Цегельний завод продав 100000 шт. силікатної цегли. Відпускна ціна однієї тисячі штук цегли – 110</w:t>
      </w:r>
      <w:r>
        <w:rPr>
          <w:lang w:val="ru-RU"/>
        </w:rPr>
        <w:t>0</w:t>
      </w:r>
      <w:r>
        <w:t> грн.</w:t>
      </w:r>
    </w:p>
    <w:p w14:paraId="18262ED2" w14:textId="77777777" w:rsidR="00442E15" w:rsidRDefault="00442E15" w:rsidP="00442E15">
      <w:pPr>
        <w:pStyle w:val="a5"/>
        <w:spacing w:line="288" w:lineRule="auto"/>
      </w:pPr>
      <w:r>
        <w:rPr>
          <w:b/>
          <w:bCs/>
          <w:i/>
          <w:iCs/>
        </w:rPr>
        <w:t xml:space="preserve">Необхідно. </w:t>
      </w:r>
      <w:r>
        <w:t>1. Визначити загальну вартість проданої цегли.</w:t>
      </w:r>
    </w:p>
    <w:p w14:paraId="0BDEDDA6" w14:textId="77777777" w:rsidR="00442E15" w:rsidRDefault="00442E15" w:rsidP="00442E15">
      <w:pPr>
        <w:pStyle w:val="a5"/>
        <w:spacing w:line="288" w:lineRule="auto"/>
      </w:pPr>
      <w:r>
        <w:t>2. Визначити суму податку на додану вартість у вартості проданої цегли.</w:t>
      </w:r>
    </w:p>
    <w:p w14:paraId="7FE9D4FC" w14:textId="77777777" w:rsidR="00442E15" w:rsidRDefault="00442E15" w:rsidP="00442E15">
      <w:pPr>
        <w:pStyle w:val="a5"/>
        <w:spacing w:line="288" w:lineRule="auto"/>
      </w:pPr>
      <w:r>
        <w:t>Розв’язок задачі виконати за схемою, наведеною в табл.</w:t>
      </w:r>
      <w:r>
        <w:rPr>
          <w:lang w:val="en-US"/>
        </w:rPr>
        <w:t> </w:t>
      </w:r>
      <w:r>
        <w:t>4.2.6.1.</w:t>
      </w:r>
    </w:p>
    <w:p w14:paraId="489CC3C7" w14:textId="77777777" w:rsidR="00442E15" w:rsidRDefault="00442E15" w:rsidP="00442E15">
      <w:pPr>
        <w:pStyle w:val="a5"/>
        <w:spacing w:line="288" w:lineRule="auto"/>
        <w:jc w:val="right"/>
        <w:rPr>
          <w:rFonts w:ascii="Tahoma" w:hAnsi="Tahoma" w:cs="Tahoma"/>
          <w:i/>
          <w:iCs/>
          <w:sz w:val="26"/>
        </w:rPr>
      </w:pPr>
      <w:r>
        <w:rPr>
          <w:rFonts w:ascii="Tahoma" w:hAnsi="Tahoma" w:cs="Tahoma"/>
          <w:i/>
          <w:iCs/>
          <w:sz w:val="26"/>
        </w:rPr>
        <w:t>Таблиця 4.2.6.1</w:t>
      </w:r>
    </w:p>
    <w:p w14:paraId="410F896D" w14:textId="77777777" w:rsidR="00442E15" w:rsidRDefault="00442E15" w:rsidP="00442E15">
      <w:pPr>
        <w:pStyle w:val="a5"/>
        <w:spacing w:line="288" w:lineRule="auto"/>
        <w:ind w:firstLine="0"/>
        <w:jc w:val="center"/>
        <w:rPr>
          <w:rFonts w:ascii="Tahoma" w:hAnsi="Tahoma" w:cs="Tahoma"/>
          <w:b/>
          <w:bCs/>
          <w:sz w:val="24"/>
        </w:rPr>
      </w:pPr>
      <w:r>
        <w:rPr>
          <w:rFonts w:ascii="Tahoma" w:hAnsi="Tahoma" w:cs="Tahoma"/>
          <w:b/>
          <w:bCs/>
          <w:sz w:val="24"/>
        </w:rPr>
        <w:t>Визначення суми ПДВ у вартості проданої продукції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
        <w:gridCol w:w="5860"/>
        <w:gridCol w:w="2838"/>
      </w:tblGrid>
      <w:tr w:rsidR="00442E15" w14:paraId="4DC7B673" w14:textId="77777777" w:rsidTr="00F87AF1">
        <w:trPr>
          <w:trHeight w:val="554"/>
        </w:trPr>
        <w:tc>
          <w:tcPr>
            <w:tcW w:w="540" w:type="dxa"/>
            <w:vAlign w:val="center"/>
          </w:tcPr>
          <w:p w14:paraId="0C17F62A" w14:textId="77777777" w:rsidR="00442E15" w:rsidRDefault="00442E15" w:rsidP="00F87AF1">
            <w:pPr>
              <w:pStyle w:val="a5"/>
              <w:ind w:firstLine="0"/>
              <w:jc w:val="center"/>
              <w:rPr>
                <w:i/>
                <w:iCs/>
                <w:sz w:val="26"/>
              </w:rPr>
            </w:pPr>
            <w:r>
              <w:rPr>
                <w:i/>
                <w:iCs/>
                <w:sz w:val="26"/>
              </w:rPr>
              <w:t>№ з/п</w:t>
            </w:r>
          </w:p>
        </w:tc>
        <w:tc>
          <w:tcPr>
            <w:tcW w:w="5940" w:type="dxa"/>
            <w:vAlign w:val="center"/>
          </w:tcPr>
          <w:p w14:paraId="0E4B5B63" w14:textId="77777777" w:rsidR="00442E15" w:rsidRDefault="00442E15" w:rsidP="00F87AF1">
            <w:pPr>
              <w:pStyle w:val="a5"/>
              <w:ind w:firstLine="0"/>
              <w:jc w:val="center"/>
              <w:rPr>
                <w:i/>
                <w:iCs/>
                <w:sz w:val="26"/>
              </w:rPr>
            </w:pPr>
            <w:r>
              <w:rPr>
                <w:i/>
                <w:iCs/>
                <w:sz w:val="26"/>
              </w:rPr>
              <w:t>Показники</w:t>
            </w:r>
          </w:p>
        </w:tc>
        <w:tc>
          <w:tcPr>
            <w:tcW w:w="2876" w:type="dxa"/>
            <w:vAlign w:val="center"/>
          </w:tcPr>
          <w:p w14:paraId="7BFDAC4B" w14:textId="77777777" w:rsidR="00442E15" w:rsidRDefault="00442E15" w:rsidP="00F87AF1">
            <w:pPr>
              <w:pStyle w:val="a5"/>
              <w:ind w:firstLine="0"/>
              <w:jc w:val="center"/>
              <w:rPr>
                <w:i/>
                <w:iCs/>
                <w:sz w:val="26"/>
              </w:rPr>
            </w:pPr>
            <w:r>
              <w:rPr>
                <w:i/>
                <w:iCs/>
                <w:sz w:val="26"/>
              </w:rPr>
              <w:t>Дані</w:t>
            </w:r>
          </w:p>
        </w:tc>
      </w:tr>
      <w:tr w:rsidR="00442E15" w14:paraId="260ABB08" w14:textId="77777777" w:rsidTr="00F87AF1">
        <w:tc>
          <w:tcPr>
            <w:tcW w:w="540" w:type="dxa"/>
            <w:vAlign w:val="center"/>
          </w:tcPr>
          <w:p w14:paraId="01AF47B4" w14:textId="77777777" w:rsidR="00442E15" w:rsidRDefault="00442E15" w:rsidP="00F87AF1">
            <w:pPr>
              <w:pStyle w:val="a5"/>
              <w:spacing w:line="288" w:lineRule="auto"/>
              <w:ind w:firstLine="0"/>
              <w:jc w:val="center"/>
              <w:rPr>
                <w:sz w:val="24"/>
              </w:rPr>
            </w:pPr>
            <w:r>
              <w:rPr>
                <w:sz w:val="24"/>
              </w:rPr>
              <w:t>1</w:t>
            </w:r>
          </w:p>
        </w:tc>
        <w:tc>
          <w:tcPr>
            <w:tcW w:w="5940" w:type="dxa"/>
            <w:vAlign w:val="center"/>
          </w:tcPr>
          <w:p w14:paraId="3C5E6369" w14:textId="77777777" w:rsidR="00442E15" w:rsidRDefault="00442E15" w:rsidP="00F87AF1">
            <w:pPr>
              <w:pStyle w:val="a5"/>
              <w:spacing w:line="288" w:lineRule="auto"/>
              <w:ind w:firstLine="0"/>
              <w:rPr>
                <w:sz w:val="24"/>
              </w:rPr>
            </w:pPr>
            <w:r>
              <w:rPr>
                <w:sz w:val="24"/>
              </w:rPr>
              <w:t>Кількість проданої цегли, шт.</w:t>
            </w:r>
          </w:p>
        </w:tc>
        <w:tc>
          <w:tcPr>
            <w:tcW w:w="2876" w:type="dxa"/>
            <w:vAlign w:val="center"/>
          </w:tcPr>
          <w:p w14:paraId="0C1894A2" w14:textId="77777777" w:rsidR="00442E15" w:rsidRDefault="00442E15" w:rsidP="00F87AF1">
            <w:pPr>
              <w:pStyle w:val="a5"/>
              <w:spacing w:line="288" w:lineRule="auto"/>
              <w:ind w:firstLine="0"/>
              <w:jc w:val="center"/>
              <w:rPr>
                <w:sz w:val="24"/>
              </w:rPr>
            </w:pPr>
          </w:p>
        </w:tc>
      </w:tr>
      <w:tr w:rsidR="00442E15" w:rsidRPr="002F6FB9" w14:paraId="3288790B" w14:textId="77777777" w:rsidTr="00F87AF1">
        <w:tc>
          <w:tcPr>
            <w:tcW w:w="540" w:type="dxa"/>
            <w:vAlign w:val="center"/>
          </w:tcPr>
          <w:p w14:paraId="04B5F3E2" w14:textId="77777777" w:rsidR="00442E15" w:rsidRDefault="00442E15" w:rsidP="00F87AF1">
            <w:pPr>
              <w:pStyle w:val="a5"/>
              <w:spacing w:line="288" w:lineRule="auto"/>
              <w:ind w:firstLine="0"/>
              <w:jc w:val="center"/>
              <w:rPr>
                <w:sz w:val="24"/>
              </w:rPr>
            </w:pPr>
            <w:r>
              <w:rPr>
                <w:sz w:val="24"/>
              </w:rPr>
              <w:t>2</w:t>
            </w:r>
          </w:p>
        </w:tc>
        <w:tc>
          <w:tcPr>
            <w:tcW w:w="5940" w:type="dxa"/>
            <w:vAlign w:val="center"/>
          </w:tcPr>
          <w:p w14:paraId="5359CDA3" w14:textId="77777777" w:rsidR="00442E15" w:rsidRDefault="00442E15" w:rsidP="00F87AF1">
            <w:pPr>
              <w:pStyle w:val="a5"/>
              <w:spacing w:line="288" w:lineRule="auto"/>
              <w:ind w:firstLine="0"/>
              <w:rPr>
                <w:sz w:val="24"/>
              </w:rPr>
            </w:pPr>
            <w:r>
              <w:rPr>
                <w:sz w:val="24"/>
              </w:rPr>
              <w:t>Відпускна ціна однієї тисячі, грн.</w:t>
            </w:r>
          </w:p>
        </w:tc>
        <w:tc>
          <w:tcPr>
            <w:tcW w:w="2876" w:type="dxa"/>
            <w:vAlign w:val="center"/>
          </w:tcPr>
          <w:p w14:paraId="3732CA52" w14:textId="77777777" w:rsidR="00442E15" w:rsidRDefault="00442E15" w:rsidP="00F87AF1">
            <w:pPr>
              <w:pStyle w:val="a5"/>
              <w:spacing w:line="288" w:lineRule="auto"/>
              <w:ind w:firstLine="0"/>
              <w:jc w:val="center"/>
              <w:rPr>
                <w:sz w:val="24"/>
              </w:rPr>
            </w:pPr>
          </w:p>
        </w:tc>
      </w:tr>
      <w:tr w:rsidR="00442E15" w14:paraId="129FD827" w14:textId="77777777" w:rsidTr="00F87AF1">
        <w:tc>
          <w:tcPr>
            <w:tcW w:w="540" w:type="dxa"/>
            <w:vAlign w:val="center"/>
          </w:tcPr>
          <w:p w14:paraId="389858E3" w14:textId="77777777" w:rsidR="00442E15" w:rsidRDefault="00442E15" w:rsidP="00F87AF1">
            <w:pPr>
              <w:pStyle w:val="a5"/>
              <w:spacing w:line="288" w:lineRule="auto"/>
              <w:ind w:firstLine="0"/>
              <w:jc w:val="center"/>
              <w:rPr>
                <w:sz w:val="24"/>
              </w:rPr>
            </w:pPr>
            <w:r>
              <w:rPr>
                <w:sz w:val="24"/>
              </w:rPr>
              <w:t>3</w:t>
            </w:r>
          </w:p>
        </w:tc>
        <w:tc>
          <w:tcPr>
            <w:tcW w:w="5940" w:type="dxa"/>
            <w:vAlign w:val="center"/>
          </w:tcPr>
          <w:p w14:paraId="4796D7A7" w14:textId="77777777" w:rsidR="00442E15" w:rsidRDefault="00442E15" w:rsidP="00F87AF1">
            <w:pPr>
              <w:pStyle w:val="a5"/>
              <w:spacing w:line="288" w:lineRule="auto"/>
              <w:ind w:firstLine="0"/>
              <w:rPr>
                <w:sz w:val="24"/>
              </w:rPr>
            </w:pPr>
            <w:r>
              <w:rPr>
                <w:sz w:val="24"/>
              </w:rPr>
              <w:t>Загальна вартість проданої цегли, грн.</w:t>
            </w:r>
          </w:p>
        </w:tc>
        <w:tc>
          <w:tcPr>
            <w:tcW w:w="2876" w:type="dxa"/>
            <w:vAlign w:val="center"/>
          </w:tcPr>
          <w:p w14:paraId="00DBFDAF" w14:textId="77777777" w:rsidR="00442E15" w:rsidRDefault="00442E15" w:rsidP="00F87AF1">
            <w:pPr>
              <w:pStyle w:val="a5"/>
              <w:spacing w:line="288" w:lineRule="auto"/>
              <w:ind w:firstLine="0"/>
              <w:jc w:val="center"/>
              <w:rPr>
                <w:sz w:val="24"/>
              </w:rPr>
            </w:pPr>
          </w:p>
        </w:tc>
      </w:tr>
      <w:tr w:rsidR="00442E15" w14:paraId="7CE156E5" w14:textId="77777777" w:rsidTr="00F87AF1">
        <w:tc>
          <w:tcPr>
            <w:tcW w:w="540" w:type="dxa"/>
            <w:vAlign w:val="center"/>
          </w:tcPr>
          <w:p w14:paraId="1933FEC7" w14:textId="77777777" w:rsidR="00442E15" w:rsidRDefault="00442E15" w:rsidP="00F87AF1">
            <w:pPr>
              <w:pStyle w:val="a5"/>
              <w:spacing w:line="288" w:lineRule="auto"/>
              <w:ind w:firstLine="0"/>
              <w:jc w:val="center"/>
              <w:rPr>
                <w:sz w:val="24"/>
              </w:rPr>
            </w:pPr>
            <w:r>
              <w:rPr>
                <w:sz w:val="24"/>
              </w:rPr>
              <w:t>4</w:t>
            </w:r>
          </w:p>
        </w:tc>
        <w:tc>
          <w:tcPr>
            <w:tcW w:w="5940" w:type="dxa"/>
            <w:vAlign w:val="center"/>
          </w:tcPr>
          <w:p w14:paraId="7AC1D685" w14:textId="77777777" w:rsidR="00442E15" w:rsidRDefault="00442E15" w:rsidP="00F87AF1">
            <w:pPr>
              <w:pStyle w:val="a5"/>
              <w:spacing w:line="288" w:lineRule="auto"/>
              <w:ind w:firstLine="0"/>
              <w:rPr>
                <w:sz w:val="24"/>
              </w:rPr>
            </w:pPr>
            <w:r>
              <w:rPr>
                <w:sz w:val="24"/>
              </w:rPr>
              <w:t>В тому числі сума ПДВ, грн.</w:t>
            </w:r>
          </w:p>
        </w:tc>
        <w:tc>
          <w:tcPr>
            <w:tcW w:w="2876" w:type="dxa"/>
            <w:vAlign w:val="center"/>
          </w:tcPr>
          <w:p w14:paraId="794F93AD" w14:textId="77777777" w:rsidR="00442E15" w:rsidRDefault="00442E15" w:rsidP="00F87AF1">
            <w:pPr>
              <w:pStyle w:val="a5"/>
              <w:spacing w:line="288" w:lineRule="auto"/>
              <w:ind w:firstLine="0"/>
              <w:jc w:val="center"/>
              <w:rPr>
                <w:sz w:val="24"/>
              </w:rPr>
            </w:pPr>
          </w:p>
        </w:tc>
      </w:tr>
    </w:tbl>
    <w:p w14:paraId="6BCF838D" w14:textId="77777777" w:rsidR="00442E15" w:rsidRDefault="00442E15" w:rsidP="00442E15">
      <w:pPr>
        <w:pStyle w:val="a5"/>
        <w:spacing w:line="288" w:lineRule="auto"/>
        <w:ind w:firstLine="0"/>
        <w:jc w:val="center"/>
        <w:rPr>
          <w:sz w:val="20"/>
        </w:rPr>
      </w:pPr>
    </w:p>
    <w:p w14:paraId="12F6BBE0" w14:textId="77777777" w:rsidR="00442E15" w:rsidRDefault="00442E15" w:rsidP="00442E15">
      <w:pPr>
        <w:pStyle w:val="a5"/>
        <w:spacing w:line="288" w:lineRule="auto"/>
      </w:pPr>
      <w:r>
        <w:rPr>
          <w:rFonts w:ascii="Tahoma" w:hAnsi="Tahoma" w:cs="Tahoma"/>
          <w:i/>
          <w:iCs/>
          <w:sz w:val="26"/>
        </w:rPr>
        <w:t>Методичні вказівки.</w:t>
      </w:r>
      <w:r>
        <w:rPr>
          <w:b/>
          <w:bCs/>
          <w:sz w:val="26"/>
        </w:rPr>
        <w:t xml:space="preserve"> </w:t>
      </w:r>
      <w:r>
        <w:t>Загальна вартість проданої цегли визначається множенням відпускної ціни однієї тисячі цеглин на кількість проданих тисяч цієї цегли.</w:t>
      </w:r>
    </w:p>
    <w:p w14:paraId="1E923966" w14:textId="77777777" w:rsidR="00442E15" w:rsidRDefault="00442E15" w:rsidP="00442E15">
      <w:pPr>
        <w:pStyle w:val="a5"/>
        <w:spacing w:line="288" w:lineRule="auto"/>
      </w:pPr>
      <w:r>
        <w:t>Сума податку на додану вартість в складі вартості проданої цегли визначається за формулою:</w:t>
      </w:r>
    </w:p>
    <w:p w14:paraId="6AB0BA4B" w14:textId="77777777" w:rsidR="00442E15" w:rsidRDefault="00442E15" w:rsidP="00442E15">
      <w:pPr>
        <w:pStyle w:val="a5"/>
        <w:spacing w:line="288" w:lineRule="auto"/>
        <w:rPr>
          <w:sz w:val="6"/>
        </w:rPr>
      </w:pPr>
    </w:p>
    <w:p w14:paraId="18E7D0F3" w14:textId="77777777" w:rsidR="00442E15" w:rsidRDefault="00442E15" w:rsidP="00442E15">
      <w:pPr>
        <w:pStyle w:val="a5"/>
        <w:spacing w:line="288" w:lineRule="auto"/>
        <w:ind w:firstLine="0"/>
        <w:jc w:val="center"/>
        <w:rPr>
          <w:i/>
          <w:iCs/>
        </w:rPr>
      </w:pPr>
      <w:r>
        <w:rPr>
          <w:i/>
          <w:iCs/>
        </w:rPr>
        <w:t>Н = С</w:t>
      </w:r>
      <w:r w:rsidRPr="00C26F29">
        <w:rPr>
          <w:i/>
          <w:iCs/>
          <w:position w:val="-4"/>
        </w:rPr>
        <w:object w:dxaOrig="200" w:dyaOrig="200" w14:anchorId="6F774B5C">
          <v:shape id="_x0000_i1026" type="#_x0000_t75" style="width:9.6pt;height:9.6pt" o:ole="">
            <v:imagedata r:id="rId8" o:title=""/>
          </v:shape>
          <o:OLEObject Type="Embed" ProgID="Equation.3" ShapeID="_x0000_i1026" DrawAspect="Content" ObjectID="_1793774297" r:id="rId9"/>
        </w:object>
      </w:r>
      <w:r>
        <w:rPr>
          <w:i/>
          <w:iCs/>
        </w:rPr>
        <w:t xml:space="preserve">20 %  </w:t>
      </w:r>
      <w:r>
        <w:rPr>
          <w:b/>
          <w:bCs/>
          <w:i/>
          <w:iCs/>
        </w:rPr>
        <w:t>/</w:t>
      </w:r>
      <w:r>
        <w:rPr>
          <w:i/>
          <w:iCs/>
        </w:rPr>
        <w:t xml:space="preserve"> 120 %,  або  Н = С</w:t>
      </w:r>
      <w:r w:rsidRPr="00C26F29">
        <w:rPr>
          <w:i/>
          <w:iCs/>
          <w:position w:val="-4"/>
        </w:rPr>
        <w:object w:dxaOrig="200" w:dyaOrig="200" w14:anchorId="4E930AB9">
          <v:shape id="_x0000_i1027" type="#_x0000_t75" style="width:9.6pt;height:9.6pt" o:ole="">
            <v:imagedata r:id="rId10" o:title=""/>
          </v:shape>
          <o:OLEObject Type="Embed" ProgID="Equation.3" ShapeID="_x0000_i1027" DrawAspect="Content" ObjectID="_1793774298" r:id="rId11"/>
        </w:object>
      </w:r>
      <w:r>
        <w:rPr>
          <w:i/>
          <w:iCs/>
        </w:rPr>
        <w:t xml:space="preserve">16,667 </w:t>
      </w:r>
      <w:r>
        <w:rPr>
          <w:b/>
          <w:bCs/>
          <w:i/>
          <w:iCs/>
        </w:rPr>
        <w:t xml:space="preserve">/ </w:t>
      </w:r>
      <w:r>
        <w:rPr>
          <w:i/>
          <w:iCs/>
        </w:rPr>
        <w:t>100, де</w:t>
      </w:r>
    </w:p>
    <w:p w14:paraId="1047BDDE" w14:textId="77777777" w:rsidR="00442E15" w:rsidRDefault="00442E15" w:rsidP="00442E15">
      <w:pPr>
        <w:pStyle w:val="a5"/>
        <w:spacing w:line="288" w:lineRule="auto"/>
        <w:rPr>
          <w:sz w:val="4"/>
        </w:rPr>
      </w:pPr>
    </w:p>
    <w:p w14:paraId="2B4B9AFB" w14:textId="77777777" w:rsidR="00442E15" w:rsidRDefault="00442E15" w:rsidP="00442E15">
      <w:pPr>
        <w:pStyle w:val="a5"/>
        <w:spacing w:line="288" w:lineRule="auto"/>
      </w:pPr>
      <w:r>
        <w:t>Н – сума податку на додану вартість;</w:t>
      </w:r>
    </w:p>
    <w:p w14:paraId="0E8564E8" w14:textId="77777777" w:rsidR="00442E15" w:rsidRDefault="00442E15" w:rsidP="00442E15">
      <w:pPr>
        <w:pStyle w:val="a5"/>
        <w:spacing w:line="288" w:lineRule="auto"/>
      </w:pPr>
      <w:r>
        <w:t>С – загальна вартість проданої цегли;</w:t>
      </w:r>
    </w:p>
    <w:p w14:paraId="2E7CC3F7" w14:textId="77777777" w:rsidR="00442E15" w:rsidRDefault="00442E15" w:rsidP="00442E15">
      <w:pPr>
        <w:pStyle w:val="a5"/>
        <w:spacing w:line="288" w:lineRule="auto"/>
      </w:pPr>
      <w:r>
        <w:t>20 % – ставка податку на додану вартість;</w:t>
      </w:r>
    </w:p>
    <w:p w14:paraId="0376B09A" w14:textId="77777777" w:rsidR="00442E15" w:rsidRDefault="00442E15" w:rsidP="00442E15">
      <w:pPr>
        <w:pStyle w:val="a5"/>
        <w:spacing w:line="288" w:lineRule="auto"/>
      </w:pPr>
      <w:r>
        <w:t>120 % – вартість товару з врахуванням ПДВ;</w:t>
      </w:r>
    </w:p>
    <w:p w14:paraId="7B61BD90" w14:textId="77777777" w:rsidR="00442E15" w:rsidRDefault="00442E15" w:rsidP="00442E15">
      <w:pPr>
        <w:pStyle w:val="a5"/>
        <w:spacing w:line="288" w:lineRule="auto"/>
      </w:pPr>
      <w:r>
        <w:t>16,667 – ставка ПДВ у вартості проданого товару.</w:t>
      </w:r>
    </w:p>
    <w:p w14:paraId="530F69BD" w14:textId="77777777" w:rsidR="00442E15" w:rsidRDefault="00442E15" w:rsidP="00442E15">
      <w:pPr>
        <w:pStyle w:val="a3"/>
        <w:spacing w:line="292" w:lineRule="auto"/>
        <w:jc w:val="both"/>
        <w:rPr>
          <w:b w:val="0"/>
          <w:bCs w:val="0"/>
          <w:i w:val="0"/>
          <w:iCs w:val="0"/>
        </w:rPr>
      </w:pPr>
    </w:p>
    <w:p w14:paraId="03B74A21" w14:textId="77777777" w:rsidR="00442E15" w:rsidRDefault="00442E15" w:rsidP="00442E15">
      <w:pPr>
        <w:pStyle w:val="a3"/>
        <w:spacing w:line="292" w:lineRule="auto"/>
        <w:jc w:val="both"/>
        <w:rPr>
          <w:b w:val="0"/>
          <w:bCs w:val="0"/>
          <w:i w:val="0"/>
          <w:iCs w:val="0"/>
        </w:rPr>
      </w:pPr>
    </w:p>
    <w:p w14:paraId="05BC4ECB" w14:textId="21863A67" w:rsidR="00442E15" w:rsidRPr="0010702B" w:rsidRDefault="00442E15" w:rsidP="00442E15">
      <w:pPr>
        <w:ind w:firstLine="567"/>
        <w:jc w:val="both"/>
        <w:rPr>
          <w:rFonts w:ascii="Times New Roman" w:hAnsi="Times New Roman" w:cs="Times New Roman"/>
          <w:b/>
          <w:sz w:val="28"/>
          <w:szCs w:val="28"/>
          <w:lang w:val="uk-UA"/>
        </w:rPr>
      </w:pPr>
      <w:r w:rsidRPr="0010702B">
        <w:rPr>
          <w:rFonts w:ascii="Times New Roman" w:hAnsi="Times New Roman" w:cs="Times New Roman"/>
          <w:b/>
          <w:sz w:val="28"/>
          <w:szCs w:val="28"/>
          <w:lang w:val="uk-UA"/>
        </w:rPr>
        <w:t xml:space="preserve">Задача </w:t>
      </w:r>
      <w:r>
        <w:rPr>
          <w:rFonts w:ascii="Times New Roman" w:hAnsi="Times New Roman" w:cs="Times New Roman"/>
          <w:b/>
          <w:sz w:val="28"/>
          <w:szCs w:val="28"/>
          <w:lang w:val="uk-UA"/>
        </w:rPr>
        <w:t>6</w:t>
      </w:r>
      <w:r w:rsidRPr="0010702B">
        <w:rPr>
          <w:rFonts w:ascii="Times New Roman" w:hAnsi="Times New Roman" w:cs="Times New Roman"/>
          <w:b/>
          <w:sz w:val="28"/>
          <w:szCs w:val="28"/>
          <w:lang w:val="uk-UA"/>
        </w:rPr>
        <w:t>. Заповнити звіт про фінансові результати (ф № 2).</w:t>
      </w:r>
    </w:p>
    <w:p w14:paraId="2427717A" w14:textId="77777777" w:rsidR="00442E15" w:rsidRPr="0010702B" w:rsidRDefault="00442E15" w:rsidP="00442E15">
      <w:pPr>
        <w:ind w:firstLine="567"/>
        <w:jc w:val="both"/>
        <w:rPr>
          <w:rFonts w:ascii="Times New Roman" w:hAnsi="Times New Roman" w:cs="Times New Roman"/>
          <w:sz w:val="28"/>
          <w:szCs w:val="28"/>
        </w:rPr>
      </w:pPr>
      <w:r w:rsidRPr="0010702B">
        <w:rPr>
          <w:rFonts w:ascii="Times New Roman" w:hAnsi="Times New Roman" w:cs="Times New Roman"/>
          <w:sz w:val="28"/>
          <w:szCs w:val="28"/>
          <w:lang w:val="uk-UA"/>
        </w:rPr>
        <w:t xml:space="preserve">Дохід від реалізації продукції – 36 000,00 грн. ПДВ – 2000,00 грн. Собівартість реалізованої продукції – 14 000,00 грн. Дохід від реалізації іноземної валюти – 400,00 грн. Дохід від реалізації виробничих запасів – 1300,00 грн. Дохід, отриманий від інвестицій в дочірні підприємства – 1100,00 грн. Одержані відсотки по цінних паперах – 450,00 грн. Витрати на відрядження директора – 400,00 грн. Витрати на ремонт офісу – 1500,00 грн. Витрати на відрядження працівників, зайнятих збутом – 1000,00 грн. Балансова вартість реалізованої іноземної валюти на дату реалізації – 150,00 грн. Собівартість реалізованих виробничих запасів – 850,00 грн. Пені та штрафи, визнані боржником (нашим підприємством)– 200,00 грн. </w:t>
      </w:r>
    </w:p>
    <w:p w14:paraId="183923D9" w14:textId="77777777" w:rsidR="00442E15" w:rsidRPr="0010702B" w:rsidRDefault="00442E15" w:rsidP="00442E15">
      <w:pPr>
        <w:shd w:val="clear" w:color="auto" w:fill="FFFFFF"/>
        <w:spacing w:after="0" w:line="240" w:lineRule="auto"/>
        <w:jc w:val="center"/>
        <w:textAlignment w:val="baseline"/>
        <w:rPr>
          <w:rFonts w:ascii="Times New Roman" w:eastAsia="Times New Roman" w:hAnsi="Times New Roman"/>
          <w:color w:val="000000"/>
          <w:sz w:val="28"/>
          <w:szCs w:val="28"/>
          <w:lang w:eastAsia="uk-UA"/>
        </w:rPr>
      </w:pPr>
      <w:proofErr w:type="spellStart"/>
      <w:r w:rsidRPr="0010702B">
        <w:rPr>
          <w:rFonts w:ascii="Times New Roman" w:eastAsia="Times New Roman" w:hAnsi="Times New Roman"/>
          <w:b/>
          <w:bCs/>
          <w:color w:val="000000"/>
          <w:sz w:val="28"/>
          <w:szCs w:val="28"/>
          <w:lang w:eastAsia="uk-UA"/>
        </w:rPr>
        <w:t>Звіт</w:t>
      </w:r>
      <w:proofErr w:type="spellEnd"/>
      <w:r w:rsidRPr="0010702B">
        <w:rPr>
          <w:rFonts w:ascii="Times New Roman" w:eastAsia="Times New Roman" w:hAnsi="Times New Roman"/>
          <w:b/>
          <w:bCs/>
          <w:color w:val="000000"/>
          <w:sz w:val="28"/>
          <w:szCs w:val="28"/>
          <w:lang w:eastAsia="uk-UA"/>
        </w:rPr>
        <w:t xml:space="preserve"> про </w:t>
      </w:r>
      <w:proofErr w:type="spellStart"/>
      <w:r w:rsidRPr="0010702B">
        <w:rPr>
          <w:rFonts w:ascii="Times New Roman" w:eastAsia="Times New Roman" w:hAnsi="Times New Roman"/>
          <w:b/>
          <w:bCs/>
          <w:color w:val="000000"/>
          <w:sz w:val="28"/>
          <w:szCs w:val="28"/>
          <w:lang w:eastAsia="uk-UA"/>
        </w:rPr>
        <w:t>фінансові</w:t>
      </w:r>
      <w:proofErr w:type="spellEnd"/>
      <w:r w:rsidRPr="0010702B">
        <w:rPr>
          <w:rFonts w:ascii="Times New Roman" w:eastAsia="Times New Roman" w:hAnsi="Times New Roman"/>
          <w:b/>
          <w:bCs/>
          <w:color w:val="000000"/>
          <w:sz w:val="28"/>
          <w:szCs w:val="28"/>
          <w:lang w:eastAsia="uk-UA"/>
        </w:rPr>
        <w:t xml:space="preserve"> </w:t>
      </w:r>
      <w:proofErr w:type="spellStart"/>
      <w:r w:rsidRPr="0010702B">
        <w:rPr>
          <w:rFonts w:ascii="Times New Roman" w:eastAsia="Times New Roman" w:hAnsi="Times New Roman"/>
          <w:b/>
          <w:bCs/>
          <w:color w:val="000000"/>
          <w:sz w:val="28"/>
          <w:szCs w:val="28"/>
          <w:lang w:eastAsia="uk-UA"/>
        </w:rPr>
        <w:t>результати</w:t>
      </w:r>
      <w:proofErr w:type="spellEnd"/>
      <w:r w:rsidRPr="0010702B">
        <w:rPr>
          <w:rFonts w:ascii="Times New Roman" w:eastAsia="Times New Roman" w:hAnsi="Times New Roman"/>
          <w:b/>
          <w:bCs/>
          <w:color w:val="000000"/>
          <w:sz w:val="28"/>
          <w:szCs w:val="28"/>
          <w:lang w:eastAsia="uk-UA"/>
        </w:rPr>
        <w:t xml:space="preserve"> (</w:t>
      </w:r>
      <w:proofErr w:type="spellStart"/>
      <w:r w:rsidRPr="0010702B">
        <w:rPr>
          <w:rFonts w:ascii="Times New Roman" w:eastAsia="Times New Roman" w:hAnsi="Times New Roman"/>
          <w:b/>
          <w:bCs/>
          <w:color w:val="000000"/>
          <w:sz w:val="28"/>
          <w:szCs w:val="28"/>
          <w:lang w:eastAsia="uk-UA"/>
        </w:rPr>
        <w:t>Звіт</w:t>
      </w:r>
      <w:proofErr w:type="spellEnd"/>
      <w:r w:rsidRPr="0010702B">
        <w:rPr>
          <w:rFonts w:ascii="Times New Roman" w:eastAsia="Times New Roman" w:hAnsi="Times New Roman"/>
          <w:b/>
          <w:bCs/>
          <w:color w:val="000000"/>
          <w:sz w:val="28"/>
          <w:szCs w:val="28"/>
          <w:lang w:eastAsia="uk-UA"/>
        </w:rPr>
        <w:t xml:space="preserve"> про </w:t>
      </w:r>
      <w:proofErr w:type="spellStart"/>
      <w:r w:rsidRPr="0010702B">
        <w:rPr>
          <w:rFonts w:ascii="Times New Roman" w:eastAsia="Times New Roman" w:hAnsi="Times New Roman"/>
          <w:b/>
          <w:bCs/>
          <w:color w:val="000000"/>
          <w:sz w:val="28"/>
          <w:szCs w:val="28"/>
          <w:lang w:eastAsia="uk-UA"/>
        </w:rPr>
        <w:t>сукупний</w:t>
      </w:r>
      <w:proofErr w:type="spellEnd"/>
      <w:r w:rsidRPr="0010702B">
        <w:rPr>
          <w:rFonts w:ascii="Times New Roman" w:eastAsia="Times New Roman" w:hAnsi="Times New Roman"/>
          <w:b/>
          <w:bCs/>
          <w:color w:val="000000"/>
          <w:sz w:val="28"/>
          <w:szCs w:val="28"/>
          <w:lang w:eastAsia="uk-UA"/>
        </w:rPr>
        <w:t xml:space="preserve"> </w:t>
      </w:r>
      <w:proofErr w:type="spellStart"/>
      <w:r w:rsidRPr="0010702B">
        <w:rPr>
          <w:rFonts w:ascii="Times New Roman" w:eastAsia="Times New Roman" w:hAnsi="Times New Roman"/>
          <w:b/>
          <w:bCs/>
          <w:color w:val="000000"/>
          <w:sz w:val="28"/>
          <w:szCs w:val="28"/>
          <w:lang w:eastAsia="uk-UA"/>
        </w:rPr>
        <w:t>дохід</w:t>
      </w:r>
      <w:proofErr w:type="spellEnd"/>
      <w:r w:rsidRPr="0010702B">
        <w:rPr>
          <w:rFonts w:ascii="Times New Roman" w:eastAsia="Times New Roman" w:hAnsi="Times New Roman"/>
          <w:b/>
          <w:bCs/>
          <w:color w:val="000000"/>
          <w:sz w:val="28"/>
          <w:szCs w:val="28"/>
          <w:lang w:eastAsia="uk-UA"/>
        </w:rPr>
        <w:t>)</w:t>
      </w:r>
    </w:p>
    <w:p w14:paraId="6320FD18" w14:textId="77777777" w:rsidR="00442E15" w:rsidRPr="0010702B" w:rsidRDefault="00442E15" w:rsidP="00442E15">
      <w:pPr>
        <w:shd w:val="clear" w:color="auto" w:fill="FFFFFF"/>
        <w:spacing w:after="0" w:line="240" w:lineRule="auto"/>
        <w:jc w:val="center"/>
        <w:textAlignment w:val="baseline"/>
        <w:rPr>
          <w:rFonts w:ascii="Times New Roman" w:eastAsia="Times New Roman" w:hAnsi="Times New Roman"/>
          <w:color w:val="000000"/>
          <w:sz w:val="28"/>
          <w:szCs w:val="28"/>
          <w:lang w:eastAsia="uk-UA"/>
        </w:rPr>
      </w:pPr>
      <w:r w:rsidRPr="0010702B">
        <w:rPr>
          <w:rFonts w:ascii="Times New Roman" w:eastAsia="Times New Roman" w:hAnsi="Times New Roman"/>
          <w:b/>
          <w:bCs/>
          <w:color w:val="000000"/>
          <w:sz w:val="28"/>
          <w:szCs w:val="28"/>
          <w:lang w:eastAsia="uk-UA"/>
        </w:rPr>
        <w:t>за __________________ 20__ р.</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6706"/>
        <w:gridCol w:w="1527"/>
        <w:gridCol w:w="1117"/>
      </w:tblGrid>
      <w:tr w:rsidR="00442E15" w:rsidRPr="0010702B" w14:paraId="0B7B4318" w14:textId="77777777" w:rsidTr="00F87AF1">
        <w:tc>
          <w:tcPr>
            <w:tcW w:w="7080" w:type="dxa"/>
            <w:tcBorders>
              <w:top w:val="nil"/>
              <w:left w:val="nil"/>
              <w:bottom w:val="nil"/>
              <w:right w:val="nil"/>
            </w:tcBorders>
            <w:hideMark/>
          </w:tcPr>
          <w:p w14:paraId="039A6394" w14:textId="77777777" w:rsidR="00442E15" w:rsidRPr="0010702B" w:rsidRDefault="00442E15" w:rsidP="00F87AF1">
            <w:pPr>
              <w:spacing w:after="0" w:line="240" w:lineRule="auto"/>
              <w:jc w:val="right"/>
              <w:textAlignment w:val="baseline"/>
              <w:rPr>
                <w:rFonts w:ascii="Times New Roman" w:eastAsia="Times New Roman" w:hAnsi="Times New Roman"/>
                <w:sz w:val="28"/>
                <w:szCs w:val="28"/>
                <w:lang w:eastAsia="uk-UA"/>
              </w:rPr>
            </w:pPr>
            <w:r w:rsidRPr="0010702B">
              <w:rPr>
                <w:rFonts w:ascii="Times New Roman" w:eastAsia="Times New Roman" w:hAnsi="Times New Roman"/>
                <w:sz w:val="28"/>
                <w:szCs w:val="28"/>
                <w:lang w:eastAsia="uk-UA"/>
              </w:rPr>
              <w:t>Форма № 2</w:t>
            </w:r>
          </w:p>
        </w:tc>
        <w:tc>
          <w:tcPr>
            <w:tcW w:w="1575" w:type="dxa"/>
            <w:tcBorders>
              <w:top w:val="nil"/>
              <w:left w:val="nil"/>
              <w:bottom w:val="nil"/>
              <w:right w:val="single" w:sz="4" w:space="0" w:color="000000"/>
            </w:tcBorders>
            <w:hideMark/>
          </w:tcPr>
          <w:p w14:paraId="54EAE0C8"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r w:rsidRPr="0010702B">
              <w:rPr>
                <w:rFonts w:ascii="Times New Roman" w:eastAsia="Times New Roman" w:hAnsi="Times New Roman"/>
                <w:sz w:val="28"/>
                <w:szCs w:val="28"/>
                <w:lang w:eastAsia="uk-UA"/>
              </w:rPr>
              <w:t>Код за ДКУД</w:t>
            </w:r>
          </w:p>
        </w:tc>
        <w:tc>
          <w:tcPr>
            <w:tcW w:w="1125" w:type="dxa"/>
            <w:tcBorders>
              <w:top w:val="single" w:sz="4" w:space="0" w:color="000000"/>
              <w:left w:val="single" w:sz="4" w:space="0" w:color="000000"/>
              <w:bottom w:val="single" w:sz="4" w:space="0" w:color="000000"/>
              <w:right w:val="single" w:sz="4" w:space="0" w:color="000000"/>
            </w:tcBorders>
            <w:hideMark/>
          </w:tcPr>
          <w:p w14:paraId="51BE4574"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r w:rsidRPr="0010702B">
              <w:rPr>
                <w:rFonts w:ascii="Times New Roman" w:eastAsia="Times New Roman" w:hAnsi="Times New Roman"/>
                <w:sz w:val="28"/>
                <w:szCs w:val="28"/>
                <w:lang w:eastAsia="uk-UA"/>
              </w:rPr>
              <w:t>1801003</w:t>
            </w:r>
          </w:p>
        </w:tc>
      </w:tr>
    </w:tbl>
    <w:p w14:paraId="12C99BEE" w14:textId="77777777" w:rsidR="00442E15" w:rsidRPr="0010702B" w:rsidRDefault="00442E15" w:rsidP="00442E15">
      <w:pPr>
        <w:shd w:val="clear" w:color="auto" w:fill="FFFFFF"/>
        <w:spacing w:after="0" w:line="240" w:lineRule="auto"/>
        <w:jc w:val="center"/>
        <w:textAlignment w:val="baseline"/>
        <w:rPr>
          <w:rFonts w:ascii="Times New Roman" w:eastAsia="Times New Roman" w:hAnsi="Times New Roman"/>
          <w:color w:val="000000"/>
          <w:sz w:val="28"/>
          <w:szCs w:val="28"/>
          <w:lang w:eastAsia="uk-UA"/>
        </w:rPr>
      </w:pPr>
      <w:r w:rsidRPr="0010702B">
        <w:rPr>
          <w:rFonts w:ascii="Times New Roman" w:eastAsia="Times New Roman" w:hAnsi="Times New Roman"/>
          <w:b/>
          <w:bCs/>
          <w:color w:val="000000"/>
          <w:sz w:val="28"/>
          <w:szCs w:val="28"/>
          <w:lang w:eastAsia="uk-UA"/>
        </w:rPr>
        <w:t xml:space="preserve">І. </w:t>
      </w:r>
      <w:proofErr w:type="spellStart"/>
      <w:r w:rsidRPr="0010702B">
        <w:rPr>
          <w:rFonts w:ascii="Times New Roman" w:eastAsia="Times New Roman" w:hAnsi="Times New Roman"/>
          <w:b/>
          <w:bCs/>
          <w:color w:val="000000"/>
          <w:sz w:val="28"/>
          <w:szCs w:val="28"/>
          <w:lang w:eastAsia="uk-UA"/>
        </w:rPr>
        <w:t>Фінансові</w:t>
      </w:r>
      <w:proofErr w:type="spellEnd"/>
      <w:r w:rsidRPr="0010702B">
        <w:rPr>
          <w:rFonts w:ascii="Times New Roman" w:eastAsia="Times New Roman" w:hAnsi="Times New Roman"/>
          <w:b/>
          <w:bCs/>
          <w:color w:val="000000"/>
          <w:sz w:val="28"/>
          <w:szCs w:val="28"/>
          <w:lang w:eastAsia="uk-UA"/>
        </w:rPr>
        <w:t xml:space="preserve"> </w:t>
      </w:r>
      <w:proofErr w:type="spellStart"/>
      <w:r w:rsidRPr="0010702B">
        <w:rPr>
          <w:rFonts w:ascii="Times New Roman" w:eastAsia="Times New Roman" w:hAnsi="Times New Roman"/>
          <w:b/>
          <w:bCs/>
          <w:color w:val="000000"/>
          <w:sz w:val="28"/>
          <w:szCs w:val="28"/>
          <w:lang w:eastAsia="uk-UA"/>
        </w:rPr>
        <w:t>результати</w:t>
      </w:r>
      <w:proofErr w:type="spellEnd"/>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5888"/>
        <w:gridCol w:w="682"/>
        <w:gridCol w:w="1121"/>
        <w:gridCol w:w="1654"/>
      </w:tblGrid>
      <w:tr w:rsidR="00442E15" w:rsidRPr="0010702B" w14:paraId="051D685F" w14:textId="77777777" w:rsidTr="00F87AF1">
        <w:trPr>
          <w:trHeight w:val="1065"/>
        </w:trPr>
        <w:tc>
          <w:tcPr>
            <w:tcW w:w="3150" w:type="pct"/>
            <w:tcBorders>
              <w:top w:val="single" w:sz="4" w:space="0" w:color="000000"/>
              <w:left w:val="single" w:sz="4" w:space="0" w:color="000000"/>
              <w:bottom w:val="single" w:sz="4" w:space="0" w:color="000000"/>
              <w:right w:val="single" w:sz="4" w:space="0" w:color="000000"/>
            </w:tcBorders>
            <w:hideMark/>
          </w:tcPr>
          <w:p w14:paraId="5B6FB361"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proofErr w:type="spellStart"/>
            <w:r w:rsidRPr="0010702B">
              <w:rPr>
                <w:rFonts w:ascii="Times New Roman" w:eastAsia="Times New Roman" w:hAnsi="Times New Roman"/>
                <w:sz w:val="28"/>
                <w:szCs w:val="28"/>
                <w:lang w:eastAsia="uk-UA"/>
              </w:rPr>
              <w:t>Стаття</w:t>
            </w:r>
            <w:proofErr w:type="spellEnd"/>
          </w:p>
        </w:tc>
        <w:tc>
          <w:tcPr>
            <w:tcW w:w="350" w:type="pct"/>
            <w:tcBorders>
              <w:top w:val="single" w:sz="4" w:space="0" w:color="000000"/>
              <w:left w:val="single" w:sz="4" w:space="0" w:color="000000"/>
              <w:bottom w:val="single" w:sz="4" w:space="0" w:color="000000"/>
              <w:right w:val="single" w:sz="4" w:space="0" w:color="000000"/>
            </w:tcBorders>
            <w:hideMark/>
          </w:tcPr>
          <w:p w14:paraId="674179BC"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r w:rsidRPr="0010702B">
              <w:rPr>
                <w:rFonts w:ascii="Times New Roman" w:eastAsia="Times New Roman" w:hAnsi="Times New Roman"/>
                <w:sz w:val="28"/>
                <w:szCs w:val="28"/>
                <w:lang w:eastAsia="uk-UA"/>
              </w:rPr>
              <w:t>Код рядка</w:t>
            </w:r>
          </w:p>
        </w:tc>
        <w:tc>
          <w:tcPr>
            <w:tcW w:w="650" w:type="pct"/>
            <w:tcBorders>
              <w:top w:val="single" w:sz="4" w:space="0" w:color="000000"/>
              <w:left w:val="single" w:sz="4" w:space="0" w:color="000000"/>
              <w:bottom w:val="single" w:sz="4" w:space="0" w:color="000000"/>
              <w:right w:val="single" w:sz="4" w:space="0" w:color="000000"/>
            </w:tcBorders>
            <w:hideMark/>
          </w:tcPr>
          <w:p w14:paraId="55E817E8"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r w:rsidRPr="0010702B">
              <w:rPr>
                <w:rFonts w:ascii="Times New Roman" w:eastAsia="Times New Roman" w:hAnsi="Times New Roman"/>
                <w:sz w:val="28"/>
                <w:szCs w:val="28"/>
                <w:lang w:eastAsia="uk-UA"/>
              </w:rPr>
              <w:t xml:space="preserve">За </w:t>
            </w:r>
            <w:proofErr w:type="spellStart"/>
            <w:r w:rsidRPr="0010702B">
              <w:rPr>
                <w:rFonts w:ascii="Times New Roman" w:eastAsia="Times New Roman" w:hAnsi="Times New Roman"/>
                <w:sz w:val="28"/>
                <w:szCs w:val="28"/>
                <w:lang w:eastAsia="uk-UA"/>
              </w:rPr>
              <w:t>звітний</w:t>
            </w:r>
            <w:proofErr w:type="spellEnd"/>
            <w:r w:rsidRPr="0010702B">
              <w:rPr>
                <w:rFonts w:ascii="Times New Roman" w:eastAsia="Times New Roman" w:hAnsi="Times New Roman"/>
                <w:sz w:val="28"/>
                <w:szCs w:val="28"/>
                <w:lang w:eastAsia="uk-UA"/>
              </w:rPr>
              <w:t xml:space="preserve"> </w:t>
            </w:r>
            <w:proofErr w:type="spellStart"/>
            <w:r w:rsidRPr="0010702B">
              <w:rPr>
                <w:rFonts w:ascii="Times New Roman" w:eastAsia="Times New Roman" w:hAnsi="Times New Roman"/>
                <w:sz w:val="28"/>
                <w:szCs w:val="28"/>
                <w:lang w:eastAsia="uk-UA"/>
              </w:rPr>
              <w:t>період</w:t>
            </w:r>
            <w:proofErr w:type="spellEnd"/>
          </w:p>
        </w:tc>
        <w:tc>
          <w:tcPr>
            <w:tcW w:w="750" w:type="pct"/>
            <w:tcBorders>
              <w:top w:val="single" w:sz="4" w:space="0" w:color="000000"/>
              <w:left w:val="single" w:sz="4" w:space="0" w:color="000000"/>
              <w:bottom w:val="single" w:sz="4" w:space="0" w:color="000000"/>
              <w:right w:val="single" w:sz="4" w:space="0" w:color="000000"/>
            </w:tcBorders>
            <w:hideMark/>
          </w:tcPr>
          <w:p w14:paraId="43EA0DBA"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r w:rsidRPr="0010702B">
              <w:rPr>
                <w:rFonts w:ascii="Times New Roman" w:eastAsia="Times New Roman" w:hAnsi="Times New Roman"/>
                <w:sz w:val="28"/>
                <w:szCs w:val="28"/>
                <w:lang w:eastAsia="uk-UA"/>
              </w:rPr>
              <w:t xml:space="preserve">За </w:t>
            </w:r>
            <w:proofErr w:type="spellStart"/>
            <w:r w:rsidRPr="0010702B">
              <w:rPr>
                <w:rFonts w:ascii="Times New Roman" w:eastAsia="Times New Roman" w:hAnsi="Times New Roman"/>
                <w:sz w:val="28"/>
                <w:szCs w:val="28"/>
                <w:lang w:eastAsia="uk-UA"/>
              </w:rPr>
              <w:t>аналогічний</w:t>
            </w:r>
            <w:proofErr w:type="spellEnd"/>
            <w:r w:rsidRPr="0010702B">
              <w:rPr>
                <w:rFonts w:ascii="Times New Roman" w:eastAsia="Times New Roman" w:hAnsi="Times New Roman"/>
                <w:sz w:val="28"/>
                <w:szCs w:val="28"/>
                <w:lang w:eastAsia="uk-UA"/>
              </w:rPr>
              <w:t xml:space="preserve"> </w:t>
            </w:r>
            <w:proofErr w:type="spellStart"/>
            <w:r w:rsidRPr="0010702B">
              <w:rPr>
                <w:rFonts w:ascii="Times New Roman" w:eastAsia="Times New Roman" w:hAnsi="Times New Roman"/>
                <w:sz w:val="28"/>
                <w:szCs w:val="28"/>
                <w:lang w:eastAsia="uk-UA"/>
              </w:rPr>
              <w:t>період</w:t>
            </w:r>
            <w:proofErr w:type="spellEnd"/>
            <w:r w:rsidRPr="0010702B">
              <w:rPr>
                <w:rFonts w:ascii="Times New Roman" w:eastAsia="Times New Roman" w:hAnsi="Times New Roman"/>
                <w:sz w:val="28"/>
                <w:szCs w:val="28"/>
                <w:lang w:eastAsia="uk-UA"/>
              </w:rPr>
              <w:t xml:space="preserve"> </w:t>
            </w:r>
            <w:proofErr w:type="spellStart"/>
            <w:r w:rsidRPr="0010702B">
              <w:rPr>
                <w:rFonts w:ascii="Times New Roman" w:eastAsia="Times New Roman" w:hAnsi="Times New Roman"/>
                <w:sz w:val="28"/>
                <w:szCs w:val="28"/>
                <w:lang w:eastAsia="uk-UA"/>
              </w:rPr>
              <w:t>попереднього</w:t>
            </w:r>
            <w:proofErr w:type="spellEnd"/>
            <w:r w:rsidRPr="0010702B">
              <w:rPr>
                <w:rFonts w:ascii="Times New Roman" w:eastAsia="Times New Roman" w:hAnsi="Times New Roman"/>
                <w:sz w:val="28"/>
                <w:szCs w:val="28"/>
                <w:lang w:eastAsia="uk-UA"/>
              </w:rPr>
              <w:t xml:space="preserve"> року</w:t>
            </w:r>
          </w:p>
        </w:tc>
      </w:tr>
      <w:tr w:rsidR="00442E15" w:rsidRPr="0010702B" w14:paraId="407AF6D3" w14:textId="77777777" w:rsidTr="00F87AF1">
        <w:tc>
          <w:tcPr>
            <w:tcW w:w="3150" w:type="pct"/>
            <w:tcBorders>
              <w:top w:val="single" w:sz="4" w:space="0" w:color="000000"/>
              <w:left w:val="single" w:sz="4" w:space="0" w:color="000000"/>
              <w:bottom w:val="single" w:sz="4" w:space="0" w:color="000000"/>
              <w:right w:val="single" w:sz="4" w:space="0" w:color="000000"/>
            </w:tcBorders>
            <w:hideMark/>
          </w:tcPr>
          <w:p w14:paraId="5439C925"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r w:rsidRPr="0010702B">
              <w:rPr>
                <w:rFonts w:ascii="Times New Roman" w:eastAsia="Times New Roman" w:hAnsi="Times New Roman"/>
                <w:sz w:val="28"/>
                <w:szCs w:val="28"/>
                <w:lang w:eastAsia="uk-UA"/>
              </w:rPr>
              <w:t>1</w:t>
            </w:r>
          </w:p>
        </w:tc>
        <w:tc>
          <w:tcPr>
            <w:tcW w:w="350" w:type="pct"/>
            <w:tcBorders>
              <w:top w:val="single" w:sz="4" w:space="0" w:color="000000"/>
              <w:left w:val="single" w:sz="4" w:space="0" w:color="000000"/>
              <w:bottom w:val="single" w:sz="4" w:space="0" w:color="000000"/>
              <w:right w:val="single" w:sz="4" w:space="0" w:color="000000"/>
            </w:tcBorders>
            <w:hideMark/>
          </w:tcPr>
          <w:p w14:paraId="47E678F7"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r w:rsidRPr="0010702B">
              <w:rPr>
                <w:rFonts w:ascii="Times New Roman" w:eastAsia="Times New Roman" w:hAnsi="Times New Roman"/>
                <w:sz w:val="28"/>
                <w:szCs w:val="28"/>
                <w:lang w:eastAsia="uk-UA"/>
              </w:rPr>
              <w:t>2</w:t>
            </w:r>
          </w:p>
        </w:tc>
        <w:tc>
          <w:tcPr>
            <w:tcW w:w="650" w:type="pct"/>
            <w:tcBorders>
              <w:top w:val="single" w:sz="4" w:space="0" w:color="000000"/>
              <w:left w:val="single" w:sz="4" w:space="0" w:color="000000"/>
              <w:bottom w:val="single" w:sz="4" w:space="0" w:color="000000"/>
              <w:right w:val="single" w:sz="4" w:space="0" w:color="000000"/>
            </w:tcBorders>
            <w:hideMark/>
          </w:tcPr>
          <w:p w14:paraId="6FBB847A"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r w:rsidRPr="0010702B">
              <w:rPr>
                <w:rFonts w:ascii="Times New Roman" w:eastAsia="Times New Roman" w:hAnsi="Times New Roman"/>
                <w:sz w:val="28"/>
                <w:szCs w:val="28"/>
                <w:lang w:eastAsia="uk-UA"/>
              </w:rPr>
              <w:t>3</w:t>
            </w:r>
          </w:p>
        </w:tc>
        <w:tc>
          <w:tcPr>
            <w:tcW w:w="750" w:type="pct"/>
            <w:tcBorders>
              <w:top w:val="single" w:sz="4" w:space="0" w:color="000000"/>
              <w:left w:val="single" w:sz="4" w:space="0" w:color="000000"/>
              <w:bottom w:val="single" w:sz="4" w:space="0" w:color="000000"/>
              <w:right w:val="single" w:sz="4" w:space="0" w:color="000000"/>
            </w:tcBorders>
            <w:hideMark/>
          </w:tcPr>
          <w:p w14:paraId="07D639FB"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r w:rsidRPr="0010702B">
              <w:rPr>
                <w:rFonts w:ascii="Times New Roman" w:eastAsia="Times New Roman" w:hAnsi="Times New Roman"/>
                <w:sz w:val="28"/>
                <w:szCs w:val="28"/>
                <w:lang w:eastAsia="uk-UA"/>
              </w:rPr>
              <w:t>4</w:t>
            </w:r>
          </w:p>
        </w:tc>
      </w:tr>
      <w:tr w:rsidR="00442E15" w:rsidRPr="0010702B" w14:paraId="2A2E8EFD" w14:textId="77777777" w:rsidTr="00F87AF1">
        <w:tc>
          <w:tcPr>
            <w:tcW w:w="3150" w:type="pct"/>
            <w:tcBorders>
              <w:top w:val="single" w:sz="4" w:space="0" w:color="000000"/>
              <w:left w:val="single" w:sz="4" w:space="0" w:color="000000"/>
              <w:bottom w:val="single" w:sz="4" w:space="0" w:color="000000"/>
              <w:right w:val="single" w:sz="4" w:space="0" w:color="000000"/>
            </w:tcBorders>
            <w:hideMark/>
          </w:tcPr>
          <w:p w14:paraId="485BCFAC" w14:textId="77777777" w:rsidR="00442E15" w:rsidRPr="0010702B" w:rsidRDefault="00442E15" w:rsidP="00F87AF1">
            <w:pPr>
              <w:spacing w:after="0" w:line="240" w:lineRule="auto"/>
              <w:textAlignment w:val="baseline"/>
              <w:rPr>
                <w:rFonts w:ascii="Times New Roman" w:eastAsia="Times New Roman" w:hAnsi="Times New Roman"/>
                <w:sz w:val="28"/>
                <w:szCs w:val="28"/>
                <w:lang w:eastAsia="uk-UA"/>
              </w:rPr>
            </w:pPr>
            <w:proofErr w:type="spellStart"/>
            <w:r w:rsidRPr="0010702B">
              <w:rPr>
                <w:rFonts w:ascii="Times New Roman" w:eastAsia="Times New Roman" w:hAnsi="Times New Roman"/>
                <w:sz w:val="28"/>
                <w:szCs w:val="28"/>
                <w:lang w:eastAsia="uk-UA"/>
              </w:rPr>
              <w:t>Чистий</w:t>
            </w:r>
            <w:proofErr w:type="spellEnd"/>
            <w:r w:rsidRPr="0010702B">
              <w:rPr>
                <w:rFonts w:ascii="Times New Roman" w:eastAsia="Times New Roman" w:hAnsi="Times New Roman"/>
                <w:sz w:val="28"/>
                <w:szCs w:val="28"/>
                <w:lang w:eastAsia="uk-UA"/>
              </w:rPr>
              <w:t xml:space="preserve"> </w:t>
            </w:r>
            <w:proofErr w:type="spellStart"/>
            <w:r w:rsidRPr="0010702B">
              <w:rPr>
                <w:rFonts w:ascii="Times New Roman" w:eastAsia="Times New Roman" w:hAnsi="Times New Roman"/>
                <w:sz w:val="28"/>
                <w:szCs w:val="28"/>
                <w:lang w:eastAsia="uk-UA"/>
              </w:rPr>
              <w:t>дохід</w:t>
            </w:r>
            <w:proofErr w:type="spellEnd"/>
            <w:r w:rsidRPr="0010702B">
              <w:rPr>
                <w:rFonts w:ascii="Times New Roman" w:eastAsia="Times New Roman" w:hAnsi="Times New Roman"/>
                <w:sz w:val="28"/>
                <w:szCs w:val="28"/>
                <w:lang w:eastAsia="uk-UA"/>
              </w:rPr>
              <w:t xml:space="preserve"> </w:t>
            </w:r>
            <w:proofErr w:type="spellStart"/>
            <w:r w:rsidRPr="0010702B">
              <w:rPr>
                <w:rFonts w:ascii="Times New Roman" w:eastAsia="Times New Roman" w:hAnsi="Times New Roman"/>
                <w:sz w:val="28"/>
                <w:szCs w:val="28"/>
                <w:lang w:eastAsia="uk-UA"/>
              </w:rPr>
              <w:t>від</w:t>
            </w:r>
            <w:proofErr w:type="spellEnd"/>
            <w:r w:rsidRPr="0010702B">
              <w:rPr>
                <w:rFonts w:ascii="Times New Roman" w:eastAsia="Times New Roman" w:hAnsi="Times New Roman"/>
                <w:sz w:val="28"/>
                <w:szCs w:val="28"/>
                <w:lang w:eastAsia="uk-UA"/>
              </w:rPr>
              <w:t xml:space="preserve"> </w:t>
            </w:r>
            <w:proofErr w:type="spellStart"/>
            <w:r w:rsidRPr="0010702B">
              <w:rPr>
                <w:rFonts w:ascii="Times New Roman" w:eastAsia="Times New Roman" w:hAnsi="Times New Roman"/>
                <w:sz w:val="28"/>
                <w:szCs w:val="28"/>
                <w:lang w:eastAsia="uk-UA"/>
              </w:rPr>
              <w:t>реалізації</w:t>
            </w:r>
            <w:proofErr w:type="spellEnd"/>
            <w:r w:rsidRPr="0010702B">
              <w:rPr>
                <w:rFonts w:ascii="Times New Roman" w:eastAsia="Times New Roman" w:hAnsi="Times New Roman"/>
                <w:sz w:val="28"/>
                <w:szCs w:val="28"/>
                <w:lang w:eastAsia="uk-UA"/>
              </w:rPr>
              <w:t xml:space="preserve"> </w:t>
            </w:r>
            <w:proofErr w:type="spellStart"/>
            <w:r w:rsidRPr="0010702B">
              <w:rPr>
                <w:rFonts w:ascii="Times New Roman" w:eastAsia="Times New Roman" w:hAnsi="Times New Roman"/>
                <w:sz w:val="28"/>
                <w:szCs w:val="28"/>
                <w:lang w:eastAsia="uk-UA"/>
              </w:rPr>
              <w:t>продукції</w:t>
            </w:r>
            <w:proofErr w:type="spellEnd"/>
            <w:r w:rsidRPr="0010702B">
              <w:rPr>
                <w:rFonts w:ascii="Times New Roman" w:eastAsia="Times New Roman" w:hAnsi="Times New Roman"/>
                <w:sz w:val="28"/>
                <w:szCs w:val="28"/>
                <w:lang w:eastAsia="uk-UA"/>
              </w:rPr>
              <w:t xml:space="preserve"> (</w:t>
            </w:r>
            <w:proofErr w:type="spellStart"/>
            <w:r w:rsidRPr="0010702B">
              <w:rPr>
                <w:rFonts w:ascii="Times New Roman" w:eastAsia="Times New Roman" w:hAnsi="Times New Roman"/>
                <w:sz w:val="28"/>
                <w:szCs w:val="28"/>
                <w:lang w:eastAsia="uk-UA"/>
              </w:rPr>
              <w:t>товарів</w:t>
            </w:r>
            <w:proofErr w:type="spellEnd"/>
            <w:r w:rsidRPr="0010702B">
              <w:rPr>
                <w:rFonts w:ascii="Times New Roman" w:eastAsia="Times New Roman" w:hAnsi="Times New Roman"/>
                <w:sz w:val="28"/>
                <w:szCs w:val="28"/>
                <w:lang w:eastAsia="uk-UA"/>
              </w:rPr>
              <w:t xml:space="preserve">, </w:t>
            </w:r>
            <w:proofErr w:type="spellStart"/>
            <w:r w:rsidRPr="0010702B">
              <w:rPr>
                <w:rFonts w:ascii="Times New Roman" w:eastAsia="Times New Roman" w:hAnsi="Times New Roman"/>
                <w:sz w:val="28"/>
                <w:szCs w:val="28"/>
                <w:lang w:eastAsia="uk-UA"/>
              </w:rPr>
              <w:t>робіт</w:t>
            </w:r>
            <w:proofErr w:type="spellEnd"/>
            <w:r w:rsidRPr="0010702B">
              <w:rPr>
                <w:rFonts w:ascii="Times New Roman" w:eastAsia="Times New Roman" w:hAnsi="Times New Roman"/>
                <w:sz w:val="28"/>
                <w:szCs w:val="28"/>
                <w:lang w:eastAsia="uk-UA"/>
              </w:rPr>
              <w:t xml:space="preserve">, </w:t>
            </w:r>
            <w:proofErr w:type="spellStart"/>
            <w:r w:rsidRPr="0010702B">
              <w:rPr>
                <w:rFonts w:ascii="Times New Roman" w:eastAsia="Times New Roman" w:hAnsi="Times New Roman"/>
                <w:sz w:val="28"/>
                <w:szCs w:val="28"/>
                <w:lang w:eastAsia="uk-UA"/>
              </w:rPr>
              <w:t>послуг</w:t>
            </w:r>
            <w:proofErr w:type="spellEnd"/>
            <w:r w:rsidRPr="0010702B">
              <w:rPr>
                <w:rFonts w:ascii="Times New Roman" w:eastAsia="Times New Roman" w:hAnsi="Times New Roman"/>
                <w:sz w:val="28"/>
                <w:szCs w:val="28"/>
                <w:lang w:eastAsia="uk-UA"/>
              </w:rPr>
              <w:t>)</w:t>
            </w:r>
          </w:p>
        </w:tc>
        <w:tc>
          <w:tcPr>
            <w:tcW w:w="350" w:type="pct"/>
            <w:tcBorders>
              <w:top w:val="single" w:sz="4" w:space="0" w:color="000000"/>
              <w:left w:val="single" w:sz="4" w:space="0" w:color="000000"/>
              <w:bottom w:val="single" w:sz="4" w:space="0" w:color="000000"/>
              <w:right w:val="single" w:sz="4" w:space="0" w:color="000000"/>
            </w:tcBorders>
            <w:hideMark/>
          </w:tcPr>
          <w:p w14:paraId="053ADD38"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r w:rsidRPr="0010702B">
              <w:rPr>
                <w:rFonts w:ascii="Times New Roman" w:eastAsia="Times New Roman" w:hAnsi="Times New Roman"/>
                <w:sz w:val="28"/>
                <w:szCs w:val="28"/>
                <w:lang w:eastAsia="uk-UA"/>
              </w:rPr>
              <w:t>2000</w:t>
            </w:r>
          </w:p>
        </w:tc>
        <w:tc>
          <w:tcPr>
            <w:tcW w:w="650" w:type="pct"/>
            <w:tcBorders>
              <w:top w:val="single" w:sz="4" w:space="0" w:color="000000"/>
              <w:left w:val="single" w:sz="4" w:space="0" w:color="000000"/>
              <w:bottom w:val="single" w:sz="4" w:space="0" w:color="000000"/>
              <w:right w:val="single" w:sz="4" w:space="0" w:color="000000"/>
            </w:tcBorders>
            <w:hideMark/>
          </w:tcPr>
          <w:p w14:paraId="3E4557C1"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p>
        </w:tc>
        <w:tc>
          <w:tcPr>
            <w:tcW w:w="750" w:type="pct"/>
            <w:tcBorders>
              <w:top w:val="single" w:sz="4" w:space="0" w:color="000000"/>
              <w:left w:val="single" w:sz="4" w:space="0" w:color="000000"/>
              <w:bottom w:val="single" w:sz="4" w:space="0" w:color="000000"/>
              <w:right w:val="single" w:sz="4" w:space="0" w:color="000000"/>
            </w:tcBorders>
            <w:hideMark/>
          </w:tcPr>
          <w:p w14:paraId="0544599D"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p>
        </w:tc>
      </w:tr>
      <w:tr w:rsidR="00442E15" w:rsidRPr="0010702B" w14:paraId="6F1C10CE" w14:textId="77777777" w:rsidTr="00F87AF1">
        <w:tc>
          <w:tcPr>
            <w:tcW w:w="3150" w:type="pct"/>
            <w:tcBorders>
              <w:top w:val="single" w:sz="4" w:space="0" w:color="000000"/>
              <w:left w:val="single" w:sz="4" w:space="0" w:color="000000"/>
              <w:bottom w:val="single" w:sz="4" w:space="0" w:color="000000"/>
              <w:right w:val="single" w:sz="4" w:space="0" w:color="000000"/>
            </w:tcBorders>
            <w:hideMark/>
          </w:tcPr>
          <w:p w14:paraId="5730472A" w14:textId="77777777" w:rsidR="00442E15" w:rsidRPr="0010702B" w:rsidRDefault="00442E15" w:rsidP="00F87AF1">
            <w:pPr>
              <w:spacing w:after="0" w:line="240" w:lineRule="auto"/>
              <w:textAlignment w:val="baseline"/>
              <w:rPr>
                <w:rFonts w:ascii="Times New Roman" w:eastAsia="Times New Roman" w:hAnsi="Times New Roman"/>
                <w:sz w:val="28"/>
                <w:szCs w:val="28"/>
                <w:lang w:eastAsia="uk-UA"/>
              </w:rPr>
            </w:pPr>
            <w:proofErr w:type="spellStart"/>
            <w:r w:rsidRPr="0010702B">
              <w:rPr>
                <w:rFonts w:ascii="Times New Roman" w:eastAsia="Times New Roman" w:hAnsi="Times New Roman"/>
                <w:sz w:val="28"/>
                <w:szCs w:val="28"/>
                <w:lang w:eastAsia="uk-UA"/>
              </w:rPr>
              <w:t>Собівартість</w:t>
            </w:r>
            <w:proofErr w:type="spellEnd"/>
            <w:r w:rsidRPr="0010702B">
              <w:rPr>
                <w:rFonts w:ascii="Times New Roman" w:eastAsia="Times New Roman" w:hAnsi="Times New Roman"/>
                <w:sz w:val="28"/>
                <w:szCs w:val="28"/>
                <w:lang w:eastAsia="uk-UA"/>
              </w:rPr>
              <w:t xml:space="preserve"> </w:t>
            </w:r>
            <w:proofErr w:type="spellStart"/>
            <w:r w:rsidRPr="0010702B">
              <w:rPr>
                <w:rFonts w:ascii="Times New Roman" w:eastAsia="Times New Roman" w:hAnsi="Times New Roman"/>
                <w:sz w:val="28"/>
                <w:szCs w:val="28"/>
                <w:lang w:eastAsia="uk-UA"/>
              </w:rPr>
              <w:t>реалізованої</w:t>
            </w:r>
            <w:proofErr w:type="spellEnd"/>
            <w:r w:rsidRPr="0010702B">
              <w:rPr>
                <w:rFonts w:ascii="Times New Roman" w:eastAsia="Times New Roman" w:hAnsi="Times New Roman"/>
                <w:sz w:val="28"/>
                <w:szCs w:val="28"/>
                <w:lang w:eastAsia="uk-UA"/>
              </w:rPr>
              <w:t xml:space="preserve"> </w:t>
            </w:r>
            <w:proofErr w:type="spellStart"/>
            <w:r w:rsidRPr="0010702B">
              <w:rPr>
                <w:rFonts w:ascii="Times New Roman" w:eastAsia="Times New Roman" w:hAnsi="Times New Roman"/>
                <w:sz w:val="28"/>
                <w:szCs w:val="28"/>
                <w:lang w:eastAsia="uk-UA"/>
              </w:rPr>
              <w:t>продукції</w:t>
            </w:r>
            <w:proofErr w:type="spellEnd"/>
            <w:r w:rsidRPr="0010702B">
              <w:rPr>
                <w:rFonts w:ascii="Times New Roman" w:eastAsia="Times New Roman" w:hAnsi="Times New Roman"/>
                <w:sz w:val="28"/>
                <w:szCs w:val="28"/>
                <w:lang w:eastAsia="uk-UA"/>
              </w:rPr>
              <w:t xml:space="preserve"> (</w:t>
            </w:r>
            <w:proofErr w:type="spellStart"/>
            <w:r w:rsidRPr="0010702B">
              <w:rPr>
                <w:rFonts w:ascii="Times New Roman" w:eastAsia="Times New Roman" w:hAnsi="Times New Roman"/>
                <w:sz w:val="28"/>
                <w:szCs w:val="28"/>
                <w:lang w:eastAsia="uk-UA"/>
              </w:rPr>
              <w:t>товарів</w:t>
            </w:r>
            <w:proofErr w:type="spellEnd"/>
            <w:r w:rsidRPr="0010702B">
              <w:rPr>
                <w:rFonts w:ascii="Times New Roman" w:eastAsia="Times New Roman" w:hAnsi="Times New Roman"/>
                <w:sz w:val="28"/>
                <w:szCs w:val="28"/>
                <w:lang w:eastAsia="uk-UA"/>
              </w:rPr>
              <w:t xml:space="preserve">, </w:t>
            </w:r>
            <w:proofErr w:type="spellStart"/>
            <w:r w:rsidRPr="0010702B">
              <w:rPr>
                <w:rFonts w:ascii="Times New Roman" w:eastAsia="Times New Roman" w:hAnsi="Times New Roman"/>
                <w:sz w:val="28"/>
                <w:szCs w:val="28"/>
                <w:lang w:eastAsia="uk-UA"/>
              </w:rPr>
              <w:t>робіт</w:t>
            </w:r>
            <w:proofErr w:type="spellEnd"/>
            <w:r w:rsidRPr="0010702B">
              <w:rPr>
                <w:rFonts w:ascii="Times New Roman" w:eastAsia="Times New Roman" w:hAnsi="Times New Roman"/>
                <w:sz w:val="28"/>
                <w:szCs w:val="28"/>
                <w:lang w:eastAsia="uk-UA"/>
              </w:rPr>
              <w:t xml:space="preserve">, </w:t>
            </w:r>
            <w:proofErr w:type="spellStart"/>
            <w:r w:rsidRPr="0010702B">
              <w:rPr>
                <w:rFonts w:ascii="Times New Roman" w:eastAsia="Times New Roman" w:hAnsi="Times New Roman"/>
                <w:sz w:val="28"/>
                <w:szCs w:val="28"/>
                <w:lang w:eastAsia="uk-UA"/>
              </w:rPr>
              <w:t>послуг</w:t>
            </w:r>
            <w:proofErr w:type="spellEnd"/>
            <w:r w:rsidRPr="0010702B">
              <w:rPr>
                <w:rFonts w:ascii="Times New Roman" w:eastAsia="Times New Roman" w:hAnsi="Times New Roman"/>
                <w:sz w:val="28"/>
                <w:szCs w:val="28"/>
                <w:lang w:eastAsia="uk-UA"/>
              </w:rPr>
              <w:t>)</w:t>
            </w:r>
          </w:p>
        </w:tc>
        <w:tc>
          <w:tcPr>
            <w:tcW w:w="350" w:type="pct"/>
            <w:tcBorders>
              <w:top w:val="single" w:sz="4" w:space="0" w:color="000000"/>
              <w:left w:val="single" w:sz="4" w:space="0" w:color="000000"/>
              <w:bottom w:val="single" w:sz="4" w:space="0" w:color="000000"/>
              <w:right w:val="single" w:sz="4" w:space="0" w:color="000000"/>
            </w:tcBorders>
            <w:hideMark/>
          </w:tcPr>
          <w:p w14:paraId="72270C7E"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r w:rsidRPr="0010702B">
              <w:rPr>
                <w:rFonts w:ascii="Times New Roman" w:eastAsia="Times New Roman" w:hAnsi="Times New Roman"/>
                <w:sz w:val="28"/>
                <w:szCs w:val="28"/>
                <w:lang w:eastAsia="uk-UA"/>
              </w:rPr>
              <w:t>2050</w:t>
            </w:r>
          </w:p>
        </w:tc>
        <w:tc>
          <w:tcPr>
            <w:tcW w:w="650" w:type="pct"/>
            <w:tcBorders>
              <w:top w:val="single" w:sz="4" w:space="0" w:color="000000"/>
              <w:left w:val="single" w:sz="4" w:space="0" w:color="000000"/>
              <w:bottom w:val="single" w:sz="4" w:space="0" w:color="000000"/>
              <w:right w:val="single" w:sz="4" w:space="0" w:color="000000"/>
            </w:tcBorders>
            <w:hideMark/>
          </w:tcPr>
          <w:p w14:paraId="5F172FBD"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r w:rsidRPr="0010702B">
              <w:rPr>
                <w:rFonts w:ascii="Times New Roman" w:eastAsia="Times New Roman" w:hAnsi="Times New Roman"/>
                <w:sz w:val="28"/>
                <w:szCs w:val="28"/>
                <w:lang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14:paraId="178F4A24"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r w:rsidRPr="0010702B">
              <w:rPr>
                <w:rFonts w:ascii="Times New Roman" w:eastAsia="Times New Roman" w:hAnsi="Times New Roman"/>
                <w:sz w:val="28"/>
                <w:szCs w:val="28"/>
                <w:lang w:eastAsia="uk-UA"/>
              </w:rPr>
              <w:t>( )</w:t>
            </w:r>
          </w:p>
        </w:tc>
      </w:tr>
      <w:tr w:rsidR="00442E15" w:rsidRPr="0010702B" w14:paraId="22B721E2" w14:textId="77777777" w:rsidTr="00F87AF1">
        <w:trPr>
          <w:trHeight w:val="390"/>
        </w:trPr>
        <w:tc>
          <w:tcPr>
            <w:tcW w:w="3150" w:type="pct"/>
            <w:tcBorders>
              <w:top w:val="single" w:sz="4" w:space="0" w:color="000000"/>
              <w:left w:val="single" w:sz="4" w:space="0" w:color="000000"/>
              <w:bottom w:val="nil"/>
              <w:right w:val="single" w:sz="4" w:space="0" w:color="000000"/>
            </w:tcBorders>
            <w:hideMark/>
          </w:tcPr>
          <w:p w14:paraId="22BDA4DA" w14:textId="77777777" w:rsidR="00442E15" w:rsidRPr="0010702B" w:rsidRDefault="00442E15" w:rsidP="00F87AF1">
            <w:pPr>
              <w:spacing w:after="0" w:line="240" w:lineRule="auto"/>
              <w:textAlignment w:val="baseline"/>
              <w:rPr>
                <w:rFonts w:ascii="Times New Roman" w:eastAsia="Times New Roman" w:hAnsi="Times New Roman"/>
                <w:sz w:val="28"/>
                <w:szCs w:val="28"/>
                <w:lang w:eastAsia="uk-UA"/>
              </w:rPr>
            </w:pPr>
            <w:proofErr w:type="spellStart"/>
            <w:r w:rsidRPr="0010702B">
              <w:rPr>
                <w:rFonts w:ascii="Times New Roman" w:eastAsia="Times New Roman" w:hAnsi="Times New Roman"/>
                <w:b/>
                <w:bCs/>
                <w:color w:val="000000"/>
                <w:sz w:val="28"/>
                <w:szCs w:val="28"/>
                <w:lang w:eastAsia="uk-UA"/>
              </w:rPr>
              <w:t>Валовий</w:t>
            </w:r>
            <w:proofErr w:type="spellEnd"/>
            <w:r w:rsidRPr="0010702B">
              <w:rPr>
                <w:rFonts w:ascii="Times New Roman" w:eastAsia="Times New Roman" w:hAnsi="Times New Roman"/>
                <w:b/>
                <w:bCs/>
                <w:color w:val="000000"/>
                <w:sz w:val="28"/>
                <w:szCs w:val="28"/>
                <w:lang w:eastAsia="uk-UA"/>
              </w:rPr>
              <w:t>:</w:t>
            </w:r>
            <w:r w:rsidRPr="0010702B">
              <w:rPr>
                <w:rFonts w:ascii="Times New Roman" w:eastAsia="Times New Roman" w:hAnsi="Times New Roman"/>
                <w:sz w:val="28"/>
                <w:szCs w:val="28"/>
                <w:lang w:eastAsia="uk-UA"/>
              </w:rPr>
              <w:t> </w:t>
            </w:r>
            <w:r w:rsidRPr="0010702B">
              <w:rPr>
                <w:rFonts w:ascii="Times New Roman" w:eastAsia="Times New Roman" w:hAnsi="Times New Roman"/>
                <w:sz w:val="28"/>
                <w:szCs w:val="28"/>
                <w:lang w:eastAsia="uk-UA"/>
              </w:rPr>
              <w:br/>
            </w:r>
            <w:proofErr w:type="spellStart"/>
            <w:r w:rsidRPr="0010702B">
              <w:rPr>
                <w:rFonts w:ascii="Times New Roman" w:eastAsia="Times New Roman" w:hAnsi="Times New Roman"/>
                <w:sz w:val="28"/>
                <w:szCs w:val="28"/>
                <w:lang w:eastAsia="uk-UA"/>
              </w:rPr>
              <w:t>прибуток</w:t>
            </w:r>
            <w:proofErr w:type="spellEnd"/>
          </w:p>
        </w:tc>
        <w:tc>
          <w:tcPr>
            <w:tcW w:w="350" w:type="pct"/>
            <w:tcBorders>
              <w:top w:val="single" w:sz="4" w:space="0" w:color="000000"/>
              <w:left w:val="single" w:sz="4" w:space="0" w:color="000000"/>
              <w:bottom w:val="nil"/>
              <w:right w:val="single" w:sz="4" w:space="0" w:color="000000"/>
            </w:tcBorders>
            <w:hideMark/>
          </w:tcPr>
          <w:p w14:paraId="6069F5F7"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r w:rsidRPr="0010702B">
              <w:rPr>
                <w:rFonts w:ascii="Times New Roman" w:eastAsia="Times New Roman" w:hAnsi="Times New Roman"/>
                <w:sz w:val="28"/>
                <w:szCs w:val="28"/>
                <w:lang w:eastAsia="uk-UA"/>
              </w:rPr>
              <w:br/>
              <w:t>2090</w:t>
            </w:r>
          </w:p>
        </w:tc>
        <w:tc>
          <w:tcPr>
            <w:tcW w:w="650" w:type="pct"/>
            <w:tcBorders>
              <w:top w:val="single" w:sz="4" w:space="0" w:color="000000"/>
              <w:left w:val="single" w:sz="4" w:space="0" w:color="000000"/>
              <w:bottom w:val="nil"/>
              <w:right w:val="single" w:sz="4" w:space="0" w:color="000000"/>
            </w:tcBorders>
            <w:hideMark/>
          </w:tcPr>
          <w:p w14:paraId="5C0DFC77"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p>
        </w:tc>
        <w:tc>
          <w:tcPr>
            <w:tcW w:w="750" w:type="pct"/>
            <w:tcBorders>
              <w:top w:val="single" w:sz="4" w:space="0" w:color="000000"/>
              <w:left w:val="single" w:sz="4" w:space="0" w:color="000000"/>
              <w:bottom w:val="nil"/>
              <w:right w:val="single" w:sz="4" w:space="0" w:color="000000"/>
            </w:tcBorders>
            <w:hideMark/>
          </w:tcPr>
          <w:p w14:paraId="1F9B451D"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p>
        </w:tc>
      </w:tr>
      <w:tr w:rsidR="00442E15" w:rsidRPr="0010702B" w14:paraId="5733E1A5" w14:textId="77777777" w:rsidTr="00F87AF1">
        <w:tc>
          <w:tcPr>
            <w:tcW w:w="3150" w:type="pct"/>
            <w:tcBorders>
              <w:top w:val="single" w:sz="4" w:space="0" w:color="000000"/>
              <w:left w:val="single" w:sz="4" w:space="0" w:color="000000"/>
              <w:bottom w:val="single" w:sz="4" w:space="0" w:color="000000"/>
              <w:right w:val="single" w:sz="4" w:space="0" w:color="000000"/>
            </w:tcBorders>
            <w:hideMark/>
          </w:tcPr>
          <w:p w14:paraId="669BA55A" w14:textId="77777777" w:rsidR="00442E15" w:rsidRPr="0010702B" w:rsidRDefault="00442E15" w:rsidP="00F87AF1">
            <w:pPr>
              <w:spacing w:after="0" w:line="240" w:lineRule="auto"/>
              <w:textAlignment w:val="baseline"/>
              <w:rPr>
                <w:rFonts w:ascii="Times New Roman" w:eastAsia="Times New Roman" w:hAnsi="Times New Roman"/>
                <w:sz w:val="28"/>
                <w:szCs w:val="28"/>
                <w:lang w:eastAsia="uk-UA"/>
              </w:rPr>
            </w:pPr>
            <w:proofErr w:type="spellStart"/>
            <w:r w:rsidRPr="0010702B">
              <w:rPr>
                <w:rFonts w:ascii="Times New Roman" w:eastAsia="Times New Roman" w:hAnsi="Times New Roman"/>
                <w:sz w:val="28"/>
                <w:szCs w:val="28"/>
                <w:lang w:eastAsia="uk-UA"/>
              </w:rPr>
              <w:t>збиток</w:t>
            </w:r>
            <w:proofErr w:type="spellEnd"/>
          </w:p>
        </w:tc>
        <w:tc>
          <w:tcPr>
            <w:tcW w:w="350" w:type="pct"/>
            <w:tcBorders>
              <w:top w:val="single" w:sz="4" w:space="0" w:color="000000"/>
              <w:left w:val="single" w:sz="4" w:space="0" w:color="000000"/>
              <w:bottom w:val="single" w:sz="4" w:space="0" w:color="000000"/>
              <w:right w:val="single" w:sz="4" w:space="0" w:color="000000"/>
            </w:tcBorders>
            <w:hideMark/>
          </w:tcPr>
          <w:p w14:paraId="7C236E1E"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r w:rsidRPr="0010702B">
              <w:rPr>
                <w:rFonts w:ascii="Times New Roman" w:eastAsia="Times New Roman" w:hAnsi="Times New Roman"/>
                <w:sz w:val="28"/>
                <w:szCs w:val="28"/>
                <w:lang w:eastAsia="uk-UA"/>
              </w:rPr>
              <w:t>2095</w:t>
            </w:r>
          </w:p>
        </w:tc>
        <w:tc>
          <w:tcPr>
            <w:tcW w:w="650" w:type="pct"/>
            <w:tcBorders>
              <w:top w:val="single" w:sz="4" w:space="0" w:color="000000"/>
              <w:left w:val="single" w:sz="4" w:space="0" w:color="000000"/>
              <w:bottom w:val="single" w:sz="4" w:space="0" w:color="000000"/>
              <w:right w:val="single" w:sz="4" w:space="0" w:color="000000"/>
            </w:tcBorders>
            <w:hideMark/>
          </w:tcPr>
          <w:p w14:paraId="764481D6"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r w:rsidRPr="0010702B">
              <w:rPr>
                <w:rFonts w:ascii="Times New Roman" w:eastAsia="Times New Roman" w:hAnsi="Times New Roman"/>
                <w:sz w:val="28"/>
                <w:szCs w:val="28"/>
                <w:lang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14:paraId="3D35E235"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r w:rsidRPr="0010702B">
              <w:rPr>
                <w:rFonts w:ascii="Times New Roman" w:eastAsia="Times New Roman" w:hAnsi="Times New Roman"/>
                <w:sz w:val="28"/>
                <w:szCs w:val="28"/>
                <w:lang w:eastAsia="uk-UA"/>
              </w:rPr>
              <w:t>( )</w:t>
            </w:r>
          </w:p>
        </w:tc>
      </w:tr>
      <w:tr w:rsidR="00442E15" w:rsidRPr="0010702B" w14:paraId="6EDB1091" w14:textId="77777777" w:rsidTr="00F87AF1">
        <w:tc>
          <w:tcPr>
            <w:tcW w:w="3150" w:type="pct"/>
            <w:tcBorders>
              <w:top w:val="single" w:sz="4" w:space="0" w:color="000000"/>
              <w:left w:val="single" w:sz="4" w:space="0" w:color="000000"/>
              <w:bottom w:val="single" w:sz="4" w:space="0" w:color="000000"/>
              <w:right w:val="single" w:sz="4" w:space="0" w:color="000000"/>
            </w:tcBorders>
            <w:hideMark/>
          </w:tcPr>
          <w:p w14:paraId="7C646156" w14:textId="77777777" w:rsidR="00442E15" w:rsidRPr="0010702B" w:rsidRDefault="00442E15" w:rsidP="00F87AF1">
            <w:pPr>
              <w:spacing w:after="0" w:line="240" w:lineRule="auto"/>
              <w:textAlignment w:val="baseline"/>
              <w:rPr>
                <w:rFonts w:ascii="Times New Roman" w:eastAsia="Times New Roman" w:hAnsi="Times New Roman"/>
                <w:sz w:val="28"/>
                <w:szCs w:val="28"/>
                <w:lang w:eastAsia="uk-UA"/>
              </w:rPr>
            </w:pPr>
            <w:proofErr w:type="spellStart"/>
            <w:r w:rsidRPr="0010702B">
              <w:rPr>
                <w:rFonts w:ascii="Times New Roman" w:eastAsia="Times New Roman" w:hAnsi="Times New Roman"/>
                <w:sz w:val="28"/>
                <w:szCs w:val="28"/>
                <w:lang w:eastAsia="uk-UA"/>
              </w:rPr>
              <w:t>Інші</w:t>
            </w:r>
            <w:proofErr w:type="spellEnd"/>
            <w:r w:rsidRPr="0010702B">
              <w:rPr>
                <w:rFonts w:ascii="Times New Roman" w:eastAsia="Times New Roman" w:hAnsi="Times New Roman"/>
                <w:sz w:val="28"/>
                <w:szCs w:val="28"/>
                <w:lang w:eastAsia="uk-UA"/>
              </w:rPr>
              <w:t xml:space="preserve"> </w:t>
            </w:r>
            <w:proofErr w:type="spellStart"/>
            <w:r w:rsidRPr="0010702B">
              <w:rPr>
                <w:rFonts w:ascii="Times New Roman" w:eastAsia="Times New Roman" w:hAnsi="Times New Roman"/>
                <w:sz w:val="28"/>
                <w:szCs w:val="28"/>
                <w:lang w:eastAsia="uk-UA"/>
              </w:rPr>
              <w:t>операційні</w:t>
            </w:r>
            <w:proofErr w:type="spellEnd"/>
            <w:r w:rsidRPr="0010702B">
              <w:rPr>
                <w:rFonts w:ascii="Times New Roman" w:eastAsia="Times New Roman" w:hAnsi="Times New Roman"/>
                <w:sz w:val="28"/>
                <w:szCs w:val="28"/>
                <w:lang w:eastAsia="uk-UA"/>
              </w:rPr>
              <w:t xml:space="preserve"> доходи</w:t>
            </w:r>
          </w:p>
        </w:tc>
        <w:tc>
          <w:tcPr>
            <w:tcW w:w="350" w:type="pct"/>
            <w:tcBorders>
              <w:top w:val="single" w:sz="4" w:space="0" w:color="000000"/>
              <w:left w:val="single" w:sz="4" w:space="0" w:color="000000"/>
              <w:bottom w:val="single" w:sz="4" w:space="0" w:color="000000"/>
              <w:right w:val="single" w:sz="4" w:space="0" w:color="000000"/>
            </w:tcBorders>
            <w:hideMark/>
          </w:tcPr>
          <w:p w14:paraId="31F71DC0"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r w:rsidRPr="0010702B">
              <w:rPr>
                <w:rFonts w:ascii="Times New Roman" w:eastAsia="Times New Roman" w:hAnsi="Times New Roman"/>
                <w:sz w:val="28"/>
                <w:szCs w:val="28"/>
                <w:lang w:eastAsia="uk-UA"/>
              </w:rPr>
              <w:t>2120</w:t>
            </w:r>
          </w:p>
        </w:tc>
        <w:tc>
          <w:tcPr>
            <w:tcW w:w="650" w:type="pct"/>
            <w:tcBorders>
              <w:top w:val="single" w:sz="4" w:space="0" w:color="000000"/>
              <w:left w:val="single" w:sz="4" w:space="0" w:color="000000"/>
              <w:bottom w:val="single" w:sz="4" w:space="0" w:color="000000"/>
              <w:right w:val="single" w:sz="4" w:space="0" w:color="000000"/>
            </w:tcBorders>
            <w:hideMark/>
          </w:tcPr>
          <w:p w14:paraId="703D0BD0"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p>
        </w:tc>
        <w:tc>
          <w:tcPr>
            <w:tcW w:w="750" w:type="pct"/>
            <w:tcBorders>
              <w:top w:val="single" w:sz="4" w:space="0" w:color="000000"/>
              <w:left w:val="single" w:sz="4" w:space="0" w:color="000000"/>
              <w:bottom w:val="single" w:sz="4" w:space="0" w:color="000000"/>
              <w:right w:val="single" w:sz="4" w:space="0" w:color="000000"/>
            </w:tcBorders>
            <w:hideMark/>
          </w:tcPr>
          <w:p w14:paraId="70FB2C30"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p>
        </w:tc>
      </w:tr>
      <w:tr w:rsidR="00442E15" w:rsidRPr="0010702B" w14:paraId="6C3165C7" w14:textId="77777777" w:rsidTr="00F87AF1">
        <w:tc>
          <w:tcPr>
            <w:tcW w:w="3150" w:type="pct"/>
            <w:tcBorders>
              <w:top w:val="single" w:sz="4" w:space="0" w:color="000000"/>
              <w:left w:val="single" w:sz="4" w:space="0" w:color="000000"/>
              <w:bottom w:val="single" w:sz="4" w:space="0" w:color="000000"/>
              <w:right w:val="single" w:sz="4" w:space="0" w:color="000000"/>
            </w:tcBorders>
            <w:hideMark/>
          </w:tcPr>
          <w:p w14:paraId="65177080" w14:textId="77777777" w:rsidR="00442E15" w:rsidRPr="0010702B" w:rsidRDefault="00442E15" w:rsidP="00F87AF1">
            <w:pPr>
              <w:spacing w:after="0" w:line="240" w:lineRule="auto"/>
              <w:textAlignment w:val="baseline"/>
              <w:rPr>
                <w:rFonts w:ascii="Times New Roman" w:eastAsia="Times New Roman" w:hAnsi="Times New Roman"/>
                <w:sz w:val="28"/>
                <w:szCs w:val="28"/>
                <w:lang w:eastAsia="uk-UA"/>
              </w:rPr>
            </w:pPr>
            <w:proofErr w:type="spellStart"/>
            <w:r w:rsidRPr="0010702B">
              <w:rPr>
                <w:rFonts w:ascii="Times New Roman" w:eastAsia="Times New Roman" w:hAnsi="Times New Roman"/>
                <w:sz w:val="28"/>
                <w:szCs w:val="28"/>
                <w:lang w:eastAsia="uk-UA"/>
              </w:rPr>
              <w:t>Адміністративні</w:t>
            </w:r>
            <w:proofErr w:type="spellEnd"/>
            <w:r w:rsidRPr="0010702B">
              <w:rPr>
                <w:rFonts w:ascii="Times New Roman" w:eastAsia="Times New Roman" w:hAnsi="Times New Roman"/>
                <w:sz w:val="28"/>
                <w:szCs w:val="28"/>
                <w:lang w:eastAsia="uk-UA"/>
              </w:rPr>
              <w:t xml:space="preserve"> </w:t>
            </w:r>
            <w:proofErr w:type="spellStart"/>
            <w:r w:rsidRPr="0010702B">
              <w:rPr>
                <w:rFonts w:ascii="Times New Roman" w:eastAsia="Times New Roman" w:hAnsi="Times New Roman"/>
                <w:sz w:val="28"/>
                <w:szCs w:val="28"/>
                <w:lang w:eastAsia="uk-UA"/>
              </w:rPr>
              <w:t>витрати</w:t>
            </w:r>
            <w:proofErr w:type="spellEnd"/>
          </w:p>
        </w:tc>
        <w:tc>
          <w:tcPr>
            <w:tcW w:w="350" w:type="pct"/>
            <w:tcBorders>
              <w:top w:val="single" w:sz="4" w:space="0" w:color="000000"/>
              <w:left w:val="single" w:sz="4" w:space="0" w:color="000000"/>
              <w:bottom w:val="single" w:sz="4" w:space="0" w:color="000000"/>
              <w:right w:val="single" w:sz="4" w:space="0" w:color="000000"/>
            </w:tcBorders>
            <w:hideMark/>
          </w:tcPr>
          <w:p w14:paraId="4F43D902"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r w:rsidRPr="0010702B">
              <w:rPr>
                <w:rFonts w:ascii="Times New Roman" w:eastAsia="Times New Roman" w:hAnsi="Times New Roman"/>
                <w:sz w:val="28"/>
                <w:szCs w:val="28"/>
                <w:lang w:eastAsia="uk-UA"/>
              </w:rPr>
              <w:t>2130</w:t>
            </w:r>
          </w:p>
        </w:tc>
        <w:tc>
          <w:tcPr>
            <w:tcW w:w="650" w:type="pct"/>
            <w:tcBorders>
              <w:top w:val="single" w:sz="4" w:space="0" w:color="000000"/>
              <w:left w:val="single" w:sz="4" w:space="0" w:color="000000"/>
              <w:bottom w:val="single" w:sz="4" w:space="0" w:color="000000"/>
              <w:right w:val="single" w:sz="4" w:space="0" w:color="000000"/>
            </w:tcBorders>
            <w:hideMark/>
          </w:tcPr>
          <w:p w14:paraId="78E8FAE3"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r w:rsidRPr="0010702B">
              <w:rPr>
                <w:rFonts w:ascii="Times New Roman" w:eastAsia="Times New Roman" w:hAnsi="Times New Roman"/>
                <w:sz w:val="28"/>
                <w:szCs w:val="28"/>
                <w:lang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14:paraId="1CEDDC84"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r w:rsidRPr="0010702B">
              <w:rPr>
                <w:rFonts w:ascii="Times New Roman" w:eastAsia="Times New Roman" w:hAnsi="Times New Roman"/>
                <w:sz w:val="28"/>
                <w:szCs w:val="28"/>
                <w:lang w:eastAsia="uk-UA"/>
              </w:rPr>
              <w:t>( )</w:t>
            </w:r>
          </w:p>
        </w:tc>
      </w:tr>
      <w:tr w:rsidR="00442E15" w:rsidRPr="0010702B" w14:paraId="5107BDE6" w14:textId="77777777" w:rsidTr="00F87AF1">
        <w:tc>
          <w:tcPr>
            <w:tcW w:w="3150" w:type="pct"/>
            <w:tcBorders>
              <w:top w:val="single" w:sz="4" w:space="0" w:color="000000"/>
              <w:left w:val="single" w:sz="4" w:space="0" w:color="000000"/>
              <w:bottom w:val="single" w:sz="4" w:space="0" w:color="000000"/>
              <w:right w:val="single" w:sz="4" w:space="0" w:color="000000"/>
            </w:tcBorders>
            <w:hideMark/>
          </w:tcPr>
          <w:p w14:paraId="3E1A7B7A" w14:textId="77777777" w:rsidR="00442E15" w:rsidRPr="0010702B" w:rsidRDefault="00442E15" w:rsidP="00F87AF1">
            <w:pPr>
              <w:spacing w:after="0" w:line="240" w:lineRule="auto"/>
              <w:textAlignment w:val="baseline"/>
              <w:rPr>
                <w:rFonts w:ascii="Times New Roman" w:eastAsia="Times New Roman" w:hAnsi="Times New Roman"/>
                <w:sz w:val="28"/>
                <w:szCs w:val="28"/>
                <w:lang w:eastAsia="uk-UA"/>
              </w:rPr>
            </w:pPr>
            <w:proofErr w:type="spellStart"/>
            <w:r w:rsidRPr="0010702B">
              <w:rPr>
                <w:rFonts w:ascii="Times New Roman" w:eastAsia="Times New Roman" w:hAnsi="Times New Roman"/>
                <w:sz w:val="28"/>
                <w:szCs w:val="28"/>
                <w:lang w:eastAsia="uk-UA"/>
              </w:rPr>
              <w:t>Витрати</w:t>
            </w:r>
            <w:proofErr w:type="spellEnd"/>
            <w:r w:rsidRPr="0010702B">
              <w:rPr>
                <w:rFonts w:ascii="Times New Roman" w:eastAsia="Times New Roman" w:hAnsi="Times New Roman"/>
                <w:sz w:val="28"/>
                <w:szCs w:val="28"/>
                <w:lang w:eastAsia="uk-UA"/>
              </w:rPr>
              <w:t xml:space="preserve"> на </w:t>
            </w:r>
            <w:proofErr w:type="spellStart"/>
            <w:r w:rsidRPr="0010702B">
              <w:rPr>
                <w:rFonts w:ascii="Times New Roman" w:eastAsia="Times New Roman" w:hAnsi="Times New Roman"/>
                <w:sz w:val="28"/>
                <w:szCs w:val="28"/>
                <w:lang w:eastAsia="uk-UA"/>
              </w:rPr>
              <w:t>збут</w:t>
            </w:r>
            <w:proofErr w:type="spellEnd"/>
          </w:p>
        </w:tc>
        <w:tc>
          <w:tcPr>
            <w:tcW w:w="350" w:type="pct"/>
            <w:tcBorders>
              <w:top w:val="single" w:sz="4" w:space="0" w:color="000000"/>
              <w:left w:val="single" w:sz="4" w:space="0" w:color="000000"/>
              <w:bottom w:val="single" w:sz="4" w:space="0" w:color="000000"/>
              <w:right w:val="single" w:sz="4" w:space="0" w:color="000000"/>
            </w:tcBorders>
            <w:hideMark/>
          </w:tcPr>
          <w:p w14:paraId="18FFDEA6"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r w:rsidRPr="0010702B">
              <w:rPr>
                <w:rFonts w:ascii="Times New Roman" w:eastAsia="Times New Roman" w:hAnsi="Times New Roman"/>
                <w:sz w:val="28"/>
                <w:szCs w:val="28"/>
                <w:lang w:eastAsia="uk-UA"/>
              </w:rPr>
              <w:t>2150</w:t>
            </w:r>
          </w:p>
        </w:tc>
        <w:tc>
          <w:tcPr>
            <w:tcW w:w="650" w:type="pct"/>
            <w:tcBorders>
              <w:top w:val="single" w:sz="4" w:space="0" w:color="000000"/>
              <w:left w:val="single" w:sz="4" w:space="0" w:color="000000"/>
              <w:bottom w:val="single" w:sz="4" w:space="0" w:color="000000"/>
              <w:right w:val="single" w:sz="4" w:space="0" w:color="000000"/>
            </w:tcBorders>
            <w:hideMark/>
          </w:tcPr>
          <w:p w14:paraId="2B0D4C4A"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r w:rsidRPr="0010702B">
              <w:rPr>
                <w:rFonts w:ascii="Times New Roman" w:eastAsia="Times New Roman" w:hAnsi="Times New Roman"/>
                <w:sz w:val="28"/>
                <w:szCs w:val="28"/>
                <w:lang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14:paraId="38347F63"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r w:rsidRPr="0010702B">
              <w:rPr>
                <w:rFonts w:ascii="Times New Roman" w:eastAsia="Times New Roman" w:hAnsi="Times New Roman"/>
                <w:sz w:val="28"/>
                <w:szCs w:val="28"/>
                <w:lang w:eastAsia="uk-UA"/>
              </w:rPr>
              <w:t>( )</w:t>
            </w:r>
          </w:p>
        </w:tc>
      </w:tr>
      <w:tr w:rsidR="00442E15" w:rsidRPr="0010702B" w14:paraId="4EFA7AD1" w14:textId="77777777" w:rsidTr="00F87AF1">
        <w:tc>
          <w:tcPr>
            <w:tcW w:w="3150" w:type="pct"/>
            <w:tcBorders>
              <w:top w:val="single" w:sz="4" w:space="0" w:color="000000"/>
              <w:left w:val="single" w:sz="4" w:space="0" w:color="000000"/>
              <w:bottom w:val="single" w:sz="4" w:space="0" w:color="000000"/>
              <w:right w:val="single" w:sz="4" w:space="0" w:color="000000"/>
            </w:tcBorders>
            <w:hideMark/>
          </w:tcPr>
          <w:p w14:paraId="310CFE97" w14:textId="77777777" w:rsidR="00442E15" w:rsidRPr="0010702B" w:rsidRDefault="00442E15" w:rsidP="00F87AF1">
            <w:pPr>
              <w:spacing w:after="0" w:line="240" w:lineRule="auto"/>
              <w:textAlignment w:val="baseline"/>
              <w:rPr>
                <w:rFonts w:ascii="Times New Roman" w:eastAsia="Times New Roman" w:hAnsi="Times New Roman"/>
                <w:sz w:val="28"/>
                <w:szCs w:val="28"/>
                <w:lang w:eastAsia="uk-UA"/>
              </w:rPr>
            </w:pPr>
            <w:proofErr w:type="spellStart"/>
            <w:r w:rsidRPr="0010702B">
              <w:rPr>
                <w:rFonts w:ascii="Times New Roman" w:eastAsia="Times New Roman" w:hAnsi="Times New Roman"/>
                <w:sz w:val="28"/>
                <w:szCs w:val="28"/>
                <w:lang w:eastAsia="uk-UA"/>
              </w:rPr>
              <w:t>Інші</w:t>
            </w:r>
            <w:proofErr w:type="spellEnd"/>
            <w:r w:rsidRPr="0010702B">
              <w:rPr>
                <w:rFonts w:ascii="Times New Roman" w:eastAsia="Times New Roman" w:hAnsi="Times New Roman"/>
                <w:sz w:val="28"/>
                <w:szCs w:val="28"/>
                <w:lang w:eastAsia="uk-UA"/>
              </w:rPr>
              <w:t xml:space="preserve"> </w:t>
            </w:r>
            <w:proofErr w:type="spellStart"/>
            <w:r w:rsidRPr="0010702B">
              <w:rPr>
                <w:rFonts w:ascii="Times New Roman" w:eastAsia="Times New Roman" w:hAnsi="Times New Roman"/>
                <w:sz w:val="28"/>
                <w:szCs w:val="28"/>
                <w:lang w:eastAsia="uk-UA"/>
              </w:rPr>
              <w:t>операційні</w:t>
            </w:r>
            <w:proofErr w:type="spellEnd"/>
            <w:r w:rsidRPr="0010702B">
              <w:rPr>
                <w:rFonts w:ascii="Times New Roman" w:eastAsia="Times New Roman" w:hAnsi="Times New Roman"/>
                <w:sz w:val="28"/>
                <w:szCs w:val="28"/>
                <w:lang w:eastAsia="uk-UA"/>
              </w:rPr>
              <w:t xml:space="preserve"> </w:t>
            </w:r>
            <w:proofErr w:type="spellStart"/>
            <w:r w:rsidRPr="0010702B">
              <w:rPr>
                <w:rFonts w:ascii="Times New Roman" w:eastAsia="Times New Roman" w:hAnsi="Times New Roman"/>
                <w:sz w:val="28"/>
                <w:szCs w:val="28"/>
                <w:lang w:eastAsia="uk-UA"/>
              </w:rPr>
              <w:t>витрати</w:t>
            </w:r>
            <w:proofErr w:type="spellEnd"/>
          </w:p>
        </w:tc>
        <w:tc>
          <w:tcPr>
            <w:tcW w:w="350" w:type="pct"/>
            <w:tcBorders>
              <w:top w:val="single" w:sz="4" w:space="0" w:color="000000"/>
              <w:left w:val="single" w:sz="4" w:space="0" w:color="000000"/>
              <w:bottom w:val="single" w:sz="4" w:space="0" w:color="000000"/>
              <w:right w:val="single" w:sz="4" w:space="0" w:color="000000"/>
            </w:tcBorders>
            <w:hideMark/>
          </w:tcPr>
          <w:p w14:paraId="5A8FBF1F"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r w:rsidRPr="0010702B">
              <w:rPr>
                <w:rFonts w:ascii="Times New Roman" w:eastAsia="Times New Roman" w:hAnsi="Times New Roman"/>
                <w:sz w:val="28"/>
                <w:szCs w:val="28"/>
                <w:lang w:eastAsia="uk-UA"/>
              </w:rPr>
              <w:t>2180</w:t>
            </w:r>
          </w:p>
        </w:tc>
        <w:tc>
          <w:tcPr>
            <w:tcW w:w="650" w:type="pct"/>
            <w:tcBorders>
              <w:top w:val="single" w:sz="4" w:space="0" w:color="000000"/>
              <w:left w:val="single" w:sz="4" w:space="0" w:color="000000"/>
              <w:bottom w:val="single" w:sz="4" w:space="0" w:color="000000"/>
              <w:right w:val="single" w:sz="4" w:space="0" w:color="000000"/>
            </w:tcBorders>
            <w:hideMark/>
          </w:tcPr>
          <w:p w14:paraId="57A3E10D"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r w:rsidRPr="0010702B">
              <w:rPr>
                <w:rFonts w:ascii="Times New Roman" w:eastAsia="Times New Roman" w:hAnsi="Times New Roman"/>
                <w:sz w:val="28"/>
                <w:szCs w:val="28"/>
                <w:lang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14:paraId="44FD92EE"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r w:rsidRPr="0010702B">
              <w:rPr>
                <w:rFonts w:ascii="Times New Roman" w:eastAsia="Times New Roman" w:hAnsi="Times New Roman"/>
                <w:sz w:val="28"/>
                <w:szCs w:val="28"/>
                <w:lang w:eastAsia="uk-UA"/>
              </w:rPr>
              <w:t>( )</w:t>
            </w:r>
          </w:p>
        </w:tc>
      </w:tr>
      <w:tr w:rsidR="00442E15" w:rsidRPr="0010702B" w14:paraId="2792C002" w14:textId="77777777" w:rsidTr="00F87AF1">
        <w:trPr>
          <w:trHeight w:val="495"/>
        </w:trPr>
        <w:tc>
          <w:tcPr>
            <w:tcW w:w="3150" w:type="pct"/>
            <w:tcBorders>
              <w:top w:val="single" w:sz="4" w:space="0" w:color="000000"/>
              <w:left w:val="single" w:sz="4" w:space="0" w:color="000000"/>
              <w:bottom w:val="nil"/>
              <w:right w:val="single" w:sz="4" w:space="0" w:color="000000"/>
            </w:tcBorders>
            <w:hideMark/>
          </w:tcPr>
          <w:p w14:paraId="7A469344" w14:textId="77777777" w:rsidR="00442E15" w:rsidRPr="0010702B" w:rsidRDefault="00442E15" w:rsidP="00F87AF1">
            <w:pPr>
              <w:spacing w:after="0" w:line="240" w:lineRule="auto"/>
              <w:textAlignment w:val="baseline"/>
              <w:rPr>
                <w:rFonts w:ascii="Times New Roman" w:eastAsia="Times New Roman" w:hAnsi="Times New Roman"/>
                <w:sz w:val="28"/>
                <w:szCs w:val="28"/>
                <w:lang w:eastAsia="uk-UA"/>
              </w:rPr>
            </w:pPr>
            <w:proofErr w:type="spellStart"/>
            <w:r w:rsidRPr="0010702B">
              <w:rPr>
                <w:rFonts w:ascii="Times New Roman" w:eastAsia="Times New Roman" w:hAnsi="Times New Roman"/>
                <w:b/>
                <w:bCs/>
                <w:color w:val="000000"/>
                <w:sz w:val="28"/>
                <w:szCs w:val="28"/>
                <w:lang w:eastAsia="uk-UA"/>
              </w:rPr>
              <w:t>Фінансовий</w:t>
            </w:r>
            <w:proofErr w:type="spellEnd"/>
            <w:r w:rsidRPr="0010702B">
              <w:rPr>
                <w:rFonts w:ascii="Times New Roman" w:eastAsia="Times New Roman" w:hAnsi="Times New Roman"/>
                <w:b/>
                <w:bCs/>
                <w:color w:val="000000"/>
                <w:sz w:val="28"/>
                <w:szCs w:val="28"/>
                <w:lang w:eastAsia="uk-UA"/>
              </w:rPr>
              <w:t xml:space="preserve"> результат </w:t>
            </w:r>
            <w:proofErr w:type="spellStart"/>
            <w:r w:rsidRPr="0010702B">
              <w:rPr>
                <w:rFonts w:ascii="Times New Roman" w:eastAsia="Times New Roman" w:hAnsi="Times New Roman"/>
                <w:b/>
                <w:bCs/>
                <w:color w:val="000000"/>
                <w:sz w:val="28"/>
                <w:szCs w:val="28"/>
                <w:lang w:eastAsia="uk-UA"/>
              </w:rPr>
              <w:t>від</w:t>
            </w:r>
            <w:proofErr w:type="spellEnd"/>
            <w:r w:rsidRPr="0010702B">
              <w:rPr>
                <w:rFonts w:ascii="Times New Roman" w:eastAsia="Times New Roman" w:hAnsi="Times New Roman"/>
                <w:b/>
                <w:bCs/>
                <w:color w:val="000000"/>
                <w:sz w:val="28"/>
                <w:szCs w:val="28"/>
                <w:lang w:eastAsia="uk-UA"/>
              </w:rPr>
              <w:t xml:space="preserve"> </w:t>
            </w:r>
            <w:proofErr w:type="spellStart"/>
            <w:r w:rsidRPr="0010702B">
              <w:rPr>
                <w:rFonts w:ascii="Times New Roman" w:eastAsia="Times New Roman" w:hAnsi="Times New Roman"/>
                <w:b/>
                <w:bCs/>
                <w:color w:val="000000"/>
                <w:sz w:val="28"/>
                <w:szCs w:val="28"/>
                <w:lang w:eastAsia="uk-UA"/>
              </w:rPr>
              <w:t>операційної</w:t>
            </w:r>
            <w:proofErr w:type="spellEnd"/>
            <w:r w:rsidRPr="0010702B">
              <w:rPr>
                <w:rFonts w:ascii="Times New Roman" w:eastAsia="Times New Roman" w:hAnsi="Times New Roman"/>
                <w:b/>
                <w:bCs/>
                <w:color w:val="000000"/>
                <w:sz w:val="28"/>
                <w:szCs w:val="28"/>
                <w:lang w:eastAsia="uk-UA"/>
              </w:rPr>
              <w:t xml:space="preserve"> </w:t>
            </w:r>
            <w:proofErr w:type="spellStart"/>
            <w:r w:rsidRPr="0010702B">
              <w:rPr>
                <w:rFonts w:ascii="Times New Roman" w:eastAsia="Times New Roman" w:hAnsi="Times New Roman"/>
                <w:b/>
                <w:bCs/>
                <w:color w:val="000000"/>
                <w:sz w:val="28"/>
                <w:szCs w:val="28"/>
                <w:lang w:eastAsia="uk-UA"/>
              </w:rPr>
              <w:t>діяльності</w:t>
            </w:r>
            <w:proofErr w:type="spellEnd"/>
            <w:r w:rsidRPr="0010702B">
              <w:rPr>
                <w:rFonts w:ascii="Times New Roman" w:eastAsia="Times New Roman" w:hAnsi="Times New Roman"/>
                <w:b/>
                <w:bCs/>
                <w:color w:val="000000"/>
                <w:sz w:val="28"/>
                <w:szCs w:val="28"/>
                <w:lang w:eastAsia="uk-UA"/>
              </w:rPr>
              <w:t>:</w:t>
            </w:r>
            <w:r w:rsidRPr="0010702B">
              <w:rPr>
                <w:rFonts w:ascii="Times New Roman" w:eastAsia="Times New Roman" w:hAnsi="Times New Roman"/>
                <w:sz w:val="28"/>
                <w:szCs w:val="28"/>
                <w:lang w:eastAsia="uk-UA"/>
              </w:rPr>
              <w:t> </w:t>
            </w:r>
            <w:r w:rsidRPr="0010702B">
              <w:rPr>
                <w:rFonts w:ascii="Times New Roman" w:eastAsia="Times New Roman" w:hAnsi="Times New Roman"/>
                <w:sz w:val="28"/>
                <w:szCs w:val="28"/>
                <w:lang w:eastAsia="uk-UA"/>
              </w:rPr>
              <w:br/>
            </w:r>
            <w:proofErr w:type="spellStart"/>
            <w:r w:rsidRPr="0010702B">
              <w:rPr>
                <w:rFonts w:ascii="Times New Roman" w:eastAsia="Times New Roman" w:hAnsi="Times New Roman"/>
                <w:sz w:val="28"/>
                <w:szCs w:val="28"/>
                <w:lang w:eastAsia="uk-UA"/>
              </w:rPr>
              <w:t>прибуток</w:t>
            </w:r>
            <w:proofErr w:type="spellEnd"/>
          </w:p>
        </w:tc>
        <w:tc>
          <w:tcPr>
            <w:tcW w:w="350" w:type="pct"/>
            <w:tcBorders>
              <w:top w:val="single" w:sz="4" w:space="0" w:color="000000"/>
              <w:left w:val="single" w:sz="4" w:space="0" w:color="000000"/>
              <w:bottom w:val="nil"/>
              <w:right w:val="single" w:sz="4" w:space="0" w:color="000000"/>
            </w:tcBorders>
            <w:hideMark/>
          </w:tcPr>
          <w:p w14:paraId="008C94C3"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r w:rsidRPr="0010702B">
              <w:rPr>
                <w:rFonts w:ascii="Times New Roman" w:eastAsia="Times New Roman" w:hAnsi="Times New Roman"/>
                <w:sz w:val="28"/>
                <w:szCs w:val="28"/>
                <w:lang w:eastAsia="uk-UA"/>
              </w:rPr>
              <w:br/>
              <w:t>2190</w:t>
            </w:r>
          </w:p>
        </w:tc>
        <w:tc>
          <w:tcPr>
            <w:tcW w:w="650" w:type="pct"/>
            <w:tcBorders>
              <w:top w:val="single" w:sz="4" w:space="0" w:color="000000"/>
              <w:left w:val="single" w:sz="4" w:space="0" w:color="000000"/>
              <w:bottom w:val="nil"/>
              <w:right w:val="single" w:sz="4" w:space="0" w:color="000000"/>
            </w:tcBorders>
            <w:hideMark/>
          </w:tcPr>
          <w:p w14:paraId="2C33B676"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p>
        </w:tc>
        <w:tc>
          <w:tcPr>
            <w:tcW w:w="750" w:type="pct"/>
            <w:tcBorders>
              <w:top w:val="single" w:sz="4" w:space="0" w:color="000000"/>
              <w:left w:val="single" w:sz="4" w:space="0" w:color="000000"/>
              <w:bottom w:val="nil"/>
              <w:right w:val="single" w:sz="4" w:space="0" w:color="000000"/>
            </w:tcBorders>
            <w:hideMark/>
          </w:tcPr>
          <w:p w14:paraId="56EB9A7E"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p>
        </w:tc>
      </w:tr>
      <w:tr w:rsidR="00442E15" w:rsidRPr="0010702B" w14:paraId="06BD9092" w14:textId="77777777" w:rsidTr="00F87AF1">
        <w:tc>
          <w:tcPr>
            <w:tcW w:w="3150" w:type="pct"/>
            <w:tcBorders>
              <w:top w:val="single" w:sz="4" w:space="0" w:color="000000"/>
              <w:left w:val="single" w:sz="4" w:space="0" w:color="000000"/>
              <w:bottom w:val="single" w:sz="4" w:space="0" w:color="000000"/>
              <w:right w:val="single" w:sz="4" w:space="0" w:color="000000"/>
            </w:tcBorders>
            <w:hideMark/>
          </w:tcPr>
          <w:p w14:paraId="43DCE1FF" w14:textId="77777777" w:rsidR="00442E15" w:rsidRPr="0010702B" w:rsidRDefault="00442E15" w:rsidP="00F87AF1">
            <w:pPr>
              <w:spacing w:after="0" w:line="240" w:lineRule="auto"/>
              <w:textAlignment w:val="baseline"/>
              <w:rPr>
                <w:rFonts w:ascii="Times New Roman" w:eastAsia="Times New Roman" w:hAnsi="Times New Roman"/>
                <w:sz w:val="28"/>
                <w:szCs w:val="28"/>
                <w:lang w:eastAsia="uk-UA"/>
              </w:rPr>
            </w:pPr>
            <w:proofErr w:type="spellStart"/>
            <w:r w:rsidRPr="0010702B">
              <w:rPr>
                <w:rFonts w:ascii="Times New Roman" w:eastAsia="Times New Roman" w:hAnsi="Times New Roman"/>
                <w:sz w:val="28"/>
                <w:szCs w:val="28"/>
                <w:lang w:eastAsia="uk-UA"/>
              </w:rPr>
              <w:t>збиток</w:t>
            </w:r>
            <w:proofErr w:type="spellEnd"/>
          </w:p>
        </w:tc>
        <w:tc>
          <w:tcPr>
            <w:tcW w:w="350" w:type="pct"/>
            <w:tcBorders>
              <w:top w:val="single" w:sz="4" w:space="0" w:color="000000"/>
              <w:left w:val="single" w:sz="4" w:space="0" w:color="000000"/>
              <w:bottom w:val="single" w:sz="4" w:space="0" w:color="000000"/>
              <w:right w:val="single" w:sz="4" w:space="0" w:color="000000"/>
            </w:tcBorders>
            <w:hideMark/>
          </w:tcPr>
          <w:p w14:paraId="0BD6C23D"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r w:rsidRPr="0010702B">
              <w:rPr>
                <w:rFonts w:ascii="Times New Roman" w:eastAsia="Times New Roman" w:hAnsi="Times New Roman"/>
                <w:sz w:val="28"/>
                <w:szCs w:val="28"/>
                <w:lang w:eastAsia="uk-UA"/>
              </w:rPr>
              <w:t>2195</w:t>
            </w:r>
          </w:p>
        </w:tc>
        <w:tc>
          <w:tcPr>
            <w:tcW w:w="650" w:type="pct"/>
            <w:tcBorders>
              <w:top w:val="single" w:sz="4" w:space="0" w:color="000000"/>
              <w:left w:val="single" w:sz="4" w:space="0" w:color="000000"/>
              <w:bottom w:val="single" w:sz="4" w:space="0" w:color="000000"/>
              <w:right w:val="single" w:sz="4" w:space="0" w:color="000000"/>
            </w:tcBorders>
            <w:hideMark/>
          </w:tcPr>
          <w:p w14:paraId="48E66664"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r w:rsidRPr="0010702B">
              <w:rPr>
                <w:rFonts w:ascii="Times New Roman" w:eastAsia="Times New Roman" w:hAnsi="Times New Roman"/>
                <w:sz w:val="28"/>
                <w:szCs w:val="28"/>
                <w:lang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14:paraId="49F2E810"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r w:rsidRPr="0010702B">
              <w:rPr>
                <w:rFonts w:ascii="Times New Roman" w:eastAsia="Times New Roman" w:hAnsi="Times New Roman"/>
                <w:sz w:val="28"/>
                <w:szCs w:val="28"/>
                <w:lang w:eastAsia="uk-UA"/>
              </w:rPr>
              <w:t>( )</w:t>
            </w:r>
          </w:p>
        </w:tc>
      </w:tr>
      <w:tr w:rsidR="00442E15" w:rsidRPr="0010702B" w14:paraId="0C7C487B" w14:textId="77777777" w:rsidTr="00F87AF1">
        <w:tc>
          <w:tcPr>
            <w:tcW w:w="3150" w:type="pct"/>
            <w:tcBorders>
              <w:top w:val="single" w:sz="4" w:space="0" w:color="000000"/>
              <w:left w:val="single" w:sz="4" w:space="0" w:color="000000"/>
              <w:bottom w:val="single" w:sz="4" w:space="0" w:color="000000"/>
              <w:right w:val="single" w:sz="4" w:space="0" w:color="000000"/>
            </w:tcBorders>
            <w:hideMark/>
          </w:tcPr>
          <w:p w14:paraId="315FF3F4" w14:textId="77777777" w:rsidR="00442E15" w:rsidRPr="0010702B" w:rsidRDefault="00442E15" w:rsidP="00F87AF1">
            <w:pPr>
              <w:spacing w:after="0" w:line="240" w:lineRule="auto"/>
              <w:textAlignment w:val="baseline"/>
              <w:rPr>
                <w:rFonts w:ascii="Times New Roman" w:eastAsia="Times New Roman" w:hAnsi="Times New Roman"/>
                <w:sz w:val="28"/>
                <w:szCs w:val="28"/>
                <w:lang w:eastAsia="uk-UA"/>
              </w:rPr>
            </w:pPr>
            <w:proofErr w:type="spellStart"/>
            <w:r w:rsidRPr="0010702B">
              <w:rPr>
                <w:rFonts w:ascii="Times New Roman" w:eastAsia="Times New Roman" w:hAnsi="Times New Roman"/>
                <w:sz w:val="28"/>
                <w:szCs w:val="28"/>
                <w:lang w:eastAsia="uk-UA"/>
              </w:rPr>
              <w:t>Дохід</w:t>
            </w:r>
            <w:proofErr w:type="spellEnd"/>
            <w:r w:rsidRPr="0010702B">
              <w:rPr>
                <w:rFonts w:ascii="Times New Roman" w:eastAsia="Times New Roman" w:hAnsi="Times New Roman"/>
                <w:sz w:val="28"/>
                <w:szCs w:val="28"/>
                <w:lang w:eastAsia="uk-UA"/>
              </w:rPr>
              <w:t xml:space="preserve"> </w:t>
            </w:r>
            <w:proofErr w:type="spellStart"/>
            <w:r w:rsidRPr="0010702B">
              <w:rPr>
                <w:rFonts w:ascii="Times New Roman" w:eastAsia="Times New Roman" w:hAnsi="Times New Roman"/>
                <w:sz w:val="28"/>
                <w:szCs w:val="28"/>
                <w:lang w:eastAsia="uk-UA"/>
              </w:rPr>
              <w:t>від</w:t>
            </w:r>
            <w:proofErr w:type="spellEnd"/>
            <w:r w:rsidRPr="0010702B">
              <w:rPr>
                <w:rFonts w:ascii="Times New Roman" w:eastAsia="Times New Roman" w:hAnsi="Times New Roman"/>
                <w:sz w:val="28"/>
                <w:szCs w:val="28"/>
                <w:lang w:eastAsia="uk-UA"/>
              </w:rPr>
              <w:t xml:space="preserve"> </w:t>
            </w:r>
            <w:proofErr w:type="spellStart"/>
            <w:r w:rsidRPr="0010702B">
              <w:rPr>
                <w:rFonts w:ascii="Times New Roman" w:eastAsia="Times New Roman" w:hAnsi="Times New Roman"/>
                <w:sz w:val="28"/>
                <w:szCs w:val="28"/>
                <w:lang w:eastAsia="uk-UA"/>
              </w:rPr>
              <w:t>участі</w:t>
            </w:r>
            <w:proofErr w:type="spellEnd"/>
            <w:r w:rsidRPr="0010702B">
              <w:rPr>
                <w:rFonts w:ascii="Times New Roman" w:eastAsia="Times New Roman" w:hAnsi="Times New Roman"/>
                <w:sz w:val="28"/>
                <w:szCs w:val="28"/>
                <w:lang w:eastAsia="uk-UA"/>
              </w:rPr>
              <w:t xml:space="preserve"> в </w:t>
            </w:r>
            <w:proofErr w:type="spellStart"/>
            <w:r w:rsidRPr="0010702B">
              <w:rPr>
                <w:rFonts w:ascii="Times New Roman" w:eastAsia="Times New Roman" w:hAnsi="Times New Roman"/>
                <w:sz w:val="28"/>
                <w:szCs w:val="28"/>
                <w:lang w:eastAsia="uk-UA"/>
              </w:rPr>
              <w:t>капіталі</w:t>
            </w:r>
            <w:proofErr w:type="spellEnd"/>
          </w:p>
        </w:tc>
        <w:tc>
          <w:tcPr>
            <w:tcW w:w="350" w:type="pct"/>
            <w:tcBorders>
              <w:top w:val="single" w:sz="4" w:space="0" w:color="000000"/>
              <w:left w:val="single" w:sz="4" w:space="0" w:color="000000"/>
              <w:bottom w:val="single" w:sz="4" w:space="0" w:color="000000"/>
              <w:right w:val="single" w:sz="4" w:space="0" w:color="000000"/>
            </w:tcBorders>
            <w:hideMark/>
          </w:tcPr>
          <w:p w14:paraId="491E92FC"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r w:rsidRPr="0010702B">
              <w:rPr>
                <w:rFonts w:ascii="Times New Roman" w:eastAsia="Times New Roman" w:hAnsi="Times New Roman"/>
                <w:sz w:val="28"/>
                <w:szCs w:val="28"/>
                <w:lang w:eastAsia="uk-UA"/>
              </w:rPr>
              <w:t>2200</w:t>
            </w:r>
          </w:p>
        </w:tc>
        <w:tc>
          <w:tcPr>
            <w:tcW w:w="650" w:type="pct"/>
            <w:tcBorders>
              <w:top w:val="single" w:sz="4" w:space="0" w:color="000000"/>
              <w:left w:val="single" w:sz="4" w:space="0" w:color="000000"/>
              <w:bottom w:val="single" w:sz="4" w:space="0" w:color="000000"/>
              <w:right w:val="single" w:sz="4" w:space="0" w:color="000000"/>
            </w:tcBorders>
            <w:hideMark/>
          </w:tcPr>
          <w:p w14:paraId="34F9A1FE"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p>
        </w:tc>
        <w:tc>
          <w:tcPr>
            <w:tcW w:w="750" w:type="pct"/>
            <w:tcBorders>
              <w:top w:val="single" w:sz="4" w:space="0" w:color="000000"/>
              <w:left w:val="single" w:sz="4" w:space="0" w:color="000000"/>
              <w:bottom w:val="single" w:sz="4" w:space="0" w:color="000000"/>
              <w:right w:val="single" w:sz="4" w:space="0" w:color="000000"/>
            </w:tcBorders>
            <w:hideMark/>
          </w:tcPr>
          <w:p w14:paraId="67C85BF2"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p>
        </w:tc>
      </w:tr>
      <w:tr w:rsidR="00442E15" w:rsidRPr="0010702B" w14:paraId="2D29D311" w14:textId="77777777" w:rsidTr="00F87AF1">
        <w:tc>
          <w:tcPr>
            <w:tcW w:w="3150" w:type="pct"/>
            <w:tcBorders>
              <w:top w:val="single" w:sz="4" w:space="0" w:color="000000"/>
              <w:left w:val="single" w:sz="4" w:space="0" w:color="000000"/>
              <w:bottom w:val="single" w:sz="4" w:space="0" w:color="000000"/>
              <w:right w:val="single" w:sz="4" w:space="0" w:color="000000"/>
            </w:tcBorders>
            <w:hideMark/>
          </w:tcPr>
          <w:p w14:paraId="16F549F0" w14:textId="77777777" w:rsidR="00442E15" w:rsidRPr="0010702B" w:rsidRDefault="00442E15" w:rsidP="00F87AF1">
            <w:pPr>
              <w:spacing w:after="0" w:line="240" w:lineRule="auto"/>
              <w:textAlignment w:val="baseline"/>
              <w:rPr>
                <w:rFonts w:ascii="Times New Roman" w:eastAsia="Times New Roman" w:hAnsi="Times New Roman"/>
                <w:sz w:val="28"/>
                <w:szCs w:val="28"/>
                <w:lang w:eastAsia="uk-UA"/>
              </w:rPr>
            </w:pPr>
            <w:proofErr w:type="spellStart"/>
            <w:r w:rsidRPr="0010702B">
              <w:rPr>
                <w:rFonts w:ascii="Times New Roman" w:eastAsia="Times New Roman" w:hAnsi="Times New Roman"/>
                <w:sz w:val="28"/>
                <w:szCs w:val="28"/>
                <w:lang w:eastAsia="uk-UA"/>
              </w:rPr>
              <w:t>Інші</w:t>
            </w:r>
            <w:proofErr w:type="spellEnd"/>
            <w:r w:rsidRPr="0010702B">
              <w:rPr>
                <w:rFonts w:ascii="Times New Roman" w:eastAsia="Times New Roman" w:hAnsi="Times New Roman"/>
                <w:sz w:val="28"/>
                <w:szCs w:val="28"/>
                <w:lang w:eastAsia="uk-UA"/>
              </w:rPr>
              <w:t xml:space="preserve"> </w:t>
            </w:r>
            <w:proofErr w:type="spellStart"/>
            <w:r w:rsidRPr="0010702B">
              <w:rPr>
                <w:rFonts w:ascii="Times New Roman" w:eastAsia="Times New Roman" w:hAnsi="Times New Roman"/>
                <w:sz w:val="28"/>
                <w:szCs w:val="28"/>
                <w:lang w:eastAsia="uk-UA"/>
              </w:rPr>
              <w:t>фінансові</w:t>
            </w:r>
            <w:proofErr w:type="spellEnd"/>
            <w:r w:rsidRPr="0010702B">
              <w:rPr>
                <w:rFonts w:ascii="Times New Roman" w:eastAsia="Times New Roman" w:hAnsi="Times New Roman"/>
                <w:sz w:val="28"/>
                <w:szCs w:val="28"/>
                <w:lang w:eastAsia="uk-UA"/>
              </w:rPr>
              <w:t xml:space="preserve"> доходи</w:t>
            </w:r>
          </w:p>
        </w:tc>
        <w:tc>
          <w:tcPr>
            <w:tcW w:w="350" w:type="pct"/>
            <w:tcBorders>
              <w:top w:val="single" w:sz="4" w:space="0" w:color="000000"/>
              <w:left w:val="single" w:sz="4" w:space="0" w:color="000000"/>
              <w:bottom w:val="single" w:sz="4" w:space="0" w:color="000000"/>
              <w:right w:val="single" w:sz="4" w:space="0" w:color="000000"/>
            </w:tcBorders>
            <w:hideMark/>
          </w:tcPr>
          <w:p w14:paraId="5B2238F4"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r w:rsidRPr="0010702B">
              <w:rPr>
                <w:rFonts w:ascii="Times New Roman" w:eastAsia="Times New Roman" w:hAnsi="Times New Roman"/>
                <w:sz w:val="28"/>
                <w:szCs w:val="28"/>
                <w:lang w:eastAsia="uk-UA"/>
              </w:rPr>
              <w:t>2220</w:t>
            </w:r>
          </w:p>
        </w:tc>
        <w:tc>
          <w:tcPr>
            <w:tcW w:w="650" w:type="pct"/>
            <w:tcBorders>
              <w:top w:val="single" w:sz="4" w:space="0" w:color="000000"/>
              <w:left w:val="single" w:sz="4" w:space="0" w:color="000000"/>
              <w:bottom w:val="single" w:sz="4" w:space="0" w:color="000000"/>
              <w:right w:val="single" w:sz="4" w:space="0" w:color="000000"/>
            </w:tcBorders>
            <w:hideMark/>
          </w:tcPr>
          <w:p w14:paraId="4AEFCE65"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p>
        </w:tc>
        <w:tc>
          <w:tcPr>
            <w:tcW w:w="750" w:type="pct"/>
            <w:tcBorders>
              <w:top w:val="single" w:sz="4" w:space="0" w:color="000000"/>
              <w:left w:val="single" w:sz="4" w:space="0" w:color="000000"/>
              <w:bottom w:val="single" w:sz="4" w:space="0" w:color="000000"/>
              <w:right w:val="single" w:sz="4" w:space="0" w:color="000000"/>
            </w:tcBorders>
            <w:hideMark/>
          </w:tcPr>
          <w:p w14:paraId="6CCDC5CA"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p>
        </w:tc>
      </w:tr>
      <w:tr w:rsidR="00442E15" w:rsidRPr="0010702B" w14:paraId="0BDE5D25" w14:textId="77777777" w:rsidTr="00F87AF1">
        <w:tc>
          <w:tcPr>
            <w:tcW w:w="3150" w:type="pct"/>
            <w:tcBorders>
              <w:top w:val="single" w:sz="4" w:space="0" w:color="000000"/>
              <w:left w:val="single" w:sz="4" w:space="0" w:color="000000"/>
              <w:bottom w:val="single" w:sz="4" w:space="0" w:color="000000"/>
              <w:right w:val="single" w:sz="4" w:space="0" w:color="000000"/>
            </w:tcBorders>
            <w:hideMark/>
          </w:tcPr>
          <w:p w14:paraId="3892F03E" w14:textId="77777777" w:rsidR="00442E15" w:rsidRPr="0010702B" w:rsidRDefault="00442E15" w:rsidP="00F87AF1">
            <w:pPr>
              <w:spacing w:after="0" w:line="240" w:lineRule="auto"/>
              <w:textAlignment w:val="baseline"/>
              <w:rPr>
                <w:rFonts w:ascii="Times New Roman" w:eastAsia="Times New Roman" w:hAnsi="Times New Roman"/>
                <w:sz w:val="28"/>
                <w:szCs w:val="28"/>
                <w:lang w:eastAsia="uk-UA"/>
              </w:rPr>
            </w:pPr>
            <w:proofErr w:type="spellStart"/>
            <w:r w:rsidRPr="0010702B">
              <w:rPr>
                <w:rFonts w:ascii="Times New Roman" w:eastAsia="Times New Roman" w:hAnsi="Times New Roman"/>
                <w:sz w:val="28"/>
                <w:szCs w:val="28"/>
                <w:lang w:eastAsia="uk-UA"/>
              </w:rPr>
              <w:t>Інші</w:t>
            </w:r>
            <w:proofErr w:type="spellEnd"/>
            <w:r w:rsidRPr="0010702B">
              <w:rPr>
                <w:rFonts w:ascii="Times New Roman" w:eastAsia="Times New Roman" w:hAnsi="Times New Roman"/>
                <w:sz w:val="28"/>
                <w:szCs w:val="28"/>
                <w:lang w:eastAsia="uk-UA"/>
              </w:rPr>
              <w:t xml:space="preserve"> доходи</w:t>
            </w:r>
          </w:p>
        </w:tc>
        <w:tc>
          <w:tcPr>
            <w:tcW w:w="350" w:type="pct"/>
            <w:tcBorders>
              <w:top w:val="single" w:sz="4" w:space="0" w:color="000000"/>
              <w:left w:val="single" w:sz="4" w:space="0" w:color="000000"/>
              <w:bottom w:val="single" w:sz="4" w:space="0" w:color="000000"/>
              <w:right w:val="single" w:sz="4" w:space="0" w:color="000000"/>
            </w:tcBorders>
            <w:hideMark/>
          </w:tcPr>
          <w:p w14:paraId="781755C8"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r w:rsidRPr="0010702B">
              <w:rPr>
                <w:rFonts w:ascii="Times New Roman" w:eastAsia="Times New Roman" w:hAnsi="Times New Roman"/>
                <w:sz w:val="28"/>
                <w:szCs w:val="28"/>
                <w:lang w:eastAsia="uk-UA"/>
              </w:rPr>
              <w:t>2240</w:t>
            </w:r>
          </w:p>
        </w:tc>
        <w:tc>
          <w:tcPr>
            <w:tcW w:w="650" w:type="pct"/>
            <w:tcBorders>
              <w:top w:val="single" w:sz="4" w:space="0" w:color="000000"/>
              <w:left w:val="single" w:sz="4" w:space="0" w:color="000000"/>
              <w:bottom w:val="single" w:sz="4" w:space="0" w:color="000000"/>
              <w:right w:val="single" w:sz="4" w:space="0" w:color="000000"/>
            </w:tcBorders>
            <w:hideMark/>
          </w:tcPr>
          <w:p w14:paraId="3242E300"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p>
        </w:tc>
        <w:tc>
          <w:tcPr>
            <w:tcW w:w="750" w:type="pct"/>
            <w:tcBorders>
              <w:top w:val="single" w:sz="4" w:space="0" w:color="000000"/>
              <w:left w:val="single" w:sz="4" w:space="0" w:color="000000"/>
              <w:bottom w:val="single" w:sz="4" w:space="0" w:color="000000"/>
              <w:right w:val="single" w:sz="4" w:space="0" w:color="000000"/>
            </w:tcBorders>
            <w:hideMark/>
          </w:tcPr>
          <w:p w14:paraId="4B0B4EE4"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p>
        </w:tc>
      </w:tr>
      <w:tr w:rsidR="00442E15" w:rsidRPr="0010702B" w14:paraId="61C0ED28" w14:textId="77777777" w:rsidTr="00F87AF1">
        <w:tc>
          <w:tcPr>
            <w:tcW w:w="3150" w:type="pct"/>
            <w:tcBorders>
              <w:top w:val="single" w:sz="4" w:space="0" w:color="000000"/>
              <w:left w:val="single" w:sz="4" w:space="0" w:color="000000"/>
              <w:bottom w:val="single" w:sz="4" w:space="0" w:color="000000"/>
              <w:right w:val="single" w:sz="4" w:space="0" w:color="000000"/>
            </w:tcBorders>
            <w:hideMark/>
          </w:tcPr>
          <w:p w14:paraId="6CA7FF86" w14:textId="77777777" w:rsidR="00442E15" w:rsidRPr="0010702B" w:rsidRDefault="00442E15" w:rsidP="00F87AF1">
            <w:pPr>
              <w:spacing w:after="0" w:line="240" w:lineRule="auto"/>
              <w:textAlignment w:val="baseline"/>
              <w:rPr>
                <w:rFonts w:ascii="Times New Roman" w:eastAsia="Times New Roman" w:hAnsi="Times New Roman"/>
                <w:sz w:val="28"/>
                <w:szCs w:val="28"/>
                <w:lang w:eastAsia="uk-UA"/>
              </w:rPr>
            </w:pPr>
            <w:proofErr w:type="spellStart"/>
            <w:r w:rsidRPr="0010702B">
              <w:rPr>
                <w:rFonts w:ascii="Times New Roman" w:eastAsia="Times New Roman" w:hAnsi="Times New Roman"/>
                <w:sz w:val="28"/>
                <w:szCs w:val="28"/>
                <w:lang w:eastAsia="uk-UA"/>
              </w:rPr>
              <w:lastRenderedPageBreak/>
              <w:t>Фінансові</w:t>
            </w:r>
            <w:proofErr w:type="spellEnd"/>
            <w:r w:rsidRPr="0010702B">
              <w:rPr>
                <w:rFonts w:ascii="Times New Roman" w:eastAsia="Times New Roman" w:hAnsi="Times New Roman"/>
                <w:sz w:val="28"/>
                <w:szCs w:val="28"/>
                <w:lang w:eastAsia="uk-UA"/>
              </w:rPr>
              <w:t xml:space="preserve"> </w:t>
            </w:r>
            <w:proofErr w:type="spellStart"/>
            <w:r w:rsidRPr="0010702B">
              <w:rPr>
                <w:rFonts w:ascii="Times New Roman" w:eastAsia="Times New Roman" w:hAnsi="Times New Roman"/>
                <w:sz w:val="28"/>
                <w:szCs w:val="28"/>
                <w:lang w:eastAsia="uk-UA"/>
              </w:rPr>
              <w:t>витрати</w:t>
            </w:r>
            <w:proofErr w:type="spellEnd"/>
          </w:p>
        </w:tc>
        <w:tc>
          <w:tcPr>
            <w:tcW w:w="350" w:type="pct"/>
            <w:tcBorders>
              <w:top w:val="single" w:sz="4" w:space="0" w:color="000000"/>
              <w:left w:val="single" w:sz="4" w:space="0" w:color="000000"/>
              <w:bottom w:val="single" w:sz="4" w:space="0" w:color="000000"/>
              <w:right w:val="single" w:sz="4" w:space="0" w:color="000000"/>
            </w:tcBorders>
            <w:hideMark/>
          </w:tcPr>
          <w:p w14:paraId="0402A288"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r w:rsidRPr="0010702B">
              <w:rPr>
                <w:rFonts w:ascii="Times New Roman" w:eastAsia="Times New Roman" w:hAnsi="Times New Roman"/>
                <w:sz w:val="28"/>
                <w:szCs w:val="28"/>
                <w:lang w:eastAsia="uk-UA"/>
              </w:rPr>
              <w:t>2250</w:t>
            </w:r>
          </w:p>
        </w:tc>
        <w:tc>
          <w:tcPr>
            <w:tcW w:w="650" w:type="pct"/>
            <w:tcBorders>
              <w:top w:val="single" w:sz="4" w:space="0" w:color="000000"/>
              <w:left w:val="single" w:sz="4" w:space="0" w:color="000000"/>
              <w:bottom w:val="single" w:sz="4" w:space="0" w:color="000000"/>
              <w:right w:val="single" w:sz="4" w:space="0" w:color="000000"/>
            </w:tcBorders>
            <w:hideMark/>
          </w:tcPr>
          <w:p w14:paraId="7421EFC7"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r w:rsidRPr="0010702B">
              <w:rPr>
                <w:rFonts w:ascii="Times New Roman" w:eastAsia="Times New Roman" w:hAnsi="Times New Roman"/>
                <w:sz w:val="28"/>
                <w:szCs w:val="28"/>
                <w:lang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14:paraId="54F8A438"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r w:rsidRPr="0010702B">
              <w:rPr>
                <w:rFonts w:ascii="Times New Roman" w:eastAsia="Times New Roman" w:hAnsi="Times New Roman"/>
                <w:sz w:val="28"/>
                <w:szCs w:val="28"/>
                <w:lang w:eastAsia="uk-UA"/>
              </w:rPr>
              <w:t>( )</w:t>
            </w:r>
          </w:p>
        </w:tc>
      </w:tr>
      <w:tr w:rsidR="00442E15" w:rsidRPr="0010702B" w14:paraId="11F924EA" w14:textId="77777777" w:rsidTr="00F87AF1">
        <w:tc>
          <w:tcPr>
            <w:tcW w:w="3150" w:type="pct"/>
            <w:tcBorders>
              <w:top w:val="single" w:sz="4" w:space="0" w:color="000000"/>
              <w:left w:val="single" w:sz="4" w:space="0" w:color="000000"/>
              <w:bottom w:val="single" w:sz="4" w:space="0" w:color="000000"/>
              <w:right w:val="single" w:sz="4" w:space="0" w:color="000000"/>
            </w:tcBorders>
            <w:hideMark/>
          </w:tcPr>
          <w:p w14:paraId="4156F830" w14:textId="77777777" w:rsidR="00442E15" w:rsidRPr="0010702B" w:rsidRDefault="00442E15" w:rsidP="00F87AF1">
            <w:pPr>
              <w:spacing w:after="0" w:line="240" w:lineRule="auto"/>
              <w:textAlignment w:val="baseline"/>
              <w:rPr>
                <w:rFonts w:ascii="Times New Roman" w:eastAsia="Times New Roman" w:hAnsi="Times New Roman"/>
                <w:sz w:val="28"/>
                <w:szCs w:val="28"/>
                <w:lang w:eastAsia="uk-UA"/>
              </w:rPr>
            </w:pPr>
            <w:proofErr w:type="spellStart"/>
            <w:r w:rsidRPr="0010702B">
              <w:rPr>
                <w:rFonts w:ascii="Times New Roman" w:eastAsia="Times New Roman" w:hAnsi="Times New Roman"/>
                <w:sz w:val="28"/>
                <w:szCs w:val="28"/>
                <w:lang w:eastAsia="uk-UA"/>
              </w:rPr>
              <w:t>Втрати</w:t>
            </w:r>
            <w:proofErr w:type="spellEnd"/>
            <w:r w:rsidRPr="0010702B">
              <w:rPr>
                <w:rFonts w:ascii="Times New Roman" w:eastAsia="Times New Roman" w:hAnsi="Times New Roman"/>
                <w:sz w:val="28"/>
                <w:szCs w:val="28"/>
                <w:lang w:eastAsia="uk-UA"/>
              </w:rPr>
              <w:t xml:space="preserve"> </w:t>
            </w:r>
            <w:proofErr w:type="spellStart"/>
            <w:r w:rsidRPr="0010702B">
              <w:rPr>
                <w:rFonts w:ascii="Times New Roman" w:eastAsia="Times New Roman" w:hAnsi="Times New Roman"/>
                <w:sz w:val="28"/>
                <w:szCs w:val="28"/>
                <w:lang w:eastAsia="uk-UA"/>
              </w:rPr>
              <w:t>від</w:t>
            </w:r>
            <w:proofErr w:type="spellEnd"/>
            <w:r w:rsidRPr="0010702B">
              <w:rPr>
                <w:rFonts w:ascii="Times New Roman" w:eastAsia="Times New Roman" w:hAnsi="Times New Roman"/>
                <w:sz w:val="28"/>
                <w:szCs w:val="28"/>
                <w:lang w:eastAsia="uk-UA"/>
              </w:rPr>
              <w:t xml:space="preserve"> </w:t>
            </w:r>
            <w:proofErr w:type="spellStart"/>
            <w:r w:rsidRPr="0010702B">
              <w:rPr>
                <w:rFonts w:ascii="Times New Roman" w:eastAsia="Times New Roman" w:hAnsi="Times New Roman"/>
                <w:sz w:val="28"/>
                <w:szCs w:val="28"/>
                <w:lang w:eastAsia="uk-UA"/>
              </w:rPr>
              <w:t>участі</w:t>
            </w:r>
            <w:proofErr w:type="spellEnd"/>
            <w:r w:rsidRPr="0010702B">
              <w:rPr>
                <w:rFonts w:ascii="Times New Roman" w:eastAsia="Times New Roman" w:hAnsi="Times New Roman"/>
                <w:sz w:val="28"/>
                <w:szCs w:val="28"/>
                <w:lang w:eastAsia="uk-UA"/>
              </w:rPr>
              <w:t xml:space="preserve"> в </w:t>
            </w:r>
            <w:proofErr w:type="spellStart"/>
            <w:r w:rsidRPr="0010702B">
              <w:rPr>
                <w:rFonts w:ascii="Times New Roman" w:eastAsia="Times New Roman" w:hAnsi="Times New Roman"/>
                <w:sz w:val="28"/>
                <w:szCs w:val="28"/>
                <w:lang w:eastAsia="uk-UA"/>
              </w:rPr>
              <w:t>капіталі</w:t>
            </w:r>
            <w:proofErr w:type="spellEnd"/>
          </w:p>
        </w:tc>
        <w:tc>
          <w:tcPr>
            <w:tcW w:w="350" w:type="pct"/>
            <w:tcBorders>
              <w:top w:val="single" w:sz="4" w:space="0" w:color="000000"/>
              <w:left w:val="single" w:sz="4" w:space="0" w:color="000000"/>
              <w:bottom w:val="single" w:sz="4" w:space="0" w:color="000000"/>
              <w:right w:val="single" w:sz="4" w:space="0" w:color="000000"/>
            </w:tcBorders>
            <w:hideMark/>
          </w:tcPr>
          <w:p w14:paraId="407C2F6A"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r w:rsidRPr="0010702B">
              <w:rPr>
                <w:rFonts w:ascii="Times New Roman" w:eastAsia="Times New Roman" w:hAnsi="Times New Roman"/>
                <w:sz w:val="28"/>
                <w:szCs w:val="28"/>
                <w:lang w:eastAsia="uk-UA"/>
              </w:rPr>
              <w:t>2255</w:t>
            </w:r>
          </w:p>
        </w:tc>
        <w:tc>
          <w:tcPr>
            <w:tcW w:w="650" w:type="pct"/>
            <w:tcBorders>
              <w:top w:val="single" w:sz="4" w:space="0" w:color="000000"/>
              <w:left w:val="single" w:sz="4" w:space="0" w:color="000000"/>
              <w:bottom w:val="single" w:sz="4" w:space="0" w:color="000000"/>
              <w:right w:val="single" w:sz="4" w:space="0" w:color="000000"/>
            </w:tcBorders>
            <w:hideMark/>
          </w:tcPr>
          <w:p w14:paraId="7733D783"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r w:rsidRPr="0010702B">
              <w:rPr>
                <w:rFonts w:ascii="Times New Roman" w:eastAsia="Times New Roman" w:hAnsi="Times New Roman"/>
                <w:sz w:val="28"/>
                <w:szCs w:val="28"/>
                <w:lang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14:paraId="1ADFACE9"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r w:rsidRPr="0010702B">
              <w:rPr>
                <w:rFonts w:ascii="Times New Roman" w:eastAsia="Times New Roman" w:hAnsi="Times New Roman"/>
                <w:sz w:val="28"/>
                <w:szCs w:val="28"/>
                <w:lang w:eastAsia="uk-UA"/>
              </w:rPr>
              <w:t>( )</w:t>
            </w:r>
          </w:p>
        </w:tc>
      </w:tr>
      <w:tr w:rsidR="00442E15" w:rsidRPr="0010702B" w14:paraId="49BF8A3B" w14:textId="77777777" w:rsidTr="00F87AF1">
        <w:tc>
          <w:tcPr>
            <w:tcW w:w="3150" w:type="pct"/>
            <w:tcBorders>
              <w:top w:val="single" w:sz="4" w:space="0" w:color="000000"/>
              <w:left w:val="single" w:sz="4" w:space="0" w:color="000000"/>
              <w:bottom w:val="single" w:sz="4" w:space="0" w:color="000000"/>
              <w:right w:val="single" w:sz="4" w:space="0" w:color="000000"/>
            </w:tcBorders>
            <w:hideMark/>
          </w:tcPr>
          <w:p w14:paraId="1E09D650" w14:textId="77777777" w:rsidR="00442E15" w:rsidRPr="0010702B" w:rsidRDefault="00442E15" w:rsidP="00F87AF1">
            <w:pPr>
              <w:spacing w:after="0" w:line="240" w:lineRule="auto"/>
              <w:textAlignment w:val="baseline"/>
              <w:rPr>
                <w:rFonts w:ascii="Times New Roman" w:eastAsia="Times New Roman" w:hAnsi="Times New Roman"/>
                <w:sz w:val="28"/>
                <w:szCs w:val="28"/>
                <w:lang w:eastAsia="uk-UA"/>
              </w:rPr>
            </w:pPr>
            <w:proofErr w:type="spellStart"/>
            <w:r w:rsidRPr="0010702B">
              <w:rPr>
                <w:rFonts w:ascii="Times New Roman" w:eastAsia="Times New Roman" w:hAnsi="Times New Roman"/>
                <w:sz w:val="28"/>
                <w:szCs w:val="28"/>
                <w:lang w:eastAsia="uk-UA"/>
              </w:rPr>
              <w:t>Інші</w:t>
            </w:r>
            <w:proofErr w:type="spellEnd"/>
            <w:r w:rsidRPr="0010702B">
              <w:rPr>
                <w:rFonts w:ascii="Times New Roman" w:eastAsia="Times New Roman" w:hAnsi="Times New Roman"/>
                <w:sz w:val="28"/>
                <w:szCs w:val="28"/>
                <w:lang w:eastAsia="uk-UA"/>
              </w:rPr>
              <w:t xml:space="preserve"> </w:t>
            </w:r>
            <w:proofErr w:type="spellStart"/>
            <w:r w:rsidRPr="0010702B">
              <w:rPr>
                <w:rFonts w:ascii="Times New Roman" w:eastAsia="Times New Roman" w:hAnsi="Times New Roman"/>
                <w:sz w:val="28"/>
                <w:szCs w:val="28"/>
                <w:lang w:eastAsia="uk-UA"/>
              </w:rPr>
              <w:t>витрати</w:t>
            </w:r>
            <w:proofErr w:type="spellEnd"/>
          </w:p>
        </w:tc>
        <w:tc>
          <w:tcPr>
            <w:tcW w:w="350" w:type="pct"/>
            <w:tcBorders>
              <w:top w:val="single" w:sz="4" w:space="0" w:color="000000"/>
              <w:left w:val="single" w:sz="4" w:space="0" w:color="000000"/>
              <w:bottom w:val="single" w:sz="4" w:space="0" w:color="000000"/>
              <w:right w:val="single" w:sz="4" w:space="0" w:color="000000"/>
            </w:tcBorders>
            <w:hideMark/>
          </w:tcPr>
          <w:p w14:paraId="7A6F8277"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r w:rsidRPr="0010702B">
              <w:rPr>
                <w:rFonts w:ascii="Times New Roman" w:eastAsia="Times New Roman" w:hAnsi="Times New Roman"/>
                <w:sz w:val="28"/>
                <w:szCs w:val="28"/>
                <w:lang w:eastAsia="uk-UA"/>
              </w:rPr>
              <w:t>2270</w:t>
            </w:r>
          </w:p>
        </w:tc>
        <w:tc>
          <w:tcPr>
            <w:tcW w:w="650" w:type="pct"/>
            <w:tcBorders>
              <w:top w:val="single" w:sz="4" w:space="0" w:color="000000"/>
              <w:left w:val="single" w:sz="4" w:space="0" w:color="000000"/>
              <w:bottom w:val="single" w:sz="4" w:space="0" w:color="000000"/>
              <w:right w:val="single" w:sz="4" w:space="0" w:color="000000"/>
            </w:tcBorders>
            <w:hideMark/>
          </w:tcPr>
          <w:p w14:paraId="22ED1368"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r w:rsidRPr="0010702B">
              <w:rPr>
                <w:rFonts w:ascii="Times New Roman" w:eastAsia="Times New Roman" w:hAnsi="Times New Roman"/>
                <w:sz w:val="28"/>
                <w:szCs w:val="28"/>
                <w:lang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14:paraId="7C0E4023"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r w:rsidRPr="0010702B">
              <w:rPr>
                <w:rFonts w:ascii="Times New Roman" w:eastAsia="Times New Roman" w:hAnsi="Times New Roman"/>
                <w:sz w:val="28"/>
                <w:szCs w:val="28"/>
                <w:lang w:eastAsia="uk-UA"/>
              </w:rPr>
              <w:t>( )</w:t>
            </w:r>
          </w:p>
        </w:tc>
      </w:tr>
      <w:tr w:rsidR="00442E15" w:rsidRPr="0010702B" w14:paraId="75290E0B" w14:textId="77777777" w:rsidTr="00F87AF1">
        <w:trPr>
          <w:trHeight w:val="375"/>
        </w:trPr>
        <w:tc>
          <w:tcPr>
            <w:tcW w:w="3150" w:type="pct"/>
            <w:tcBorders>
              <w:top w:val="single" w:sz="4" w:space="0" w:color="000000"/>
              <w:left w:val="single" w:sz="4" w:space="0" w:color="000000"/>
              <w:bottom w:val="nil"/>
              <w:right w:val="single" w:sz="4" w:space="0" w:color="000000"/>
            </w:tcBorders>
            <w:hideMark/>
          </w:tcPr>
          <w:p w14:paraId="5426DBAA" w14:textId="77777777" w:rsidR="00442E15" w:rsidRPr="0010702B" w:rsidRDefault="00442E15" w:rsidP="00F87AF1">
            <w:pPr>
              <w:spacing w:after="0" w:line="240" w:lineRule="auto"/>
              <w:textAlignment w:val="baseline"/>
              <w:rPr>
                <w:rFonts w:ascii="Times New Roman" w:eastAsia="Times New Roman" w:hAnsi="Times New Roman"/>
                <w:sz w:val="28"/>
                <w:szCs w:val="28"/>
                <w:lang w:eastAsia="uk-UA"/>
              </w:rPr>
            </w:pPr>
            <w:proofErr w:type="spellStart"/>
            <w:r w:rsidRPr="0010702B">
              <w:rPr>
                <w:rFonts w:ascii="Times New Roman" w:eastAsia="Times New Roman" w:hAnsi="Times New Roman"/>
                <w:b/>
                <w:bCs/>
                <w:color w:val="000000"/>
                <w:sz w:val="28"/>
                <w:szCs w:val="28"/>
                <w:lang w:eastAsia="uk-UA"/>
              </w:rPr>
              <w:t>Фінансовий</w:t>
            </w:r>
            <w:proofErr w:type="spellEnd"/>
            <w:r w:rsidRPr="0010702B">
              <w:rPr>
                <w:rFonts w:ascii="Times New Roman" w:eastAsia="Times New Roman" w:hAnsi="Times New Roman"/>
                <w:b/>
                <w:bCs/>
                <w:color w:val="000000"/>
                <w:sz w:val="28"/>
                <w:szCs w:val="28"/>
                <w:lang w:eastAsia="uk-UA"/>
              </w:rPr>
              <w:t xml:space="preserve"> результат до </w:t>
            </w:r>
            <w:proofErr w:type="spellStart"/>
            <w:r w:rsidRPr="0010702B">
              <w:rPr>
                <w:rFonts w:ascii="Times New Roman" w:eastAsia="Times New Roman" w:hAnsi="Times New Roman"/>
                <w:b/>
                <w:bCs/>
                <w:color w:val="000000"/>
                <w:sz w:val="28"/>
                <w:szCs w:val="28"/>
                <w:lang w:eastAsia="uk-UA"/>
              </w:rPr>
              <w:t>оподаткування</w:t>
            </w:r>
            <w:proofErr w:type="spellEnd"/>
            <w:r w:rsidRPr="0010702B">
              <w:rPr>
                <w:rFonts w:ascii="Times New Roman" w:eastAsia="Times New Roman" w:hAnsi="Times New Roman"/>
                <w:b/>
                <w:bCs/>
                <w:color w:val="000000"/>
                <w:sz w:val="28"/>
                <w:szCs w:val="28"/>
                <w:lang w:eastAsia="uk-UA"/>
              </w:rPr>
              <w:t>:</w:t>
            </w:r>
            <w:r w:rsidRPr="0010702B">
              <w:rPr>
                <w:rFonts w:ascii="Times New Roman" w:eastAsia="Times New Roman" w:hAnsi="Times New Roman"/>
                <w:sz w:val="28"/>
                <w:szCs w:val="28"/>
                <w:lang w:eastAsia="uk-UA"/>
              </w:rPr>
              <w:t> </w:t>
            </w:r>
            <w:r w:rsidRPr="0010702B">
              <w:rPr>
                <w:rFonts w:ascii="Times New Roman" w:eastAsia="Times New Roman" w:hAnsi="Times New Roman"/>
                <w:sz w:val="28"/>
                <w:szCs w:val="28"/>
                <w:lang w:eastAsia="uk-UA"/>
              </w:rPr>
              <w:br/>
            </w:r>
            <w:proofErr w:type="spellStart"/>
            <w:r w:rsidRPr="0010702B">
              <w:rPr>
                <w:rFonts w:ascii="Times New Roman" w:eastAsia="Times New Roman" w:hAnsi="Times New Roman"/>
                <w:sz w:val="28"/>
                <w:szCs w:val="28"/>
                <w:lang w:eastAsia="uk-UA"/>
              </w:rPr>
              <w:t>прибуток</w:t>
            </w:r>
            <w:proofErr w:type="spellEnd"/>
          </w:p>
        </w:tc>
        <w:tc>
          <w:tcPr>
            <w:tcW w:w="350" w:type="pct"/>
            <w:tcBorders>
              <w:top w:val="single" w:sz="4" w:space="0" w:color="000000"/>
              <w:left w:val="single" w:sz="4" w:space="0" w:color="000000"/>
              <w:bottom w:val="nil"/>
              <w:right w:val="single" w:sz="4" w:space="0" w:color="000000"/>
            </w:tcBorders>
            <w:hideMark/>
          </w:tcPr>
          <w:p w14:paraId="71C5E79D"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r w:rsidRPr="0010702B">
              <w:rPr>
                <w:rFonts w:ascii="Times New Roman" w:eastAsia="Times New Roman" w:hAnsi="Times New Roman"/>
                <w:sz w:val="28"/>
                <w:szCs w:val="28"/>
                <w:lang w:eastAsia="uk-UA"/>
              </w:rPr>
              <w:br/>
              <w:t>2290</w:t>
            </w:r>
          </w:p>
        </w:tc>
        <w:tc>
          <w:tcPr>
            <w:tcW w:w="650" w:type="pct"/>
            <w:tcBorders>
              <w:top w:val="single" w:sz="4" w:space="0" w:color="000000"/>
              <w:left w:val="single" w:sz="4" w:space="0" w:color="000000"/>
              <w:bottom w:val="nil"/>
              <w:right w:val="single" w:sz="4" w:space="0" w:color="000000"/>
            </w:tcBorders>
            <w:hideMark/>
          </w:tcPr>
          <w:p w14:paraId="50537097"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p>
        </w:tc>
        <w:tc>
          <w:tcPr>
            <w:tcW w:w="750" w:type="pct"/>
            <w:tcBorders>
              <w:top w:val="single" w:sz="4" w:space="0" w:color="000000"/>
              <w:left w:val="single" w:sz="4" w:space="0" w:color="000000"/>
              <w:bottom w:val="nil"/>
              <w:right w:val="single" w:sz="4" w:space="0" w:color="000000"/>
            </w:tcBorders>
            <w:hideMark/>
          </w:tcPr>
          <w:p w14:paraId="2C1322C1"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p>
        </w:tc>
      </w:tr>
      <w:tr w:rsidR="00442E15" w:rsidRPr="0010702B" w14:paraId="1F919389" w14:textId="77777777" w:rsidTr="00F87AF1">
        <w:tc>
          <w:tcPr>
            <w:tcW w:w="3150" w:type="pct"/>
            <w:tcBorders>
              <w:top w:val="single" w:sz="4" w:space="0" w:color="000000"/>
              <w:left w:val="single" w:sz="4" w:space="0" w:color="000000"/>
              <w:bottom w:val="single" w:sz="4" w:space="0" w:color="000000"/>
              <w:right w:val="single" w:sz="4" w:space="0" w:color="000000"/>
            </w:tcBorders>
            <w:hideMark/>
          </w:tcPr>
          <w:p w14:paraId="430CA439" w14:textId="77777777" w:rsidR="00442E15" w:rsidRPr="0010702B" w:rsidRDefault="00442E15" w:rsidP="00F87AF1">
            <w:pPr>
              <w:spacing w:after="0" w:line="240" w:lineRule="auto"/>
              <w:textAlignment w:val="baseline"/>
              <w:rPr>
                <w:rFonts w:ascii="Times New Roman" w:eastAsia="Times New Roman" w:hAnsi="Times New Roman"/>
                <w:sz w:val="28"/>
                <w:szCs w:val="28"/>
                <w:lang w:eastAsia="uk-UA"/>
              </w:rPr>
            </w:pPr>
            <w:proofErr w:type="spellStart"/>
            <w:r w:rsidRPr="0010702B">
              <w:rPr>
                <w:rFonts w:ascii="Times New Roman" w:eastAsia="Times New Roman" w:hAnsi="Times New Roman"/>
                <w:sz w:val="28"/>
                <w:szCs w:val="28"/>
                <w:lang w:eastAsia="uk-UA"/>
              </w:rPr>
              <w:t>збиток</w:t>
            </w:r>
            <w:proofErr w:type="spellEnd"/>
          </w:p>
        </w:tc>
        <w:tc>
          <w:tcPr>
            <w:tcW w:w="350" w:type="pct"/>
            <w:tcBorders>
              <w:top w:val="single" w:sz="4" w:space="0" w:color="000000"/>
              <w:left w:val="single" w:sz="4" w:space="0" w:color="000000"/>
              <w:bottom w:val="single" w:sz="4" w:space="0" w:color="000000"/>
              <w:right w:val="single" w:sz="4" w:space="0" w:color="000000"/>
            </w:tcBorders>
            <w:hideMark/>
          </w:tcPr>
          <w:p w14:paraId="5704EBA8"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r w:rsidRPr="0010702B">
              <w:rPr>
                <w:rFonts w:ascii="Times New Roman" w:eastAsia="Times New Roman" w:hAnsi="Times New Roman"/>
                <w:sz w:val="28"/>
                <w:szCs w:val="28"/>
                <w:lang w:eastAsia="uk-UA"/>
              </w:rPr>
              <w:t>2295</w:t>
            </w:r>
          </w:p>
        </w:tc>
        <w:tc>
          <w:tcPr>
            <w:tcW w:w="650" w:type="pct"/>
            <w:tcBorders>
              <w:top w:val="single" w:sz="4" w:space="0" w:color="000000"/>
              <w:left w:val="single" w:sz="4" w:space="0" w:color="000000"/>
              <w:bottom w:val="single" w:sz="4" w:space="0" w:color="000000"/>
              <w:right w:val="single" w:sz="4" w:space="0" w:color="000000"/>
            </w:tcBorders>
            <w:hideMark/>
          </w:tcPr>
          <w:p w14:paraId="72D17AC6"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r w:rsidRPr="0010702B">
              <w:rPr>
                <w:rFonts w:ascii="Times New Roman" w:eastAsia="Times New Roman" w:hAnsi="Times New Roman"/>
                <w:sz w:val="28"/>
                <w:szCs w:val="28"/>
                <w:lang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14:paraId="695FE999"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r w:rsidRPr="0010702B">
              <w:rPr>
                <w:rFonts w:ascii="Times New Roman" w:eastAsia="Times New Roman" w:hAnsi="Times New Roman"/>
                <w:sz w:val="28"/>
                <w:szCs w:val="28"/>
                <w:lang w:eastAsia="uk-UA"/>
              </w:rPr>
              <w:t>( )</w:t>
            </w:r>
          </w:p>
        </w:tc>
      </w:tr>
      <w:tr w:rsidR="00442E15" w:rsidRPr="0010702B" w14:paraId="20891227" w14:textId="77777777" w:rsidTr="00F87AF1">
        <w:tc>
          <w:tcPr>
            <w:tcW w:w="3150" w:type="pct"/>
            <w:tcBorders>
              <w:top w:val="single" w:sz="4" w:space="0" w:color="000000"/>
              <w:left w:val="single" w:sz="4" w:space="0" w:color="000000"/>
              <w:bottom w:val="single" w:sz="4" w:space="0" w:color="000000"/>
              <w:right w:val="single" w:sz="4" w:space="0" w:color="000000"/>
            </w:tcBorders>
            <w:hideMark/>
          </w:tcPr>
          <w:p w14:paraId="2ED5B966" w14:textId="77777777" w:rsidR="00442E15" w:rsidRPr="0010702B" w:rsidRDefault="00442E15" w:rsidP="00F87AF1">
            <w:pPr>
              <w:spacing w:after="0" w:line="240" w:lineRule="auto"/>
              <w:textAlignment w:val="baseline"/>
              <w:rPr>
                <w:rFonts w:ascii="Times New Roman" w:eastAsia="Times New Roman" w:hAnsi="Times New Roman"/>
                <w:sz w:val="28"/>
                <w:szCs w:val="28"/>
                <w:lang w:eastAsia="uk-UA"/>
              </w:rPr>
            </w:pPr>
            <w:proofErr w:type="spellStart"/>
            <w:r w:rsidRPr="0010702B">
              <w:rPr>
                <w:rFonts w:ascii="Times New Roman" w:eastAsia="Times New Roman" w:hAnsi="Times New Roman"/>
                <w:sz w:val="28"/>
                <w:szCs w:val="28"/>
                <w:lang w:eastAsia="uk-UA"/>
              </w:rPr>
              <w:t>Витрати</w:t>
            </w:r>
            <w:proofErr w:type="spellEnd"/>
            <w:r w:rsidRPr="0010702B">
              <w:rPr>
                <w:rFonts w:ascii="Times New Roman" w:eastAsia="Times New Roman" w:hAnsi="Times New Roman"/>
                <w:sz w:val="28"/>
                <w:szCs w:val="28"/>
                <w:lang w:eastAsia="uk-UA"/>
              </w:rPr>
              <w:t xml:space="preserve"> (</w:t>
            </w:r>
            <w:proofErr w:type="spellStart"/>
            <w:r w:rsidRPr="0010702B">
              <w:rPr>
                <w:rFonts w:ascii="Times New Roman" w:eastAsia="Times New Roman" w:hAnsi="Times New Roman"/>
                <w:sz w:val="28"/>
                <w:szCs w:val="28"/>
                <w:lang w:eastAsia="uk-UA"/>
              </w:rPr>
              <w:t>дохід</w:t>
            </w:r>
            <w:proofErr w:type="spellEnd"/>
            <w:r w:rsidRPr="0010702B">
              <w:rPr>
                <w:rFonts w:ascii="Times New Roman" w:eastAsia="Times New Roman" w:hAnsi="Times New Roman"/>
                <w:sz w:val="28"/>
                <w:szCs w:val="28"/>
                <w:lang w:eastAsia="uk-UA"/>
              </w:rPr>
              <w:t xml:space="preserve">) з </w:t>
            </w:r>
            <w:proofErr w:type="spellStart"/>
            <w:r w:rsidRPr="0010702B">
              <w:rPr>
                <w:rFonts w:ascii="Times New Roman" w:eastAsia="Times New Roman" w:hAnsi="Times New Roman"/>
                <w:sz w:val="28"/>
                <w:szCs w:val="28"/>
                <w:lang w:eastAsia="uk-UA"/>
              </w:rPr>
              <w:t>податку</w:t>
            </w:r>
            <w:proofErr w:type="spellEnd"/>
            <w:r w:rsidRPr="0010702B">
              <w:rPr>
                <w:rFonts w:ascii="Times New Roman" w:eastAsia="Times New Roman" w:hAnsi="Times New Roman"/>
                <w:sz w:val="28"/>
                <w:szCs w:val="28"/>
                <w:lang w:eastAsia="uk-UA"/>
              </w:rPr>
              <w:t xml:space="preserve"> на </w:t>
            </w:r>
            <w:proofErr w:type="spellStart"/>
            <w:r w:rsidRPr="0010702B">
              <w:rPr>
                <w:rFonts w:ascii="Times New Roman" w:eastAsia="Times New Roman" w:hAnsi="Times New Roman"/>
                <w:sz w:val="28"/>
                <w:szCs w:val="28"/>
                <w:lang w:eastAsia="uk-UA"/>
              </w:rPr>
              <w:t>прибуток</w:t>
            </w:r>
            <w:proofErr w:type="spellEnd"/>
          </w:p>
        </w:tc>
        <w:tc>
          <w:tcPr>
            <w:tcW w:w="350" w:type="pct"/>
            <w:tcBorders>
              <w:top w:val="single" w:sz="4" w:space="0" w:color="000000"/>
              <w:left w:val="single" w:sz="4" w:space="0" w:color="000000"/>
              <w:bottom w:val="single" w:sz="4" w:space="0" w:color="000000"/>
              <w:right w:val="single" w:sz="4" w:space="0" w:color="000000"/>
            </w:tcBorders>
            <w:hideMark/>
          </w:tcPr>
          <w:p w14:paraId="58365499"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r w:rsidRPr="0010702B">
              <w:rPr>
                <w:rFonts w:ascii="Times New Roman" w:eastAsia="Times New Roman" w:hAnsi="Times New Roman"/>
                <w:sz w:val="28"/>
                <w:szCs w:val="28"/>
                <w:lang w:eastAsia="uk-UA"/>
              </w:rPr>
              <w:t>2300</w:t>
            </w:r>
          </w:p>
        </w:tc>
        <w:tc>
          <w:tcPr>
            <w:tcW w:w="650" w:type="pct"/>
            <w:tcBorders>
              <w:top w:val="single" w:sz="4" w:space="0" w:color="000000"/>
              <w:left w:val="single" w:sz="4" w:space="0" w:color="000000"/>
              <w:bottom w:val="single" w:sz="4" w:space="0" w:color="000000"/>
              <w:right w:val="single" w:sz="4" w:space="0" w:color="000000"/>
            </w:tcBorders>
            <w:hideMark/>
          </w:tcPr>
          <w:p w14:paraId="3758438E"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p>
        </w:tc>
        <w:tc>
          <w:tcPr>
            <w:tcW w:w="750" w:type="pct"/>
            <w:tcBorders>
              <w:top w:val="single" w:sz="4" w:space="0" w:color="000000"/>
              <w:left w:val="single" w:sz="4" w:space="0" w:color="000000"/>
              <w:bottom w:val="single" w:sz="4" w:space="0" w:color="000000"/>
              <w:right w:val="single" w:sz="4" w:space="0" w:color="000000"/>
            </w:tcBorders>
            <w:hideMark/>
          </w:tcPr>
          <w:p w14:paraId="50246D7C"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p>
        </w:tc>
      </w:tr>
      <w:tr w:rsidR="00442E15" w:rsidRPr="0010702B" w14:paraId="5C06C457" w14:textId="77777777" w:rsidTr="00F87AF1">
        <w:tc>
          <w:tcPr>
            <w:tcW w:w="3150" w:type="pct"/>
            <w:tcBorders>
              <w:top w:val="single" w:sz="4" w:space="0" w:color="000000"/>
              <w:left w:val="single" w:sz="4" w:space="0" w:color="000000"/>
              <w:bottom w:val="single" w:sz="4" w:space="0" w:color="000000"/>
              <w:right w:val="single" w:sz="4" w:space="0" w:color="000000"/>
            </w:tcBorders>
            <w:hideMark/>
          </w:tcPr>
          <w:p w14:paraId="458A2F6B" w14:textId="77777777" w:rsidR="00442E15" w:rsidRPr="0010702B" w:rsidRDefault="00442E15" w:rsidP="00F87AF1">
            <w:pPr>
              <w:spacing w:after="0" w:line="240" w:lineRule="auto"/>
              <w:textAlignment w:val="baseline"/>
              <w:rPr>
                <w:rFonts w:ascii="Times New Roman" w:eastAsia="Times New Roman" w:hAnsi="Times New Roman"/>
                <w:sz w:val="28"/>
                <w:szCs w:val="28"/>
                <w:lang w:eastAsia="uk-UA"/>
              </w:rPr>
            </w:pPr>
            <w:proofErr w:type="spellStart"/>
            <w:r w:rsidRPr="0010702B">
              <w:rPr>
                <w:rFonts w:ascii="Times New Roman" w:eastAsia="Times New Roman" w:hAnsi="Times New Roman"/>
                <w:sz w:val="28"/>
                <w:szCs w:val="28"/>
                <w:lang w:eastAsia="uk-UA"/>
              </w:rPr>
              <w:t>Прибуток</w:t>
            </w:r>
            <w:proofErr w:type="spellEnd"/>
            <w:r w:rsidRPr="0010702B">
              <w:rPr>
                <w:rFonts w:ascii="Times New Roman" w:eastAsia="Times New Roman" w:hAnsi="Times New Roman"/>
                <w:sz w:val="28"/>
                <w:szCs w:val="28"/>
                <w:lang w:eastAsia="uk-UA"/>
              </w:rPr>
              <w:t xml:space="preserve"> (</w:t>
            </w:r>
            <w:proofErr w:type="spellStart"/>
            <w:r w:rsidRPr="0010702B">
              <w:rPr>
                <w:rFonts w:ascii="Times New Roman" w:eastAsia="Times New Roman" w:hAnsi="Times New Roman"/>
                <w:sz w:val="28"/>
                <w:szCs w:val="28"/>
                <w:lang w:eastAsia="uk-UA"/>
              </w:rPr>
              <w:t>збиток</w:t>
            </w:r>
            <w:proofErr w:type="spellEnd"/>
            <w:r w:rsidRPr="0010702B">
              <w:rPr>
                <w:rFonts w:ascii="Times New Roman" w:eastAsia="Times New Roman" w:hAnsi="Times New Roman"/>
                <w:sz w:val="28"/>
                <w:szCs w:val="28"/>
                <w:lang w:eastAsia="uk-UA"/>
              </w:rPr>
              <w:t xml:space="preserve">) </w:t>
            </w:r>
            <w:proofErr w:type="spellStart"/>
            <w:r w:rsidRPr="0010702B">
              <w:rPr>
                <w:rFonts w:ascii="Times New Roman" w:eastAsia="Times New Roman" w:hAnsi="Times New Roman"/>
                <w:sz w:val="28"/>
                <w:szCs w:val="28"/>
                <w:lang w:eastAsia="uk-UA"/>
              </w:rPr>
              <w:t>від</w:t>
            </w:r>
            <w:proofErr w:type="spellEnd"/>
            <w:r w:rsidRPr="0010702B">
              <w:rPr>
                <w:rFonts w:ascii="Times New Roman" w:eastAsia="Times New Roman" w:hAnsi="Times New Roman"/>
                <w:sz w:val="28"/>
                <w:szCs w:val="28"/>
                <w:lang w:eastAsia="uk-UA"/>
              </w:rPr>
              <w:t xml:space="preserve"> </w:t>
            </w:r>
            <w:proofErr w:type="spellStart"/>
            <w:r w:rsidRPr="0010702B">
              <w:rPr>
                <w:rFonts w:ascii="Times New Roman" w:eastAsia="Times New Roman" w:hAnsi="Times New Roman"/>
                <w:sz w:val="28"/>
                <w:szCs w:val="28"/>
                <w:lang w:eastAsia="uk-UA"/>
              </w:rPr>
              <w:t>припиненої</w:t>
            </w:r>
            <w:proofErr w:type="spellEnd"/>
            <w:r w:rsidRPr="0010702B">
              <w:rPr>
                <w:rFonts w:ascii="Times New Roman" w:eastAsia="Times New Roman" w:hAnsi="Times New Roman"/>
                <w:sz w:val="28"/>
                <w:szCs w:val="28"/>
                <w:lang w:eastAsia="uk-UA"/>
              </w:rPr>
              <w:t xml:space="preserve"> </w:t>
            </w:r>
            <w:proofErr w:type="spellStart"/>
            <w:r w:rsidRPr="0010702B">
              <w:rPr>
                <w:rFonts w:ascii="Times New Roman" w:eastAsia="Times New Roman" w:hAnsi="Times New Roman"/>
                <w:sz w:val="28"/>
                <w:szCs w:val="28"/>
                <w:lang w:eastAsia="uk-UA"/>
              </w:rPr>
              <w:t>діяльності</w:t>
            </w:r>
            <w:proofErr w:type="spellEnd"/>
            <w:r w:rsidRPr="0010702B">
              <w:rPr>
                <w:rFonts w:ascii="Times New Roman" w:eastAsia="Times New Roman" w:hAnsi="Times New Roman"/>
                <w:sz w:val="28"/>
                <w:szCs w:val="28"/>
                <w:lang w:eastAsia="uk-UA"/>
              </w:rPr>
              <w:t xml:space="preserve"> </w:t>
            </w:r>
            <w:proofErr w:type="spellStart"/>
            <w:r w:rsidRPr="0010702B">
              <w:rPr>
                <w:rFonts w:ascii="Times New Roman" w:eastAsia="Times New Roman" w:hAnsi="Times New Roman"/>
                <w:sz w:val="28"/>
                <w:szCs w:val="28"/>
                <w:lang w:eastAsia="uk-UA"/>
              </w:rPr>
              <w:t>після</w:t>
            </w:r>
            <w:proofErr w:type="spellEnd"/>
            <w:r w:rsidRPr="0010702B">
              <w:rPr>
                <w:rFonts w:ascii="Times New Roman" w:eastAsia="Times New Roman" w:hAnsi="Times New Roman"/>
                <w:sz w:val="28"/>
                <w:szCs w:val="28"/>
                <w:lang w:eastAsia="uk-UA"/>
              </w:rPr>
              <w:t xml:space="preserve"> </w:t>
            </w:r>
            <w:proofErr w:type="spellStart"/>
            <w:r w:rsidRPr="0010702B">
              <w:rPr>
                <w:rFonts w:ascii="Times New Roman" w:eastAsia="Times New Roman" w:hAnsi="Times New Roman"/>
                <w:sz w:val="28"/>
                <w:szCs w:val="28"/>
                <w:lang w:eastAsia="uk-UA"/>
              </w:rPr>
              <w:t>оподаткування</w:t>
            </w:r>
            <w:proofErr w:type="spellEnd"/>
          </w:p>
        </w:tc>
        <w:tc>
          <w:tcPr>
            <w:tcW w:w="350" w:type="pct"/>
            <w:tcBorders>
              <w:top w:val="single" w:sz="4" w:space="0" w:color="000000"/>
              <w:left w:val="single" w:sz="4" w:space="0" w:color="000000"/>
              <w:bottom w:val="single" w:sz="4" w:space="0" w:color="000000"/>
              <w:right w:val="single" w:sz="4" w:space="0" w:color="000000"/>
            </w:tcBorders>
            <w:hideMark/>
          </w:tcPr>
          <w:p w14:paraId="614A0020"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r w:rsidRPr="0010702B">
              <w:rPr>
                <w:rFonts w:ascii="Times New Roman" w:eastAsia="Times New Roman" w:hAnsi="Times New Roman"/>
                <w:sz w:val="28"/>
                <w:szCs w:val="28"/>
                <w:lang w:eastAsia="uk-UA"/>
              </w:rPr>
              <w:t>2305</w:t>
            </w:r>
          </w:p>
        </w:tc>
        <w:tc>
          <w:tcPr>
            <w:tcW w:w="650" w:type="pct"/>
            <w:tcBorders>
              <w:top w:val="single" w:sz="4" w:space="0" w:color="000000"/>
              <w:left w:val="single" w:sz="4" w:space="0" w:color="000000"/>
              <w:bottom w:val="single" w:sz="4" w:space="0" w:color="000000"/>
              <w:right w:val="single" w:sz="4" w:space="0" w:color="000000"/>
            </w:tcBorders>
            <w:hideMark/>
          </w:tcPr>
          <w:p w14:paraId="6EF3A6CF"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p>
        </w:tc>
        <w:tc>
          <w:tcPr>
            <w:tcW w:w="750" w:type="pct"/>
            <w:tcBorders>
              <w:top w:val="single" w:sz="4" w:space="0" w:color="000000"/>
              <w:left w:val="single" w:sz="4" w:space="0" w:color="000000"/>
              <w:bottom w:val="single" w:sz="4" w:space="0" w:color="000000"/>
              <w:right w:val="single" w:sz="4" w:space="0" w:color="000000"/>
            </w:tcBorders>
            <w:hideMark/>
          </w:tcPr>
          <w:p w14:paraId="14535594"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p>
        </w:tc>
      </w:tr>
      <w:tr w:rsidR="00442E15" w:rsidRPr="0010702B" w14:paraId="3596A1C9" w14:textId="77777777" w:rsidTr="00F87AF1">
        <w:trPr>
          <w:trHeight w:val="375"/>
        </w:trPr>
        <w:tc>
          <w:tcPr>
            <w:tcW w:w="3150" w:type="pct"/>
            <w:tcBorders>
              <w:top w:val="single" w:sz="4" w:space="0" w:color="000000"/>
              <w:left w:val="single" w:sz="4" w:space="0" w:color="000000"/>
              <w:bottom w:val="nil"/>
              <w:right w:val="single" w:sz="4" w:space="0" w:color="000000"/>
            </w:tcBorders>
            <w:hideMark/>
          </w:tcPr>
          <w:p w14:paraId="0AA71294" w14:textId="77777777" w:rsidR="00442E15" w:rsidRPr="0010702B" w:rsidRDefault="00442E15" w:rsidP="00F87AF1">
            <w:pPr>
              <w:spacing w:after="0" w:line="240" w:lineRule="auto"/>
              <w:textAlignment w:val="baseline"/>
              <w:rPr>
                <w:rFonts w:ascii="Times New Roman" w:eastAsia="Times New Roman" w:hAnsi="Times New Roman"/>
                <w:sz w:val="28"/>
                <w:szCs w:val="28"/>
                <w:lang w:eastAsia="uk-UA"/>
              </w:rPr>
            </w:pPr>
            <w:proofErr w:type="spellStart"/>
            <w:r w:rsidRPr="0010702B">
              <w:rPr>
                <w:rFonts w:ascii="Times New Roman" w:eastAsia="Times New Roman" w:hAnsi="Times New Roman"/>
                <w:b/>
                <w:bCs/>
                <w:color w:val="000000"/>
                <w:sz w:val="28"/>
                <w:szCs w:val="28"/>
                <w:lang w:eastAsia="uk-UA"/>
              </w:rPr>
              <w:t>Чистий</w:t>
            </w:r>
            <w:proofErr w:type="spellEnd"/>
            <w:r w:rsidRPr="0010702B">
              <w:rPr>
                <w:rFonts w:ascii="Times New Roman" w:eastAsia="Times New Roman" w:hAnsi="Times New Roman"/>
                <w:b/>
                <w:bCs/>
                <w:color w:val="000000"/>
                <w:sz w:val="28"/>
                <w:szCs w:val="28"/>
                <w:lang w:eastAsia="uk-UA"/>
              </w:rPr>
              <w:t xml:space="preserve"> </w:t>
            </w:r>
            <w:proofErr w:type="spellStart"/>
            <w:r w:rsidRPr="0010702B">
              <w:rPr>
                <w:rFonts w:ascii="Times New Roman" w:eastAsia="Times New Roman" w:hAnsi="Times New Roman"/>
                <w:b/>
                <w:bCs/>
                <w:color w:val="000000"/>
                <w:sz w:val="28"/>
                <w:szCs w:val="28"/>
                <w:lang w:eastAsia="uk-UA"/>
              </w:rPr>
              <w:t>фінансовий</w:t>
            </w:r>
            <w:proofErr w:type="spellEnd"/>
            <w:r w:rsidRPr="0010702B">
              <w:rPr>
                <w:rFonts w:ascii="Times New Roman" w:eastAsia="Times New Roman" w:hAnsi="Times New Roman"/>
                <w:b/>
                <w:bCs/>
                <w:color w:val="000000"/>
                <w:sz w:val="28"/>
                <w:szCs w:val="28"/>
                <w:lang w:eastAsia="uk-UA"/>
              </w:rPr>
              <w:t xml:space="preserve"> результат:</w:t>
            </w:r>
            <w:r w:rsidRPr="0010702B">
              <w:rPr>
                <w:rFonts w:ascii="Times New Roman" w:eastAsia="Times New Roman" w:hAnsi="Times New Roman"/>
                <w:sz w:val="28"/>
                <w:szCs w:val="28"/>
                <w:lang w:eastAsia="uk-UA"/>
              </w:rPr>
              <w:t> </w:t>
            </w:r>
            <w:r w:rsidRPr="0010702B">
              <w:rPr>
                <w:rFonts w:ascii="Times New Roman" w:eastAsia="Times New Roman" w:hAnsi="Times New Roman"/>
                <w:sz w:val="28"/>
                <w:szCs w:val="28"/>
                <w:lang w:eastAsia="uk-UA"/>
              </w:rPr>
              <w:br/>
            </w:r>
            <w:proofErr w:type="spellStart"/>
            <w:r w:rsidRPr="0010702B">
              <w:rPr>
                <w:rFonts w:ascii="Times New Roman" w:eastAsia="Times New Roman" w:hAnsi="Times New Roman"/>
                <w:sz w:val="28"/>
                <w:szCs w:val="28"/>
                <w:lang w:eastAsia="uk-UA"/>
              </w:rPr>
              <w:t>прибуток</w:t>
            </w:r>
            <w:proofErr w:type="spellEnd"/>
          </w:p>
        </w:tc>
        <w:tc>
          <w:tcPr>
            <w:tcW w:w="350" w:type="pct"/>
            <w:tcBorders>
              <w:top w:val="single" w:sz="4" w:space="0" w:color="000000"/>
              <w:left w:val="single" w:sz="4" w:space="0" w:color="000000"/>
              <w:bottom w:val="nil"/>
              <w:right w:val="single" w:sz="4" w:space="0" w:color="000000"/>
            </w:tcBorders>
            <w:hideMark/>
          </w:tcPr>
          <w:p w14:paraId="46806A7E"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r w:rsidRPr="0010702B">
              <w:rPr>
                <w:rFonts w:ascii="Times New Roman" w:eastAsia="Times New Roman" w:hAnsi="Times New Roman"/>
                <w:sz w:val="28"/>
                <w:szCs w:val="28"/>
                <w:lang w:eastAsia="uk-UA"/>
              </w:rPr>
              <w:br/>
              <w:t>2350</w:t>
            </w:r>
          </w:p>
        </w:tc>
        <w:tc>
          <w:tcPr>
            <w:tcW w:w="650" w:type="pct"/>
            <w:tcBorders>
              <w:top w:val="single" w:sz="4" w:space="0" w:color="000000"/>
              <w:left w:val="single" w:sz="4" w:space="0" w:color="000000"/>
              <w:bottom w:val="nil"/>
              <w:right w:val="single" w:sz="4" w:space="0" w:color="000000"/>
            </w:tcBorders>
            <w:hideMark/>
          </w:tcPr>
          <w:p w14:paraId="47823C7D"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p>
        </w:tc>
        <w:tc>
          <w:tcPr>
            <w:tcW w:w="750" w:type="pct"/>
            <w:tcBorders>
              <w:top w:val="single" w:sz="4" w:space="0" w:color="000000"/>
              <w:left w:val="single" w:sz="4" w:space="0" w:color="000000"/>
              <w:bottom w:val="nil"/>
              <w:right w:val="single" w:sz="4" w:space="0" w:color="000000"/>
            </w:tcBorders>
            <w:hideMark/>
          </w:tcPr>
          <w:p w14:paraId="6A5763A5"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p>
        </w:tc>
      </w:tr>
      <w:tr w:rsidR="00442E15" w:rsidRPr="0010702B" w14:paraId="76378C6F" w14:textId="77777777" w:rsidTr="00F87AF1">
        <w:tc>
          <w:tcPr>
            <w:tcW w:w="3150" w:type="pct"/>
            <w:tcBorders>
              <w:top w:val="single" w:sz="4" w:space="0" w:color="000000"/>
              <w:left w:val="single" w:sz="4" w:space="0" w:color="000000"/>
              <w:bottom w:val="single" w:sz="4" w:space="0" w:color="000000"/>
              <w:right w:val="single" w:sz="4" w:space="0" w:color="000000"/>
            </w:tcBorders>
            <w:hideMark/>
          </w:tcPr>
          <w:p w14:paraId="6EC9649F" w14:textId="77777777" w:rsidR="00442E15" w:rsidRPr="0010702B" w:rsidRDefault="00442E15" w:rsidP="00F87AF1">
            <w:pPr>
              <w:spacing w:after="0" w:line="240" w:lineRule="auto"/>
              <w:textAlignment w:val="baseline"/>
              <w:rPr>
                <w:rFonts w:ascii="Times New Roman" w:eastAsia="Times New Roman" w:hAnsi="Times New Roman"/>
                <w:sz w:val="28"/>
                <w:szCs w:val="28"/>
                <w:lang w:eastAsia="uk-UA"/>
              </w:rPr>
            </w:pPr>
            <w:proofErr w:type="spellStart"/>
            <w:r w:rsidRPr="0010702B">
              <w:rPr>
                <w:rFonts w:ascii="Times New Roman" w:eastAsia="Times New Roman" w:hAnsi="Times New Roman"/>
                <w:sz w:val="28"/>
                <w:szCs w:val="28"/>
                <w:lang w:eastAsia="uk-UA"/>
              </w:rPr>
              <w:t>збиток</w:t>
            </w:r>
            <w:proofErr w:type="spellEnd"/>
          </w:p>
        </w:tc>
        <w:tc>
          <w:tcPr>
            <w:tcW w:w="350" w:type="pct"/>
            <w:tcBorders>
              <w:top w:val="single" w:sz="4" w:space="0" w:color="000000"/>
              <w:left w:val="single" w:sz="4" w:space="0" w:color="000000"/>
              <w:bottom w:val="single" w:sz="4" w:space="0" w:color="000000"/>
              <w:right w:val="single" w:sz="4" w:space="0" w:color="000000"/>
            </w:tcBorders>
            <w:hideMark/>
          </w:tcPr>
          <w:p w14:paraId="3F262857"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r w:rsidRPr="0010702B">
              <w:rPr>
                <w:rFonts w:ascii="Times New Roman" w:eastAsia="Times New Roman" w:hAnsi="Times New Roman"/>
                <w:sz w:val="28"/>
                <w:szCs w:val="28"/>
                <w:lang w:eastAsia="uk-UA"/>
              </w:rPr>
              <w:t>2355</w:t>
            </w:r>
          </w:p>
        </w:tc>
        <w:tc>
          <w:tcPr>
            <w:tcW w:w="650" w:type="pct"/>
            <w:tcBorders>
              <w:top w:val="single" w:sz="4" w:space="0" w:color="000000"/>
              <w:left w:val="single" w:sz="4" w:space="0" w:color="000000"/>
              <w:bottom w:val="single" w:sz="4" w:space="0" w:color="000000"/>
              <w:right w:val="single" w:sz="4" w:space="0" w:color="000000"/>
            </w:tcBorders>
            <w:hideMark/>
          </w:tcPr>
          <w:p w14:paraId="35E65FC2"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r w:rsidRPr="0010702B">
              <w:rPr>
                <w:rFonts w:ascii="Times New Roman" w:eastAsia="Times New Roman" w:hAnsi="Times New Roman"/>
                <w:sz w:val="28"/>
                <w:szCs w:val="28"/>
                <w:lang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14:paraId="61F45A42" w14:textId="77777777" w:rsidR="00442E15" w:rsidRPr="0010702B" w:rsidRDefault="00442E15" w:rsidP="00F87AF1">
            <w:pPr>
              <w:spacing w:after="0" w:line="240" w:lineRule="auto"/>
              <w:jc w:val="center"/>
              <w:textAlignment w:val="baseline"/>
              <w:rPr>
                <w:rFonts w:ascii="Times New Roman" w:eastAsia="Times New Roman" w:hAnsi="Times New Roman"/>
                <w:sz w:val="28"/>
                <w:szCs w:val="28"/>
                <w:lang w:eastAsia="uk-UA"/>
              </w:rPr>
            </w:pPr>
            <w:r w:rsidRPr="0010702B">
              <w:rPr>
                <w:rFonts w:ascii="Times New Roman" w:eastAsia="Times New Roman" w:hAnsi="Times New Roman"/>
                <w:sz w:val="28"/>
                <w:szCs w:val="28"/>
                <w:lang w:eastAsia="uk-UA"/>
              </w:rPr>
              <w:t>( )</w:t>
            </w:r>
          </w:p>
        </w:tc>
      </w:tr>
    </w:tbl>
    <w:p w14:paraId="4C138532" w14:textId="77777777" w:rsidR="00442E15" w:rsidRPr="0010702B" w:rsidRDefault="00442E15" w:rsidP="00442E15">
      <w:pPr>
        <w:ind w:firstLine="567"/>
        <w:jc w:val="both"/>
        <w:rPr>
          <w:sz w:val="28"/>
          <w:szCs w:val="28"/>
        </w:rPr>
      </w:pPr>
    </w:p>
    <w:p w14:paraId="23E9A735" w14:textId="77777777" w:rsidR="00442E15" w:rsidRPr="0010702B" w:rsidRDefault="00442E15" w:rsidP="00442E15">
      <w:pPr>
        <w:ind w:firstLine="567"/>
        <w:jc w:val="both"/>
        <w:rPr>
          <w:sz w:val="28"/>
          <w:szCs w:val="28"/>
          <w:lang w:val="uk-UA"/>
        </w:rPr>
      </w:pPr>
    </w:p>
    <w:p w14:paraId="7FCD6634" w14:textId="77777777" w:rsidR="00442E15" w:rsidRDefault="00442E15" w:rsidP="00442E15">
      <w:pPr>
        <w:pStyle w:val="a3"/>
        <w:spacing w:line="292" w:lineRule="auto"/>
        <w:jc w:val="both"/>
        <w:rPr>
          <w:b w:val="0"/>
          <w:bCs w:val="0"/>
          <w:i w:val="0"/>
          <w:iCs w:val="0"/>
        </w:rPr>
      </w:pPr>
    </w:p>
    <w:p w14:paraId="1D7BA918" w14:textId="77777777" w:rsidR="00442E15" w:rsidRDefault="00442E15" w:rsidP="00442E15">
      <w:pPr>
        <w:pStyle w:val="a3"/>
        <w:spacing w:line="292" w:lineRule="auto"/>
        <w:jc w:val="both"/>
        <w:rPr>
          <w:b w:val="0"/>
          <w:bCs w:val="0"/>
          <w:i w:val="0"/>
          <w:iCs w:val="0"/>
        </w:rPr>
      </w:pPr>
    </w:p>
    <w:p w14:paraId="4AF43032" w14:textId="77777777" w:rsidR="00205B7D" w:rsidRDefault="00205B7D"/>
    <w:sectPr w:rsidR="00205B7D" w:rsidSect="008358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74F78"/>
    <w:multiLevelType w:val="hybridMultilevel"/>
    <w:tmpl w:val="F8CC3C22"/>
    <w:lvl w:ilvl="0" w:tplc="67FEFFB6">
      <w:start w:val="1"/>
      <w:numFmt w:val="bullet"/>
      <w:lvlText w:val="–"/>
      <w:lvlJc w:val="left"/>
      <w:pPr>
        <w:tabs>
          <w:tab w:val="num" w:pos="2149"/>
        </w:tabs>
        <w:ind w:left="2149"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4380492A"/>
    <w:multiLevelType w:val="hybridMultilevel"/>
    <w:tmpl w:val="E4228296"/>
    <w:lvl w:ilvl="0" w:tplc="C7106022">
      <w:start w:val="2"/>
      <w:numFmt w:val="bullet"/>
      <w:lvlText w:val="–"/>
      <w:lvlJc w:val="left"/>
      <w:pPr>
        <w:tabs>
          <w:tab w:val="num" w:pos="2700"/>
        </w:tabs>
        <w:ind w:left="2700" w:hanging="360"/>
      </w:pPr>
      <w:rPr>
        <w:rFonts w:hint="default"/>
        <w:i/>
      </w:r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num w:numId="1" w16cid:durableId="2021854164">
    <w:abstractNumId w:val="0"/>
  </w:num>
  <w:num w:numId="2" w16cid:durableId="1645891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6E7"/>
    <w:rsid w:val="00205B7D"/>
    <w:rsid w:val="003A2888"/>
    <w:rsid w:val="00442E15"/>
    <w:rsid w:val="005F26E7"/>
    <w:rsid w:val="006278EB"/>
    <w:rsid w:val="006A067C"/>
    <w:rsid w:val="006D2B8F"/>
    <w:rsid w:val="0083587D"/>
    <w:rsid w:val="00954E2D"/>
    <w:rsid w:val="00B465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12EA4"/>
  <w15:docId w15:val="{BA917405-D0AB-45A6-B0B8-47DD1BAA8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58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F26E7"/>
    <w:pPr>
      <w:spacing w:after="0" w:line="240" w:lineRule="auto"/>
      <w:jc w:val="center"/>
    </w:pPr>
    <w:rPr>
      <w:rFonts w:ascii="Times New Roman" w:eastAsia="Times New Roman" w:hAnsi="Times New Roman" w:cs="Times New Roman"/>
      <w:b/>
      <w:bCs/>
      <w:i/>
      <w:iCs/>
      <w:sz w:val="28"/>
      <w:szCs w:val="24"/>
      <w:lang w:val="uk-UA"/>
    </w:rPr>
  </w:style>
  <w:style w:type="character" w:customStyle="1" w:styleId="a4">
    <w:name w:val="Заголовок Знак"/>
    <w:basedOn w:val="a0"/>
    <w:link w:val="a3"/>
    <w:rsid w:val="005F26E7"/>
    <w:rPr>
      <w:rFonts w:ascii="Times New Roman" w:eastAsia="Times New Roman" w:hAnsi="Times New Roman" w:cs="Times New Roman"/>
      <w:b/>
      <w:bCs/>
      <w:i/>
      <w:iCs/>
      <w:sz w:val="28"/>
      <w:szCs w:val="24"/>
      <w:lang w:val="uk-UA"/>
    </w:rPr>
  </w:style>
  <w:style w:type="paragraph" w:styleId="a5">
    <w:name w:val="Body Text Indent"/>
    <w:basedOn w:val="a"/>
    <w:link w:val="a6"/>
    <w:rsid w:val="00442E15"/>
    <w:pPr>
      <w:spacing w:after="0" w:line="240" w:lineRule="auto"/>
      <w:ind w:firstLine="720"/>
      <w:jc w:val="both"/>
    </w:pPr>
    <w:rPr>
      <w:rFonts w:ascii="Times New Roman" w:eastAsia="Times New Roman" w:hAnsi="Times New Roman" w:cs="Times New Roman"/>
      <w:sz w:val="28"/>
      <w:szCs w:val="24"/>
      <w:lang w:val="uk-UA"/>
    </w:rPr>
  </w:style>
  <w:style w:type="character" w:customStyle="1" w:styleId="a6">
    <w:name w:val="Основной текст с отступом Знак"/>
    <w:basedOn w:val="a0"/>
    <w:link w:val="a5"/>
    <w:rsid w:val="00442E15"/>
    <w:rPr>
      <w:rFonts w:ascii="Times New Roman" w:eastAsia="Times New Roman" w:hAnsi="Times New Roman" w:cs="Times New Roman"/>
      <w:sz w:val="28"/>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D6900-3773-4B74-9679-21B6E2A3A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11208</Words>
  <Characters>6390</Characters>
  <Application>Microsoft Office Word</Application>
  <DocSecurity>0</DocSecurity>
  <Lines>53</Lines>
  <Paragraphs>35</Paragraphs>
  <ScaleCrop>false</ScaleCrop>
  <Company>MICROSOFT</Company>
  <LinksUpToDate>false</LinksUpToDate>
  <CharactersWithSpaces>17563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Користувач</cp:lastModifiedBy>
  <cp:revision>2</cp:revision>
  <dcterms:created xsi:type="dcterms:W3CDTF">2024-11-22T07:52:00Z</dcterms:created>
  <dcterms:modified xsi:type="dcterms:W3CDTF">2024-11-22T07:52:00Z</dcterms:modified>
</cp:coreProperties>
</file>