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8D" w:rsidRPr="00BE3B7A" w:rsidRDefault="00CC4B8D" w:rsidP="00CC4B8D">
      <w:pPr>
        <w:widowControl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Тема</w:t>
      </w:r>
      <w:r w:rsidRPr="00BE3B7A">
        <w:rPr>
          <w:b/>
          <w:sz w:val="28"/>
          <w:szCs w:val="28"/>
        </w:rPr>
        <w:t>. Фінансові ресурси підприємств готелів і ресторанів, джерела їх формування та напрямки вик</w:t>
      </w:r>
      <w:r w:rsidRPr="00BE3B7A">
        <w:rPr>
          <w:b/>
          <w:sz w:val="28"/>
          <w:szCs w:val="28"/>
        </w:rPr>
        <w:t>о</w:t>
      </w:r>
      <w:r w:rsidRPr="00BE3B7A">
        <w:rPr>
          <w:b/>
          <w:sz w:val="28"/>
          <w:szCs w:val="28"/>
        </w:rPr>
        <w:t>ристання</w:t>
      </w:r>
    </w:p>
    <w:bookmarkEnd w:id="0"/>
    <w:p w:rsidR="00CC4B8D" w:rsidRPr="00444935" w:rsidRDefault="00CC4B8D" w:rsidP="00CC4B8D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444935">
        <w:rPr>
          <w:b/>
          <w:bCs/>
          <w:color w:val="000000"/>
          <w:spacing w:val="-2"/>
          <w:sz w:val="28"/>
          <w:szCs w:val="28"/>
        </w:rPr>
        <w:t>План практичного заняття</w:t>
      </w:r>
    </w:p>
    <w:p w:rsidR="00CC4B8D" w:rsidRPr="00444935" w:rsidRDefault="00CC4B8D" w:rsidP="00CC4B8D">
      <w:pPr>
        <w:shd w:val="clear" w:color="auto" w:fill="FFFFFF"/>
        <w:ind w:firstLine="720"/>
        <w:jc w:val="both"/>
        <w:rPr>
          <w:spacing w:val="2"/>
          <w:sz w:val="28"/>
          <w:szCs w:val="28"/>
        </w:rPr>
      </w:pPr>
      <w:r w:rsidRPr="002E1782">
        <w:rPr>
          <w:color w:val="000000"/>
          <w:spacing w:val="-2"/>
          <w:sz w:val="28"/>
          <w:szCs w:val="28"/>
        </w:rPr>
        <w:t>1.</w:t>
      </w:r>
      <w:r w:rsidRPr="00444935">
        <w:rPr>
          <w:spacing w:val="2"/>
          <w:sz w:val="28"/>
          <w:szCs w:val="28"/>
        </w:rPr>
        <w:t>Методи аналізу фінансового стану готелів та ресторанів</w:t>
      </w:r>
    </w:p>
    <w:p w:rsidR="00CC4B8D" w:rsidRPr="00444935" w:rsidRDefault="00CC4B8D" w:rsidP="00CC4B8D">
      <w:pPr>
        <w:shd w:val="clear" w:color="auto" w:fill="FFFFFF"/>
        <w:ind w:firstLine="720"/>
        <w:jc w:val="both"/>
        <w:rPr>
          <w:b/>
          <w:bCs/>
          <w:color w:val="000000"/>
          <w:spacing w:val="-2"/>
          <w:sz w:val="28"/>
          <w:szCs w:val="28"/>
        </w:rPr>
      </w:pPr>
      <w:r w:rsidRPr="00444935">
        <w:rPr>
          <w:spacing w:val="2"/>
          <w:sz w:val="28"/>
          <w:szCs w:val="28"/>
        </w:rPr>
        <w:t>2.</w:t>
      </w:r>
      <w:r w:rsidRPr="00444935">
        <w:rPr>
          <w:color w:val="000000"/>
          <w:spacing w:val="-1"/>
          <w:sz w:val="28"/>
          <w:szCs w:val="28"/>
        </w:rPr>
        <w:t xml:space="preserve"> Вирішення задач з аналізу ефективності використання фінансових ресурсів підприємства, аналіз ефективності використання фінансових фондів у ресторан</w:t>
      </w:r>
      <w:r w:rsidRPr="00444935">
        <w:rPr>
          <w:color w:val="000000"/>
          <w:spacing w:val="-3"/>
          <w:sz w:val="28"/>
          <w:szCs w:val="28"/>
        </w:rPr>
        <w:t xml:space="preserve">ному господарстві та факторів, що її обумовлюють, аналіз показників фінансового </w:t>
      </w:r>
      <w:r w:rsidRPr="00444935">
        <w:rPr>
          <w:color w:val="000000"/>
          <w:sz w:val="28"/>
          <w:szCs w:val="28"/>
        </w:rPr>
        <w:t>стану підприємств ресторанного господарства</w:t>
      </w:r>
    </w:p>
    <w:p w:rsidR="00CC4B8D" w:rsidRPr="00444935" w:rsidRDefault="00CC4B8D" w:rsidP="00CC4B8D">
      <w:pPr>
        <w:widowControl w:val="0"/>
        <w:tabs>
          <w:tab w:val="left" w:pos="116"/>
          <w:tab w:val="left" w:pos="360"/>
        </w:tabs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444935">
        <w:rPr>
          <w:b/>
          <w:bCs/>
          <w:sz w:val="28"/>
          <w:szCs w:val="28"/>
        </w:rPr>
        <w:t>Список рекомендованих джерел:</w:t>
      </w:r>
    </w:p>
    <w:p w:rsidR="00CC4B8D" w:rsidRPr="00444935" w:rsidRDefault="00CC4B8D" w:rsidP="00CC4B8D">
      <w:pPr>
        <w:widowControl w:val="0"/>
        <w:ind w:firstLine="720"/>
        <w:jc w:val="both"/>
        <w:rPr>
          <w:i/>
          <w:sz w:val="28"/>
          <w:szCs w:val="28"/>
        </w:rPr>
      </w:pPr>
      <w:r w:rsidRPr="00444935">
        <w:rPr>
          <w:i/>
          <w:sz w:val="28"/>
          <w:szCs w:val="28"/>
        </w:rPr>
        <w:t>Законодавчо-нормативна література: 1, 8, 9.</w:t>
      </w:r>
    </w:p>
    <w:p w:rsidR="00CC4B8D" w:rsidRPr="00444935" w:rsidRDefault="00CC4B8D" w:rsidP="00CC4B8D">
      <w:pPr>
        <w:widowControl w:val="0"/>
        <w:ind w:firstLine="720"/>
        <w:jc w:val="both"/>
        <w:rPr>
          <w:i/>
          <w:sz w:val="28"/>
          <w:szCs w:val="28"/>
        </w:rPr>
      </w:pPr>
      <w:r w:rsidRPr="00444935">
        <w:rPr>
          <w:i/>
          <w:sz w:val="28"/>
          <w:szCs w:val="28"/>
        </w:rPr>
        <w:t xml:space="preserve">Основна література: </w:t>
      </w:r>
      <w:r>
        <w:rPr>
          <w:i/>
          <w:sz w:val="28"/>
          <w:szCs w:val="28"/>
        </w:rPr>
        <w:t>23, 31, 32, 44</w:t>
      </w:r>
      <w:r w:rsidRPr="00444935">
        <w:rPr>
          <w:i/>
          <w:sz w:val="28"/>
          <w:szCs w:val="28"/>
        </w:rPr>
        <w:t>.</w:t>
      </w:r>
    </w:p>
    <w:p w:rsidR="00CC4B8D" w:rsidRDefault="00CC4B8D" w:rsidP="00CC4B8D">
      <w:pPr>
        <w:widowControl w:val="0"/>
        <w:ind w:firstLine="720"/>
        <w:rPr>
          <w:i/>
          <w:iCs/>
          <w:sz w:val="28"/>
          <w:szCs w:val="28"/>
        </w:rPr>
      </w:pPr>
      <w:r w:rsidRPr="00444935">
        <w:rPr>
          <w:i/>
          <w:iCs/>
          <w:sz w:val="28"/>
          <w:szCs w:val="28"/>
        </w:rPr>
        <w:t>Додаткова літ</w:t>
      </w:r>
      <w:r>
        <w:rPr>
          <w:i/>
          <w:iCs/>
          <w:sz w:val="28"/>
          <w:szCs w:val="28"/>
        </w:rPr>
        <w:t>ература: 54, 56, 59</w:t>
      </w:r>
      <w:r w:rsidRPr="00444935">
        <w:rPr>
          <w:i/>
          <w:iCs/>
          <w:sz w:val="28"/>
          <w:szCs w:val="28"/>
        </w:rPr>
        <w:t>.</w:t>
      </w:r>
    </w:p>
    <w:p w:rsidR="00CC4B8D" w:rsidRDefault="00CC4B8D" w:rsidP="00CC4B8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</w:p>
    <w:p w:rsidR="00CC4B8D" w:rsidRDefault="00CC4B8D" w:rsidP="00CC4B8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CC4B8D" w:rsidRPr="00DC176A" w:rsidRDefault="00CC4B8D" w:rsidP="00CC4B8D">
      <w:pPr>
        <w:widowControl w:val="0"/>
        <w:jc w:val="center"/>
        <w:rPr>
          <w:b/>
          <w:sz w:val="28"/>
          <w:szCs w:val="28"/>
        </w:rPr>
      </w:pPr>
      <w:r w:rsidRPr="00DC176A">
        <w:rPr>
          <w:b/>
          <w:sz w:val="28"/>
          <w:szCs w:val="28"/>
        </w:rPr>
        <w:t>Задача 1</w:t>
      </w:r>
    </w:p>
    <w:p w:rsidR="00CC4B8D" w:rsidRDefault="00CC4B8D" w:rsidP="00CC4B8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Оцінити необхідний обсяг залучених зовнішніх джерел фінансування готелю в плановому році за такими даними звітного року (тис. грн.):</w:t>
      </w:r>
    </w:p>
    <w:p w:rsidR="00CC4B8D" w:rsidRDefault="00CC4B8D" w:rsidP="00CC4B8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Активи: основні засоби та інші поза оборотні активи – 390; товарно-матеріальні запаси – 418; грошові кошти – 98; дебіторська заборгованість – 1119.</w:t>
      </w:r>
    </w:p>
    <w:p w:rsidR="00CC4B8D" w:rsidRDefault="00CC4B8D" w:rsidP="00CC4B8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Пасиви: джерела власних коштів – 650; амортизаційний фонд – 110; стійкі пасиви – 141; кредиторська заборгованість – 1115.</w:t>
      </w:r>
    </w:p>
    <w:p w:rsidR="00CC4B8D" w:rsidRDefault="00CC4B8D" w:rsidP="00CC4B8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прогнозованому році передбачається зростання обсягу валового доходу на 10%, сума основних засобів також зросте на 10%, обсяг власного капіталу та стійких пасивів залишиться на рівні звітного року.</w:t>
      </w:r>
    </w:p>
    <w:p w:rsidR="00CC4B8D" w:rsidRDefault="00CC4B8D" w:rsidP="00CC4B8D">
      <w:pPr>
        <w:autoSpaceDE w:val="0"/>
        <w:autoSpaceDN w:val="0"/>
        <w:adjustRightInd w:val="0"/>
        <w:jc w:val="both"/>
        <w:rPr>
          <w:b/>
          <w:sz w:val="28"/>
          <w:szCs w:val="28"/>
          <w:lang w:eastAsia="uk-UA"/>
        </w:rPr>
      </w:pPr>
    </w:p>
    <w:p w:rsidR="00CC4B8D" w:rsidRPr="00B96B9F" w:rsidRDefault="00CC4B8D" w:rsidP="00CC4B8D">
      <w:pPr>
        <w:ind w:firstLine="680"/>
        <w:jc w:val="center"/>
        <w:rPr>
          <w:b/>
          <w:bCs/>
          <w:sz w:val="28"/>
          <w:szCs w:val="28"/>
        </w:rPr>
      </w:pPr>
      <w:r w:rsidRPr="00B96B9F">
        <w:rPr>
          <w:b/>
          <w:bCs/>
          <w:sz w:val="28"/>
          <w:szCs w:val="28"/>
        </w:rPr>
        <w:t xml:space="preserve">Практичні задачі для самостійного розв’язання </w:t>
      </w:r>
    </w:p>
    <w:p w:rsidR="00CC4B8D" w:rsidRPr="00C73DC4" w:rsidRDefault="00CC4B8D" w:rsidP="00CC4B8D">
      <w:pPr>
        <w:ind w:firstLine="70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Задача</w:t>
      </w:r>
    </w:p>
    <w:p w:rsidR="00CC4B8D" w:rsidRPr="00444935" w:rsidRDefault="00CC4B8D" w:rsidP="00CC4B8D">
      <w:pPr>
        <w:ind w:firstLine="708"/>
        <w:jc w:val="both"/>
        <w:rPr>
          <w:b/>
          <w:i/>
          <w:sz w:val="28"/>
          <w:szCs w:val="28"/>
        </w:rPr>
      </w:pPr>
      <w:r w:rsidRPr="00444935">
        <w:rPr>
          <w:b/>
          <w:i/>
          <w:sz w:val="28"/>
          <w:szCs w:val="28"/>
        </w:rPr>
        <w:t>Завдання</w:t>
      </w:r>
    </w:p>
    <w:p w:rsidR="00CC4B8D" w:rsidRPr="00444935" w:rsidRDefault="00CC4B8D" w:rsidP="00CC4B8D">
      <w:pPr>
        <w:numPr>
          <w:ilvl w:val="0"/>
          <w:numId w:val="1"/>
        </w:numPr>
        <w:tabs>
          <w:tab w:val="clear" w:pos="1653"/>
          <w:tab w:val="num" w:pos="720"/>
        </w:tabs>
        <w:ind w:left="0" w:hanging="36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Визначити загальну вартість номерного фонду готелю в сезон та помісячно для туроператора, враховуючи сезону знижку при умові комплексного бронювання.</w:t>
      </w:r>
    </w:p>
    <w:p w:rsidR="00CC4B8D" w:rsidRPr="00444935" w:rsidRDefault="00CC4B8D" w:rsidP="00CC4B8D">
      <w:pPr>
        <w:numPr>
          <w:ilvl w:val="0"/>
          <w:numId w:val="1"/>
        </w:numPr>
        <w:tabs>
          <w:tab w:val="clear" w:pos="1653"/>
          <w:tab w:val="num" w:pos="720"/>
        </w:tabs>
        <w:ind w:left="0" w:hanging="36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Визначте максимальну завантаженість готелю.</w:t>
      </w:r>
    </w:p>
    <w:p w:rsidR="00CC4B8D" w:rsidRPr="00444935" w:rsidRDefault="00CC4B8D" w:rsidP="00CC4B8D">
      <w:pPr>
        <w:numPr>
          <w:ilvl w:val="0"/>
          <w:numId w:val="1"/>
        </w:numPr>
        <w:tabs>
          <w:tab w:val="clear" w:pos="1653"/>
          <w:tab w:val="num" w:pos="720"/>
        </w:tabs>
        <w:ind w:left="0" w:hanging="36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Визначте беззбитковий обсяг попиту.</w:t>
      </w:r>
    </w:p>
    <w:p w:rsidR="00CC4B8D" w:rsidRPr="00444935" w:rsidRDefault="00CC4B8D" w:rsidP="00CC4B8D">
      <w:pPr>
        <w:numPr>
          <w:ilvl w:val="0"/>
          <w:numId w:val="1"/>
        </w:numPr>
        <w:tabs>
          <w:tab w:val="clear" w:pos="1653"/>
          <w:tab w:val="num" w:pos="720"/>
        </w:tabs>
        <w:ind w:left="0" w:hanging="36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Визначити економічно доцільний обсяг попиту туристів на номерний фонд щоб:</w:t>
      </w:r>
    </w:p>
    <w:p w:rsidR="00CC4B8D" w:rsidRPr="00444935" w:rsidRDefault="00CC4B8D" w:rsidP="00CC4B8D">
      <w:pPr>
        <w:numPr>
          <w:ilvl w:val="0"/>
          <w:numId w:val="2"/>
        </w:numPr>
        <w:tabs>
          <w:tab w:val="num" w:pos="1830"/>
        </w:tabs>
        <w:ind w:left="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В найгіршому місяці рентабельність складала не менше 10%;</w:t>
      </w:r>
    </w:p>
    <w:p w:rsidR="00CC4B8D" w:rsidRPr="00444935" w:rsidRDefault="00CC4B8D" w:rsidP="00CC4B8D">
      <w:pPr>
        <w:numPr>
          <w:ilvl w:val="0"/>
          <w:numId w:val="2"/>
        </w:numPr>
        <w:tabs>
          <w:tab w:val="num" w:pos="1830"/>
        </w:tabs>
        <w:ind w:left="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В найкращому періоді рентабельність була не нижчою за 40%.</w:t>
      </w:r>
    </w:p>
    <w:p w:rsidR="00CC4B8D" w:rsidRPr="00444935" w:rsidRDefault="00CC4B8D" w:rsidP="00CC4B8D">
      <w:pPr>
        <w:jc w:val="both"/>
        <w:rPr>
          <w:sz w:val="28"/>
          <w:szCs w:val="28"/>
        </w:rPr>
      </w:pPr>
    </w:p>
    <w:p w:rsidR="00CC4B8D" w:rsidRPr="00444935" w:rsidRDefault="00CC4B8D" w:rsidP="00CC4B8D">
      <w:pPr>
        <w:ind w:firstLine="708"/>
        <w:jc w:val="both"/>
        <w:rPr>
          <w:sz w:val="28"/>
          <w:szCs w:val="28"/>
        </w:rPr>
      </w:pPr>
      <w:r w:rsidRPr="00444935">
        <w:rPr>
          <w:b/>
          <w:i/>
          <w:sz w:val="28"/>
          <w:szCs w:val="28"/>
        </w:rPr>
        <w:t>Вимоги та критерії оцінки:</w:t>
      </w:r>
      <w:r w:rsidRPr="00444935">
        <w:rPr>
          <w:b/>
          <w:sz w:val="28"/>
          <w:szCs w:val="28"/>
        </w:rPr>
        <w:t xml:space="preserve"> </w:t>
      </w:r>
      <w:r w:rsidRPr="00444935">
        <w:rPr>
          <w:sz w:val="28"/>
          <w:szCs w:val="28"/>
        </w:rPr>
        <w:t>для оптимізації рентабельності доцільно використовувати місячні знижки.</w:t>
      </w:r>
    </w:p>
    <w:p w:rsidR="00CC4B8D" w:rsidRPr="00444935" w:rsidRDefault="00CC4B8D" w:rsidP="00CC4B8D">
      <w:pPr>
        <w:jc w:val="right"/>
        <w:rPr>
          <w:sz w:val="28"/>
          <w:szCs w:val="28"/>
        </w:rPr>
      </w:pPr>
      <w:r w:rsidRPr="00444935">
        <w:rPr>
          <w:sz w:val="28"/>
          <w:szCs w:val="28"/>
        </w:rPr>
        <w:t>Таблиця 2</w:t>
      </w:r>
    </w:p>
    <w:p w:rsidR="00CC4B8D" w:rsidRPr="00444935" w:rsidRDefault="00CC4B8D" w:rsidP="00CC4B8D">
      <w:pPr>
        <w:jc w:val="center"/>
        <w:rPr>
          <w:sz w:val="28"/>
          <w:szCs w:val="28"/>
        </w:rPr>
      </w:pPr>
      <w:r w:rsidRPr="00444935">
        <w:rPr>
          <w:sz w:val="28"/>
          <w:szCs w:val="28"/>
        </w:rPr>
        <w:t>Вартість номерного фонду готель “</w:t>
      </w:r>
      <w:r w:rsidRPr="00444935">
        <w:rPr>
          <w:sz w:val="28"/>
          <w:szCs w:val="28"/>
          <w:lang w:val="en-US"/>
        </w:rPr>
        <w:t>Di</w:t>
      </w:r>
      <w:r w:rsidRPr="00444935">
        <w:rPr>
          <w:sz w:val="28"/>
          <w:szCs w:val="28"/>
        </w:rPr>
        <w:t xml:space="preserve"> </w:t>
      </w:r>
      <w:r w:rsidRPr="00444935">
        <w:rPr>
          <w:sz w:val="28"/>
          <w:szCs w:val="28"/>
          <w:lang w:val="en-US"/>
        </w:rPr>
        <w:t>Carlo</w:t>
      </w:r>
      <w:r w:rsidRPr="00444935">
        <w:rPr>
          <w:sz w:val="28"/>
          <w:szCs w:val="28"/>
        </w:rPr>
        <w:t>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205"/>
        <w:gridCol w:w="1205"/>
        <w:gridCol w:w="1205"/>
        <w:gridCol w:w="1680"/>
        <w:gridCol w:w="830"/>
        <w:gridCol w:w="841"/>
        <w:gridCol w:w="659"/>
      </w:tblGrid>
      <w:tr w:rsidR="00CC4B8D" w:rsidRPr="00444935" w:rsidTr="00105419">
        <w:trPr>
          <w:trHeight w:val="385"/>
          <w:jc w:val="center"/>
        </w:trPr>
        <w:tc>
          <w:tcPr>
            <w:tcW w:w="1002" w:type="pct"/>
            <w:vMerge w:val="restart"/>
            <w:vAlign w:val="center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1525" w:type="pct"/>
            <w:gridSpan w:val="3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Вартість номера за добу, €</w:t>
            </w:r>
          </w:p>
        </w:tc>
        <w:tc>
          <w:tcPr>
            <w:tcW w:w="981" w:type="pct"/>
            <w:vMerge w:val="restar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Знижка,</w:t>
            </w:r>
          </w:p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%</w:t>
            </w:r>
          </w:p>
        </w:tc>
        <w:tc>
          <w:tcPr>
            <w:tcW w:w="1492" w:type="pct"/>
            <w:gridSpan w:val="3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Попит, </w:t>
            </w:r>
          </w:p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осіб</w:t>
            </w:r>
          </w:p>
        </w:tc>
      </w:tr>
      <w:tr w:rsidR="00CC4B8D" w:rsidRPr="00444935" w:rsidTr="00105419">
        <w:trPr>
          <w:trHeight w:val="188"/>
          <w:jc w:val="center"/>
        </w:trPr>
        <w:tc>
          <w:tcPr>
            <w:tcW w:w="1002" w:type="pct"/>
            <w:vMerge/>
            <w:vAlign w:val="center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3-</w:t>
            </w:r>
          </w:p>
        </w:tc>
        <w:tc>
          <w:tcPr>
            <w:tcW w:w="981" w:type="pct"/>
            <w:vMerge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6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</w:t>
            </w:r>
          </w:p>
        </w:tc>
        <w:tc>
          <w:tcPr>
            <w:tcW w:w="532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</w:t>
            </w:r>
          </w:p>
        </w:tc>
        <w:tc>
          <w:tcPr>
            <w:tcW w:w="434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3-</w:t>
            </w:r>
          </w:p>
        </w:tc>
      </w:tr>
      <w:tr w:rsidR="00CC4B8D" w:rsidRPr="00444935" w:rsidTr="00105419">
        <w:trPr>
          <w:trHeight w:val="210"/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30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35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45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tabs>
                <w:tab w:val="center" w:pos="173"/>
              </w:tabs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32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48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35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55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32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48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30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35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45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сезон 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  <w:lang w:val="en-US"/>
              </w:rPr>
            </w:pPr>
            <w:r w:rsidRPr="00444935">
              <w:rPr>
                <w:sz w:val="28"/>
                <w:szCs w:val="28"/>
                <w:lang w:val="en-US"/>
              </w:rPr>
              <w:t>30%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CC4B8D" w:rsidRPr="00444935" w:rsidTr="00105419">
        <w:trPr>
          <w:cantSplit/>
          <w:trHeight w:val="360"/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кількість номерів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15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81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24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CC4B8D" w:rsidRPr="00444935" w:rsidRDefault="00CC4B8D" w:rsidP="00CC4B8D">
      <w:pPr>
        <w:jc w:val="right"/>
        <w:rPr>
          <w:sz w:val="28"/>
          <w:szCs w:val="28"/>
        </w:rPr>
      </w:pPr>
      <w:r w:rsidRPr="00444935">
        <w:rPr>
          <w:sz w:val="28"/>
          <w:szCs w:val="28"/>
        </w:rPr>
        <w:t>Таблиця 3</w:t>
      </w:r>
    </w:p>
    <w:p w:rsidR="00CC4B8D" w:rsidRPr="00444935" w:rsidRDefault="00CC4B8D" w:rsidP="00CC4B8D">
      <w:pPr>
        <w:jc w:val="center"/>
        <w:rPr>
          <w:sz w:val="28"/>
          <w:szCs w:val="28"/>
        </w:rPr>
      </w:pPr>
      <w:r w:rsidRPr="00444935">
        <w:rPr>
          <w:sz w:val="28"/>
          <w:szCs w:val="28"/>
        </w:rPr>
        <w:t>Вартість номерного фонду готель “</w:t>
      </w:r>
      <w:r w:rsidRPr="00444935">
        <w:rPr>
          <w:sz w:val="28"/>
          <w:szCs w:val="28"/>
          <w:lang w:val="en-US"/>
        </w:rPr>
        <w:t>ASDEM</w:t>
      </w:r>
      <w:r w:rsidRPr="00444935">
        <w:rPr>
          <w:sz w:val="28"/>
          <w:szCs w:val="28"/>
        </w:rPr>
        <w:t xml:space="preserve"> </w:t>
      </w:r>
      <w:r w:rsidRPr="00444935">
        <w:rPr>
          <w:sz w:val="28"/>
          <w:szCs w:val="28"/>
          <w:lang w:val="en-US"/>
        </w:rPr>
        <w:t>GARDEN</w:t>
      </w:r>
      <w:r w:rsidRPr="00444935">
        <w:rPr>
          <w:sz w:val="28"/>
          <w:szCs w:val="28"/>
        </w:rPr>
        <w:t>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205"/>
        <w:gridCol w:w="1205"/>
        <w:gridCol w:w="1205"/>
        <w:gridCol w:w="1680"/>
        <w:gridCol w:w="830"/>
        <w:gridCol w:w="841"/>
        <w:gridCol w:w="659"/>
      </w:tblGrid>
      <w:tr w:rsidR="00CC4B8D" w:rsidRPr="00444935" w:rsidTr="00105419">
        <w:trPr>
          <w:trHeight w:val="385"/>
          <w:jc w:val="center"/>
        </w:trPr>
        <w:tc>
          <w:tcPr>
            <w:tcW w:w="1002" w:type="pct"/>
            <w:vMerge w:val="restart"/>
            <w:vAlign w:val="center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1525" w:type="pct"/>
            <w:gridSpan w:val="3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Вартість номера за добу,</w:t>
            </w:r>
          </w:p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€</w:t>
            </w:r>
          </w:p>
        </w:tc>
        <w:tc>
          <w:tcPr>
            <w:tcW w:w="981" w:type="pct"/>
            <w:vMerge w:val="restar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Знижка,</w:t>
            </w:r>
          </w:p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492" w:type="pct"/>
            <w:gridSpan w:val="3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Попит,</w:t>
            </w:r>
          </w:p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</w:p>
        </w:tc>
      </w:tr>
      <w:tr w:rsidR="00CC4B8D" w:rsidRPr="00444935" w:rsidTr="00105419">
        <w:trPr>
          <w:trHeight w:val="188"/>
          <w:jc w:val="center"/>
        </w:trPr>
        <w:tc>
          <w:tcPr>
            <w:tcW w:w="1002" w:type="pct"/>
            <w:vMerge/>
            <w:vAlign w:val="center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3-</w:t>
            </w:r>
          </w:p>
        </w:tc>
        <w:tc>
          <w:tcPr>
            <w:tcW w:w="981" w:type="pct"/>
            <w:vMerge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6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</w:t>
            </w:r>
          </w:p>
        </w:tc>
        <w:tc>
          <w:tcPr>
            <w:tcW w:w="532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</w:t>
            </w:r>
          </w:p>
        </w:tc>
        <w:tc>
          <w:tcPr>
            <w:tcW w:w="434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3-</w:t>
            </w:r>
          </w:p>
        </w:tc>
      </w:tr>
      <w:tr w:rsidR="00CC4B8D" w:rsidRPr="00444935" w:rsidTr="00105419">
        <w:trPr>
          <w:trHeight w:val="210"/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50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tabs>
                <w:tab w:val="center" w:pos="173"/>
              </w:tabs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55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60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60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55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сезон 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  <w:lang w:val="en-US"/>
              </w:rPr>
            </w:pPr>
            <w:r w:rsidRPr="00444935">
              <w:rPr>
                <w:sz w:val="28"/>
                <w:szCs w:val="28"/>
                <w:lang w:val="en-US"/>
              </w:rPr>
              <w:t>30%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CC4B8D" w:rsidRPr="00444935" w:rsidTr="00105419">
        <w:trPr>
          <w:cantSplit/>
          <w:trHeight w:val="360"/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кількість номерів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10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15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CC4B8D" w:rsidRPr="00444935" w:rsidRDefault="00CC4B8D" w:rsidP="00CC4B8D">
      <w:pPr>
        <w:jc w:val="right"/>
        <w:rPr>
          <w:sz w:val="28"/>
          <w:szCs w:val="28"/>
        </w:rPr>
      </w:pPr>
    </w:p>
    <w:p w:rsidR="00CC4B8D" w:rsidRPr="00444935" w:rsidRDefault="00CC4B8D" w:rsidP="00CC4B8D">
      <w:pPr>
        <w:jc w:val="right"/>
        <w:rPr>
          <w:sz w:val="28"/>
          <w:szCs w:val="28"/>
        </w:rPr>
      </w:pPr>
      <w:r w:rsidRPr="00444935">
        <w:rPr>
          <w:sz w:val="28"/>
          <w:szCs w:val="28"/>
        </w:rPr>
        <w:t>Таблиця 4</w:t>
      </w:r>
    </w:p>
    <w:p w:rsidR="00CC4B8D" w:rsidRPr="00444935" w:rsidRDefault="00CC4B8D" w:rsidP="00CC4B8D">
      <w:pPr>
        <w:jc w:val="center"/>
        <w:rPr>
          <w:sz w:val="28"/>
          <w:szCs w:val="28"/>
        </w:rPr>
      </w:pPr>
      <w:r w:rsidRPr="00444935">
        <w:rPr>
          <w:sz w:val="28"/>
          <w:szCs w:val="28"/>
        </w:rPr>
        <w:t>Вартість номерного фонду готель “</w:t>
      </w:r>
      <w:r w:rsidRPr="00444935">
        <w:rPr>
          <w:sz w:val="28"/>
          <w:szCs w:val="28"/>
          <w:lang w:val="en-US"/>
        </w:rPr>
        <w:t>STAR</w:t>
      </w:r>
      <w:r w:rsidRPr="00444935">
        <w:rPr>
          <w:sz w:val="28"/>
          <w:szCs w:val="28"/>
        </w:rPr>
        <w:t xml:space="preserve"> </w:t>
      </w:r>
      <w:r w:rsidRPr="00444935">
        <w:rPr>
          <w:sz w:val="28"/>
          <w:szCs w:val="28"/>
          <w:lang w:val="en-US"/>
        </w:rPr>
        <w:t>LIFE</w:t>
      </w:r>
      <w:r w:rsidRPr="00444935">
        <w:rPr>
          <w:sz w:val="28"/>
          <w:szCs w:val="28"/>
        </w:rPr>
        <w:t>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205"/>
        <w:gridCol w:w="1205"/>
        <w:gridCol w:w="1205"/>
        <w:gridCol w:w="1680"/>
        <w:gridCol w:w="830"/>
        <w:gridCol w:w="841"/>
        <w:gridCol w:w="659"/>
      </w:tblGrid>
      <w:tr w:rsidR="00CC4B8D" w:rsidRPr="00444935" w:rsidTr="00105419">
        <w:trPr>
          <w:trHeight w:val="385"/>
          <w:jc w:val="center"/>
        </w:trPr>
        <w:tc>
          <w:tcPr>
            <w:tcW w:w="1002" w:type="pct"/>
            <w:vMerge w:val="restart"/>
            <w:vAlign w:val="center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1525" w:type="pct"/>
            <w:gridSpan w:val="3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Вартість номера за добу, </w:t>
            </w:r>
          </w:p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€</w:t>
            </w:r>
          </w:p>
        </w:tc>
        <w:tc>
          <w:tcPr>
            <w:tcW w:w="981" w:type="pct"/>
            <w:vMerge w:val="restar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Знижка,</w:t>
            </w:r>
          </w:p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492" w:type="pct"/>
            <w:gridSpan w:val="3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Попит,</w:t>
            </w:r>
          </w:p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</w:p>
        </w:tc>
      </w:tr>
      <w:tr w:rsidR="00CC4B8D" w:rsidRPr="00444935" w:rsidTr="00105419">
        <w:trPr>
          <w:trHeight w:val="188"/>
          <w:jc w:val="center"/>
        </w:trPr>
        <w:tc>
          <w:tcPr>
            <w:tcW w:w="1002" w:type="pct"/>
            <w:vMerge/>
            <w:vAlign w:val="center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3-</w:t>
            </w:r>
          </w:p>
        </w:tc>
        <w:tc>
          <w:tcPr>
            <w:tcW w:w="981" w:type="pct"/>
            <w:vMerge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6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</w:t>
            </w:r>
          </w:p>
        </w:tc>
        <w:tc>
          <w:tcPr>
            <w:tcW w:w="532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</w:t>
            </w:r>
          </w:p>
        </w:tc>
        <w:tc>
          <w:tcPr>
            <w:tcW w:w="434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3-</w:t>
            </w:r>
          </w:p>
        </w:tc>
      </w:tr>
      <w:tr w:rsidR="00CC4B8D" w:rsidRPr="00444935" w:rsidTr="00105419">
        <w:trPr>
          <w:trHeight w:val="210"/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25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35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45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tabs>
                <w:tab w:val="center" w:pos="173"/>
              </w:tabs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30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50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35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55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50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tabs>
                <w:tab w:val="center" w:pos="173"/>
              </w:tabs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30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40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50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сезон 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  <w:lang w:val="en-US"/>
              </w:rPr>
            </w:pPr>
            <w:r w:rsidRPr="00444935">
              <w:rPr>
                <w:sz w:val="28"/>
                <w:szCs w:val="28"/>
                <w:lang w:val="en-US"/>
              </w:rPr>
              <w:t>30%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CC4B8D" w:rsidRPr="00444935" w:rsidTr="00105419">
        <w:trPr>
          <w:cantSplit/>
          <w:trHeight w:val="360"/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кількість номерів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11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68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ind w:firstLine="709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21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CC4B8D" w:rsidRPr="00444935" w:rsidRDefault="00CC4B8D" w:rsidP="00CC4B8D">
      <w:pPr>
        <w:jc w:val="right"/>
        <w:rPr>
          <w:sz w:val="28"/>
          <w:szCs w:val="28"/>
        </w:rPr>
      </w:pPr>
    </w:p>
    <w:p w:rsidR="00CC4B8D" w:rsidRDefault="00CC4B8D" w:rsidP="00CC4B8D">
      <w:pPr>
        <w:jc w:val="right"/>
        <w:rPr>
          <w:sz w:val="28"/>
          <w:szCs w:val="28"/>
        </w:rPr>
      </w:pPr>
    </w:p>
    <w:p w:rsidR="00CC4B8D" w:rsidRDefault="00CC4B8D" w:rsidP="00CC4B8D">
      <w:pPr>
        <w:jc w:val="right"/>
        <w:rPr>
          <w:sz w:val="28"/>
          <w:szCs w:val="28"/>
        </w:rPr>
      </w:pPr>
    </w:p>
    <w:p w:rsidR="00CC4B8D" w:rsidRPr="00444935" w:rsidRDefault="00CC4B8D" w:rsidP="00CC4B8D">
      <w:pPr>
        <w:jc w:val="right"/>
        <w:rPr>
          <w:sz w:val="28"/>
          <w:szCs w:val="28"/>
        </w:rPr>
      </w:pPr>
      <w:r w:rsidRPr="00444935">
        <w:rPr>
          <w:sz w:val="28"/>
          <w:szCs w:val="28"/>
        </w:rPr>
        <w:t>Таблиця 5</w:t>
      </w:r>
    </w:p>
    <w:p w:rsidR="00CC4B8D" w:rsidRPr="00444935" w:rsidRDefault="00CC4B8D" w:rsidP="00CC4B8D">
      <w:pPr>
        <w:jc w:val="center"/>
        <w:rPr>
          <w:b/>
          <w:sz w:val="28"/>
          <w:szCs w:val="28"/>
        </w:rPr>
      </w:pPr>
      <w:r w:rsidRPr="00444935">
        <w:rPr>
          <w:sz w:val="28"/>
          <w:szCs w:val="28"/>
        </w:rPr>
        <w:t>Вартість номерного фонду готель “</w:t>
      </w:r>
      <w:r w:rsidRPr="00444935">
        <w:rPr>
          <w:sz w:val="28"/>
          <w:szCs w:val="28"/>
          <w:lang w:val="en-US"/>
        </w:rPr>
        <w:t>CORAL</w:t>
      </w:r>
      <w:r w:rsidRPr="00444935">
        <w:rPr>
          <w:sz w:val="28"/>
          <w:szCs w:val="28"/>
        </w:rPr>
        <w:t>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950"/>
        <w:gridCol w:w="949"/>
        <w:gridCol w:w="951"/>
        <w:gridCol w:w="1833"/>
        <w:gridCol w:w="983"/>
        <w:gridCol w:w="994"/>
        <w:gridCol w:w="811"/>
      </w:tblGrid>
      <w:tr w:rsidR="00CC4B8D" w:rsidRPr="00444935" w:rsidTr="00105419">
        <w:trPr>
          <w:trHeight w:val="385"/>
          <w:jc w:val="center"/>
        </w:trPr>
        <w:tc>
          <w:tcPr>
            <w:tcW w:w="1002" w:type="pct"/>
            <w:vMerge w:val="restart"/>
            <w:vAlign w:val="center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1525" w:type="pct"/>
            <w:gridSpan w:val="3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Вартість номера за добу, </w:t>
            </w:r>
          </w:p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€</w:t>
            </w:r>
          </w:p>
        </w:tc>
        <w:tc>
          <w:tcPr>
            <w:tcW w:w="981" w:type="pct"/>
            <w:vMerge w:val="restar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Знижка,</w:t>
            </w:r>
          </w:p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492" w:type="pct"/>
            <w:gridSpan w:val="3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Попит,</w:t>
            </w:r>
          </w:p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</w:p>
        </w:tc>
      </w:tr>
      <w:tr w:rsidR="00CC4B8D" w:rsidRPr="00444935" w:rsidTr="00105419">
        <w:trPr>
          <w:trHeight w:val="188"/>
          <w:jc w:val="center"/>
        </w:trPr>
        <w:tc>
          <w:tcPr>
            <w:tcW w:w="1002" w:type="pct"/>
            <w:vMerge/>
            <w:vAlign w:val="center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3-</w:t>
            </w:r>
          </w:p>
        </w:tc>
        <w:tc>
          <w:tcPr>
            <w:tcW w:w="981" w:type="pct"/>
            <w:vMerge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6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</w:t>
            </w:r>
          </w:p>
        </w:tc>
        <w:tc>
          <w:tcPr>
            <w:tcW w:w="532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</w:t>
            </w:r>
          </w:p>
        </w:tc>
        <w:tc>
          <w:tcPr>
            <w:tcW w:w="434" w:type="pct"/>
            <w:shd w:val="clear" w:color="auto" w:fill="auto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3-</w:t>
            </w:r>
          </w:p>
        </w:tc>
      </w:tr>
      <w:tr w:rsidR="00CC4B8D" w:rsidRPr="00444935" w:rsidTr="00105419">
        <w:trPr>
          <w:trHeight w:val="210"/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?</w:t>
            </w:r>
          </w:p>
        </w:tc>
      </w:tr>
      <w:tr w:rsidR="00CC4B8D" w:rsidRPr="00444935" w:rsidTr="00105419">
        <w:trPr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сезон 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ind w:hanging="56"/>
              <w:jc w:val="center"/>
              <w:rPr>
                <w:sz w:val="28"/>
                <w:szCs w:val="28"/>
                <w:lang w:val="en-US"/>
              </w:rPr>
            </w:pPr>
            <w:r w:rsidRPr="00444935">
              <w:rPr>
                <w:sz w:val="28"/>
                <w:szCs w:val="28"/>
                <w:lang w:val="en-US"/>
              </w:rPr>
              <w:t>30%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CC4B8D" w:rsidRPr="00444935" w:rsidTr="00105419">
        <w:trPr>
          <w:cantSplit/>
          <w:trHeight w:val="360"/>
          <w:jc w:val="center"/>
        </w:trPr>
        <w:tc>
          <w:tcPr>
            <w:tcW w:w="1002" w:type="pct"/>
          </w:tcPr>
          <w:p w:rsidR="00CC4B8D" w:rsidRPr="00444935" w:rsidRDefault="00CC4B8D" w:rsidP="00105419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кількість номерів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508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81" w:type="pct"/>
          </w:tcPr>
          <w:p w:rsidR="00CC4B8D" w:rsidRPr="00444935" w:rsidRDefault="00CC4B8D" w:rsidP="00105419">
            <w:pPr>
              <w:jc w:val="center"/>
              <w:rPr>
                <w:sz w:val="28"/>
                <w:szCs w:val="28"/>
              </w:rPr>
            </w:pPr>
            <w:r w:rsidRPr="00444935"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32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4" w:type="pct"/>
          </w:tcPr>
          <w:p w:rsidR="00CC4B8D" w:rsidRPr="00444935" w:rsidRDefault="00CC4B8D" w:rsidP="00105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493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CC4B8D" w:rsidRPr="00444935" w:rsidRDefault="00CC4B8D" w:rsidP="00CC4B8D">
      <w:pPr>
        <w:jc w:val="center"/>
        <w:rPr>
          <w:sz w:val="28"/>
          <w:szCs w:val="28"/>
        </w:rPr>
      </w:pPr>
    </w:p>
    <w:p w:rsidR="003C5D75" w:rsidRDefault="00CC4B8D"/>
    <w:sectPr w:rsidR="003C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15CCF"/>
    <w:multiLevelType w:val="hybridMultilevel"/>
    <w:tmpl w:val="7E6689F0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BA162D"/>
    <w:multiLevelType w:val="hybridMultilevel"/>
    <w:tmpl w:val="75D4DA88"/>
    <w:lvl w:ilvl="0" w:tplc="0EBA542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B6683B82">
      <w:numFmt w:val="none"/>
      <w:lvlText w:val=""/>
      <w:lvlJc w:val="left"/>
      <w:pPr>
        <w:tabs>
          <w:tab w:val="num" w:pos="360"/>
        </w:tabs>
      </w:pPr>
    </w:lvl>
    <w:lvl w:ilvl="2" w:tplc="44C003D0">
      <w:numFmt w:val="none"/>
      <w:lvlText w:val=""/>
      <w:lvlJc w:val="left"/>
      <w:pPr>
        <w:tabs>
          <w:tab w:val="num" w:pos="360"/>
        </w:tabs>
      </w:pPr>
    </w:lvl>
    <w:lvl w:ilvl="3" w:tplc="8C867E92">
      <w:numFmt w:val="none"/>
      <w:lvlText w:val=""/>
      <w:lvlJc w:val="left"/>
      <w:pPr>
        <w:tabs>
          <w:tab w:val="num" w:pos="360"/>
        </w:tabs>
      </w:pPr>
    </w:lvl>
    <w:lvl w:ilvl="4" w:tplc="2C60DADA">
      <w:numFmt w:val="none"/>
      <w:lvlText w:val=""/>
      <w:lvlJc w:val="left"/>
      <w:pPr>
        <w:tabs>
          <w:tab w:val="num" w:pos="360"/>
        </w:tabs>
      </w:pPr>
    </w:lvl>
    <w:lvl w:ilvl="5" w:tplc="72EA007E">
      <w:numFmt w:val="none"/>
      <w:lvlText w:val=""/>
      <w:lvlJc w:val="left"/>
      <w:pPr>
        <w:tabs>
          <w:tab w:val="num" w:pos="360"/>
        </w:tabs>
      </w:pPr>
    </w:lvl>
    <w:lvl w:ilvl="6" w:tplc="345047DA">
      <w:numFmt w:val="none"/>
      <w:lvlText w:val=""/>
      <w:lvlJc w:val="left"/>
      <w:pPr>
        <w:tabs>
          <w:tab w:val="num" w:pos="360"/>
        </w:tabs>
      </w:pPr>
    </w:lvl>
    <w:lvl w:ilvl="7" w:tplc="FA820A18">
      <w:numFmt w:val="none"/>
      <w:lvlText w:val=""/>
      <w:lvlJc w:val="left"/>
      <w:pPr>
        <w:tabs>
          <w:tab w:val="num" w:pos="360"/>
        </w:tabs>
      </w:pPr>
    </w:lvl>
    <w:lvl w:ilvl="8" w:tplc="AE1253A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AE"/>
    <w:rsid w:val="006E616B"/>
    <w:rsid w:val="00B666AE"/>
    <w:rsid w:val="00CC4B8D"/>
    <w:rsid w:val="00D0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37A5D-DBCB-4A86-9369-9636E669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CC4B8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2024-11-21T11:58:00Z</dcterms:created>
  <dcterms:modified xsi:type="dcterms:W3CDTF">2024-11-21T12:00:00Z</dcterms:modified>
</cp:coreProperties>
</file>