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E8A07B" w14:textId="77777777" w:rsidR="003840D1" w:rsidRPr="00F43E82" w:rsidRDefault="003840D1" w:rsidP="003840D1">
      <w:pPr>
        <w:autoSpaceDE w:val="0"/>
        <w:autoSpaceDN w:val="0"/>
        <w:spacing w:line="360" w:lineRule="auto"/>
        <w:ind w:left="4956"/>
        <w:rPr>
          <w:rFonts w:eastAsia="Calibri"/>
          <w:b/>
          <w:bCs/>
          <w:color w:val="000000"/>
          <w:szCs w:val="28"/>
          <w:lang w:val="uk-UA" w:eastAsia="uk-UA"/>
        </w:rPr>
      </w:pPr>
      <w:r w:rsidRPr="00F43E82">
        <w:rPr>
          <w:rFonts w:eastAsia="Calibri"/>
          <w:b/>
          <w:bCs/>
          <w:color w:val="000000"/>
          <w:szCs w:val="28"/>
          <w:lang w:val="uk-UA" w:eastAsia="uk-UA"/>
        </w:rPr>
        <w:t>ЗАТВЕРДЖЕНО</w:t>
      </w:r>
    </w:p>
    <w:p w14:paraId="4A61758F" w14:textId="77777777" w:rsidR="003840D1" w:rsidRPr="00F43E82" w:rsidRDefault="003840D1" w:rsidP="003840D1">
      <w:pPr>
        <w:ind w:left="4956"/>
        <w:rPr>
          <w:szCs w:val="28"/>
          <w:u w:val="single"/>
          <w:lang w:val="uk-UA"/>
        </w:rPr>
      </w:pPr>
      <w:r w:rsidRPr="00F43E82">
        <w:rPr>
          <w:rFonts w:eastAsia="Calibri"/>
          <w:bCs/>
          <w:color w:val="000000"/>
          <w:szCs w:val="28"/>
          <w:lang w:val="uk-UA" w:eastAsia="uk-UA"/>
        </w:rPr>
        <w:t xml:space="preserve">Вченою радою </w:t>
      </w:r>
      <w:r w:rsidRPr="00F43E82">
        <w:rPr>
          <w:szCs w:val="28"/>
          <w:lang w:val="uk-UA"/>
        </w:rPr>
        <w:t>факультету гірничої справи, природокористування та будівництва</w:t>
      </w:r>
    </w:p>
    <w:p w14:paraId="17E7D7ED" w14:textId="77777777" w:rsidR="003840D1" w:rsidRPr="00F43E82" w:rsidRDefault="003840D1" w:rsidP="003840D1">
      <w:pPr>
        <w:autoSpaceDE w:val="0"/>
        <w:autoSpaceDN w:val="0"/>
        <w:ind w:left="4956"/>
        <w:rPr>
          <w:rFonts w:eastAsia="Calibri"/>
          <w:color w:val="000000"/>
          <w:szCs w:val="28"/>
          <w:lang w:val="uk-UA" w:eastAsia="uk-UA"/>
        </w:rPr>
      </w:pPr>
      <w:r w:rsidRPr="00F43E82">
        <w:rPr>
          <w:szCs w:val="28"/>
          <w:lang w:val="uk-UA"/>
        </w:rPr>
        <w:t>__ _________ 202__ р., протокол № __</w:t>
      </w:r>
    </w:p>
    <w:p w14:paraId="345364EF" w14:textId="77777777" w:rsidR="003840D1" w:rsidRPr="00F43E82" w:rsidRDefault="003840D1" w:rsidP="003840D1">
      <w:pPr>
        <w:autoSpaceDE w:val="0"/>
        <w:autoSpaceDN w:val="0"/>
        <w:ind w:left="4956"/>
        <w:rPr>
          <w:rFonts w:eastAsia="Calibri"/>
          <w:color w:val="000000"/>
          <w:szCs w:val="28"/>
          <w:lang w:val="uk-UA" w:eastAsia="uk-UA"/>
        </w:rPr>
      </w:pPr>
      <w:r w:rsidRPr="00F43E82">
        <w:rPr>
          <w:rFonts w:eastAsia="Calibri"/>
          <w:color w:val="000000"/>
          <w:szCs w:val="28"/>
          <w:lang w:val="uk-UA" w:eastAsia="uk-UA"/>
        </w:rPr>
        <w:t>Голова Вченої ради</w:t>
      </w:r>
    </w:p>
    <w:p w14:paraId="7E53E363" w14:textId="77777777" w:rsidR="003840D1" w:rsidRPr="00F43E82" w:rsidRDefault="003840D1" w:rsidP="003840D1">
      <w:pPr>
        <w:ind w:left="4956"/>
        <w:rPr>
          <w:szCs w:val="28"/>
          <w:lang w:val="uk-UA"/>
        </w:rPr>
      </w:pPr>
      <w:r w:rsidRPr="00F43E82">
        <w:rPr>
          <w:rFonts w:eastAsia="Calibri"/>
          <w:color w:val="000000"/>
          <w:szCs w:val="28"/>
          <w:lang w:val="uk-UA" w:eastAsia="uk-UA"/>
        </w:rPr>
        <w:t xml:space="preserve">________ </w:t>
      </w:r>
      <w:r w:rsidRPr="00F43E82">
        <w:rPr>
          <w:spacing w:val="-6"/>
          <w:szCs w:val="28"/>
          <w:lang w:val="uk-UA" w:eastAsia="uk-UA"/>
        </w:rPr>
        <w:t>Володимир КОТЕНКО</w:t>
      </w:r>
    </w:p>
    <w:p w14:paraId="73474080" w14:textId="77777777" w:rsidR="003840D1" w:rsidRPr="00F43E82" w:rsidRDefault="003840D1" w:rsidP="003840D1">
      <w:pPr>
        <w:jc w:val="center"/>
        <w:rPr>
          <w:szCs w:val="28"/>
          <w:lang w:val="uk-UA"/>
        </w:rPr>
      </w:pPr>
    </w:p>
    <w:p w14:paraId="0F82724D" w14:textId="77777777" w:rsidR="003840D1" w:rsidRPr="00F43E82" w:rsidRDefault="003840D1" w:rsidP="003840D1">
      <w:pPr>
        <w:jc w:val="center"/>
        <w:rPr>
          <w:szCs w:val="28"/>
          <w:lang w:val="uk-UA"/>
        </w:rPr>
      </w:pPr>
    </w:p>
    <w:p w14:paraId="1A67BAEF" w14:textId="77777777" w:rsidR="003840D1" w:rsidRPr="00F43E82" w:rsidRDefault="003840D1" w:rsidP="003840D1">
      <w:pPr>
        <w:spacing w:line="360" w:lineRule="auto"/>
        <w:jc w:val="center"/>
        <w:rPr>
          <w:b/>
          <w:caps/>
          <w:szCs w:val="28"/>
          <w:lang w:val="uk-UA"/>
        </w:rPr>
      </w:pPr>
      <w:r w:rsidRPr="00F43E82">
        <w:rPr>
          <w:b/>
          <w:caps/>
          <w:szCs w:val="28"/>
          <w:lang w:val="uk-UA"/>
        </w:rPr>
        <w:t>Робоча програма Навчальної дисципліни</w:t>
      </w:r>
    </w:p>
    <w:p w14:paraId="187B16D4" w14:textId="3ED2EA5A" w:rsidR="003840D1" w:rsidRPr="00F43E82" w:rsidRDefault="000717E3" w:rsidP="003840D1">
      <w:pPr>
        <w:jc w:val="center"/>
        <w:rPr>
          <w:b/>
          <w:caps/>
          <w:szCs w:val="28"/>
          <w:lang w:val="uk-UA"/>
        </w:rPr>
      </w:pPr>
      <w:r w:rsidRPr="00F43E82">
        <w:rPr>
          <w:b/>
          <w:szCs w:val="28"/>
          <w:lang w:val="uk-UA"/>
        </w:rPr>
        <w:t>«</w:t>
      </w:r>
      <w:r w:rsidR="00CE1405" w:rsidRPr="00F43E82">
        <w:rPr>
          <w:b/>
          <w:szCs w:val="28"/>
          <w:lang w:val="uk-UA"/>
        </w:rPr>
        <w:t>М</w:t>
      </w:r>
      <w:r w:rsidRPr="00F43E82">
        <w:rPr>
          <w:b/>
          <w:szCs w:val="28"/>
          <w:lang w:val="uk-UA"/>
        </w:rPr>
        <w:t>етрологія, стандартизація та сертифікація»</w:t>
      </w:r>
    </w:p>
    <w:p w14:paraId="452778BD" w14:textId="77777777" w:rsidR="003840D1" w:rsidRPr="00F43E82" w:rsidRDefault="003840D1" w:rsidP="003840D1">
      <w:pPr>
        <w:jc w:val="center"/>
        <w:rPr>
          <w:szCs w:val="28"/>
          <w:lang w:val="uk-UA"/>
        </w:rPr>
      </w:pPr>
      <w:r w:rsidRPr="00F43E82">
        <w:rPr>
          <w:szCs w:val="28"/>
          <w:lang w:val="uk-UA"/>
        </w:rPr>
        <w:t>для студентів освітнього рівня «бакалавр»</w:t>
      </w:r>
    </w:p>
    <w:p w14:paraId="164FCD92" w14:textId="77777777" w:rsidR="003840D1" w:rsidRPr="00F43E82" w:rsidRDefault="003840D1" w:rsidP="003840D1">
      <w:pPr>
        <w:jc w:val="center"/>
        <w:rPr>
          <w:szCs w:val="28"/>
          <w:lang w:val="uk-UA"/>
        </w:rPr>
      </w:pPr>
      <w:r w:rsidRPr="00F43E82">
        <w:rPr>
          <w:szCs w:val="28"/>
          <w:lang w:val="uk-UA"/>
        </w:rPr>
        <w:t>спеціальності 184 «Гірництво»</w:t>
      </w:r>
    </w:p>
    <w:p w14:paraId="0E8E0487" w14:textId="77777777" w:rsidR="003840D1" w:rsidRPr="00F43E82" w:rsidRDefault="003840D1" w:rsidP="003840D1">
      <w:pPr>
        <w:jc w:val="center"/>
        <w:rPr>
          <w:szCs w:val="28"/>
          <w:lang w:val="uk-UA"/>
        </w:rPr>
      </w:pPr>
      <w:r w:rsidRPr="00F43E82">
        <w:rPr>
          <w:szCs w:val="28"/>
          <w:lang w:val="uk-UA"/>
        </w:rPr>
        <w:t>освітньо-професійна програма «Гірництво»</w:t>
      </w:r>
    </w:p>
    <w:p w14:paraId="79506224" w14:textId="77777777" w:rsidR="003840D1" w:rsidRPr="00F43E82" w:rsidRDefault="003840D1" w:rsidP="003840D1">
      <w:pPr>
        <w:jc w:val="center"/>
        <w:rPr>
          <w:szCs w:val="28"/>
          <w:lang w:val="uk-UA"/>
        </w:rPr>
      </w:pPr>
      <w:r w:rsidRPr="00F43E82">
        <w:rPr>
          <w:szCs w:val="28"/>
          <w:lang w:val="uk-UA"/>
        </w:rPr>
        <w:t>факультет гірничої справи, природокористування та будівництва</w:t>
      </w:r>
    </w:p>
    <w:p w14:paraId="1BD1FAA3" w14:textId="77777777" w:rsidR="003840D1" w:rsidRPr="00F43E82" w:rsidRDefault="003840D1" w:rsidP="003840D1">
      <w:pPr>
        <w:jc w:val="center"/>
        <w:rPr>
          <w:szCs w:val="28"/>
          <w:lang w:val="uk-UA"/>
        </w:rPr>
      </w:pPr>
      <w:r w:rsidRPr="00F43E82">
        <w:rPr>
          <w:szCs w:val="28"/>
          <w:lang w:val="uk-UA"/>
        </w:rPr>
        <w:t xml:space="preserve">кафедра гірничих технологій та будівництва ім. проф. </w:t>
      </w:r>
      <w:proofErr w:type="spellStart"/>
      <w:r w:rsidRPr="00F43E82">
        <w:rPr>
          <w:szCs w:val="28"/>
          <w:lang w:val="uk-UA"/>
        </w:rPr>
        <w:t>Бакка</w:t>
      </w:r>
      <w:proofErr w:type="spellEnd"/>
      <w:r w:rsidRPr="00F43E82">
        <w:rPr>
          <w:szCs w:val="28"/>
          <w:lang w:val="uk-UA"/>
        </w:rPr>
        <w:t xml:space="preserve"> М.Т</w:t>
      </w:r>
    </w:p>
    <w:p w14:paraId="618906EB" w14:textId="77777777" w:rsidR="003840D1" w:rsidRPr="00F43E82" w:rsidRDefault="003840D1" w:rsidP="003840D1">
      <w:pPr>
        <w:jc w:val="center"/>
        <w:rPr>
          <w:szCs w:val="28"/>
          <w:lang w:val="uk-UA"/>
        </w:rPr>
      </w:pPr>
    </w:p>
    <w:p w14:paraId="60DB5F0E" w14:textId="77777777" w:rsidR="003840D1" w:rsidRPr="00F43E82" w:rsidRDefault="003840D1" w:rsidP="003840D1">
      <w:pPr>
        <w:jc w:val="center"/>
        <w:rPr>
          <w:szCs w:val="28"/>
          <w:lang w:val="uk-UA" w:eastAsia="uk-UA"/>
        </w:rPr>
      </w:pPr>
    </w:p>
    <w:p w14:paraId="5ADA7553" w14:textId="77777777" w:rsidR="003840D1" w:rsidRPr="00F43E82" w:rsidRDefault="003840D1" w:rsidP="003840D1">
      <w:pPr>
        <w:jc w:val="center"/>
        <w:rPr>
          <w:szCs w:val="28"/>
          <w:lang w:val="uk-UA" w:eastAsia="uk-UA"/>
        </w:rPr>
      </w:pPr>
    </w:p>
    <w:p w14:paraId="09D3D7CF" w14:textId="77777777" w:rsidR="003840D1" w:rsidRPr="00F43E82" w:rsidRDefault="003840D1" w:rsidP="003840D1">
      <w:pPr>
        <w:ind w:left="5670"/>
        <w:rPr>
          <w:szCs w:val="28"/>
          <w:u w:val="single"/>
          <w:lang w:val="uk-UA"/>
        </w:rPr>
      </w:pPr>
      <w:r w:rsidRPr="00F43E82">
        <w:rPr>
          <w:szCs w:val="28"/>
          <w:lang w:val="uk-UA"/>
        </w:rPr>
        <w:t xml:space="preserve">Схвалено на засіданні кафедри гірничих технологій та будівництва ім. проф. </w:t>
      </w:r>
      <w:proofErr w:type="spellStart"/>
      <w:r w:rsidRPr="00F43E82">
        <w:rPr>
          <w:szCs w:val="28"/>
          <w:lang w:val="uk-UA"/>
        </w:rPr>
        <w:t>Бакка</w:t>
      </w:r>
      <w:proofErr w:type="spellEnd"/>
      <w:r w:rsidRPr="00F43E82">
        <w:rPr>
          <w:szCs w:val="28"/>
          <w:lang w:val="uk-UA"/>
        </w:rPr>
        <w:t xml:space="preserve"> М.Т.</w:t>
      </w:r>
    </w:p>
    <w:p w14:paraId="1F0ACDD5" w14:textId="5495A791" w:rsidR="003840D1" w:rsidRPr="00F43E82" w:rsidRDefault="00025F95" w:rsidP="003840D1">
      <w:pPr>
        <w:ind w:left="5670"/>
        <w:rPr>
          <w:szCs w:val="28"/>
          <w:lang w:val="uk-UA"/>
        </w:rPr>
      </w:pPr>
      <w:r w:rsidRPr="00F43E82">
        <w:rPr>
          <w:szCs w:val="28"/>
          <w:lang w:val="uk-UA"/>
        </w:rPr>
        <w:t>___</w:t>
      </w:r>
      <w:r w:rsidR="003840D1" w:rsidRPr="00F43E82">
        <w:rPr>
          <w:szCs w:val="28"/>
          <w:lang w:val="uk-UA"/>
        </w:rPr>
        <w:t xml:space="preserve"> </w:t>
      </w:r>
      <w:r w:rsidRPr="00F43E82">
        <w:rPr>
          <w:szCs w:val="28"/>
          <w:lang w:val="uk-UA"/>
        </w:rPr>
        <w:t>__________</w:t>
      </w:r>
      <w:r w:rsidR="003840D1" w:rsidRPr="00F43E82">
        <w:rPr>
          <w:szCs w:val="28"/>
          <w:lang w:val="uk-UA"/>
        </w:rPr>
        <w:t xml:space="preserve"> 202</w:t>
      </w:r>
      <w:r w:rsidRPr="00F43E82">
        <w:rPr>
          <w:szCs w:val="28"/>
          <w:lang w:val="uk-UA"/>
        </w:rPr>
        <w:t>4</w:t>
      </w:r>
      <w:r w:rsidR="003840D1" w:rsidRPr="00F43E82">
        <w:rPr>
          <w:szCs w:val="28"/>
          <w:lang w:val="uk-UA"/>
        </w:rPr>
        <w:t xml:space="preserve"> р., </w:t>
      </w:r>
    </w:p>
    <w:p w14:paraId="7C872F9B" w14:textId="0729F731" w:rsidR="003840D1" w:rsidRPr="00F43E82" w:rsidRDefault="003840D1" w:rsidP="003840D1">
      <w:pPr>
        <w:ind w:left="5670"/>
        <w:rPr>
          <w:szCs w:val="28"/>
          <w:lang w:val="uk-UA"/>
        </w:rPr>
      </w:pPr>
      <w:r w:rsidRPr="00F43E82">
        <w:rPr>
          <w:szCs w:val="28"/>
          <w:lang w:val="uk-UA"/>
        </w:rPr>
        <w:t xml:space="preserve">протокол № </w:t>
      </w:r>
      <w:r w:rsidR="00025F95" w:rsidRPr="00F43E82">
        <w:rPr>
          <w:szCs w:val="28"/>
          <w:lang w:val="uk-UA"/>
        </w:rPr>
        <w:t>___</w:t>
      </w:r>
    </w:p>
    <w:p w14:paraId="693A353B" w14:textId="77777777" w:rsidR="003840D1" w:rsidRPr="00F43E82" w:rsidRDefault="003840D1" w:rsidP="003840D1">
      <w:pPr>
        <w:ind w:left="5670"/>
        <w:rPr>
          <w:szCs w:val="28"/>
          <w:lang w:val="uk-UA"/>
        </w:rPr>
      </w:pPr>
      <w:r w:rsidRPr="00F43E82">
        <w:rPr>
          <w:szCs w:val="28"/>
          <w:lang w:val="uk-UA"/>
        </w:rPr>
        <w:t>Завідувач кафедри</w:t>
      </w:r>
    </w:p>
    <w:p w14:paraId="7919163C" w14:textId="77777777" w:rsidR="003840D1" w:rsidRPr="00F43E82" w:rsidRDefault="003840D1" w:rsidP="003840D1">
      <w:pPr>
        <w:ind w:left="5670"/>
        <w:rPr>
          <w:szCs w:val="28"/>
          <w:lang w:val="uk-UA"/>
        </w:rPr>
      </w:pPr>
      <w:r w:rsidRPr="00F43E82">
        <w:rPr>
          <w:szCs w:val="28"/>
          <w:lang w:val="uk-UA"/>
        </w:rPr>
        <w:t>________  Сергій БАШИНСЬКИЙ</w:t>
      </w:r>
    </w:p>
    <w:p w14:paraId="5276FB06" w14:textId="77777777" w:rsidR="003840D1" w:rsidRPr="00F43E82" w:rsidRDefault="003840D1" w:rsidP="003840D1">
      <w:pPr>
        <w:ind w:left="5670"/>
        <w:rPr>
          <w:szCs w:val="28"/>
          <w:lang w:val="uk-UA"/>
        </w:rPr>
      </w:pPr>
      <w:r w:rsidRPr="00F43E82">
        <w:rPr>
          <w:szCs w:val="28"/>
          <w:lang w:val="uk-UA"/>
        </w:rPr>
        <w:t>Гарант освітньо-професійної програми</w:t>
      </w:r>
    </w:p>
    <w:p w14:paraId="3988FF81" w14:textId="77777777" w:rsidR="003840D1" w:rsidRPr="00F43E82" w:rsidRDefault="003840D1" w:rsidP="003840D1">
      <w:pPr>
        <w:ind w:left="5670"/>
        <w:rPr>
          <w:szCs w:val="28"/>
          <w:lang w:val="uk-UA"/>
        </w:rPr>
      </w:pPr>
      <w:r w:rsidRPr="00F43E82">
        <w:rPr>
          <w:szCs w:val="28"/>
          <w:lang w:val="uk-UA"/>
        </w:rPr>
        <w:t>__________ Володимир КОТЕНКО</w:t>
      </w:r>
    </w:p>
    <w:p w14:paraId="57BEC809" w14:textId="77777777" w:rsidR="003840D1" w:rsidRPr="00F43E82" w:rsidRDefault="003840D1" w:rsidP="003840D1">
      <w:pPr>
        <w:ind w:left="5670"/>
        <w:rPr>
          <w:szCs w:val="28"/>
          <w:lang w:val="uk-UA"/>
        </w:rPr>
      </w:pPr>
    </w:p>
    <w:p w14:paraId="4D0CE8BF" w14:textId="77777777" w:rsidR="003840D1" w:rsidRPr="00F43E82" w:rsidRDefault="003840D1" w:rsidP="003840D1">
      <w:pPr>
        <w:jc w:val="center"/>
        <w:rPr>
          <w:szCs w:val="28"/>
          <w:lang w:val="uk-UA" w:eastAsia="uk-UA"/>
        </w:rPr>
      </w:pPr>
    </w:p>
    <w:p w14:paraId="0349BB4F" w14:textId="77777777" w:rsidR="003840D1" w:rsidRPr="00F43E82" w:rsidRDefault="003840D1" w:rsidP="003840D1">
      <w:pPr>
        <w:jc w:val="center"/>
        <w:rPr>
          <w:szCs w:val="28"/>
          <w:lang w:val="uk-UA"/>
        </w:rPr>
      </w:pPr>
    </w:p>
    <w:p w14:paraId="3EA389F6" w14:textId="77777777" w:rsidR="003840D1" w:rsidRPr="00F43E82" w:rsidRDefault="003840D1" w:rsidP="003840D1">
      <w:pPr>
        <w:jc w:val="center"/>
        <w:rPr>
          <w:szCs w:val="28"/>
          <w:lang w:val="uk-UA"/>
        </w:rPr>
      </w:pPr>
    </w:p>
    <w:p w14:paraId="22F0680E" w14:textId="77777777" w:rsidR="003840D1" w:rsidRPr="00F43E82" w:rsidRDefault="003840D1" w:rsidP="003840D1">
      <w:pPr>
        <w:jc w:val="center"/>
        <w:rPr>
          <w:szCs w:val="28"/>
          <w:lang w:val="uk-UA"/>
        </w:rPr>
      </w:pPr>
    </w:p>
    <w:p w14:paraId="0E9E3DC3" w14:textId="77777777" w:rsidR="00D53E0F" w:rsidRPr="00F43E82" w:rsidRDefault="00D53E0F" w:rsidP="003840D1">
      <w:pPr>
        <w:jc w:val="center"/>
        <w:rPr>
          <w:szCs w:val="28"/>
          <w:lang w:val="uk-UA"/>
        </w:rPr>
      </w:pPr>
    </w:p>
    <w:p w14:paraId="02EA72DE" w14:textId="77777777" w:rsidR="00D53E0F" w:rsidRPr="00F43E82" w:rsidRDefault="00D53E0F" w:rsidP="003840D1">
      <w:pPr>
        <w:jc w:val="center"/>
        <w:rPr>
          <w:szCs w:val="28"/>
          <w:lang w:val="uk-UA"/>
        </w:rPr>
      </w:pPr>
    </w:p>
    <w:p w14:paraId="3D8FC341" w14:textId="77777777" w:rsidR="00D53E0F" w:rsidRPr="00F43E82" w:rsidRDefault="00D53E0F" w:rsidP="003840D1">
      <w:pPr>
        <w:jc w:val="center"/>
        <w:rPr>
          <w:szCs w:val="28"/>
          <w:lang w:val="uk-UA"/>
        </w:rPr>
      </w:pPr>
    </w:p>
    <w:p w14:paraId="42382DF3" w14:textId="77777777" w:rsidR="00D53E0F" w:rsidRPr="00F43E82" w:rsidRDefault="00D53E0F" w:rsidP="003840D1">
      <w:pPr>
        <w:jc w:val="center"/>
        <w:rPr>
          <w:szCs w:val="28"/>
          <w:lang w:val="uk-UA"/>
        </w:rPr>
      </w:pPr>
    </w:p>
    <w:p w14:paraId="7BD4A8B7" w14:textId="77777777" w:rsidR="003840D1" w:rsidRPr="00F43E82" w:rsidRDefault="003840D1" w:rsidP="003840D1">
      <w:pPr>
        <w:jc w:val="center"/>
        <w:rPr>
          <w:szCs w:val="28"/>
          <w:lang w:val="uk-UA"/>
        </w:rPr>
      </w:pPr>
    </w:p>
    <w:p w14:paraId="3EE3DC6E" w14:textId="77777777" w:rsidR="003840D1" w:rsidRPr="00F43E82" w:rsidRDefault="003840D1" w:rsidP="003840D1">
      <w:pPr>
        <w:jc w:val="center"/>
        <w:rPr>
          <w:szCs w:val="28"/>
          <w:lang w:val="uk-UA"/>
        </w:rPr>
      </w:pPr>
      <w:r w:rsidRPr="00F43E82">
        <w:rPr>
          <w:szCs w:val="28"/>
          <w:lang w:val="uk-UA"/>
        </w:rPr>
        <w:t>Житомир</w:t>
      </w:r>
    </w:p>
    <w:p w14:paraId="468C2B2C" w14:textId="530B28F1" w:rsidR="00D53E0F" w:rsidRPr="00F43E82" w:rsidRDefault="003840D1" w:rsidP="003840D1">
      <w:pPr>
        <w:jc w:val="center"/>
        <w:rPr>
          <w:szCs w:val="28"/>
          <w:lang w:val="uk-UA"/>
        </w:rPr>
      </w:pPr>
      <w:r w:rsidRPr="00F43E82">
        <w:rPr>
          <w:szCs w:val="28"/>
          <w:lang w:val="uk-UA"/>
        </w:rPr>
        <w:t>2024 – 2025 </w:t>
      </w:r>
      <w:proofErr w:type="spellStart"/>
      <w:r w:rsidRPr="00F43E82">
        <w:rPr>
          <w:szCs w:val="28"/>
          <w:lang w:val="uk-UA"/>
        </w:rPr>
        <w:t>н.р</w:t>
      </w:r>
      <w:proofErr w:type="spellEnd"/>
      <w:r w:rsidRPr="00F43E82">
        <w:rPr>
          <w:szCs w:val="28"/>
          <w:lang w:val="uk-UA"/>
        </w:rPr>
        <w:t>.</w:t>
      </w:r>
    </w:p>
    <w:p w14:paraId="6E2E7905" w14:textId="77777777" w:rsidR="00D53E0F" w:rsidRPr="00F43E82" w:rsidRDefault="00D53E0F">
      <w:pPr>
        <w:rPr>
          <w:szCs w:val="28"/>
          <w:lang w:val="uk-UA"/>
        </w:rPr>
      </w:pPr>
      <w:r w:rsidRPr="00F43E82">
        <w:rPr>
          <w:szCs w:val="28"/>
          <w:lang w:val="uk-UA"/>
        </w:rPr>
        <w:br w:type="page"/>
      </w:r>
    </w:p>
    <w:p w14:paraId="6073BC49" w14:textId="77777777" w:rsidR="003840D1" w:rsidRPr="00F43E82" w:rsidRDefault="003840D1" w:rsidP="003840D1">
      <w:pPr>
        <w:jc w:val="center"/>
        <w:rPr>
          <w:szCs w:val="28"/>
          <w:lang w:val="uk-UA"/>
        </w:rPr>
      </w:pPr>
    </w:p>
    <w:p w14:paraId="5574E29B" w14:textId="4B705F35" w:rsidR="00CD5B51" w:rsidRPr="00F43E82" w:rsidRDefault="00CD5B51" w:rsidP="00CD5B51">
      <w:pPr>
        <w:ind w:firstLine="567"/>
        <w:jc w:val="both"/>
        <w:rPr>
          <w:szCs w:val="28"/>
          <w:lang w:val="uk-UA"/>
        </w:rPr>
      </w:pPr>
      <w:r w:rsidRPr="00F43E82">
        <w:rPr>
          <w:szCs w:val="28"/>
          <w:lang w:val="uk-UA"/>
        </w:rPr>
        <w:t>Робоча програма навчальної дисципліни «</w:t>
      </w:r>
      <w:r w:rsidR="004C73D1" w:rsidRPr="00F43E82">
        <w:rPr>
          <w:b/>
          <w:szCs w:val="28"/>
          <w:lang w:val="uk-UA"/>
        </w:rPr>
        <w:t>Метрологія, стандартизація та сертифікація</w:t>
      </w:r>
      <w:r w:rsidRPr="00F43E82">
        <w:rPr>
          <w:szCs w:val="28"/>
          <w:lang w:val="uk-UA"/>
        </w:rPr>
        <w:t xml:space="preserve">» для здобувачів вищої освіти освітнього ступеня «бакалавр» спеціальності код спеціальності </w:t>
      </w:r>
      <w:r w:rsidR="00025F95" w:rsidRPr="00F43E82">
        <w:rPr>
          <w:szCs w:val="28"/>
          <w:lang w:val="uk-UA"/>
        </w:rPr>
        <w:t>184 «Гірництво»</w:t>
      </w:r>
      <w:r w:rsidRPr="00F43E82">
        <w:rPr>
          <w:szCs w:val="28"/>
          <w:lang w:val="uk-UA"/>
        </w:rPr>
        <w:t xml:space="preserve"> освітньо-професійна програма ««Гірництво»» затверджена Вченою радою факультету гірничої справи, природокористування та будівництва від ___ серпня 2024, протокол № ___.</w:t>
      </w:r>
    </w:p>
    <w:p w14:paraId="4507AED9" w14:textId="77777777" w:rsidR="003B556A" w:rsidRPr="00F43E82" w:rsidRDefault="003B556A">
      <w:pPr>
        <w:rPr>
          <w:szCs w:val="28"/>
          <w:lang w:val="uk-UA"/>
        </w:rPr>
      </w:pPr>
      <w:r w:rsidRPr="00F43E82">
        <w:rPr>
          <w:szCs w:val="28"/>
          <w:lang w:val="uk-UA"/>
        </w:rPr>
        <w:br w:type="page"/>
      </w:r>
    </w:p>
    <w:p w14:paraId="52CB8310" w14:textId="6C04D96E" w:rsidR="003B556A" w:rsidRPr="00F43E82" w:rsidRDefault="003B556A" w:rsidP="003B556A">
      <w:pPr>
        <w:jc w:val="both"/>
        <w:rPr>
          <w:szCs w:val="28"/>
          <w:lang w:val="uk-UA"/>
        </w:rPr>
      </w:pPr>
      <w:r w:rsidRPr="00F43E82">
        <w:rPr>
          <w:szCs w:val="28"/>
          <w:lang w:val="uk-UA"/>
        </w:rPr>
        <w:lastRenderedPageBreak/>
        <w:t xml:space="preserve">Розробник: </w:t>
      </w:r>
      <w:proofErr w:type="spellStart"/>
      <w:r w:rsidRPr="00F43E82">
        <w:rPr>
          <w:szCs w:val="28"/>
          <w:lang w:val="uk-UA"/>
        </w:rPr>
        <w:t>к.т.н</w:t>
      </w:r>
      <w:proofErr w:type="spellEnd"/>
      <w:r w:rsidRPr="00F43E82">
        <w:rPr>
          <w:szCs w:val="28"/>
          <w:lang w:val="uk-UA"/>
        </w:rPr>
        <w:t xml:space="preserve">., доц. кафедри </w:t>
      </w:r>
      <w:r w:rsidR="006C6807">
        <w:rPr>
          <w:szCs w:val="28"/>
          <w:lang w:val="uk-UA"/>
        </w:rPr>
        <w:t>маркшейдерії</w:t>
      </w:r>
      <w:r w:rsidRPr="00F43E82">
        <w:rPr>
          <w:szCs w:val="28"/>
          <w:lang w:val="uk-UA"/>
        </w:rPr>
        <w:t xml:space="preserve"> Володимир ШЛАПАК </w:t>
      </w:r>
    </w:p>
    <w:p w14:paraId="646FDA8C" w14:textId="77777777" w:rsidR="003B556A" w:rsidRPr="00F43E82" w:rsidRDefault="003B556A" w:rsidP="003B556A">
      <w:pPr>
        <w:jc w:val="center"/>
        <w:rPr>
          <w:szCs w:val="28"/>
          <w:lang w:val="uk-UA"/>
        </w:rPr>
      </w:pPr>
    </w:p>
    <w:p w14:paraId="32200F9E" w14:textId="77777777" w:rsidR="003B556A" w:rsidRPr="00F43E82" w:rsidRDefault="003B556A" w:rsidP="003B556A">
      <w:pPr>
        <w:jc w:val="center"/>
        <w:rPr>
          <w:szCs w:val="28"/>
          <w:lang w:val="uk-UA"/>
        </w:rPr>
      </w:pPr>
    </w:p>
    <w:p w14:paraId="1303E350" w14:textId="77777777" w:rsidR="003B556A" w:rsidRPr="00F43E82" w:rsidRDefault="003B556A" w:rsidP="003B556A">
      <w:pPr>
        <w:jc w:val="center"/>
        <w:rPr>
          <w:szCs w:val="28"/>
          <w:lang w:val="uk-UA"/>
        </w:rPr>
      </w:pPr>
    </w:p>
    <w:p w14:paraId="0CB0A205" w14:textId="450DFF4B" w:rsidR="00076660" w:rsidRPr="00F43E82" w:rsidRDefault="00076660">
      <w:pPr>
        <w:rPr>
          <w:szCs w:val="28"/>
          <w:lang w:val="uk-UA"/>
        </w:rPr>
      </w:pPr>
      <w:r w:rsidRPr="00F43E82">
        <w:rPr>
          <w:szCs w:val="28"/>
          <w:lang w:val="uk-UA"/>
        </w:rPr>
        <w:br w:type="page"/>
      </w:r>
    </w:p>
    <w:p w14:paraId="34CED8A4" w14:textId="5E69EFC8" w:rsidR="00682264" w:rsidRPr="00F43E82" w:rsidRDefault="00682264" w:rsidP="00682264">
      <w:pPr>
        <w:jc w:val="center"/>
        <w:rPr>
          <w:b/>
          <w:bCs/>
          <w:szCs w:val="28"/>
          <w:lang w:val="uk-UA"/>
        </w:rPr>
      </w:pPr>
      <w:r w:rsidRPr="00F43E82">
        <w:rPr>
          <w:b/>
          <w:szCs w:val="28"/>
          <w:lang w:val="uk-UA"/>
        </w:rPr>
        <w:lastRenderedPageBreak/>
        <w:t>1. </w:t>
      </w:r>
      <w:r w:rsidRPr="00F43E82">
        <w:rPr>
          <w:b/>
          <w:bCs/>
          <w:szCs w:val="28"/>
          <w:lang w:val="uk-UA"/>
        </w:rPr>
        <w:t>Опис навчальної дисципліни</w:t>
      </w:r>
    </w:p>
    <w:p w14:paraId="7E59DA19" w14:textId="77777777" w:rsidR="00682264" w:rsidRPr="00F43E82" w:rsidRDefault="00682264" w:rsidP="00682264">
      <w:pPr>
        <w:jc w:val="center"/>
        <w:rPr>
          <w:szCs w:val="28"/>
          <w:lang w:val="uk-UA" w:eastAsia="uk-UA"/>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1800"/>
      </w:tblGrid>
      <w:tr w:rsidR="00682264" w:rsidRPr="00F43E82" w14:paraId="634E0939" w14:textId="77777777" w:rsidTr="00590BA1">
        <w:trPr>
          <w:trHeight w:val="803"/>
        </w:trPr>
        <w:tc>
          <w:tcPr>
            <w:tcW w:w="2896" w:type="dxa"/>
            <w:vMerge w:val="restart"/>
            <w:vAlign w:val="center"/>
          </w:tcPr>
          <w:p w14:paraId="5810FF12" w14:textId="77777777" w:rsidR="00682264" w:rsidRPr="00F43E82" w:rsidRDefault="00682264" w:rsidP="00590BA1">
            <w:pPr>
              <w:jc w:val="center"/>
              <w:rPr>
                <w:sz w:val="24"/>
                <w:lang w:val="uk-UA" w:eastAsia="uk-UA"/>
              </w:rPr>
            </w:pPr>
            <w:r w:rsidRPr="00F43E82">
              <w:rPr>
                <w:sz w:val="24"/>
                <w:lang w:val="uk-UA" w:eastAsia="uk-UA"/>
              </w:rPr>
              <w:t>Найменування показників</w:t>
            </w:r>
          </w:p>
        </w:tc>
        <w:tc>
          <w:tcPr>
            <w:tcW w:w="3262" w:type="dxa"/>
            <w:vMerge w:val="restart"/>
            <w:vAlign w:val="center"/>
          </w:tcPr>
          <w:p w14:paraId="1F163779" w14:textId="77777777" w:rsidR="00682264" w:rsidRPr="00F43E82" w:rsidRDefault="00682264" w:rsidP="00590BA1">
            <w:pPr>
              <w:jc w:val="center"/>
              <w:rPr>
                <w:sz w:val="24"/>
                <w:lang w:val="uk-UA" w:eastAsia="uk-UA"/>
              </w:rPr>
            </w:pPr>
            <w:r w:rsidRPr="00F43E82">
              <w:rPr>
                <w:sz w:val="24"/>
                <w:lang w:val="uk-UA" w:eastAsia="uk-UA"/>
              </w:rPr>
              <w:t>Галузь знань, спеціальність, освітній ступінь</w:t>
            </w:r>
          </w:p>
        </w:tc>
        <w:tc>
          <w:tcPr>
            <w:tcW w:w="3420" w:type="dxa"/>
            <w:gridSpan w:val="2"/>
            <w:vAlign w:val="center"/>
          </w:tcPr>
          <w:p w14:paraId="325ADFF2" w14:textId="77777777" w:rsidR="00682264" w:rsidRPr="00F43E82" w:rsidRDefault="00682264" w:rsidP="00590BA1">
            <w:pPr>
              <w:jc w:val="center"/>
              <w:rPr>
                <w:sz w:val="24"/>
                <w:lang w:val="uk-UA" w:eastAsia="uk-UA"/>
              </w:rPr>
            </w:pPr>
            <w:r w:rsidRPr="00F43E82">
              <w:rPr>
                <w:sz w:val="24"/>
                <w:lang w:val="uk-UA" w:eastAsia="uk-UA"/>
              </w:rPr>
              <w:t>Характеристика навчальної дисципліни</w:t>
            </w:r>
          </w:p>
        </w:tc>
      </w:tr>
      <w:tr w:rsidR="00682264" w:rsidRPr="00F43E82" w14:paraId="2383B2CD" w14:textId="77777777" w:rsidTr="00590BA1">
        <w:trPr>
          <w:trHeight w:val="549"/>
        </w:trPr>
        <w:tc>
          <w:tcPr>
            <w:tcW w:w="2896" w:type="dxa"/>
            <w:vMerge/>
            <w:vAlign w:val="center"/>
          </w:tcPr>
          <w:p w14:paraId="43C4C665" w14:textId="77777777" w:rsidR="00682264" w:rsidRPr="00F43E82" w:rsidRDefault="00682264" w:rsidP="00590BA1">
            <w:pPr>
              <w:jc w:val="center"/>
              <w:rPr>
                <w:sz w:val="24"/>
                <w:lang w:val="uk-UA" w:eastAsia="uk-UA"/>
              </w:rPr>
            </w:pPr>
          </w:p>
        </w:tc>
        <w:tc>
          <w:tcPr>
            <w:tcW w:w="3262" w:type="dxa"/>
            <w:vMerge/>
            <w:vAlign w:val="center"/>
          </w:tcPr>
          <w:p w14:paraId="6EFBDFBD" w14:textId="77777777" w:rsidR="00682264" w:rsidRPr="00F43E82" w:rsidRDefault="00682264" w:rsidP="00590BA1">
            <w:pPr>
              <w:jc w:val="center"/>
              <w:rPr>
                <w:sz w:val="24"/>
                <w:lang w:val="uk-UA" w:eastAsia="uk-UA"/>
              </w:rPr>
            </w:pPr>
          </w:p>
        </w:tc>
        <w:tc>
          <w:tcPr>
            <w:tcW w:w="1620" w:type="dxa"/>
          </w:tcPr>
          <w:p w14:paraId="4FC347B3" w14:textId="77777777" w:rsidR="00682264" w:rsidRPr="00F43E82" w:rsidRDefault="00682264" w:rsidP="00590BA1">
            <w:pPr>
              <w:jc w:val="center"/>
              <w:rPr>
                <w:sz w:val="24"/>
                <w:lang w:val="uk-UA" w:eastAsia="uk-UA"/>
              </w:rPr>
            </w:pPr>
            <w:r w:rsidRPr="00F43E82">
              <w:rPr>
                <w:sz w:val="24"/>
                <w:lang w:val="uk-UA" w:eastAsia="uk-UA"/>
              </w:rPr>
              <w:t>денна форма навчання</w:t>
            </w:r>
          </w:p>
        </w:tc>
        <w:tc>
          <w:tcPr>
            <w:tcW w:w="1800" w:type="dxa"/>
          </w:tcPr>
          <w:p w14:paraId="11A2898D" w14:textId="77777777" w:rsidR="00682264" w:rsidRPr="00F43E82" w:rsidRDefault="00682264" w:rsidP="00590BA1">
            <w:pPr>
              <w:jc w:val="center"/>
              <w:rPr>
                <w:sz w:val="24"/>
                <w:lang w:val="uk-UA" w:eastAsia="uk-UA"/>
              </w:rPr>
            </w:pPr>
            <w:r w:rsidRPr="00F43E82">
              <w:rPr>
                <w:sz w:val="24"/>
                <w:lang w:val="uk-UA" w:eastAsia="uk-UA"/>
              </w:rPr>
              <w:t>заочна форма навчання</w:t>
            </w:r>
          </w:p>
        </w:tc>
      </w:tr>
      <w:tr w:rsidR="00682264" w:rsidRPr="00F43E82" w14:paraId="0B8C4161" w14:textId="77777777" w:rsidTr="00590BA1">
        <w:trPr>
          <w:trHeight w:val="781"/>
        </w:trPr>
        <w:tc>
          <w:tcPr>
            <w:tcW w:w="2896" w:type="dxa"/>
            <w:vAlign w:val="center"/>
          </w:tcPr>
          <w:p w14:paraId="0E6F2E61" w14:textId="41DEAC51" w:rsidR="00682264" w:rsidRPr="00F43E82" w:rsidRDefault="00682264" w:rsidP="00590BA1">
            <w:pPr>
              <w:jc w:val="center"/>
              <w:rPr>
                <w:sz w:val="24"/>
                <w:lang w:val="uk-UA" w:eastAsia="uk-UA"/>
              </w:rPr>
            </w:pPr>
            <w:r w:rsidRPr="00F43E82">
              <w:rPr>
                <w:sz w:val="24"/>
                <w:lang w:val="uk-UA" w:eastAsia="uk-UA"/>
              </w:rPr>
              <w:t xml:space="preserve">Кількість кредитів </w:t>
            </w:r>
            <w:r w:rsidR="0079476C" w:rsidRPr="00F43E82">
              <w:rPr>
                <w:sz w:val="24"/>
                <w:lang w:val="uk-UA" w:eastAsia="uk-UA"/>
              </w:rPr>
              <w:t>3</w:t>
            </w:r>
          </w:p>
        </w:tc>
        <w:tc>
          <w:tcPr>
            <w:tcW w:w="3262" w:type="dxa"/>
            <w:vAlign w:val="center"/>
          </w:tcPr>
          <w:p w14:paraId="5A52F2CA" w14:textId="12503F50" w:rsidR="00682264" w:rsidRPr="00F43E82" w:rsidRDefault="002D6B0C" w:rsidP="00590BA1">
            <w:pPr>
              <w:jc w:val="center"/>
              <w:rPr>
                <w:sz w:val="24"/>
                <w:lang w:val="uk-UA" w:eastAsia="uk-UA"/>
              </w:rPr>
            </w:pPr>
            <w:r w:rsidRPr="00F43E82">
              <w:rPr>
                <w:sz w:val="24"/>
                <w:lang w:val="uk-UA" w:eastAsia="uk-UA"/>
              </w:rPr>
              <w:t>18 Виробництво та технології</w:t>
            </w:r>
          </w:p>
        </w:tc>
        <w:tc>
          <w:tcPr>
            <w:tcW w:w="3420" w:type="dxa"/>
            <w:gridSpan w:val="2"/>
            <w:vAlign w:val="center"/>
          </w:tcPr>
          <w:p w14:paraId="3B390806" w14:textId="77777777" w:rsidR="00682264" w:rsidRPr="00F43E82" w:rsidRDefault="00682264" w:rsidP="00590BA1">
            <w:pPr>
              <w:jc w:val="center"/>
              <w:rPr>
                <w:sz w:val="24"/>
                <w:lang w:val="uk-UA" w:eastAsia="uk-UA"/>
              </w:rPr>
            </w:pPr>
            <w:r w:rsidRPr="00F43E82">
              <w:rPr>
                <w:sz w:val="24"/>
                <w:lang w:val="uk-UA" w:eastAsia="uk-UA"/>
              </w:rPr>
              <w:t>Обов’язкова</w:t>
            </w:r>
          </w:p>
          <w:p w14:paraId="15F5A373" w14:textId="77777777" w:rsidR="00682264" w:rsidRPr="00F43E82" w:rsidRDefault="00682264" w:rsidP="00590BA1">
            <w:pPr>
              <w:jc w:val="center"/>
              <w:rPr>
                <w:sz w:val="16"/>
                <w:szCs w:val="16"/>
                <w:lang w:val="uk-UA" w:eastAsia="uk-UA"/>
              </w:rPr>
            </w:pPr>
            <w:r w:rsidRPr="00F43E82">
              <w:rPr>
                <w:sz w:val="16"/>
                <w:szCs w:val="16"/>
                <w:lang w:val="uk-UA" w:eastAsia="uk-UA"/>
              </w:rPr>
              <w:t>(обов’язкова, вибіркова)</w:t>
            </w:r>
          </w:p>
        </w:tc>
      </w:tr>
      <w:tr w:rsidR="00682264" w:rsidRPr="00F43E82" w14:paraId="51343C57" w14:textId="77777777" w:rsidTr="00590BA1">
        <w:trPr>
          <w:trHeight w:val="327"/>
        </w:trPr>
        <w:tc>
          <w:tcPr>
            <w:tcW w:w="2896" w:type="dxa"/>
            <w:vAlign w:val="center"/>
          </w:tcPr>
          <w:p w14:paraId="1EB4EE79" w14:textId="19E231A4" w:rsidR="00682264" w:rsidRPr="00F43E82" w:rsidRDefault="00682264" w:rsidP="00590BA1">
            <w:pPr>
              <w:jc w:val="center"/>
              <w:rPr>
                <w:sz w:val="24"/>
                <w:lang w:val="uk-UA" w:eastAsia="uk-UA"/>
              </w:rPr>
            </w:pPr>
            <w:r w:rsidRPr="00F43E82">
              <w:rPr>
                <w:sz w:val="24"/>
                <w:lang w:val="uk-UA" w:eastAsia="uk-UA"/>
              </w:rPr>
              <w:t xml:space="preserve">Модулів – </w:t>
            </w:r>
            <w:r w:rsidR="0020346F" w:rsidRPr="00F43E82">
              <w:rPr>
                <w:sz w:val="24"/>
                <w:lang w:val="uk-UA" w:eastAsia="uk-UA"/>
              </w:rPr>
              <w:t>1</w:t>
            </w:r>
          </w:p>
        </w:tc>
        <w:tc>
          <w:tcPr>
            <w:tcW w:w="3262" w:type="dxa"/>
            <w:vMerge w:val="restart"/>
            <w:vAlign w:val="center"/>
          </w:tcPr>
          <w:p w14:paraId="1E2D4F55" w14:textId="1981BDE4" w:rsidR="00682264" w:rsidRPr="00F43E82" w:rsidRDefault="00682264" w:rsidP="00590BA1">
            <w:pPr>
              <w:jc w:val="center"/>
              <w:rPr>
                <w:sz w:val="24"/>
                <w:lang w:val="uk-UA" w:eastAsia="uk-UA"/>
              </w:rPr>
            </w:pPr>
            <w:r w:rsidRPr="00F43E82">
              <w:rPr>
                <w:sz w:val="24"/>
                <w:lang w:val="uk-UA" w:eastAsia="uk-UA"/>
              </w:rPr>
              <w:t>184 «Гірництво»</w:t>
            </w:r>
          </w:p>
        </w:tc>
        <w:tc>
          <w:tcPr>
            <w:tcW w:w="3420" w:type="dxa"/>
            <w:gridSpan w:val="2"/>
            <w:vAlign w:val="center"/>
          </w:tcPr>
          <w:p w14:paraId="4B492C45" w14:textId="77777777" w:rsidR="00682264" w:rsidRPr="00F43E82" w:rsidRDefault="00682264" w:rsidP="00590BA1">
            <w:pPr>
              <w:jc w:val="center"/>
              <w:rPr>
                <w:sz w:val="24"/>
                <w:lang w:val="uk-UA" w:eastAsia="uk-UA"/>
              </w:rPr>
            </w:pPr>
            <w:r w:rsidRPr="00F43E82">
              <w:rPr>
                <w:sz w:val="24"/>
                <w:lang w:val="uk-UA" w:eastAsia="uk-UA"/>
              </w:rPr>
              <w:t>Рік підготовки:</w:t>
            </w:r>
          </w:p>
        </w:tc>
      </w:tr>
      <w:tr w:rsidR="00682264" w:rsidRPr="00F43E82" w14:paraId="0B9DBE84" w14:textId="77777777" w:rsidTr="00590BA1">
        <w:trPr>
          <w:trHeight w:val="207"/>
        </w:trPr>
        <w:tc>
          <w:tcPr>
            <w:tcW w:w="2896" w:type="dxa"/>
            <w:vMerge w:val="restart"/>
            <w:vAlign w:val="center"/>
          </w:tcPr>
          <w:p w14:paraId="5BFBB750" w14:textId="5340B00E" w:rsidR="00682264" w:rsidRPr="00F43E82" w:rsidRDefault="00682264" w:rsidP="00590BA1">
            <w:pPr>
              <w:jc w:val="center"/>
              <w:rPr>
                <w:sz w:val="24"/>
                <w:lang w:val="uk-UA" w:eastAsia="uk-UA"/>
              </w:rPr>
            </w:pPr>
            <w:r w:rsidRPr="00F43E82">
              <w:rPr>
                <w:sz w:val="24"/>
                <w:lang w:val="uk-UA" w:eastAsia="uk-UA"/>
              </w:rPr>
              <w:t xml:space="preserve">Змістових модулів – </w:t>
            </w:r>
            <w:r w:rsidR="0020346F" w:rsidRPr="00F43E82">
              <w:rPr>
                <w:sz w:val="24"/>
                <w:lang w:val="uk-UA" w:eastAsia="uk-UA"/>
              </w:rPr>
              <w:t>3</w:t>
            </w:r>
          </w:p>
        </w:tc>
        <w:tc>
          <w:tcPr>
            <w:tcW w:w="3262" w:type="dxa"/>
            <w:vMerge/>
            <w:vAlign w:val="center"/>
          </w:tcPr>
          <w:p w14:paraId="62B44C81" w14:textId="77777777" w:rsidR="00682264" w:rsidRPr="00F43E82" w:rsidRDefault="00682264" w:rsidP="00590BA1">
            <w:pPr>
              <w:jc w:val="center"/>
              <w:rPr>
                <w:sz w:val="24"/>
                <w:lang w:val="uk-UA" w:eastAsia="uk-UA"/>
              </w:rPr>
            </w:pPr>
          </w:p>
        </w:tc>
        <w:tc>
          <w:tcPr>
            <w:tcW w:w="1620" w:type="dxa"/>
            <w:vAlign w:val="center"/>
          </w:tcPr>
          <w:p w14:paraId="39E7E5E7" w14:textId="5FAFB158" w:rsidR="00682264" w:rsidRPr="00F43E82" w:rsidRDefault="0020346F" w:rsidP="00590BA1">
            <w:pPr>
              <w:jc w:val="center"/>
              <w:rPr>
                <w:sz w:val="24"/>
                <w:lang w:val="uk-UA" w:eastAsia="uk-UA"/>
              </w:rPr>
            </w:pPr>
            <w:r w:rsidRPr="00F43E82">
              <w:rPr>
                <w:sz w:val="24"/>
                <w:lang w:val="uk-UA" w:eastAsia="uk-UA"/>
              </w:rPr>
              <w:t>4</w:t>
            </w:r>
          </w:p>
        </w:tc>
        <w:tc>
          <w:tcPr>
            <w:tcW w:w="1800" w:type="dxa"/>
            <w:vAlign w:val="center"/>
          </w:tcPr>
          <w:p w14:paraId="106B9E1F" w14:textId="1ED8707C" w:rsidR="00682264" w:rsidRPr="00F43E82" w:rsidRDefault="00731916" w:rsidP="00590BA1">
            <w:pPr>
              <w:jc w:val="center"/>
              <w:rPr>
                <w:sz w:val="24"/>
                <w:lang w:val="uk-UA" w:eastAsia="uk-UA"/>
              </w:rPr>
            </w:pPr>
            <w:r w:rsidRPr="00F43E82">
              <w:rPr>
                <w:sz w:val="24"/>
                <w:lang w:val="uk-UA" w:eastAsia="uk-UA"/>
              </w:rPr>
              <w:t>4</w:t>
            </w:r>
          </w:p>
        </w:tc>
      </w:tr>
      <w:tr w:rsidR="00682264" w:rsidRPr="00F43E82" w14:paraId="6E188BE4" w14:textId="77777777" w:rsidTr="00590BA1">
        <w:trPr>
          <w:trHeight w:val="232"/>
        </w:trPr>
        <w:tc>
          <w:tcPr>
            <w:tcW w:w="2896" w:type="dxa"/>
            <w:vMerge/>
            <w:vAlign w:val="center"/>
          </w:tcPr>
          <w:p w14:paraId="3DA28AB8" w14:textId="77777777" w:rsidR="00682264" w:rsidRPr="00F43E82" w:rsidRDefault="00682264" w:rsidP="00590BA1">
            <w:pPr>
              <w:jc w:val="center"/>
              <w:rPr>
                <w:sz w:val="24"/>
                <w:lang w:val="uk-UA" w:eastAsia="uk-UA"/>
              </w:rPr>
            </w:pPr>
          </w:p>
        </w:tc>
        <w:tc>
          <w:tcPr>
            <w:tcW w:w="3262" w:type="dxa"/>
            <w:vMerge/>
            <w:vAlign w:val="center"/>
          </w:tcPr>
          <w:p w14:paraId="1FB09A99" w14:textId="77777777" w:rsidR="00682264" w:rsidRPr="00F43E82" w:rsidRDefault="00682264" w:rsidP="00590BA1">
            <w:pPr>
              <w:jc w:val="center"/>
              <w:rPr>
                <w:sz w:val="24"/>
                <w:lang w:val="uk-UA" w:eastAsia="uk-UA"/>
              </w:rPr>
            </w:pPr>
          </w:p>
        </w:tc>
        <w:tc>
          <w:tcPr>
            <w:tcW w:w="3420" w:type="dxa"/>
            <w:gridSpan w:val="2"/>
            <w:vAlign w:val="center"/>
          </w:tcPr>
          <w:p w14:paraId="5527ACAF" w14:textId="77777777" w:rsidR="00682264" w:rsidRPr="00F43E82" w:rsidRDefault="00682264" w:rsidP="00590BA1">
            <w:pPr>
              <w:jc w:val="center"/>
              <w:rPr>
                <w:sz w:val="24"/>
                <w:lang w:val="uk-UA" w:eastAsia="uk-UA"/>
              </w:rPr>
            </w:pPr>
            <w:r w:rsidRPr="00F43E82">
              <w:rPr>
                <w:sz w:val="24"/>
                <w:lang w:val="uk-UA" w:eastAsia="uk-UA"/>
              </w:rPr>
              <w:t>Семестр</w:t>
            </w:r>
          </w:p>
        </w:tc>
      </w:tr>
      <w:tr w:rsidR="00682264" w:rsidRPr="00F43E82" w14:paraId="6FFC99BC" w14:textId="77777777" w:rsidTr="00590BA1">
        <w:trPr>
          <w:trHeight w:val="323"/>
        </w:trPr>
        <w:tc>
          <w:tcPr>
            <w:tcW w:w="2896" w:type="dxa"/>
            <w:vMerge w:val="restart"/>
            <w:vAlign w:val="center"/>
          </w:tcPr>
          <w:p w14:paraId="3EBB8D42" w14:textId="44196FF2" w:rsidR="00682264" w:rsidRPr="00F43E82" w:rsidRDefault="00682264" w:rsidP="00590BA1">
            <w:pPr>
              <w:ind w:left="-57" w:right="-57"/>
              <w:jc w:val="center"/>
              <w:rPr>
                <w:sz w:val="24"/>
                <w:lang w:val="uk-UA" w:eastAsia="uk-UA"/>
              </w:rPr>
            </w:pPr>
            <w:r w:rsidRPr="00F43E82">
              <w:rPr>
                <w:sz w:val="24"/>
                <w:lang w:val="uk-UA" w:eastAsia="uk-UA"/>
              </w:rPr>
              <w:t xml:space="preserve">Загальна кількість годин – </w:t>
            </w:r>
            <w:r w:rsidR="0020346F" w:rsidRPr="00F43E82">
              <w:rPr>
                <w:sz w:val="24"/>
                <w:lang w:val="uk-UA" w:eastAsia="uk-UA"/>
              </w:rPr>
              <w:t>90</w:t>
            </w:r>
          </w:p>
        </w:tc>
        <w:tc>
          <w:tcPr>
            <w:tcW w:w="3262" w:type="dxa"/>
            <w:vMerge/>
            <w:vAlign w:val="center"/>
          </w:tcPr>
          <w:p w14:paraId="3C26F851" w14:textId="77777777" w:rsidR="00682264" w:rsidRPr="00F43E82" w:rsidRDefault="00682264" w:rsidP="00590BA1">
            <w:pPr>
              <w:jc w:val="center"/>
              <w:rPr>
                <w:sz w:val="24"/>
                <w:lang w:val="uk-UA" w:eastAsia="uk-UA"/>
              </w:rPr>
            </w:pPr>
          </w:p>
        </w:tc>
        <w:tc>
          <w:tcPr>
            <w:tcW w:w="1620" w:type="dxa"/>
            <w:vAlign w:val="center"/>
          </w:tcPr>
          <w:p w14:paraId="3E10FF03" w14:textId="77777777" w:rsidR="00682264" w:rsidRPr="00F43E82" w:rsidRDefault="00682264" w:rsidP="00590BA1">
            <w:pPr>
              <w:jc w:val="center"/>
              <w:rPr>
                <w:sz w:val="24"/>
                <w:lang w:val="uk-UA" w:eastAsia="uk-UA"/>
              </w:rPr>
            </w:pPr>
            <w:r w:rsidRPr="00F43E82">
              <w:rPr>
                <w:sz w:val="24"/>
                <w:lang w:val="uk-UA" w:eastAsia="uk-UA"/>
              </w:rPr>
              <w:t>1</w:t>
            </w:r>
          </w:p>
        </w:tc>
        <w:tc>
          <w:tcPr>
            <w:tcW w:w="1800" w:type="dxa"/>
            <w:vAlign w:val="center"/>
          </w:tcPr>
          <w:p w14:paraId="2D13E9C9" w14:textId="31460AE2" w:rsidR="00682264" w:rsidRPr="00F43E82" w:rsidRDefault="00731916" w:rsidP="00590BA1">
            <w:pPr>
              <w:jc w:val="center"/>
              <w:rPr>
                <w:sz w:val="24"/>
                <w:lang w:val="uk-UA" w:eastAsia="uk-UA"/>
              </w:rPr>
            </w:pPr>
            <w:r w:rsidRPr="00F43E82">
              <w:rPr>
                <w:sz w:val="24"/>
                <w:lang w:val="uk-UA" w:eastAsia="uk-UA"/>
              </w:rPr>
              <w:t>1</w:t>
            </w:r>
          </w:p>
        </w:tc>
      </w:tr>
      <w:tr w:rsidR="00682264" w:rsidRPr="00F43E82" w14:paraId="7C4CD7E6" w14:textId="77777777" w:rsidTr="00590BA1">
        <w:trPr>
          <w:trHeight w:val="322"/>
        </w:trPr>
        <w:tc>
          <w:tcPr>
            <w:tcW w:w="2896" w:type="dxa"/>
            <w:vMerge/>
            <w:vAlign w:val="center"/>
          </w:tcPr>
          <w:p w14:paraId="48A2B9B5" w14:textId="77777777" w:rsidR="00682264" w:rsidRPr="00F43E82" w:rsidRDefault="00682264" w:rsidP="00590BA1">
            <w:pPr>
              <w:jc w:val="center"/>
              <w:rPr>
                <w:sz w:val="24"/>
                <w:lang w:val="uk-UA" w:eastAsia="uk-UA"/>
              </w:rPr>
            </w:pPr>
          </w:p>
        </w:tc>
        <w:tc>
          <w:tcPr>
            <w:tcW w:w="3262" w:type="dxa"/>
            <w:vMerge/>
            <w:vAlign w:val="center"/>
          </w:tcPr>
          <w:p w14:paraId="25BB2AB3" w14:textId="77777777" w:rsidR="00682264" w:rsidRPr="00F43E82" w:rsidRDefault="00682264" w:rsidP="00590BA1">
            <w:pPr>
              <w:jc w:val="center"/>
              <w:rPr>
                <w:sz w:val="24"/>
                <w:lang w:val="uk-UA" w:eastAsia="uk-UA"/>
              </w:rPr>
            </w:pPr>
          </w:p>
        </w:tc>
        <w:tc>
          <w:tcPr>
            <w:tcW w:w="3420" w:type="dxa"/>
            <w:gridSpan w:val="2"/>
            <w:vAlign w:val="center"/>
          </w:tcPr>
          <w:p w14:paraId="1861D59E" w14:textId="77777777" w:rsidR="00682264" w:rsidRPr="00F43E82" w:rsidRDefault="00682264" w:rsidP="00590BA1">
            <w:pPr>
              <w:jc w:val="center"/>
              <w:rPr>
                <w:sz w:val="24"/>
                <w:lang w:val="uk-UA" w:eastAsia="uk-UA"/>
              </w:rPr>
            </w:pPr>
            <w:r w:rsidRPr="00F43E82">
              <w:rPr>
                <w:sz w:val="24"/>
                <w:lang w:val="uk-UA" w:eastAsia="uk-UA"/>
              </w:rPr>
              <w:t>Лекції</w:t>
            </w:r>
          </w:p>
        </w:tc>
      </w:tr>
      <w:tr w:rsidR="00682264" w:rsidRPr="00F43E82" w14:paraId="4010CC2C" w14:textId="77777777" w:rsidTr="00590BA1">
        <w:trPr>
          <w:trHeight w:val="320"/>
        </w:trPr>
        <w:tc>
          <w:tcPr>
            <w:tcW w:w="2896" w:type="dxa"/>
            <w:vMerge w:val="restart"/>
            <w:vAlign w:val="center"/>
          </w:tcPr>
          <w:p w14:paraId="2B039A07" w14:textId="77777777" w:rsidR="00682264" w:rsidRPr="00F43E82" w:rsidRDefault="00682264" w:rsidP="00590BA1">
            <w:pPr>
              <w:jc w:val="center"/>
              <w:rPr>
                <w:sz w:val="24"/>
                <w:lang w:val="uk-UA" w:eastAsia="uk-UA"/>
              </w:rPr>
            </w:pPr>
            <w:r w:rsidRPr="00F43E82">
              <w:rPr>
                <w:sz w:val="24"/>
                <w:lang w:val="uk-UA" w:eastAsia="uk-UA"/>
              </w:rPr>
              <w:t>Тижневих годин для денної форми навчання:</w:t>
            </w:r>
          </w:p>
          <w:p w14:paraId="4438C19B" w14:textId="5B90AF4F" w:rsidR="00682264" w:rsidRPr="00F43E82" w:rsidRDefault="00682264" w:rsidP="00590BA1">
            <w:pPr>
              <w:jc w:val="center"/>
              <w:rPr>
                <w:sz w:val="24"/>
                <w:lang w:val="uk-UA" w:eastAsia="uk-UA"/>
              </w:rPr>
            </w:pPr>
            <w:r w:rsidRPr="00F43E82">
              <w:rPr>
                <w:sz w:val="24"/>
                <w:lang w:val="uk-UA" w:eastAsia="uk-UA"/>
              </w:rPr>
              <w:t xml:space="preserve">аудиторних </w:t>
            </w:r>
            <w:r w:rsidR="00B450F7" w:rsidRPr="00F43E82">
              <w:rPr>
                <w:sz w:val="24"/>
                <w:lang w:val="uk-UA" w:eastAsia="uk-UA"/>
              </w:rPr>
              <w:t>4</w:t>
            </w:r>
          </w:p>
          <w:p w14:paraId="50682096" w14:textId="6364DE0C" w:rsidR="00682264" w:rsidRPr="00F43E82" w:rsidRDefault="00682264" w:rsidP="00590BA1">
            <w:pPr>
              <w:jc w:val="center"/>
              <w:rPr>
                <w:sz w:val="24"/>
                <w:lang w:val="uk-UA" w:eastAsia="uk-UA"/>
              </w:rPr>
            </w:pPr>
            <w:r w:rsidRPr="00F43E82">
              <w:rPr>
                <w:sz w:val="24"/>
                <w:lang w:val="uk-UA" w:eastAsia="uk-UA"/>
              </w:rPr>
              <w:t xml:space="preserve">самостійної роботи – </w:t>
            </w:r>
            <w:r w:rsidR="00B450F7" w:rsidRPr="00F43E82">
              <w:rPr>
                <w:sz w:val="24"/>
                <w:lang w:val="uk-UA" w:eastAsia="uk-UA"/>
              </w:rPr>
              <w:t>3</w:t>
            </w:r>
          </w:p>
        </w:tc>
        <w:tc>
          <w:tcPr>
            <w:tcW w:w="3262" w:type="dxa"/>
            <w:vMerge w:val="restart"/>
            <w:vAlign w:val="center"/>
          </w:tcPr>
          <w:p w14:paraId="45B70D0F" w14:textId="77777777" w:rsidR="00682264" w:rsidRPr="00F43E82" w:rsidRDefault="00682264" w:rsidP="00590BA1">
            <w:pPr>
              <w:jc w:val="center"/>
              <w:rPr>
                <w:sz w:val="24"/>
                <w:lang w:val="uk-UA" w:eastAsia="uk-UA"/>
              </w:rPr>
            </w:pPr>
            <w:r w:rsidRPr="00F43E82">
              <w:rPr>
                <w:sz w:val="24"/>
                <w:lang w:val="uk-UA" w:eastAsia="uk-UA"/>
              </w:rPr>
              <w:t>Освітній ступінь «бакалавр»</w:t>
            </w:r>
          </w:p>
        </w:tc>
        <w:tc>
          <w:tcPr>
            <w:tcW w:w="1620" w:type="dxa"/>
            <w:vAlign w:val="center"/>
          </w:tcPr>
          <w:p w14:paraId="1A7CC7E0" w14:textId="372A4B73" w:rsidR="00682264" w:rsidRPr="00F43E82" w:rsidRDefault="0020346F" w:rsidP="00590BA1">
            <w:pPr>
              <w:jc w:val="center"/>
              <w:rPr>
                <w:sz w:val="24"/>
                <w:lang w:val="uk-UA" w:eastAsia="uk-UA"/>
              </w:rPr>
            </w:pPr>
            <w:r w:rsidRPr="00F43E82">
              <w:rPr>
                <w:sz w:val="24"/>
                <w:lang w:val="uk-UA" w:eastAsia="uk-UA"/>
              </w:rPr>
              <w:t>16</w:t>
            </w:r>
            <w:r w:rsidR="00682264" w:rsidRPr="00F43E82">
              <w:rPr>
                <w:sz w:val="24"/>
                <w:lang w:val="uk-UA" w:eastAsia="uk-UA"/>
              </w:rPr>
              <w:t xml:space="preserve"> год.</w:t>
            </w:r>
          </w:p>
        </w:tc>
        <w:tc>
          <w:tcPr>
            <w:tcW w:w="1800" w:type="dxa"/>
            <w:vAlign w:val="center"/>
          </w:tcPr>
          <w:p w14:paraId="400CA488" w14:textId="4EFEAAA4" w:rsidR="00682264" w:rsidRPr="00F43E82" w:rsidRDefault="00EF27F9" w:rsidP="00590BA1">
            <w:pPr>
              <w:jc w:val="center"/>
              <w:rPr>
                <w:sz w:val="24"/>
                <w:lang w:val="uk-UA" w:eastAsia="uk-UA"/>
              </w:rPr>
            </w:pPr>
            <w:r w:rsidRPr="00F43E82">
              <w:rPr>
                <w:sz w:val="24"/>
                <w:lang w:val="uk-UA" w:eastAsia="uk-UA"/>
              </w:rPr>
              <w:t>8</w:t>
            </w:r>
            <w:r w:rsidR="00682264" w:rsidRPr="00F43E82">
              <w:rPr>
                <w:sz w:val="24"/>
                <w:lang w:val="uk-UA" w:eastAsia="uk-UA"/>
              </w:rPr>
              <w:t xml:space="preserve"> год.</w:t>
            </w:r>
          </w:p>
        </w:tc>
      </w:tr>
      <w:tr w:rsidR="00682264" w:rsidRPr="00F43E82" w14:paraId="110D5C01" w14:textId="77777777" w:rsidTr="00590BA1">
        <w:trPr>
          <w:trHeight w:val="320"/>
        </w:trPr>
        <w:tc>
          <w:tcPr>
            <w:tcW w:w="2896" w:type="dxa"/>
            <w:vMerge/>
            <w:vAlign w:val="center"/>
          </w:tcPr>
          <w:p w14:paraId="5F759ADC" w14:textId="77777777" w:rsidR="00682264" w:rsidRPr="00F43E82" w:rsidRDefault="00682264" w:rsidP="00590BA1">
            <w:pPr>
              <w:jc w:val="center"/>
              <w:rPr>
                <w:sz w:val="24"/>
                <w:lang w:val="uk-UA" w:eastAsia="uk-UA"/>
              </w:rPr>
            </w:pPr>
          </w:p>
        </w:tc>
        <w:tc>
          <w:tcPr>
            <w:tcW w:w="3262" w:type="dxa"/>
            <w:vMerge/>
            <w:vAlign w:val="center"/>
          </w:tcPr>
          <w:p w14:paraId="3DC2D2D2" w14:textId="77777777" w:rsidR="00682264" w:rsidRPr="00F43E82" w:rsidRDefault="00682264" w:rsidP="00590BA1">
            <w:pPr>
              <w:jc w:val="center"/>
              <w:rPr>
                <w:sz w:val="24"/>
                <w:lang w:val="uk-UA" w:eastAsia="uk-UA"/>
              </w:rPr>
            </w:pPr>
          </w:p>
        </w:tc>
        <w:tc>
          <w:tcPr>
            <w:tcW w:w="3420" w:type="dxa"/>
            <w:gridSpan w:val="2"/>
            <w:vAlign w:val="center"/>
          </w:tcPr>
          <w:p w14:paraId="761EA784" w14:textId="77777777" w:rsidR="00682264" w:rsidRPr="00F43E82" w:rsidRDefault="00682264" w:rsidP="00590BA1">
            <w:pPr>
              <w:jc w:val="center"/>
              <w:rPr>
                <w:sz w:val="24"/>
                <w:lang w:val="uk-UA" w:eastAsia="uk-UA"/>
              </w:rPr>
            </w:pPr>
            <w:r w:rsidRPr="00F43E82">
              <w:rPr>
                <w:sz w:val="24"/>
                <w:lang w:val="uk-UA" w:eastAsia="uk-UA"/>
              </w:rPr>
              <w:t>Практичні</w:t>
            </w:r>
          </w:p>
        </w:tc>
      </w:tr>
      <w:tr w:rsidR="00682264" w:rsidRPr="00F43E82" w14:paraId="1E63DDB0" w14:textId="77777777" w:rsidTr="00590BA1">
        <w:trPr>
          <w:trHeight w:val="320"/>
        </w:trPr>
        <w:tc>
          <w:tcPr>
            <w:tcW w:w="2896" w:type="dxa"/>
            <w:vMerge/>
            <w:vAlign w:val="center"/>
          </w:tcPr>
          <w:p w14:paraId="488F5F50" w14:textId="77777777" w:rsidR="00682264" w:rsidRPr="00F43E82" w:rsidRDefault="00682264" w:rsidP="00590BA1">
            <w:pPr>
              <w:jc w:val="center"/>
              <w:rPr>
                <w:sz w:val="24"/>
                <w:lang w:val="uk-UA" w:eastAsia="uk-UA"/>
              </w:rPr>
            </w:pPr>
          </w:p>
        </w:tc>
        <w:tc>
          <w:tcPr>
            <w:tcW w:w="3262" w:type="dxa"/>
            <w:vMerge/>
            <w:vAlign w:val="center"/>
          </w:tcPr>
          <w:p w14:paraId="3F486ECF" w14:textId="77777777" w:rsidR="00682264" w:rsidRPr="00F43E82" w:rsidRDefault="00682264" w:rsidP="00590BA1">
            <w:pPr>
              <w:jc w:val="center"/>
              <w:rPr>
                <w:sz w:val="24"/>
                <w:lang w:val="uk-UA" w:eastAsia="uk-UA"/>
              </w:rPr>
            </w:pPr>
          </w:p>
        </w:tc>
        <w:tc>
          <w:tcPr>
            <w:tcW w:w="1620" w:type="dxa"/>
            <w:vAlign w:val="center"/>
          </w:tcPr>
          <w:p w14:paraId="58CFC082" w14:textId="77777777" w:rsidR="00682264" w:rsidRPr="00F43E82" w:rsidRDefault="00682264" w:rsidP="00590BA1">
            <w:pPr>
              <w:jc w:val="center"/>
              <w:rPr>
                <w:i/>
                <w:sz w:val="24"/>
                <w:lang w:val="uk-UA" w:eastAsia="uk-UA"/>
              </w:rPr>
            </w:pPr>
            <w:r w:rsidRPr="00F43E82">
              <w:rPr>
                <w:sz w:val="24"/>
                <w:lang w:val="uk-UA" w:eastAsia="uk-UA"/>
              </w:rPr>
              <w:t>32 год.</w:t>
            </w:r>
          </w:p>
        </w:tc>
        <w:tc>
          <w:tcPr>
            <w:tcW w:w="1800" w:type="dxa"/>
            <w:vAlign w:val="center"/>
          </w:tcPr>
          <w:p w14:paraId="351915BE" w14:textId="6644A2F0" w:rsidR="00682264" w:rsidRPr="00F43E82" w:rsidRDefault="00EF27F9" w:rsidP="00590BA1">
            <w:pPr>
              <w:jc w:val="center"/>
              <w:rPr>
                <w:sz w:val="24"/>
                <w:lang w:val="uk-UA" w:eastAsia="uk-UA"/>
              </w:rPr>
            </w:pPr>
            <w:r w:rsidRPr="00F43E82">
              <w:rPr>
                <w:sz w:val="24"/>
                <w:lang w:val="uk-UA" w:eastAsia="uk-UA"/>
              </w:rPr>
              <w:t>8</w:t>
            </w:r>
            <w:r w:rsidR="00682264" w:rsidRPr="00F43E82">
              <w:rPr>
                <w:sz w:val="24"/>
                <w:lang w:val="uk-UA" w:eastAsia="uk-UA"/>
              </w:rPr>
              <w:t xml:space="preserve"> год.</w:t>
            </w:r>
          </w:p>
        </w:tc>
      </w:tr>
      <w:tr w:rsidR="00682264" w:rsidRPr="00F43E82" w14:paraId="1F362BC6" w14:textId="77777777" w:rsidTr="00590BA1">
        <w:trPr>
          <w:trHeight w:val="138"/>
        </w:trPr>
        <w:tc>
          <w:tcPr>
            <w:tcW w:w="2896" w:type="dxa"/>
            <w:vMerge/>
            <w:vAlign w:val="center"/>
          </w:tcPr>
          <w:p w14:paraId="783C5D3C" w14:textId="77777777" w:rsidR="00682264" w:rsidRPr="00F43E82" w:rsidRDefault="00682264" w:rsidP="00590BA1">
            <w:pPr>
              <w:jc w:val="center"/>
              <w:rPr>
                <w:sz w:val="24"/>
                <w:lang w:val="uk-UA" w:eastAsia="uk-UA"/>
              </w:rPr>
            </w:pPr>
          </w:p>
        </w:tc>
        <w:tc>
          <w:tcPr>
            <w:tcW w:w="3262" w:type="dxa"/>
            <w:vMerge/>
            <w:vAlign w:val="center"/>
          </w:tcPr>
          <w:p w14:paraId="3ED1BEC2" w14:textId="77777777" w:rsidR="00682264" w:rsidRPr="00F43E82" w:rsidRDefault="00682264" w:rsidP="00590BA1">
            <w:pPr>
              <w:jc w:val="center"/>
              <w:rPr>
                <w:sz w:val="24"/>
                <w:lang w:val="uk-UA" w:eastAsia="uk-UA"/>
              </w:rPr>
            </w:pPr>
          </w:p>
        </w:tc>
        <w:tc>
          <w:tcPr>
            <w:tcW w:w="3420" w:type="dxa"/>
            <w:gridSpan w:val="2"/>
            <w:vAlign w:val="center"/>
          </w:tcPr>
          <w:p w14:paraId="0F8FEAFA" w14:textId="77777777" w:rsidR="00682264" w:rsidRPr="00F43E82" w:rsidRDefault="00682264" w:rsidP="00590BA1">
            <w:pPr>
              <w:jc w:val="center"/>
              <w:rPr>
                <w:sz w:val="24"/>
                <w:lang w:val="uk-UA" w:eastAsia="uk-UA"/>
              </w:rPr>
            </w:pPr>
            <w:r w:rsidRPr="00F43E82">
              <w:rPr>
                <w:sz w:val="24"/>
                <w:lang w:val="uk-UA" w:eastAsia="uk-UA"/>
              </w:rPr>
              <w:t>Лабораторні</w:t>
            </w:r>
          </w:p>
        </w:tc>
      </w:tr>
      <w:tr w:rsidR="00682264" w:rsidRPr="00F43E82" w14:paraId="5473C6CD" w14:textId="77777777" w:rsidTr="00590BA1">
        <w:trPr>
          <w:trHeight w:val="138"/>
        </w:trPr>
        <w:tc>
          <w:tcPr>
            <w:tcW w:w="2896" w:type="dxa"/>
            <w:vMerge/>
            <w:vAlign w:val="center"/>
          </w:tcPr>
          <w:p w14:paraId="7C3A122F" w14:textId="77777777" w:rsidR="00682264" w:rsidRPr="00F43E82" w:rsidRDefault="00682264" w:rsidP="00590BA1">
            <w:pPr>
              <w:jc w:val="center"/>
              <w:rPr>
                <w:sz w:val="24"/>
                <w:lang w:val="uk-UA" w:eastAsia="uk-UA"/>
              </w:rPr>
            </w:pPr>
          </w:p>
        </w:tc>
        <w:tc>
          <w:tcPr>
            <w:tcW w:w="3262" w:type="dxa"/>
            <w:vMerge/>
            <w:vAlign w:val="center"/>
          </w:tcPr>
          <w:p w14:paraId="5AD88B4F" w14:textId="77777777" w:rsidR="00682264" w:rsidRPr="00F43E82" w:rsidRDefault="00682264" w:rsidP="00590BA1">
            <w:pPr>
              <w:jc w:val="center"/>
              <w:rPr>
                <w:sz w:val="24"/>
                <w:lang w:val="uk-UA" w:eastAsia="uk-UA"/>
              </w:rPr>
            </w:pPr>
          </w:p>
        </w:tc>
        <w:tc>
          <w:tcPr>
            <w:tcW w:w="1620" w:type="dxa"/>
            <w:vAlign w:val="center"/>
          </w:tcPr>
          <w:p w14:paraId="406547D1" w14:textId="77777777" w:rsidR="00682264" w:rsidRPr="00F43E82" w:rsidRDefault="00682264" w:rsidP="00590BA1">
            <w:pPr>
              <w:jc w:val="center"/>
              <w:rPr>
                <w:i/>
                <w:sz w:val="24"/>
                <w:lang w:val="uk-UA" w:eastAsia="uk-UA"/>
              </w:rPr>
            </w:pPr>
            <w:r w:rsidRPr="00F43E82">
              <w:rPr>
                <w:sz w:val="24"/>
                <w:lang w:val="uk-UA" w:eastAsia="uk-UA"/>
              </w:rPr>
              <w:t>__ год.</w:t>
            </w:r>
          </w:p>
        </w:tc>
        <w:tc>
          <w:tcPr>
            <w:tcW w:w="1800" w:type="dxa"/>
            <w:vAlign w:val="center"/>
          </w:tcPr>
          <w:p w14:paraId="0880E8E8" w14:textId="77777777" w:rsidR="00682264" w:rsidRPr="00F43E82" w:rsidRDefault="00682264" w:rsidP="00590BA1">
            <w:pPr>
              <w:jc w:val="center"/>
              <w:rPr>
                <w:i/>
                <w:sz w:val="24"/>
                <w:lang w:val="uk-UA" w:eastAsia="uk-UA"/>
              </w:rPr>
            </w:pPr>
            <w:r w:rsidRPr="00F43E82">
              <w:rPr>
                <w:sz w:val="24"/>
                <w:lang w:val="uk-UA" w:eastAsia="uk-UA"/>
              </w:rPr>
              <w:t>__ год.</w:t>
            </w:r>
          </w:p>
        </w:tc>
      </w:tr>
      <w:tr w:rsidR="00682264" w:rsidRPr="00F43E82" w14:paraId="1D4CDEB7" w14:textId="77777777" w:rsidTr="00590BA1">
        <w:trPr>
          <w:trHeight w:val="138"/>
        </w:trPr>
        <w:tc>
          <w:tcPr>
            <w:tcW w:w="2896" w:type="dxa"/>
            <w:vMerge/>
            <w:vAlign w:val="center"/>
          </w:tcPr>
          <w:p w14:paraId="789E7AFD" w14:textId="77777777" w:rsidR="00682264" w:rsidRPr="00F43E82" w:rsidRDefault="00682264" w:rsidP="00590BA1">
            <w:pPr>
              <w:jc w:val="center"/>
              <w:rPr>
                <w:sz w:val="24"/>
                <w:lang w:val="uk-UA" w:eastAsia="uk-UA"/>
              </w:rPr>
            </w:pPr>
          </w:p>
        </w:tc>
        <w:tc>
          <w:tcPr>
            <w:tcW w:w="3262" w:type="dxa"/>
            <w:vMerge/>
            <w:vAlign w:val="center"/>
          </w:tcPr>
          <w:p w14:paraId="72E137EA" w14:textId="77777777" w:rsidR="00682264" w:rsidRPr="00F43E82" w:rsidRDefault="00682264" w:rsidP="00590BA1">
            <w:pPr>
              <w:jc w:val="center"/>
              <w:rPr>
                <w:sz w:val="24"/>
                <w:lang w:val="uk-UA" w:eastAsia="uk-UA"/>
              </w:rPr>
            </w:pPr>
          </w:p>
        </w:tc>
        <w:tc>
          <w:tcPr>
            <w:tcW w:w="3420" w:type="dxa"/>
            <w:gridSpan w:val="2"/>
            <w:vAlign w:val="center"/>
          </w:tcPr>
          <w:p w14:paraId="452AFD86" w14:textId="77777777" w:rsidR="00682264" w:rsidRPr="00F43E82" w:rsidRDefault="00682264" w:rsidP="00590BA1">
            <w:pPr>
              <w:jc w:val="center"/>
              <w:rPr>
                <w:sz w:val="24"/>
                <w:lang w:val="uk-UA" w:eastAsia="uk-UA"/>
              </w:rPr>
            </w:pPr>
            <w:r w:rsidRPr="00F43E82">
              <w:rPr>
                <w:sz w:val="24"/>
                <w:lang w:val="uk-UA" w:eastAsia="uk-UA"/>
              </w:rPr>
              <w:t>Самостійна робота</w:t>
            </w:r>
          </w:p>
        </w:tc>
      </w:tr>
      <w:tr w:rsidR="00682264" w:rsidRPr="00F43E82" w14:paraId="53843E27" w14:textId="77777777" w:rsidTr="00590BA1">
        <w:trPr>
          <w:trHeight w:val="138"/>
        </w:trPr>
        <w:tc>
          <w:tcPr>
            <w:tcW w:w="2896" w:type="dxa"/>
            <w:vMerge/>
            <w:vAlign w:val="center"/>
          </w:tcPr>
          <w:p w14:paraId="2908CE93" w14:textId="77777777" w:rsidR="00682264" w:rsidRPr="00F43E82" w:rsidRDefault="00682264" w:rsidP="00590BA1">
            <w:pPr>
              <w:jc w:val="center"/>
              <w:rPr>
                <w:sz w:val="24"/>
                <w:lang w:val="uk-UA" w:eastAsia="uk-UA"/>
              </w:rPr>
            </w:pPr>
          </w:p>
        </w:tc>
        <w:tc>
          <w:tcPr>
            <w:tcW w:w="3262" w:type="dxa"/>
            <w:vMerge/>
            <w:vAlign w:val="center"/>
          </w:tcPr>
          <w:p w14:paraId="51E9AACD" w14:textId="77777777" w:rsidR="00682264" w:rsidRPr="00F43E82" w:rsidRDefault="00682264" w:rsidP="00590BA1">
            <w:pPr>
              <w:jc w:val="center"/>
              <w:rPr>
                <w:sz w:val="24"/>
                <w:lang w:val="uk-UA" w:eastAsia="uk-UA"/>
              </w:rPr>
            </w:pPr>
          </w:p>
        </w:tc>
        <w:tc>
          <w:tcPr>
            <w:tcW w:w="1620" w:type="dxa"/>
            <w:vAlign w:val="center"/>
          </w:tcPr>
          <w:p w14:paraId="0C4A6CAB" w14:textId="7546A283" w:rsidR="00682264" w:rsidRPr="00F43E82" w:rsidRDefault="00712401" w:rsidP="00590BA1">
            <w:pPr>
              <w:jc w:val="center"/>
              <w:rPr>
                <w:i/>
                <w:sz w:val="24"/>
                <w:lang w:val="uk-UA" w:eastAsia="uk-UA"/>
              </w:rPr>
            </w:pPr>
            <w:r>
              <w:rPr>
                <w:sz w:val="24"/>
                <w:lang w:val="uk-UA" w:eastAsia="uk-UA"/>
              </w:rPr>
              <w:t>42</w:t>
            </w:r>
            <w:r w:rsidR="00F71FDB" w:rsidRPr="00F43E82">
              <w:rPr>
                <w:sz w:val="24"/>
                <w:lang w:val="uk-UA" w:eastAsia="uk-UA"/>
              </w:rPr>
              <w:t xml:space="preserve"> </w:t>
            </w:r>
            <w:r w:rsidR="00682264" w:rsidRPr="00F43E82">
              <w:rPr>
                <w:sz w:val="24"/>
                <w:lang w:val="uk-UA" w:eastAsia="uk-UA"/>
              </w:rPr>
              <w:t>год.</w:t>
            </w:r>
          </w:p>
        </w:tc>
        <w:tc>
          <w:tcPr>
            <w:tcW w:w="1800" w:type="dxa"/>
            <w:vAlign w:val="center"/>
          </w:tcPr>
          <w:p w14:paraId="1E3788B5" w14:textId="67FE29F7" w:rsidR="00682264" w:rsidRPr="00F43E82" w:rsidRDefault="00682264" w:rsidP="00590BA1">
            <w:pPr>
              <w:jc w:val="center"/>
              <w:rPr>
                <w:sz w:val="24"/>
                <w:lang w:val="uk-UA" w:eastAsia="uk-UA"/>
              </w:rPr>
            </w:pPr>
            <w:r w:rsidRPr="00F43E82">
              <w:rPr>
                <w:sz w:val="24"/>
                <w:lang w:val="uk-UA" w:eastAsia="uk-UA"/>
              </w:rPr>
              <w:t>_</w:t>
            </w:r>
            <w:r w:rsidR="00E736DD">
              <w:rPr>
                <w:sz w:val="24"/>
                <w:lang w:val="uk-UA" w:eastAsia="uk-UA"/>
              </w:rPr>
              <w:t>74</w:t>
            </w:r>
            <w:r w:rsidRPr="00F43E82">
              <w:rPr>
                <w:sz w:val="24"/>
                <w:lang w:val="uk-UA" w:eastAsia="uk-UA"/>
              </w:rPr>
              <w:t>_ год.</w:t>
            </w:r>
          </w:p>
        </w:tc>
      </w:tr>
      <w:tr w:rsidR="00682264" w:rsidRPr="00F43E82" w14:paraId="127E3642" w14:textId="77777777" w:rsidTr="00590BA1">
        <w:trPr>
          <w:trHeight w:val="138"/>
        </w:trPr>
        <w:tc>
          <w:tcPr>
            <w:tcW w:w="2896" w:type="dxa"/>
            <w:vMerge/>
            <w:vAlign w:val="center"/>
          </w:tcPr>
          <w:p w14:paraId="13513311" w14:textId="77777777" w:rsidR="00682264" w:rsidRPr="00F43E82" w:rsidRDefault="00682264" w:rsidP="00590BA1">
            <w:pPr>
              <w:jc w:val="center"/>
              <w:rPr>
                <w:sz w:val="24"/>
                <w:lang w:val="uk-UA" w:eastAsia="uk-UA"/>
              </w:rPr>
            </w:pPr>
          </w:p>
        </w:tc>
        <w:tc>
          <w:tcPr>
            <w:tcW w:w="3262" w:type="dxa"/>
            <w:vMerge/>
            <w:vAlign w:val="center"/>
          </w:tcPr>
          <w:p w14:paraId="2D20BEEF" w14:textId="77777777" w:rsidR="00682264" w:rsidRPr="00F43E82" w:rsidRDefault="00682264" w:rsidP="00590BA1">
            <w:pPr>
              <w:jc w:val="center"/>
              <w:rPr>
                <w:sz w:val="24"/>
                <w:lang w:val="uk-UA" w:eastAsia="uk-UA"/>
              </w:rPr>
            </w:pPr>
          </w:p>
        </w:tc>
        <w:tc>
          <w:tcPr>
            <w:tcW w:w="3420" w:type="dxa"/>
            <w:gridSpan w:val="2"/>
            <w:vAlign w:val="center"/>
          </w:tcPr>
          <w:p w14:paraId="5C49B3A9" w14:textId="77777777" w:rsidR="00682264" w:rsidRPr="00F43E82" w:rsidRDefault="00682264" w:rsidP="00590BA1">
            <w:pPr>
              <w:jc w:val="center"/>
              <w:rPr>
                <w:sz w:val="24"/>
                <w:lang w:val="uk-UA" w:eastAsia="uk-UA"/>
              </w:rPr>
            </w:pPr>
          </w:p>
        </w:tc>
      </w:tr>
      <w:tr w:rsidR="00682264" w:rsidRPr="00F43E82" w14:paraId="78D7CEA4" w14:textId="77777777" w:rsidTr="00590BA1">
        <w:trPr>
          <w:trHeight w:val="340"/>
        </w:trPr>
        <w:tc>
          <w:tcPr>
            <w:tcW w:w="2896" w:type="dxa"/>
            <w:vMerge/>
            <w:vAlign w:val="center"/>
          </w:tcPr>
          <w:p w14:paraId="0EF44FFB" w14:textId="77777777" w:rsidR="00682264" w:rsidRPr="00F43E82" w:rsidRDefault="00682264" w:rsidP="00590BA1">
            <w:pPr>
              <w:jc w:val="center"/>
              <w:rPr>
                <w:sz w:val="24"/>
                <w:lang w:val="uk-UA" w:eastAsia="uk-UA"/>
              </w:rPr>
            </w:pPr>
          </w:p>
        </w:tc>
        <w:tc>
          <w:tcPr>
            <w:tcW w:w="3262" w:type="dxa"/>
            <w:vMerge/>
            <w:vAlign w:val="center"/>
          </w:tcPr>
          <w:p w14:paraId="4DAD0708" w14:textId="77777777" w:rsidR="00682264" w:rsidRPr="00F43E82" w:rsidRDefault="00682264" w:rsidP="00590BA1">
            <w:pPr>
              <w:jc w:val="center"/>
              <w:rPr>
                <w:sz w:val="24"/>
                <w:lang w:val="uk-UA" w:eastAsia="uk-UA"/>
              </w:rPr>
            </w:pPr>
          </w:p>
        </w:tc>
        <w:tc>
          <w:tcPr>
            <w:tcW w:w="3420" w:type="dxa"/>
            <w:gridSpan w:val="2"/>
            <w:vAlign w:val="center"/>
          </w:tcPr>
          <w:p w14:paraId="01F39640" w14:textId="77777777" w:rsidR="00682264" w:rsidRPr="00F43E82" w:rsidRDefault="00682264" w:rsidP="00590BA1">
            <w:pPr>
              <w:jc w:val="center"/>
              <w:rPr>
                <w:i/>
                <w:sz w:val="24"/>
                <w:lang w:val="uk-UA" w:eastAsia="uk-UA"/>
              </w:rPr>
            </w:pPr>
            <w:r w:rsidRPr="00F43E82">
              <w:rPr>
                <w:sz w:val="24"/>
                <w:lang w:val="uk-UA" w:eastAsia="uk-UA"/>
              </w:rPr>
              <w:t>Вид контролю: залік</w:t>
            </w:r>
          </w:p>
        </w:tc>
      </w:tr>
    </w:tbl>
    <w:p w14:paraId="0A1F6F08" w14:textId="77777777" w:rsidR="00682264" w:rsidRPr="00F43E82" w:rsidRDefault="00682264" w:rsidP="00682264">
      <w:pPr>
        <w:jc w:val="center"/>
        <w:rPr>
          <w:szCs w:val="28"/>
          <w:lang w:val="uk-UA" w:eastAsia="uk-UA"/>
        </w:rPr>
      </w:pPr>
    </w:p>
    <w:p w14:paraId="72F33D47" w14:textId="77777777" w:rsidR="00682264" w:rsidRPr="00F43E82" w:rsidRDefault="00682264" w:rsidP="00682264">
      <w:pPr>
        <w:ind w:firstLine="567"/>
        <w:rPr>
          <w:szCs w:val="28"/>
          <w:lang w:val="uk-UA" w:eastAsia="uk-UA"/>
        </w:rPr>
      </w:pPr>
      <w:r w:rsidRPr="00F43E82">
        <w:rPr>
          <w:szCs w:val="28"/>
          <w:lang w:val="uk-UA" w:eastAsia="uk-UA"/>
        </w:rPr>
        <w:t>Частка аудиторних занять і частка самостійної та індивідуальної роботи у загальному обсязі годин з навчальної дисципліни становить:</w:t>
      </w:r>
    </w:p>
    <w:p w14:paraId="7882AF8C" w14:textId="77777777" w:rsidR="00682264" w:rsidRPr="00F43E82" w:rsidRDefault="00682264" w:rsidP="00682264">
      <w:pPr>
        <w:ind w:firstLine="567"/>
        <w:rPr>
          <w:szCs w:val="28"/>
          <w:lang w:val="uk-UA" w:eastAsia="uk-UA"/>
        </w:rPr>
      </w:pPr>
      <w:r w:rsidRPr="00F43E82">
        <w:rPr>
          <w:szCs w:val="28"/>
          <w:lang w:val="uk-UA" w:eastAsia="uk-UA"/>
        </w:rPr>
        <w:t>для денної форми навчання – 53 % аудиторних занять, 47 % самостійної та індивідуальної роботи;</w:t>
      </w:r>
    </w:p>
    <w:p w14:paraId="48957749" w14:textId="4FB01EEF" w:rsidR="00682264" w:rsidRPr="00F43E82" w:rsidRDefault="00682264" w:rsidP="00682264">
      <w:pPr>
        <w:ind w:firstLine="567"/>
        <w:rPr>
          <w:szCs w:val="28"/>
          <w:lang w:val="uk-UA" w:eastAsia="uk-UA"/>
        </w:rPr>
      </w:pPr>
      <w:r w:rsidRPr="00F43E82">
        <w:rPr>
          <w:szCs w:val="28"/>
          <w:lang w:val="uk-UA" w:eastAsia="uk-UA"/>
        </w:rPr>
        <w:t xml:space="preserve">для заочної форми навчання  ̶  </w:t>
      </w:r>
      <w:r w:rsidR="00EF27F9" w:rsidRPr="00F43E82">
        <w:rPr>
          <w:szCs w:val="28"/>
          <w:lang w:val="uk-UA" w:eastAsia="uk-UA"/>
        </w:rPr>
        <w:t xml:space="preserve">12 </w:t>
      </w:r>
      <w:r w:rsidRPr="00F43E82">
        <w:rPr>
          <w:szCs w:val="28"/>
          <w:lang w:val="uk-UA" w:eastAsia="uk-UA"/>
        </w:rPr>
        <w:t xml:space="preserve">% аудиторних занять, </w:t>
      </w:r>
      <w:r w:rsidR="00EF27F9" w:rsidRPr="00F43E82">
        <w:rPr>
          <w:szCs w:val="28"/>
          <w:lang w:val="uk-UA" w:eastAsia="uk-UA"/>
        </w:rPr>
        <w:t>82</w:t>
      </w:r>
      <w:r w:rsidRPr="00F43E82">
        <w:rPr>
          <w:szCs w:val="28"/>
          <w:lang w:val="uk-UA" w:eastAsia="uk-UA"/>
        </w:rPr>
        <w:t xml:space="preserve"> % самостійної та індивідуальної роботи.</w:t>
      </w:r>
    </w:p>
    <w:p w14:paraId="5221A68A" w14:textId="290DF4E0" w:rsidR="000C03C8" w:rsidRPr="00F43E82" w:rsidRDefault="000C03C8" w:rsidP="00682264">
      <w:pPr>
        <w:jc w:val="center"/>
        <w:rPr>
          <w:lang w:val="uk-UA"/>
        </w:rPr>
      </w:pPr>
      <w:r w:rsidRPr="00F43E82">
        <w:rPr>
          <w:lang w:val="uk-UA"/>
        </w:rPr>
        <w:br w:type="page"/>
      </w:r>
    </w:p>
    <w:p w14:paraId="6FFEDB97" w14:textId="3D7153E7" w:rsidR="0064649F" w:rsidRPr="00F43E82" w:rsidRDefault="00604DF3" w:rsidP="00604DF3">
      <w:pPr>
        <w:tabs>
          <w:tab w:val="left" w:pos="3900"/>
        </w:tabs>
        <w:ind w:left="720"/>
        <w:jc w:val="center"/>
        <w:rPr>
          <w:b/>
          <w:szCs w:val="28"/>
          <w:lang w:val="uk-UA"/>
        </w:rPr>
      </w:pPr>
      <w:r w:rsidRPr="00F43E82">
        <w:rPr>
          <w:b/>
          <w:szCs w:val="28"/>
          <w:lang w:val="uk-UA"/>
        </w:rPr>
        <w:lastRenderedPageBreak/>
        <w:t xml:space="preserve">2. </w:t>
      </w:r>
      <w:r w:rsidR="0064649F" w:rsidRPr="00F43E82">
        <w:rPr>
          <w:b/>
          <w:szCs w:val="28"/>
          <w:lang w:val="uk-UA"/>
        </w:rPr>
        <w:t>Мета та завдання навчальної дисципліни</w:t>
      </w:r>
    </w:p>
    <w:p w14:paraId="1F3B196F" w14:textId="77777777" w:rsidR="000178E5" w:rsidRPr="00F43E82" w:rsidRDefault="000178E5" w:rsidP="000178E5">
      <w:pPr>
        <w:tabs>
          <w:tab w:val="left" w:pos="3900"/>
        </w:tabs>
        <w:ind w:left="360"/>
        <w:rPr>
          <w:b/>
          <w:szCs w:val="28"/>
          <w:lang w:val="uk-UA"/>
        </w:rPr>
      </w:pPr>
    </w:p>
    <w:p w14:paraId="394B6841" w14:textId="5258D2A8" w:rsidR="000178E5" w:rsidRPr="00F43E82" w:rsidRDefault="000178E5" w:rsidP="000178E5">
      <w:pPr>
        <w:tabs>
          <w:tab w:val="left" w:pos="3900"/>
        </w:tabs>
        <w:ind w:firstLine="720"/>
        <w:jc w:val="both"/>
        <w:rPr>
          <w:szCs w:val="28"/>
          <w:lang w:val="uk-UA"/>
        </w:rPr>
      </w:pPr>
      <w:r w:rsidRPr="00F43E82">
        <w:rPr>
          <w:szCs w:val="28"/>
          <w:lang w:val="uk-UA"/>
        </w:rPr>
        <w:t xml:space="preserve">В умовах ринкової економіки пильна увага приділяється проблемам якості. Від успішного вирішення цієї проблеми частково залежить і вихід економіки України з кризового стану, підвищення добробуту населення, </w:t>
      </w:r>
      <w:proofErr w:type="spellStart"/>
      <w:r w:rsidRPr="00F43E82">
        <w:rPr>
          <w:szCs w:val="28"/>
          <w:lang w:val="uk-UA"/>
        </w:rPr>
        <w:t>торгівельно</w:t>
      </w:r>
      <w:proofErr w:type="spellEnd"/>
      <w:r w:rsidRPr="00F43E82">
        <w:rPr>
          <w:szCs w:val="28"/>
          <w:lang w:val="uk-UA"/>
        </w:rPr>
        <w:t xml:space="preserve">-економічне співробітництво України з іншими державами, а також вихід її на міжнародні ринки збуту.  </w:t>
      </w:r>
    </w:p>
    <w:p w14:paraId="1CEB508B" w14:textId="77777777" w:rsidR="003A0BDF" w:rsidRPr="00F43E82" w:rsidRDefault="000178E5" w:rsidP="000178E5">
      <w:pPr>
        <w:tabs>
          <w:tab w:val="left" w:pos="3900"/>
        </w:tabs>
        <w:ind w:firstLine="720"/>
        <w:jc w:val="both"/>
        <w:rPr>
          <w:szCs w:val="28"/>
          <w:lang w:val="uk-UA"/>
        </w:rPr>
      </w:pPr>
      <w:r w:rsidRPr="00F43E82">
        <w:rPr>
          <w:szCs w:val="28"/>
          <w:lang w:val="uk-UA"/>
        </w:rPr>
        <w:t>Якість, продуктивність, собівартість, ціна, прибуток - тісно пов'язані між собою, тому підприємства повинні чітко визначити основні напрямки і технологічні рішення, які забезпечать випуск високоякісної конкурентоспроможної та економічно вигідної продукції.</w:t>
      </w:r>
    </w:p>
    <w:p w14:paraId="0A7DB08D" w14:textId="77777777" w:rsidR="000178E5" w:rsidRPr="00F43E82" w:rsidRDefault="00976060" w:rsidP="000178E5">
      <w:pPr>
        <w:tabs>
          <w:tab w:val="left" w:pos="3900"/>
        </w:tabs>
        <w:ind w:firstLine="720"/>
        <w:jc w:val="both"/>
        <w:rPr>
          <w:szCs w:val="28"/>
          <w:lang w:val="uk-UA"/>
        </w:rPr>
      </w:pPr>
      <w:r w:rsidRPr="00F43E82">
        <w:rPr>
          <w:b/>
          <w:szCs w:val="28"/>
          <w:lang w:val="uk-UA"/>
        </w:rPr>
        <w:t>М</w:t>
      </w:r>
      <w:r w:rsidR="008242A4" w:rsidRPr="00F43E82">
        <w:rPr>
          <w:b/>
          <w:szCs w:val="28"/>
          <w:lang w:val="uk-UA"/>
        </w:rPr>
        <w:t>етою викладання дисципліни є</w:t>
      </w:r>
      <w:r w:rsidR="00785DE9" w:rsidRPr="00F43E82">
        <w:rPr>
          <w:szCs w:val="28"/>
          <w:lang w:val="uk-UA"/>
        </w:rPr>
        <w:t xml:space="preserve"> </w:t>
      </w:r>
      <w:proofErr w:type="spellStart"/>
      <w:r w:rsidR="0030618C" w:rsidRPr="00F43E82">
        <w:rPr>
          <w:szCs w:val="28"/>
          <w:lang w:val="uk-UA"/>
        </w:rPr>
        <w:t>є</w:t>
      </w:r>
      <w:proofErr w:type="spellEnd"/>
      <w:r w:rsidR="0030618C" w:rsidRPr="00F43E82">
        <w:rPr>
          <w:szCs w:val="28"/>
          <w:lang w:val="uk-UA"/>
        </w:rPr>
        <w:t xml:space="preserve"> формування у майбутніх інженерно-технічних працівників знань і практичних навичок використання методів визначення і контролю показників якості, способів досягнення єдності і точності вимірювань, методів повірки мір та вимірювальних приладів, виконання розрахунків з метрологічного забезпечення управління якістю продукції, всіх видів нормативних документів та порядок їх розроблення, побудови та оформлення, вивчити правила, схеми та порядок проведення сертифікації.</w:t>
      </w:r>
    </w:p>
    <w:p w14:paraId="12EAD2B7" w14:textId="77777777" w:rsidR="00DF553F" w:rsidRPr="00F43E82" w:rsidRDefault="00763F52" w:rsidP="00DF553F">
      <w:pPr>
        <w:tabs>
          <w:tab w:val="left" w:pos="3900"/>
        </w:tabs>
        <w:ind w:firstLine="720"/>
        <w:jc w:val="both"/>
        <w:rPr>
          <w:szCs w:val="28"/>
          <w:highlight w:val="yellow"/>
          <w:lang w:val="uk-UA"/>
        </w:rPr>
      </w:pPr>
      <w:r w:rsidRPr="00F43E82">
        <w:rPr>
          <w:szCs w:val="28"/>
          <w:lang w:val="uk-UA"/>
        </w:rPr>
        <w:t xml:space="preserve">Для функціонування любого підприємства воно потребує в залежності від виду його діяльності відповідне метрологічне забезпечення. Метрологічне забезпечення – встановлення і використання наукових і організаційних основ, технічних засобів, правил і норм, необхідних для досягнення </w:t>
      </w:r>
      <w:proofErr w:type="spellStart"/>
      <w:r w:rsidRPr="00F43E82">
        <w:rPr>
          <w:szCs w:val="28"/>
          <w:lang w:val="uk-UA"/>
        </w:rPr>
        <w:t>єдинства</w:t>
      </w:r>
      <w:proofErr w:type="spellEnd"/>
      <w:r w:rsidRPr="00F43E82">
        <w:rPr>
          <w:szCs w:val="28"/>
          <w:lang w:val="uk-UA"/>
        </w:rPr>
        <w:t xml:space="preserve"> і точності вимірювань.</w:t>
      </w:r>
      <w:r w:rsidR="00DF553F" w:rsidRPr="00F43E82">
        <w:rPr>
          <w:szCs w:val="28"/>
          <w:highlight w:val="yellow"/>
          <w:lang w:val="uk-UA"/>
        </w:rPr>
        <w:t xml:space="preserve"> </w:t>
      </w:r>
    </w:p>
    <w:p w14:paraId="55A26084" w14:textId="77777777" w:rsidR="00DF553F" w:rsidRPr="00F43E82" w:rsidRDefault="00DF553F" w:rsidP="00DF553F">
      <w:pPr>
        <w:tabs>
          <w:tab w:val="left" w:pos="3900"/>
        </w:tabs>
        <w:ind w:firstLine="720"/>
        <w:jc w:val="both"/>
        <w:rPr>
          <w:szCs w:val="28"/>
          <w:lang w:val="uk-UA"/>
        </w:rPr>
      </w:pPr>
      <w:r w:rsidRPr="00F43E82">
        <w:rPr>
          <w:szCs w:val="28"/>
          <w:lang w:val="uk-UA"/>
        </w:rPr>
        <w:t>Стандартизація, взаємозамінність, метрологія, технічні вимірювання та сертифікація продукції, робіт, послуг є інструментами забезпечення якості.</w:t>
      </w:r>
    </w:p>
    <w:p w14:paraId="515D7DF8" w14:textId="77777777" w:rsidR="00DF553F" w:rsidRPr="00F43E82" w:rsidRDefault="00DF553F" w:rsidP="00DF553F">
      <w:pPr>
        <w:tabs>
          <w:tab w:val="left" w:pos="3900"/>
        </w:tabs>
        <w:ind w:firstLine="720"/>
        <w:jc w:val="both"/>
        <w:rPr>
          <w:szCs w:val="28"/>
          <w:lang w:val="uk-UA"/>
        </w:rPr>
      </w:pPr>
      <w:r w:rsidRPr="00F43E82">
        <w:rPr>
          <w:szCs w:val="28"/>
          <w:lang w:val="uk-UA"/>
        </w:rPr>
        <w:t>На основі стандартизації сформовані принципи і нормативні акти взаємозамінності, метрології, технічних вимірів, систем управління якістю і сертифікації.</w:t>
      </w:r>
    </w:p>
    <w:p w14:paraId="0AB68104" w14:textId="77777777" w:rsidR="00763F52" w:rsidRPr="00F43E82" w:rsidRDefault="00763F52" w:rsidP="00763F52">
      <w:pPr>
        <w:tabs>
          <w:tab w:val="left" w:pos="3900"/>
        </w:tabs>
        <w:ind w:firstLine="720"/>
        <w:jc w:val="both"/>
        <w:rPr>
          <w:szCs w:val="28"/>
          <w:lang w:val="uk-UA"/>
        </w:rPr>
      </w:pPr>
      <w:r w:rsidRPr="00F43E82">
        <w:rPr>
          <w:szCs w:val="28"/>
          <w:lang w:val="uk-UA"/>
        </w:rPr>
        <w:t>Сертифікація продукції, робіт, послуг – це підтвердження відповідності встановленим вимогам. Вона тісно пов’язана з якістю продукції. Неякісна продукція не може бути сертифікована.</w:t>
      </w:r>
    </w:p>
    <w:p w14:paraId="16803BD7" w14:textId="77777777" w:rsidR="00763F52" w:rsidRPr="00F43E82" w:rsidRDefault="00763F52" w:rsidP="00763F52">
      <w:pPr>
        <w:tabs>
          <w:tab w:val="left" w:pos="3900"/>
        </w:tabs>
        <w:ind w:firstLine="720"/>
        <w:jc w:val="both"/>
        <w:rPr>
          <w:szCs w:val="28"/>
          <w:lang w:val="uk-UA"/>
        </w:rPr>
      </w:pPr>
      <w:r w:rsidRPr="00F43E82">
        <w:rPr>
          <w:szCs w:val="28"/>
          <w:lang w:val="uk-UA"/>
        </w:rPr>
        <w:t>Тому засвоєння широкого кола питань, що стосуються стандартизації, метрології становить основу підготовки сучасного інженерно-технічного працівника.</w:t>
      </w:r>
    </w:p>
    <w:p w14:paraId="50846239" w14:textId="77777777" w:rsidR="00763F52" w:rsidRPr="00F43E82" w:rsidRDefault="00785DE9" w:rsidP="00763F52">
      <w:pPr>
        <w:tabs>
          <w:tab w:val="left" w:pos="3900"/>
        </w:tabs>
        <w:ind w:firstLine="720"/>
        <w:jc w:val="both"/>
        <w:rPr>
          <w:szCs w:val="28"/>
          <w:lang w:val="uk-UA"/>
        </w:rPr>
      </w:pPr>
      <w:r w:rsidRPr="00F43E82">
        <w:rPr>
          <w:b/>
          <w:szCs w:val="28"/>
          <w:lang w:val="uk-UA"/>
        </w:rPr>
        <w:t>Завдання</w:t>
      </w:r>
      <w:r w:rsidR="00D50A6D" w:rsidRPr="00F43E82">
        <w:rPr>
          <w:b/>
          <w:szCs w:val="28"/>
          <w:lang w:val="uk-UA"/>
        </w:rPr>
        <w:t xml:space="preserve"> викладання дисципліни </w:t>
      </w:r>
      <w:r w:rsidR="00D50A6D" w:rsidRPr="00F43E82">
        <w:rPr>
          <w:szCs w:val="28"/>
          <w:lang w:val="uk-UA"/>
        </w:rPr>
        <w:t xml:space="preserve">передбачає </w:t>
      </w:r>
      <w:r w:rsidR="00763F52" w:rsidRPr="00F43E82">
        <w:rPr>
          <w:szCs w:val="28"/>
          <w:lang w:val="uk-UA"/>
        </w:rPr>
        <w:t xml:space="preserve">ознайомити студентів з сучасними методами вимірювання, визначенням факторів якості, надати знання зі стандартизації, сертифікації та акредитації. </w:t>
      </w:r>
    </w:p>
    <w:p w14:paraId="01B90A9D" w14:textId="77777777" w:rsidR="00DF553F" w:rsidRPr="00F43E82" w:rsidRDefault="00DF553F" w:rsidP="00DF553F">
      <w:pPr>
        <w:tabs>
          <w:tab w:val="left" w:pos="3900"/>
        </w:tabs>
        <w:ind w:firstLine="720"/>
        <w:jc w:val="both"/>
        <w:rPr>
          <w:szCs w:val="28"/>
          <w:lang w:val="uk-UA"/>
        </w:rPr>
      </w:pPr>
      <w:r w:rsidRPr="00F43E82">
        <w:rPr>
          <w:szCs w:val="28"/>
          <w:lang w:val="uk-UA"/>
        </w:rPr>
        <w:t xml:space="preserve">По закінченню вивчення дисципліни «Метрологія, стандартизація та сертифікація» студент повинен </w:t>
      </w:r>
      <w:r w:rsidRPr="00F43E82">
        <w:rPr>
          <w:b/>
          <w:szCs w:val="28"/>
          <w:lang w:val="uk-UA"/>
        </w:rPr>
        <w:t>знати</w:t>
      </w:r>
      <w:r w:rsidRPr="00F43E82">
        <w:rPr>
          <w:szCs w:val="28"/>
          <w:lang w:val="uk-UA"/>
        </w:rPr>
        <w:t xml:space="preserve">: </w:t>
      </w:r>
    </w:p>
    <w:p w14:paraId="32D8DDB6" w14:textId="77777777" w:rsidR="009B50CA" w:rsidRPr="00F43E82" w:rsidRDefault="009B50CA" w:rsidP="009B50CA">
      <w:pPr>
        <w:numPr>
          <w:ilvl w:val="0"/>
          <w:numId w:val="28"/>
        </w:numPr>
        <w:tabs>
          <w:tab w:val="left" w:pos="1134"/>
        </w:tabs>
        <w:ind w:left="0" w:firstLine="567"/>
        <w:jc w:val="both"/>
        <w:rPr>
          <w:szCs w:val="28"/>
          <w:lang w:val="uk-UA"/>
        </w:rPr>
      </w:pPr>
      <w:r w:rsidRPr="00F43E82">
        <w:rPr>
          <w:szCs w:val="28"/>
          <w:lang w:val="uk-UA"/>
        </w:rPr>
        <w:t xml:space="preserve">основні закони за зазначеними розділами дисципліни; </w:t>
      </w:r>
    </w:p>
    <w:p w14:paraId="44BE5D32" w14:textId="77777777" w:rsidR="009B50CA" w:rsidRPr="00F43E82" w:rsidRDefault="009B50CA" w:rsidP="009B50CA">
      <w:pPr>
        <w:numPr>
          <w:ilvl w:val="0"/>
          <w:numId w:val="28"/>
        </w:numPr>
        <w:tabs>
          <w:tab w:val="left" w:pos="1134"/>
        </w:tabs>
        <w:ind w:left="0" w:firstLine="567"/>
        <w:jc w:val="both"/>
        <w:rPr>
          <w:szCs w:val="28"/>
          <w:lang w:val="uk-UA"/>
        </w:rPr>
      </w:pPr>
      <w:r w:rsidRPr="00F43E82">
        <w:rPr>
          <w:szCs w:val="28"/>
          <w:lang w:val="uk-UA"/>
        </w:rPr>
        <w:t>способи досягнення єдності і точності вимірювань</w:t>
      </w:r>
    </w:p>
    <w:p w14:paraId="560A1BFB" w14:textId="77777777" w:rsidR="009B50CA" w:rsidRPr="00F43E82" w:rsidRDefault="009B50CA" w:rsidP="009B50CA">
      <w:pPr>
        <w:numPr>
          <w:ilvl w:val="0"/>
          <w:numId w:val="28"/>
        </w:numPr>
        <w:tabs>
          <w:tab w:val="left" w:pos="1134"/>
        </w:tabs>
        <w:ind w:left="0" w:firstLine="567"/>
        <w:jc w:val="both"/>
        <w:rPr>
          <w:szCs w:val="28"/>
          <w:lang w:val="uk-UA"/>
        </w:rPr>
      </w:pPr>
      <w:r w:rsidRPr="00F43E82">
        <w:rPr>
          <w:szCs w:val="28"/>
          <w:lang w:val="uk-UA"/>
        </w:rPr>
        <w:t>методи визначення і контролю показників якості</w:t>
      </w:r>
    </w:p>
    <w:p w14:paraId="5CE05DB3" w14:textId="77777777" w:rsidR="009B50CA" w:rsidRPr="00F43E82" w:rsidRDefault="009B50CA" w:rsidP="009B50CA">
      <w:pPr>
        <w:numPr>
          <w:ilvl w:val="0"/>
          <w:numId w:val="28"/>
        </w:numPr>
        <w:tabs>
          <w:tab w:val="left" w:pos="1134"/>
        </w:tabs>
        <w:ind w:left="0" w:firstLine="567"/>
        <w:jc w:val="both"/>
        <w:rPr>
          <w:szCs w:val="28"/>
          <w:lang w:val="uk-UA"/>
        </w:rPr>
      </w:pPr>
      <w:r w:rsidRPr="00F43E82">
        <w:rPr>
          <w:szCs w:val="28"/>
          <w:lang w:val="uk-UA"/>
        </w:rPr>
        <w:lastRenderedPageBreak/>
        <w:t>основні методи одержання й опрацювання метрологічних вимірів;</w:t>
      </w:r>
    </w:p>
    <w:p w14:paraId="26777CFD" w14:textId="77777777" w:rsidR="009B50CA" w:rsidRPr="00F43E82" w:rsidRDefault="009B50CA" w:rsidP="009B50CA">
      <w:pPr>
        <w:numPr>
          <w:ilvl w:val="0"/>
          <w:numId w:val="28"/>
        </w:numPr>
        <w:tabs>
          <w:tab w:val="left" w:pos="1134"/>
        </w:tabs>
        <w:ind w:left="0" w:firstLine="567"/>
        <w:jc w:val="both"/>
        <w:rPr>
          <w:szCs w:val="28"/>
          <w:lang w:val="uk-UA"/>
        </w:rPr>
      </w:pPr>
      <w:r w:rsidRPr="00F43E82">
        <w:rPr>
          <w:szCs w:val="28"/>
          <w:lang w:val="uk-UA"/>
        </w:rPr>
        <w:t>структуру державної метрологічної служби України</w:t>
      </w:r>
    </w:p>
    <w:p w14:paraId="5102AB09" w14:textId="77777777" w:rsidR="009B50CA" w:rsidRPr="00F43E82" w:rsidRDefault="009B50CA" w:rsidP="009B50CA">
      <w:pPr>
        <w:numPr>
          <w:ilvl w:val="0"/>
          <w:numId w:val="28"/>
        </w:numPr>
        <w:tabs>
          <w:tab w:val="left" w:pos="1134"/>
        </w:tabs>
        <w:ind w:left="0" w:firstLine="567"/>
        <w:jc w:val="both"/>
        <w:rPr>
          <w:szCs w:val="28"/>
          <w:lang w:val="uk-UA"/>
        </w:rPr>
      </w:pPr>
      <w:r w:rsidRPr="00F43E82">
        <w:rPr>
          <w:szCs w:val="28"/>
          <w:lang w:val="uk-UA"/>
        </w:rPr>
        <w:t xml:space="preserve">організацію стандартизації в Україні; </w:t>
      </w:r>
    </w:p>
    <w:p w14:paraId="6E6849CA" w14:textId="77777777" w:rsidR="009B50CA" w:rsidRPr="00F43E82" w:rsidRDefault="009B50CA" w:rsidP="009B50CA">
      <w:pPr>
        <w:numPr>
          <w:ilvl w:val="0"/>
          <w:numId w:val="28"/>
        </w:numPr>
        <w:tabs>
          <w:tab w:val="left" w:pos="1134"/>
        </w:tabs>
        <w:ind w:left="0" w:firstLine="567"/>
        <w:jc w:val="both"/>
        <w:rPr>
          <w:szCs w:val="28"/>
          <w:lang w:val="uk-UA"/>
        </w:rPr>
      </w:pPr>
      <w:r w:rsidRPr="00F43E82">
        <w:rPr>
          <w:szCs w:val="28"/>
          <w:lang w:val="uk-UA"/>
        </w:rPr>
        <w:t xml:space="preserve">види стандартів і їхнє застосування; </w:t>
      </w:r>
    </w:p>
    <w:p w14:paraId="31E3BC33" w14:textId="77777777" w:rsidR="009B50CA" w:rsidRPr="00F43E82" w:rsidRDefault="009B50CA" w:rsidP="009B50CA">
      <w:pPr>
        <w:numPr>
          <w:ilvl w:val="0"/>
          <w:numId w:val="28"/>
        </w:numPr>
        <w:tabs>
          <w:tab w:val="left" w:pos="1134"/>
        </w:tabs>
        <w:ind w:left="0" w:firstLine="567"/>
        <w:jc w:val="both"/>
        <w:rPr>
          <w:szCs w:val="28"/>
          <w:lang w:val="uk-UA"/>
        </w:rPr>
      </w:pPr>
      <w:r w:rsidRPr="00F43E82">
        <w:rPr>
          <w:szCs w:val="28"/>
          <w:lang w:val="uk-UA"/>
        </w:rPr>
        <w:t xml:space="preserve">порядок розроблення нормативних документів; </w:t>
      </w:r>
    </w:p>
    <w:p w14:paraId="08B7C713" w14:textId="77777777" w:rsidR="009B50CA" w:rsidRPr="00F43E82" w:rsidRDefault="009B50CA" w:rsidP="009B50CA">
      <w:pPr>
        <w:numPr>
          <w:ilvl w:val="0"/>
          <w:numId w:val="28"/>
        </w:numPr>
        <w:tabs>
          <w:tab w:val="left" w:pos="1134"/>
        </w:tabs>
        <w:ind w:left="0" w:firstLine="567"/>
        <w:jc w:val="both"/>
        <w:rPr>
          <w:szCs w:val="28"/>
          <w:lang w:val="uk-UA"/>
        </w:rPr>
      </w:pPr>
      <w:r w:rsidRPr="00F43E82">
        <w:rPr>
          <w:szCs w:val="28"/>
          <w:lang w:val="uk-UA"/>
        </w:rPr>
        <w:t>схеми та порядок проведення сертифікації;</w:t>
      </w:r>
    </w:p>
    <w:p w14:paraId="0D5CCF84" w14:textId="77777777" w:rsidR="009B50CA" w:rsidRPr="00F43E82" w:rsidRDefault="009B50CA" w:rsidP="009B50CA">
      <w:pPr>
        <w:numPr>
          <w:ilvl w:val="0"/>
          <w:numId w:val="28"/>
        </w:numPr>
        <w:tabs>
          <w:tab w:val="left" w:pos="1134"/>
        </w:tabs>
        <w:ind w:left="0" w:firstLine="567"/>
        <w:jc w:val="both"/>
        <w:rPr>
          <w:szCs w:val="28"/>
          <w:lang w:val="uk-UA"/>
        </w:rPr>
      </w:pPr>
      <w:r w:rsidRPr="00F43E82">
        <w:rPr>
          <w:szCs w:val="28"/>
          <w:lang w:val="uk-UA"/>
        </w:rPr>
        <w:t xml:space="preserve">основні положення і структуру державної системи сертифікації УкрСЕПРО; </w:t>
      </w:r>
    </w:p>
    <w:p w14:paraId="3C91A37D" w14:textId="77777777" w:rsidR="009B50CA" w:rsidRPr="00F43E82" w:rsidRDefault="009B50CA" w:rsidP="009B50CA">
      <w:pPr>
        <w:numPr>
          <w:ilvl w:val="0"/>
          <w:numId w:val="28"/>
        </w:numPr>
        <w:tabs>
          <w:tab w:val="left" w:pos="1134"/>
        </w:tabs>
        <w:ind w:left="0" w:firstLine="567"/>
        <w:jc w:val="both"/>
        <w:rPr>
          <w:szCs w:val="28"/>
          <w:lang w:val="uk-UA"/>
        </w:rPr>
      </w:pPr>
      <w:r w:rsidRPr="00F43E82">
        <w:rPr>
          <w:szCs w:val="28"/>
          <w:lang w:val="uk-UA"/>
        </w:rPr>
        <w:t xml:space="preserve">вимоги до лабораторій і порядок їхньої акредитації; </w:t>
      </w:r>
    </w:p>
    <w:p w14:paraId="3A39D684" w14:textId="77777777" w:rsidR="009B50CA" w:rsidRPr="00F43E82" w:rsidRDefault="009B50CA" w:rsidP="009B50CA">
      <w:pPr>
        <w:numPr>
          <w:ilvl w:val="0"/>
          <w:numId w:val="28"/>
        </w:numPr>
        <w:tabs>
          <w:tab w:val="left" w:pos="1134"/>
        </w:tabs>
        <w:ind w:left="0" w:firstLine="567"/>
        <w:jc w:val="both"/>
        <w:rPr>
          <w:szCs w:val="28"/>
          <w:lang w:val="uk-UA"/>
        </w:rPr>
      </w:pPr>
      <w:r w:rsidRPr="00F43E82">
        <w:rPr>
          <w:szCs w:val="28"/>
          <w:lang w:val="uk-UA"/>
        </w:rPr>
        <w:t>теоретичні основи управління і забезпечення якості продукції на підприємствах;</w:t>
      </w:r>
    </w:p>
    <w:p w14:paraId="57E75334" w14:textId="77777777" w:rsidR="00DF553F" w:rsidRPr="00F43E82" w:rsidRDefault="00DF553F" w:rsidP="00DF553F">
      <w:pPr>
        <w:tabs>
          <w:tab w:val="left" w:pos="426"/>
        </w:tabs>
        <w:ind w:firstLine="720"/>
        <w:jc w:val="both"/>
        <w:rPr>
          <w:szCs w:val="28"/>
          <w:lang w:val="uk-UA"/>
        </w:rPr>
      </w:pPr>
      <w:r w:rsidRPr="00F43E82">
        <w:rPr>
          <w:szCs w:val="28"/>
          <w:lang w:val="uk-UA"/>
        </w:rPr>
        <w:t xml:space="preserve">Крім теоретичних знань студент після вивчення курсу повинен </w:t>
      </w:r>
      <w:r w:rsidRPr="00F43E82">
        <w:rPr>
          <w:b/>
          <w:szCs w:val="28"/>
          <w:lang w:val="uk-UA"/>
        </w:rPr>
        <w:t>вміти</w:t>
      </w:r>
      <w:r w:rsidRPr="00F43E82">
        <w:rPr>
          <w:szCs w:val="28"/>
          <w:lang w:val="uk-UA"/>
        </w:rPr>
        <w:t xml:space="preserve">: </w:t>
      </w:r>
    </w:p>
    <w:p w14:paraId="606FD625" w14:textId="77777777" w:rsidR="00DF553F" w:rsidRPr="00F43E82" w:rsidRDefault="00DF553F" w:rsidP="006C400C">
      <w:pPr>
        <w:numPr>
          <w:ilvl w:val="0"/>
          <w:numId w:val="13"/>
        </w:numPr>
        <w:tabs>
          <w:tab w:val="left" w:pos="426"/>
          <w:tab w:val="left" w:pos="851"/>
        </w:tabs>
        <w:jc w:val="both"/>
        <w:rPr>
          <w:szCs w:val="28"/>
          <w:lang w:val="uk-UA"/>
        </w:rPr>
      </w:pPr>
      <w:r w:rsidRPr="00F43E82">
        <w:rPr>
          <w:szCs w:val="28"/>
          <w:lang w:val="uk-UA"/>
        </w:rPr>
        <w:t xml:space="preserve">користуватися необхідною нормативною документацією в процесі розробки і застосування стандартів на продукцію, послуги, здійснювати пошук необхідної інформації в цьому напрямку; </w:t>
      </w:r>
    </w:p>
    <w:p w14:paraId="3D7724A1" w14:textId="77777777" w:rsidR="00DF553F" w:rsidRPr="00F43E82" w:rsidRDefault="00DF553F" w:rsidP="006C400C">
      <w:pPr>
        <w:numPr>
          <w:ilvl w:val="0"/>
          <w:numId w:val="13"/>
        </w:numPr>
        <w:tabs>
          <w:tab w:val="left" w:pos="426"/>
          <w:tab w:val="left" w:pos="851"/>
        </w:tabs>
        <w:jc w:val="both"/>
        <w:rPr>
          <w:szCs w:val="28"/>
          <w:lang w:val="uk-UA"/>
        </w:rPr>
      </w:pPr>
      <w:r w:rsidRPr="00F43E82">
        <w:rPr>
          <w:szCs w:val="28"/>
          <w:lang w:val="uk-UA"/>
        </w:rPr>
        <w:t xml:space="preserve">користуватися вимірювальними інструментами, пристосуваннями і </w:t>
      </w:r>
      <w:proofErr w:type="spellStart"/>
      <w:r w:rsidRPr="00F43E82">
        <w:rPr>
          <w:szCs w:val="28"/>
          <w:lang w:val="uk-UA"/>
        </w:rPr>
        <w:t>т.п</w:t>
      </w:r>
      <w:proofErr w:type="spellEnd"/>
      <w:r w:rsidRPr="00F43E82">
        <w:rPr>
          <w:szCs w:val="28"/>
          <w:lang w:val="uk-UA"/>
        </w:rPr>
        <w:t xml:space="preserve">. та опрацьовувати отримані результати; </w:t>
      </w:r>
    </w:p>
    <w:p w14:paraId="1EC51081" w14:textId="77777777" w:rsidR="00DF553F" w:rsidRPr="00F43E82" w:rsidRDefault="00DF553F" w:rsidP="006C400C">
      <w:pPr>
        <w:numPr>
          <w:ilvl w:val="0"/>
          <w:numId w:val="13"/>
        </w:numPr>
        <w:tabs>
          <w:tab w:val="left" w:pos="426"/>
          <w:tab w:val="left" w:pos="851"/>
        </w:tabs>
        <w:jc w:val="both"/>
        <w:rPr>
          <w:szCs w:val="28"/>
          <w:lang w:val="uk-UA"/>
        </w:rPr>
      </w:pPr>
      <w:r w:rsidRPr="00F43E82">
        <w:rPr>
          <w:szCs w:val="28"/>
          <w:lang w:val="uk-UA"/>
        </w:rPr>
        <w:t xml:space="preserve">застосовувати елементи систем якості. </w:t>
      </w:r>
    </w:p>
    <w:p w14:paraId="0916DA71" w14:textId="77777777" w:rsidR="00AC040D" w:rsidRPr="00F43E82" w:rsidRDefault="00AC040D">
      <w:pPr>
        <w:rPr>
          <w:szCs w:val="28"/>
          <w:lang w:val="uk-UA"/>
        </w:rPr>
      </w:pPr>
    </w:p>
    <w:p w14:paraId="4CC6CFA8" w14:textId="77777777" w:rsidR="00DA2B41" w:rsidRPr="00F43E82" w:rsidRDefault="00DA2B41" w:rsidP="00DA2B41">
      <w:pPr>
        <w:tabs>
          <w:tab w:val="left" w:pos="284"/>
          <w:tab w:val="left" w:pos="567"/>
        </w:tabs>
        <w:spacing w:line="276" w:lineRule="auto"/>
        <w:ind w:firstLine="680"/>
        <w:jc w:val="both"/>
        <w:rPr>
          <w:b/>
          <w:szCs w:val="28"/>
          <w:lang w:val="uk-UA"/>
        </w:rPr>
      </w:pPr>
      <w:r w:rsidRPr="00F43E82">
        <w:rPr>
          <w:b/>
          <w:szCs w:val="28"/>
          <w:lang w:val="uk-UA"/>
        </w:rPr>
        <w:t>Компетентності, якими повинен володіти здобувач в результаті вивчення дисципліни:</w:t>
      </w:r>
    </w:p>
    <w:p w14:paraId="02193920" w14:textId="6352A5A0" w:rsidR="00DA2B41" w:rsidRPr="00F43E82" w:rsidRDefault="00DA2B41" w:rsidP="00DA2B41">
      <w:pPr>
        <w:spacing w:line="276" w:lineRule="auto"/>
        <w:ind w:firstLine="680"/>
        <w:jc w:val="both"/>
        <w:rPr>
          <w:szCs w:val="28"/>
          <w:lang w:val="uk-UA" w:eastAsia="en-US"/>
        </w:rPr>
      </w:pPr>
      <w:r w:rsidRPr="00F43E82">
        <w:rPr>
          <w:szCs w:val="28"/>
          <w:lang w:val="uk-UA"/>
        </w:rPr>
        <w:t>ЗК1</w:t>
      </w:r>
      <w:r w:rsidR="00325977" w:rsidRPr="00F43E82">
        <w:rPr>
          <w:szCs w:val="28"/>
          <w:lang w:val="uk-UA"/>
        </w:rPr>
        <w:t xml:space="preserve"> </w:t>
      </w:r>
      <w:r w:rsidRPr="00F43E82">
        <w:rPr>
          <w:szCs w:val="28"/>
          <w:lang w:val="uk-UA"/>
        </w:rPr>
        <w:t>Здатність до абстрактного мислення, аналізу та синтезу.</w:t>
      </w:r>
    </w:p>
    <w:p w14:paraId="343AABD3" w14:textId="5595D05A" w:rsidR="00DA2B41" w:rsidRPr="00F43E82" w:rsidRDefault="0010390D" w:rsidP="00DA2B41">
      <w:pPr>
        <w:tabs>
          <w:tab w:val="left" w:pos="284"/>
          <w:tab w:val="left" w:pos="567"/>
        </w:tabs>
        <w:spacing w:line="276" w:lineRule="auto"/>
        <w:ind w:firstLine="680"/>
        <w:jc w:val="both"/>
        <w:rPr>
          <w:szCs w:val="28"/>
          <w:lang w:val="uk-UA"/>
        </w:rPr>
      </w:pPr>
      <w:r w:rsidRPr="00F43E82">
        <w:rPr>
          <w:szCs w:val="28"/>
          <w:lang w:val="uk-UA"/>
        </w:rPr>
        <w:t>ЗК9 Здатність вчитися і оволодівати сучасними знаннями.</w:t>
      </w:r>
    </w:p>
    <w:p w14:paraId="0D20DFE3" w14:textId="6F66F13F" w:rsidR="0010390D" w:rsidRPr="00F43E82" w:rsidRDefault="0010390D" w:rsidP="0010390D">
      <w:pPr>
        <w:tabs>
          <w:tab w:val="left" w:pos="284"/>
          <w:tab w:val="left" w:pos="567"/>
        </w:tabs>
        <w:spacing w:line="276" w:lineRule="auto"/>
        <w:ind w:firstLine="680"/>
        <w:jc w:val="both"/>
        <w:rPr>
          <w:szCs w:val="28"/>
          <w:lang w:val="uk-UA"/>
        </w:rPr>
      </w:pPr>
      <w:r w:rsidRPr="00F43E82">
        <w:rPr>
          <w:szCs w:val="28"/>
          <w:lang w:val="uk-UA"/>
        </w:rPr>
        <w:t xml:space="preserve">СК3 Здатність до використання теорій, принципів, методів і понять фундаментальних і </w:t>
      </w:r>
      <w:proofErr w:type="spellStart"/>
      <w:r w:rsidRPr="00F43E82">
        <w:rPr>
          <w:szCs w:val="28"/>
          <w:lang w:val="uk-UA"/>
        </w:rPr>
        <w:t>загальноінженерних</w:t>
      </w:r>
      <w:proofErr w:type="spellEnd"/>
      <w:r w:rsidRPr="00F43E82">
        <w:rPr>
          <w:szCs w:val="28"/>
          <w:lang w:val="uk-UA"/>
        </w:rPr>
        <w:t xml:space="preserve"> наук для професійної діяльності.</w:t>
      </w:r>
    </w:p>
    <w:p w14:paraId="59D9A94E" w14:textId="77777777" w:rsidR="0010390D" w:rsidRPr="00F43E82" w:rsidRDefault="0010390D" w:rsidP="00DA2B41">
      <w:pPr>
        <w:tabs>
          <w:tab w:val="left" w:pos="284"/>
          <w:tab w:val="left" w:pos="567"/>
        </w:tabs>
        <w:spacing w:line="276" w:lineRule="auto"/>
        <w:ind w:firstLine="680"/>
        <w:jc w:val="both"/>
        <w:rPr>
          <w:szCs w:val="28"/>
          <w:lang w:val="uk-UA"/>
        </w:rPr>
      </w:pPr>
    </w:p>
    <w:p w14:paraId="49DE8BBA" w14:textId="77777777" w:rsidR="00DA2B41" w:rsidRPr="00F43E82" w:rsidRDefault="00DA2B41" w:rsidP="00DA2B41">
      <w:pPr>
        <w:tabs>
          <w:tab w:val="left" w:pos="284"/>
          <w:tab w:val="left" w:pos="567"/>
        </w:tabs>
        <w:spacing w:line="276" w:lineRule="auto"/>
        <w:ind w:firstLine="680"/>
        <w:jc w:val="both"/>
        <w:rPr>
          <w:b/>
          <w:szCs w:val="28"/>
          <w:lang w:val="uk-UA"/>
        </w:rPr>
      </w:pPr>
      <w:r w:rsidRPr="00F43E82">
        <w:rPr>
          <w:b/>
          <w:szCs w:val="28"/>
          <w:lang w:val="uk-UA"/>
        </w:rPr>
        <w:t>Програмні результати навчання:</w:t>
      </w:r>
    </w:p>
    <w:p w14:paraId="22541A9C" w14:textId="19214039" w:rsidR="0010390D" w:rsidRPr="00F43E82" w:rsidRDefault="0010390D" w:rsidP="0010390D">
      <w:pPr>
        <w:shd w:val="clear" w:color="auto" w:fill="FFFFFF"/>
        <w:spacing w:line="276" w:lineRule="auto"/>
        <w:ind w:firstLine="680"/>
        <w:jc w:val="both"/>
        <w:textAlignment w:val="baseline"/>
        <w:rPr>
          <w:szCs w:val="28"/>
          <w:lang w:val="uk-UA" w:eastAsia="uk-UA"/>
        </w:rPr>
      </w:pPr>
      <w:r w:rsidRPr="00F43E82">
        <w:rPr>
          <w:szCs w:val="28"/>
          <w:lang w:val="uk-UA" w:eastAsia="uk-UA"/>
        </w:rPr>
        <w:t>РН1 Здійснювати системний аналіз гірничих систем і технологій</w:t>
      </w:r>
      <w:r w:rsidR="00325977" w:rsidRPr="00F43E82">
        <w:rPr>
          <w:szCs w:val="28"/>
          <w:lang w:val="uk-UA" w:eastAsia="uk-UA"/>
        </w:rPr>
        <w:t>.</w:t>
      </w:r>
    </w:p>
    <w:p w14:paraId="68A36886" w14:textId="669910AA" w:rsidR="0010390D" w:rsidRPr="00F43E82" w:rsidRDefault="0010390D" w:rsidP="0010390D">
      <w:pPr>
        <w:shd w:val="clear" w:color="auto" w:fill="FFFFFF"/>
        <w:spacing w:line="276" w:lineRule="auto"/>
        <w:ind w:firstLine="680"/>
        <w:jc w:val="both"/>
        <w:textAlignment w:val="baseline"/>
        <w:rPr>
          <w:szCs w:val="28"/>
          <w:lang w:val="uk-UA" w:eastAsia="uk-UA"/>
        </w:rPr>
      </w:pPr>
      <w:r w:rsidRPr="00F43E82">
        <w:rPr>
          <w:szCs w:val="28"/>
          <w:lang w:val="uk-UA" w:eastAsia="uk-UA"/>
        </w:rPr>
        <w:t>РН11 Знати вимоги законодавства щодо безпечного ведення робіт і експлуатації обладнання у сфері професійної діяльності, вміти забезпечувати виконання цих вимог у практичних ситуаціях</w:t>
      </w:r>
      <w:r w:rsidR="00325977" w:rsidRPr="00F43E82">
        <w:rPr>
          <w:szCs w:val="28"/>
          <w:lang w:val="uk-UA" w:eastAsia="uk-UA"/>
        </w:rPr>
        <w:t>.</w:t>
      </w:r>
    </w:p>
    <w:p w14:paraId="6C1D99A1" w14:textId="77777777" w:rsidR="00DF553F" w:rsidRPr="00F43E82" w:rsidRDefault="00DF553F" w:rsidP="006C400C">
      <w:pPr>
        <w:tabs>
          <w:tab w:val="left" w:pos="284"/>
          <w:tab w:val="left" w:pos="567"/>
        </w:tabs>
        <w:jc w:val="both"/>
        <w:rPr>
          <w:szCs w:val="28"/>
          <w:lang w:val="uk-UA"/>
        </w:rPr>
      </w:pPr>
    </w:p>
    <w:p w14:paraId="5A08DD86" w14:textId="77777777" w:rsidR="00604DF3" w:rsidRPr="00F43E82" w:rsidRDefault="00604DF3">
      <w:pPr>
        <w:rPr>
          <w:b/>
          <w:szCs w:val="28"/>
          <w:lang w:val="uk-UA"/>
        </w:rPr>
      </w:pPr>
      <w:r w:rsidRPr="00F43E82">
        <w:rPr>
          <w:b/>
          <w:szCs w:val="28"/>
          <w:lang w:val="uk-UA"/>
        </w:rPr>
        <w:br w:type="page"/>
      </w:r>
    </w:p>
    <w:p w14:paraId="469BB47E" w14:textId="0426A808" w:rsidR="0064649F" w:rsidRPr="00F43E82" w:rsidRDefault="00604DF3" w:rsidP="00604DF3">
      <w:pPr>
        <w:tabs>
          <w:tab w:val="left" w:pos="284"/>
          <w:tab w:val="left" w:pos="567"/>
        </w:tabs>
        <w:ind w:left="360"/>
        <w:jc w:val="center"/>
        <w:rPr>
          <w:b/>
          <w:szCs w:val="28"/>
          <w:lang w:val="uk-UA"/>
        </w:rPr>
      </w:pPr>
      <w:r w:rsidRPr="00F43E82">
        <w:rPr>
          <w:b/>
          <w:szCs w:val="28"/>
          <w:lang w:val="uk-UA"/>
        </w:rPr>
        <w:lastRenderedPageBreak/>
        <w:t xml:space="preserve">3. </w:t>
      </w:r>
      <w:r w:rsidR="0064649F" w:rsidRPr="00F43E82">
        <w:rPr>
          <w:b/>
          <w:szCs w:val="28"/>
          <w:lang w:val="uk-UA"/>
        </w:rPr>
        <w:t>Програма навчальної дисципліни</w:t>
      </w:r>
    </w:p>
    <w:p w14:paraId="5E681B1D" w14:textId="77777777" w:rsidR="00F33B70" w:rsidRPr="00F43E82" w:rsidRDefault="00F33B70" w:rsidP="006C400C">
      <w:pPr>
        <w:tabs>
          <w:tab w:val="left" w:pos="284"/>
          <w:tab w:val="left" w:pos="567"/>
        </w:tabs>
        <w:jc w:val="center"/>
        <w:rPr>
          <w:b/>
          <w:szCs w:val="28"/>
          <w:lang w:val="uk-UA"/>
        </w:rPr>
      </w:pPr>
    </w:p>
    <w:p w14:paraId="5AE52377" w14:textId="543194C5" w:rsidR="006F36B9" w:rsidRPr="00F43E82" w:rsidRDefault="00F33B70" w:rsidP="00D62F5C">
      <w:pPr>
        <w:tabs>
          <w:tab w:val="left" w:pos="284"/>
          <w:tab w:val="left" w:pos="567"/>
        </w:tabs>
        <w:ind w:firstLine="567"/>
        <w:jc w:val="center"/>
        <w:rPr>
          <w:b/>
          <w:szCs w:val="28"/>
          <w:lang w:val="uk-UA"/>
        </w:rPr>
      </w:pPr>
      <w:r w:rsidRPr="00F43E82">
        <w:rPr>
          <w:b/>
          <w:szCs w:val="28"/>
          <w:lang w:val="uk-UA"/>
        </w:rPr>
        <w:t>Змістовий модуль</w:t>
      </w:r>
      <w:r w:rsidR="00547F6C" w:rsidRPr="00F43E82">
        <w:rPr>
          <w:b/>
          <w:szCs w:val="28"/>
          <w:lang w:val="uk-UA"/>
        </w:rPr>
        <w:t xml:space="preserve"> 1</w:t>
      </w:r>
      <w:r w:rsidR="0064649F" w:rsidRPr="00F43E82">
        <w:rPr>
          <w:b/>
          <w:szCs w:val="28"/>
          <w:lang w:val="uk-UA"/>
        </w:rPr>
        <w:t xml:space="preserve">. </w:t>
      </w:r>
      <w:r w:rsidR="00862C52" w:rsidRPr="00F43E82">
        <w:rPr>
          <w:b/>
          <w:szCs w:val="28"/>
          <w:lang w:val="uk-UA"/>
        </w:rPr>
        <w:t>Метрологія</w:t>
      </w:r>
      <w:r w:rsidR="00FC5CF2" w:rsidRPr="00F43E82">
        <w:rPr>
          <w:b/>
          <w:szCs w:val="28"/>
          <w:lang w:val="uk-UA"/>
        </w:rPr>
        <w:t>.</w:t>
      </w:r>
    </w:p>
    <w:p w14:paraId="238E76B5" w14:textId="77777777" w:rsidR="0064649F" w:rsidRPr="00F43E82" w:rsidRDefault="0064649F" w:rsidP="006C400C">
      <w:pPr>
        <w:tabs>
          <w:tab w:val="left" w:pos="284"/>
          <w:tab w:val="left" w:pos="567"/>
        </w:tabs>
        <w:ind w:firstLine="567"/>
        <w:jc w:val="center"/>
        <w:rPr>
          <w:b/>
          <w:szCs w:val="28"/>
          <w:lang w:val="uk-UA"/>
        </w:rPr>
      </w:pPr>
    </w:p>
    <w:p w14:paraId="2B6CB581" w14:textId="576BB536" w:rsidR="00864DEE" w:rsidRPr="00F43E82" w:rsidRDefault="0064649F" w:rsidP="0090086F">
      <w:pPr>
        <w:tabs>
          <w:tab w:val="left" w:pos="284"/>
          <w:tab w:val="left" w:pos="567"/>
        </w:tabs>
        <w:rPr>
          <w:b/>
          <w:szCs w:val="28"/>
          <w:lang w:val="uk-UA"/>
        </w:rPr>
      </w:pPr>
      <w:r w:rsidRPr="00F43E82">
        <w:rPr>
          <w:b/>
          <w:szCs w:val="28"/>
          <w:lang w:val="uk-UA"/>
        </w:rPr>
        <w:t>Тема 1.</w:t>
      </w:r>
      <w:r w:rsidR="002D5AB5" w:rsidRPr="00F43E82">
        <w:rPr>
          <w:b/>
          <w:szCs w:val="28"/>
          <w:lang w:val="uk-UA"/>
        </w:rPr>
        <w:t xml:space="preserve"> </w:t>
      </w:r>
      <w:r w:rsidR="00864DEE" w:rsidRPr="00F43E82">
        <w:rPr>
          <w:b/>
          <w:szCs w:val="28"/>
          <w:lang w:val="uk-UA"/>
        </w:rPr>
        <w:t>Метрологія як наука, що вивчає вимірювання.</w:t>
      </w:r>
      <w:r w:rsidR="00A8745A" w:rsidRPr="00F43E82">
        <w:rPr>
          <w:b/>
          <w:szCs w:val="28"/>
          <w:lang w:val="uk-UA"/>
        </w:rPr>
        <w:t xml:space="preserve"> (ЗК1, ЗК9, СК3, РН1, РН11)</w:t>
      </w:r>
    </w:p>
    <w:p w14:paraId="047BCEBD" w14:textId="77777777" w:rsidR="0008448E" w:rsidRPr="00F43E82" w:rsidRDefault="00FC5CF2" w:rsidP="006C400C">
      <w:pPr>
        <w:tabs>
          <w:tab w:val="left" w:pos="284"/>
          <w:tab w:val="left" w:pos="567"/>
        </w:tabs>
        <w:jc w:val="both"/>
        <w:rPr>
          <w:szCs w:val="28"/>
          <w:lang w:val="uk-UA"/>
        </w:rPr>
      </w:pPr>
      <w:r w:rsidRPr="00F43E82">
        <w:rPr>
          <w:szCs w:val="28"/>
          <w:lang w:val="uk-UA"/>
        </w:rPr>
        <w:t xml:space="preserve">Виникнення метрології як науки. </w:t>
      </w:r>
      <w:r w:rsidR="00864DEE" w:rsidRPr="00F43E82">
        <w:rPr>
          <w:szCs w:val="28"/>
          <w:lang w:val="uk-UA"/>
        </w:rPr>
        <w:t>Суть, предмет, об'єкт і завдання метрології. Класифікація вимірювань і засобів вимірювання в техніці. Метрологічні характеристики.</w:t>
      </w:r>
    </w:p>
    <w:p w14:paraId="70565694" w14:textId="0963D3F5" w:rsidR="008771CE" w:rsidRPr="00F43E82" w:rsidRDefault="008771CE" w:rsidP="0090086F">
      <w:pPr>
        <w:ind w:left="1276" w:hanging="1276"/>
        <w:rPr>
          <w:b/>
          <w:szCs w:val="28"/>
          <w:lang w:val="uk-UA"/>
        </w:rPr>
      </w:pPr>
      <w:r w:rsidRPr="00F43E82">
        <w:rPr>
          <w:b/>
          <w:szCs w:val="28"/>
          <w:lang w:val="uk-UA"/>
        </w:rPr>
        <w:t xml:space="preserve">Тема </w:t>
      </w:r>
      <w:r w:rsidR="0090086F" w:rsidRPr="00F43E82">
        <w:rPr>
          <w:b/>
          <w:szCs w:val="28"/>
          <w:lang w:val="uk-UA"/>
        </w:rPr>
        <w:t>2</w:t>
      </w:r>
      <w:r w:rsidR="002456D2" w:rsidRPr="00F43E82">
        <w:rPr>
          <w:b/>
          <w:szCs w:val="28"/>
          <w:lang w:val="uk-UA"/>
        </w:rPr>
        <w:t>.</w:t>
      </w:r>
      <w:r w:rsidR="0008448E" w:rsidRPr="00F43E82">
        <w:rPr>
          <w:szCs w:val="28"/>
          <w:lang w:val="uk-UA"/>
        </w:rPr>
        <w:t xml:space="preserve"> </w:t>
      </w:r>
      <w:r w:rsidRPr="00F43E82">
        <w:rPr>
          <w:b/>
          <w:szCs w:val="28"/>
          <w:lang w:val="uk-UA"/>
        </w:rPr>
        <w:t>Основні відомості про метрологію.</w:t>
      </w:r>
      <w:r w:rsidR="00A8745A" w:rsidRPr="00F43E82">
        <w:rPr>
          <w:b/>
          <w:szCs w:val="28"/>
          <w:lang w:val="uk-UA"/>
        </w:rPr>
        <w:t xml:space="preserve"> (ЗК1, ЗК9, СК3, РН1, РН11)</w:t>
      </w:r>
    </w:p>
    <w:p w14:paraId="3B446E53" w14:textId="77777777" w:rsidR="008771CE" w:rsidRPr="00F43E82" w:rsidRDefault="008771CE" w:rsidP="008771CE">
      <w:pPr>
        <w:jc w:val="both"/>
        <w:rPr>
          <w:szCs w:val="28"/>
          <w:lang w:val="uk-UA"/>
        </w:rPr>
      </w:pPr>
      <w:r w:rsidRPr="00F43E82">
        <w:rPr>
          <w:szCs w:val="28"/>
          <w:lang w:val="uk-UA"/>
        </w:rPr>
        <w:t>Теоретичні основи метрології. Фізичні величини як об’єкт вимірів. Одиниці фізичних величин. Міжнародна система одиниць фізичних величин. Види засобів вимірів.</w:t>
      </w:r>
    </w:p>
    <w:p w14:paraId="4B4938CC" w14:textId="77777777" w:rsidR="003246DE" w:rsidRPr="00F43E82" w:rsidRDefault="003246DE" w:rsidP="00E0695C">
      <w:pPr>
        <w:jc w:val="both"/>
        <w:rPr>
          <w:szCs w:val="28"/>
          <w:lang w:val="uk-UA"/>
        </w:rPr>
      </w:pPr>
    </w:p>
    <w:p w14:paraId="5314D15C" w14:textId="7AA77935" w:rsidR="00E0695C" w:rsidRPr="00F43E82" w:rsidRDefault="002E1F27" w:rsidP="00A8745A">
      <w:pPr>
        <w:jc w:val="both"/>
        <w:rPr>
          <w:szCs w:val="28"/>
          <w:lang w:val="uk-UA"/>
        </w:rPr>
      </w:pPr>
      <w:r w:rsidRPr="00F43E82">
        <w:rPr>
          <w:b/>
          <w:szCs w:val="28"/>
          <w:lang w:val="uk-UA"/>
        </w:rPr>
        <w:t xml:space="preserve">Тема </w:t>
      </w:r>
      <w:r w:rsidR="0090086F" w:rsidRPr="00F43E82">
        <w:rPr>
          <w:b/>
          <w:szCs w:val="28"/>
          <w:lang w:val="uk-UA"/>
        </w:rPr>
        <w:t>3</w:t>
      </w:r>
      <w:r w:rsidR="002456D2" w:rsidRPr="00F43E82">
        <w:rPr>
          <w:b/>
          <w:szCs w:val="28"/>
          <w:lang w:val="uk-UA"/>
        </w:rPr>
        <w:t xml:space="preserve">. </w:t>
      </w:r>
      <w:r w:rsidR="00E0695C" w:rsidRPr="00F43E82">
        <w:rPr>
          <w:b/>
          <w:szCs w:val="28"/>
          <w:lang w:val="uk-UA"/>
        </w:rPr>
        <w:t>Кваліметрія - наука про вимірювання та оцінку якості продукції.</w:t>
      </w:r>
      <w:r w:rsidR="00A8745A" w:rsidRPr="00F43E82">
        <w:rPr>
          <w:b/>
          <w:szCs w:val="28"/>
          <w:lang w:val="uk-UA"/>
        </w:rPr>
        <w:t xml:space="preserve"> (ЗК1,ЗК9, СК3, РН1, РН11)</w:t>
      </w:r>
    </w:p>
    <w:p w14:paraId="60B09BCC" w14:textId="77777777" w:rsidR="00E0695C" w:rsidRPr="00F43E82" w:rsidRDefault="00E0695C" w:rsidP="00E0695C">
      <w:pPr>
        <w:jc w:val="both"/>
        <w:rPr>
          <w:szCs w:val="28"/>
          <w:lang w:val="uk-UA"/>
        </w:rPr>
      </w:pPr>
      <w:r w:rsidRPr="00F43E82">
        <w:rPr>
          <w:szCs w:val="28"/>
          <w:lang w:val="uk-UA"/>
        </w:rPr>
        <w:t>Сутність, предмет, об'єкт і розділи кваліметрії. Класифікація промислової продукції показників її якості. Фактори якості продукції.</w:t>
      </w:r>
    </w:p>
    <w:p w14:paraId="7255D818" w14:textId="77777777" w:rsidR="003929CB" w:rsidRPr="00F43E82" w:rsidRDefault="003929CB" w:rsidP="00E0661B">
      <w:pPr>
        <w:jc w:val="both"/>
        <w:rPr>
          <w:b/>
          <w:szCs w:val="28"/>
          <w:lang w:val="uk-UA"/>
        </w:rPr>
      </w:pPr>
    </w:p>
    <w:p w14:paraId="624FFBA4" w14:textId="6543669B" w:rsidR="003929CB" w:rsidRPr="00F43E82" w:rsidRDefault="003929CB" w:rsidP="00A8745A">
      <w:pPr>
        <w:jc w:val="both"/>
        <w:rPr>
          <w:b/>
          <w:szCs w:val="28"/>
          <w:lang w:val="uk-UA"/>
        </w:rPr>
      </w:pPr>
      <w:r w:rsidRPr="00F43E82">
        <w:rPr>
          <w:b/>
          <w:szCs w:val="28"/>
          <w:lang w:val="uk-UA"/>
        </w:rPr>
        <w:t xml:space="preserve">Тема </w:t>
      </w:r>
      <w:r w:rsidR="0090086F" w:rsidRPr="00F43E82">
        <w:rPr>
          <w:b/>
          <w:szCs w:val="28"/>
          <w:lang w:val="uk-UA"/>
        </w:rPr>
        <w:t>4</w:t>
      </w:r>
      <w:r w:rsidRPr="00F43E82">
        <w:rPr>
          <w:b/>
          <w:szCs w:val="28"/>
          <w:lang w:val="uk-UA"/>
        </w:rPr>
        <w:t>. Державна метрологічна служба України. Законодавство з метрології.</w:t>
      </w:r>
      <w:r w:rsidR="00A8745A" w:rsidRPr="00F43E82">
        <w:rPr>
          <w:b/>
          <w:szCs w:val="28"/>
          <w:lang w:val="uk-UA"/>
        </w:rPr>
        <w:t xml:space="preserve"> (ЗК1, ЗК9, СК3, РН1, РН11)</w:t>
      </w:r>
    </w:p>
    <w:p w14:paraId="24785A44" w14:textId="77777777" w:rsidR="007A762D" w:rsidRPr="00F43E82" w:rsidRDefault="003929CB" w:rsidP="007A762D">
      <w:pPr>
        <w:jc w:val="both"/>
        <w:rPr>
          <w:szCs w:val="28"/>
          <w:lang w:val="uk-UA"/>
        </w:rPr>
      </w:pPr>
      <w:r w:rsidRPr="00F43E82">
        <w:rPr>
          <w:szCs w:val="28"/>
          <w:lang w:val="uk-UA"/>
        </w:rPr>
        <w:t xml:space="preserve">Структура метрологічної служби. Державна метрологічна служба. Метрологічна служба національних органів, виконавчої влади, підприємств і організацій. Сфера і функції державного метрологічного контролю. Метрологічний контроль і нагляд, що здійснюють метрологічні служби національних органів, виконавчої влади, підприємств і організацій. Метрологічна надійність - як основа достовірності контролю технічних процесів. </w:t>
      </w:r>
      <w:r w:rsidRPr="00F43E82">
        <w:rPr>
          <w:szCs w:val="28"/>
          <w:lang w:val="uk-UA"/>
        </w:rPr>
        <w:cr/>
      </w:r>
    </w:p>
    <w:p w14:paraId="784C1518" w14:textId="795DF476" w:rsidR="007A762D" w:rsidRPr="00F43E82" w:rsidRDefault="007A762D" w:rsidP="00D62F5C">
      <w:pPr>
        <w:jc w:val="center"/>
        <w:rPr>
          <w:b/>
          <w:szCs w:val="28"/>
          <w:lang w:val="uk-UA"/>
        </w:rPr>
      </w:pPr>
      <w:r w:rsidRPr="00F43E82">
        <w:rPr>
          <w:b/>
          <w:szCs w:val="28"/>
          <w:lang w:val="uk-UA"/>
        </w:rPr>
        <w:t>Змістовий модуль 2. Стандартизація.</w:t>
      </w:r>
    </w:p>
    <w:p w14:paraId="3175A436" w14:textId="19D228D7" w:rsidR="003929CB" w:rsidRPr="00F43E82" w:rsidRDefault="003929CB" w:rsidP="003929CB">
      <w:pPr>
        <w:jc w:val="both"/>
        <w:rPr>
          <w:szCs w:val="28"/>
          <w:lang w:val="uk-UA"/>
        </w:rPr>
      </w:pPr>
    </w:p>
    <w:p w14:paraId="09297919" w14:textId="298B64C3" w:rsidR="00E0695C" w:rsidRPr="00F43E82" w:rsidRDefault="009A4EEA" w:rsidP="00A8745A">
      <w:pPr>
        <w:ind w:left="1440" w:hanging="1440"/>
        <w:jc w:val="both"/>
        <w:rPr>
          <w:szCs w:val="28"/>
          <w:lang w:val="uk-UA"/>
        </w:rPr>
      </w:pPr>
      <w:r w:rsidRPr="00F43E82">
        <w:rPr>
          <w:b/>
          <w:szCs w:val="28"/>
          <w:lang w:val="uk-UA"/>
        </w:rPr>
        <w:t xml:space="preserve">Тема </w:t>
      </w:r>
      <w:r w:rsidR="0090086F" w:rsidRPr="00F43E82">
        <w:rPr>
          <w:b/>
          <w:szCs w:val="28"/>
          <w:lang w:val="uk-UA"/>
        </w:rPr>
        <w:t>5</w:t>
      </w:r>
      <w:r w:rsidR="00EF181A" w:rsidRPr="00F43E82">
        <w:rPr>
          <w:b/>
          <w:szCs w:val="28"/>
          <w:lang w:val="uk-UA"/>
        </w:rPr>
        <w:t xml:space="preserve">. </w:t>
      </w:r>
      <w:r w:rsidR="00E0695C" w:rsidRPr="00F43E82">
        <w:rPr>
          <w:b/>
          <w:szCs w:val="28"/>
          <w:lang w:val="uk-UA"/>
        </w:rPr>
        <w:t>Організація робіт з стандартизації і загальні вимоги до стандартів.</w:t>
      </w:r>
      <w:r w:rsidR="00A8745A" w:rsidRPr="00F43E82">
        <w:rPr>
          <w:b/>
          <w:szCs w:val="28"/>
          <w:lang w:val="uk-UA"/>
        </w:rPr>
        <w:t xml:space="preserve"> (ЗК1, ЗК9, СК3, РН1, РН11)</w:t>
      </w:r>
    </w:p>
    <w:p w14:paraId="17176084" w14:textId="77777777" w:rsidR="00E0695C" w:rsidRPr="00F43E82" w:rsidRDefault="00E0695C" w:rsidP="00E0695C">
      <w:pPr>
        <w:jc w:val="both"/>
        <w:rPr>
          <w:szCs w:val="28"/>
          <w:lang w:val="uk-UA"/>
        </w:rPr>
      </w:pPr>
      <w:r w:rsidRPr="00F43E82">
        <w:rPr>
          <w:szCs w:val="28"/>
          <w:lang w:val="uk-UA"/>
        </w:rPr>
        <w:t>Організаційна структура робіт з стандартизації. Загальні вимоги до побудови, викладу, оформлення та змісту стандартів.</w:t>
      </w:r>
    </w:p>
    <w:p w14:paraId="0F9A843D" w14:textId="77777777" w:rsidR="0090086F" w:rsidRPr="00F43E82" w:rsidRDefault="0090086F" w:rsidP="0090086F">
      <w:pPr>
        <w:rPr>
          <w:b/>
          <w:szCs w:val="28"/>
          <w:lang w:val="uk-UA"/>
        </w:rPr>
      </w:pPr>
    </w:p>
    <w:p w14:paraId="74236E64" w14:textId="686AF2EE" w:rsidR="002C37D7" w:rsidRPr="00F43E82" w:rsidRDefault="002C37D7" w:rsidP="00A8745A">
      <w:pPr>
        <w:jc w:val="both"/>
        <w:rPr>
          <w:b/>
          <w:szCs w:val="28"/>
          <w:lang w:val="uk-UA"/>
        </w:rPr>
      </w:pPr>
      <w:r w:rsidRPr="00F43E82">
        <w:rPr>
          <w:b/>
          <w:szCs w:val="28"/>
          <w:lang w:val="uk-UA"/>
        </w:rPr>
        <w:t xml:space="preserve">Тема </w:t>
      </w:r>
      <w:r w:rsidR="0090086F" w:rsidRPr="00F43E82">
        <w:rPr>
          <w:b/>
          <w:szCs w:val="28"/>
          <w:lang w:val="uk-UA"/>
        </w:rPr>
        <w:t>6</w:t>
      </w:r>
      <w:r w:rsidRPr="00F43E82">
        <w:rPr>
          <w:b/>
          <w:szCs w:val="28"/>
          <w:lang w:val="uk-UA"/>
        </w:rPr>
        <w:t>. Міжнародна і регіональна стандартизація.</w:t>
      </w:r>
      <w:r w:rsidR="00A8745A" w:rsidRPr="00F43E82">
        <w:rPr>
          <w:b/>
          <w:szCs w:val="28"/>
          <w:lang w:val="uk-UA"/>
        </w:rPr>
        <w:t xml:space="preserve"> (ЗК1, ЗК9, СК3, РН1, РН11)</w:t>
      </w:r>
    </w:p>
    <w:p w14:paraId="0E4EEF3D" w14:textId="77777777" w:rsidR="002C37D7" w:rsidRPr="00F43E82" w:rsidRDefault="002C37D7" w:rsidP="002C37D7">
      <w:pPr>
        <w:jc w:val="both"/>
        <w:rPr>
          <w:szCs w:val="28"/>
          <w:lang w:val="uk-UA"/>
        </w:rPr>
      </w:pPr>
      <w:r w:rsidRPr="00F43E82">
        <w:rPr>
          <w:szCs w:val="28"/>
          <w:lang w:val="uk-UA"/>
        </w:rPr>
        <w:t>Провідні міжнародні організації з стандартизації. Міжнародні стандарти ISO 9000, 14000. Європейські організації з стандартизації.</w:t>
      </w:r>
    </w:p>
    <w:p w14:paraId="221EA7C4" w14:textId="77777777" w:rsidR="0090086F" w:rsidRPr="00F43E82" w:rsidRDefault="0090086F" w:rsidP="0090086F">
      <w:pPr>
        <w:rPr>
          <w:b/>
          <w:szCs w:val="28"/>
          <w:lang w:val="uk-UA"/>
        </w:rPr>
      </w:pPr>
    </w:p>
    <w:p w14:paraId="114BAB80" w14:textId="33595B3A" w:rsidR="002C37D7" w:rsidRPr="00F43E82" w:rsidRDefault="002C37D7" w:rsidP="00A8745A">
      <w:pPr>
        <w:jc w:val="both"/>
        <w:rPr>
          <w:b/>
          <w:szCs w:val="28"/>
          <w:lang w:val="uk-UA"/>
        </w:rPr>
      </w:pPr>
      <w:r w:rsidRPr="00F43E82">
        <w:rPr>
          <w:b/>
          <w:szCs w:val="28"/>
          <w:lang w:val="uk-UA"/>
        </w:rPr>
        <w:t xml:space="preserve">Тема </w:t>
      </w:r>
      <w:r w:rsidR="006D2840">
        <w:rPr>
          <w:b/>
          <w:szCs w:val="28"/>
          <w:lang w:val="uk-UA"/>
        </w:rPr>
        <w:t>7</w:t>
      </w:r>
      <w:r w:rsidRPr="00F43E82">
        <w:rPr>
          <w:b/>
          <w:szCs w:val="28"/>
          <w:lang w:val="uk-UA"/>
        </w:rPr>
        <w:t>. Стандарти - нормативна база управління якістю.</w:t>
      </w:r>
      <w:r w:rsidR="00A8745A" w:rsidRPr="00F43E82">
        <w:rPr>
          <w:b/>
          <w:szCs w:val="28"/>
          <w:lang w:val="uk-UA"/>
        </w:rPr>
        <w:t xml:space="preserve"> (ЗК1, ЗК9, СК3, РН1, РН11)</w:t>
      </w:r>
    </w:p>
    <w:p w14:paraId="1EFF070C" w14:textId="77777777" w:rsidR="002C37D7" w:rsidRPr="00F43E82" w:rsidRDefault="002C37D7" w:rsidP="002C37D7">
      <w:pPr>
        <w:jc w:val="both"/>
        <w:rPr>
          <w:szCs w:val="28"/>
          <w:lang w:val="uk-UA"/>
        </w:rPr>
      </w:pPr>
      <w:r w:rsidRPr="00F43E82">
        <w:rPr>
          <w:szCs w:val="28"/>
          <w:lang w:val="uk-UA"/>
        </w:rPr>
        <w:lastRenderedPageBreak/>
        <w:t>Суть, предмет, методи і об'єкт стандартизації. Види стандартизації і стандартів. Використання стандартів та технічних умов. Правові основи га нормативні документи з стандартизації.</w:t>
      </w:r>
    </w:p>
    <w:p w14:paraId="48F95717" w14:textId="77777777" w:rsidR="0090086F" w:rsidRPr="00F43E82" w:rsidRDefault="0090086F" w:rsidP="0090086F">
      <w:pPr>
        <w:rPr>
          <w:b/>
          <w:szCs w:val="28"/>
          <w:lang w:val="uk-UA"/>
        </w:rPr>
      </w:pPr>
    </w:p>
    <w:p w14:paraId="7092644E" w14:textId="52A293A5" w:rsidR="002C37D7" w:rsidRPr="00F43E82" w:rsidRDefault="002C37D7" w:rsidP="00A8745A">
      <w:pPr>
        <w:jc w:val="both"/>
        <w:rPr>
          <w:b/>
          <w:szCs w:val="28"/>
          <w:lang w:val="uk-UA"/>
        </w:rPr>
      </w:pPr>
      <w:r w:rsidRPr="00F43E82">
        <w:rPr>
          <w:b/>
          <w:szCs w:val="28"/>
          <w:lang w:val="uk-UA"/>
        </w:rPr>
        <w:t xml:space="preserve">Тема </w:t>
      </w:r>
      <w:r w:rsidR="006D2840">
        <w:rPr>
          <w:b/>
          <w:szCs w:val="28"/>
          <w:lang w:val="uk-UA"/>
        </w:rPr>
        <w:t>8</w:t>
      </w:r>
      <w:r w:rsidRPr="00F43E82">
        <w:rPr>
          <w:b/>
          <w:szCs w:val="28"/>
          <w:lang w:val="uk-UA"/>
        </w:rPr>
        <w:t xml:space="preserve">. Державна система стандартизації України. </w:t>
      </w:r>
      <w:r w:rsidR="00A8745A" w:rsidRPr="00F43E82">
        <w:rPr>
          <w:b/>
          <w:szCs w:val="28"/>
          <w:lang w:val="uk-UA"/>
        </w:rPr>
        <w:t>(ЗК1, ЗК9, СК3, РН1, РН11)</w:t>
      </w:r>
    </w:p>
    <w:p w14:paraId="3B1EF0E8" w14:textId="208EEE3D" w:rsidR="002C37D7" w:rsidRPr="00F43E82" w:rsidRDefault="002C37D7" w:rsidP="002C37D7">
      <w:pPr>
        <w:jc w:val="both"/>
        <w:rPr>
          <w:szCs w:val="28"/>
          <w:lang w:val="uk-UA"/>
        </w:rPr>
      </w:pPr>
      <w:r w:rsidRPr="00F43E82">
        <w:rPr>
          <w:szCs w:val="28"/>
          <w:lang w:val="uk-UA"/>
        </w:rPr>
        <w:t>Організація робіт з стандартизації.</w:t>
      </w:r>
      <w:r w:rsidRPr="00F43E82">
        <w:rPr>
          <w:szCs w:val="28"/>
          <w:lang w:val="uk-UA"/>
        </w:rPr>
        <w:tab/>
        <w:t xml:space="preserve"> Порядок впровадження стандартів. Державний нагляд за додержанням стандартів.</w:t>
      </w:r>
      <w:r w:rsidRPr="00F43E82">
        <w:rPr>
          <w:szCs w:val="28"/>
          <w:lang w:val="uk-UA"/>
        </w:rPr>
        <w:tab/>
        <w:t xml:space="preserve"> </w:t>
      </w:r>
    </w:p>
    <w:p w14:paraId="49C31147" w14:textId="77777777" w:rsidR="0090086F" w:rsidRPr="00F43E82" w:rsidRDefault="0090086F" w:rsidP="0090086F">
      <w:pPr>
        <w:rPr>
          <w:szCs w:val="28"/>
          <w:lang w:val="uk-UA"/>
        </w:rPr>
      </w:pPr>
    </w:p>
    <w:p w14:paraId="4F7F8D6E" w14:textId="205CA181" w:rsidR="00E0695C" w:rsidRPr="00F43E82" w:rsidRDefault="002E1F27" w:rsidP="00A8745A">
      <w:pPr>
        <w:jc w:val="both"/>
        <w:rPr>
          <w:szCs w:val="28"/>
          <w:lang w:val="uk-UA"/>
        </w:rPr>
      </w:pPr>
      <w:r w:rsidRPr="00F43E82">
        <w:rPr>
          <w:b/>
          <w:szCs w:val="28"/>
          <w:lang w:val="uk-UA"/>
        </w:rPr>
        <w:t xml:space="preserve">Тема </w:t>
      </w:r>
      <w:r w:rsidR="006D2840">
        <w:rPr>
          <w:b/>
          <w:szCs w:val="28"/>
          <w:lang w:val="uk-UA"/>
        </w:rPr>
        <w:t>9</w:t>
      </w:r>
      <w:r w:rsidRPr="00F43E82">
        <w:rPr>
          <w:b/>
          <w:szCs w:val="28"/>
          <w:lang w:val="uk-UA"/>
        </w:rPr>
        <w:t xml:space="preserve">. </w:t>
      </w:r>
      <w:r w:rsidR="00E0695C" w:rsidRPr="00F43E82">
        <w:rPr>
          <w:b/>
          <w:szCs w:val="28"/>
          <w:lang w:val="uk-UA"/>
        </w:rPr>
        <w:t>Вітчизняні системи стандартів.</w:t>
      </w:r>
      <w:r w:rsidR="00A8745A" w:rsidRPr="00F43E82">
        <w:rPr>
          <w:b/>
          <w:szCs w:val="28"/>
          <w:lang w:val="uk-UA"/>
        </w:rPr>
        <w:t xml:space="preserve"> (ЗК1, ЗК9, СК3, РН1, РН11)</w:t>
      </w:r>
    </w:p>
    <w:p w14:paraId="6B618668" w14:textId="5B7ABBDD" w:rsidR="00E0695C" w:rsidRPr="00F43E82" w:rsidRDefault="00E0695C" w:rsidP="00E0695C">
      <w:pPr>
        <w:jc w:val="both"/>
        <w:rPr>
          <w:szCs w:val="28"/>
          <w:lang w:val="uk-UA"/>
        </w:rPr>
      </w:pPr>
      <w:r w:rsidRPr="00F43E82">
        <w:rPr>
          <w:szCs w:val="28"/>
          <w:lang w:val="uk-UA"/>
        </w:rPr>
        <w:t>Комплекси стандартів. Позначення стандартів. Система стандартів з різних сфер діяльності.</w:t>
      </w:r>
    </w:p>
    <w:p w14:paraId="4B370176" w14:textId="77777777" w:rsidR="0090086F" w:rsidRPr="00F43E82" w:rsidRDefault="0090086F" w:rsidP="0090086F">
      <w:pPr>
        <w:rPr>
          <w:szCs w:val="28"/>
          <w:lang w:val="uk-UA"/>
        </w:rPr>
      </w:pPr>
    </w:p>
    <w:p w14:paraId="78FFB139" w14:textId="2327D966" w:rsidR="00E0695C" w:rsidRPr="00F43E82" w:rsidRDefault="003929CB" w:rsidP="00A8745A">
      <w:pPr>
        <w:jc w:val="both"/>
        <w:rPr>
          <w:szCs w:val="28"/>
          <w:lang w:val="uk-UA"/>
        </w:rPr>
      </w:pPr>
      <w:r w:rsidRPr="00F43E82">
        <w:rPr>
          <w:b/>
          <w:szCs w:val="28"/>
          <w:lang w:val="uk-UA"/>
        </w:rPr>
        <w:t>Тема 1</w:t>
      </w:r>
      <w:r w:rsidR="006D2840">
        <w:rPr>
          <w:b/>
          <w:szCs w:val="28"/>
          <w:lang w:val="uk-UA"/>
        </w:rPr>
        <w:t>0</w:t>
      </w:r>
      <w:r w:rsidR="00344280" w:rsidRPr="00F43E82">
        <w:rPr>
          <w:b/>
          <w:szCs w:val="28"/>
          <w:lang w:val="uk-UA"/>
        </w:rPr>
        <w:t xml:space="preserve">. </w:t>
      </w:r>
      <w:r w:rsidR="00E0695C" w:rsidRPr="00F43E82">
        <w:rPr>
          <w:b/>
          <w:szCs w:val="28"/>
          <w:lang w:val="uk-UA"/>
        </w:rPr>
        <w:t>Органи стандартизації в Україні.</w:t>
      </w:r>
      <w:r w:rsidR="00A8745A" w:rsidRPr="00F43E82">
        <w:rPr>
          <w:b/>
          <w:szCs w:val="28"/>
          <w:lang w:val="uk-UA"/>
        </w:rPr>
        <w:t xml:space="preserve"> (ЗК1, ЗК9, СК3, РН1, РН11)</w:t>
      </w:r>
    </w:p>
    <w:p w14:paraId="043ED6A4" w14:textId="183FF598" w:rsidR="00E0695C" w:rsidRPr="00F43E82" w:rsidRDefault="00E0695C" w:rsidP="00E0695C">
      <w:pPr>
        <w:jc w:val="both"/>
        <w:rPr>
          <w:szCs w:val="28"/>
          <w:lang w:val="uk-UA"/>
        </w:rPr>
      </w:pPr>
      <w:r w:rsidRPr="00F43E82">
        <w:rPr>
          <w:szCs w:val="28"/>
          <w:lang w:val="uk-UA"/>
        </w:rPr>
        <w:t>Правові основи стандартизації. Нормативні документи з стандартизації. Категорії та види стандартів.</w:t>
      </w:r>
    </w:p>
    <w:p w14:paraId="79BCF9A9" w14:textId="77777777" w:rsidR="00EA03C6" w:rsidRPr="00F43E82" w:rsidRDefault="00EA03C6" w:rsidP="00C3791D">
      <w:pPr>
        <w:jc w:val="center"/>
        <w:rPr>
          <w:szCs w:val="28"/>
          <w:lang w:val="uk-UA"/>
        </w:rPr>
      </w:pPr>
    </w:p>
    <w:p w14:paraId="08276850" w14:textId="3FBE1620" w:rsidR="007A762D" w:rsidRPr="00F43E82" w:rsidRDefault="007A762D" w:rsidP="00C3791D">
      <w:pPr>
        <w:jc w:val="center"/>
        <w:rPr>
          <w:szCs w:val="28"/>
          <w:lang w:val="uk-UA"/>
        </w:rPr>
      </w:pPr>
      <w:r w:rsidRPr="00F43E82">
        <w:rPr>
          <w:b/>
          <w:szCs w:val="28"/>
          <w:lang w:val="uk-UA"/>
        </w:rPr>
        <w:t>Змістовий модуль 3. Сертифікація.</w:t>
      </w:r>
    </w:p>
    <w:p w14:paraId="26F22149" w14:textId="77777777" w:rsidR="0090086F" w:rsidRPr="00F43E82" w:rsidRDefault="0090086F" w:rsidP="0090086F">
      <w:pPr>
        <w:rPr>
          <w:b/>
          <w:szCs w:val="28"/>
          <w:lang w:val="uk-UA"/>
        </w:rPr>
      </w:pPr>
    </w:p>
    <w:p w14:paraId="401165CB" w14:textId="09F28BE8" w:rsidR="00C3791D" w:rsidRPr="00F43E82" w:rsidRDefault="00C3791D" w:rsidP="00A8745A">
      <w:pPr>
        <w:jc w:val="both"/>
        <w:rPr>
          <w:b/>
          <w:szCs w:val="28"/>
          <w:lang w:val="uk-UA"/>
        </w:rPr>
      </w:pPr>
      <w:r w:rsidRPr="00F43E82">
        <w:rPr>
          <w:b/>
          <w:szCs w:val="28"/>
          <w:lang w:val="uk-UA"/>
        </w:rPr>
        <w:t>Тема 1</w:t>
      </w:r>
      <w:r w:rsidR="006D2840">
        <w:rPr>
          <w:b/>
          <w:szCs w:val="28"/>
          <w:lang w:val="uk-UA"/>
        </w:rPr>
        <w:t>1</w:t>
      </w:r>
      <w:r w:rsidRPr="00F43E82">
        <w:rPr>
          <w:b/>
          <w:szCs w:val="28"/>
          <w:lang w:val="uk-UA"/>
        </w:rPr>
        <w:t xml:space="preserve">. </w:t>
      </w:r>
      <w:r w:rsidR="003929CB" w:rsidRPr="00F43E82">
        <w:rPr>
          <w:b/>
          <w:szCs w:val="28"/>
          <w:lang w:val="uk-UA"/>
        </w:rPr>
        <w:t>Основи сертифікації продукції та систем якості.</w:t>
      </w:r>
      <w:r w:rsidR="00A8745A" w:rsidRPr="00F43E82">
        <w:rPr>
          <w:b/>
          <w:szCs w:val="28"/>
          <w:lang w:val="uk-UA"/>
        </w:rPr>
        <w:t xml:space="preserve"> (ЗК1, ЗК9, СК3, РН1, РН11)</w:t>
      </w:r>
    </w:p>
    <w:p w14:paraId="6874D197" w14:textId="0E8D4388" w:rsidR="00C3791D" w:rsidRPr="00F43E82" w:rsidRDefault="003929CB" w:rsidP="003929CB">
      <w:pPr>
        <w:jc w:val="both"/>
        <w:rPr>
          <w:szCs w:val="28"/>
          <w:lang w:val="uk-UA"/>
        </w:rPr>
      </w:pPr>
      <w:r w:rsidRPr="00F43E82">
        <w:rPr>
          <w:szCs w:val="28"/>
          <w:lang w:val="uk-UA"/>
        </w:rPr>
        <w:t>Суть, предмет і об'єкт сертифікації. Види, органи і системи сертифікації. Основні поняття з сертифікації. Правові основи сертифікації.</w:t>
      </w:r>
    </w:p>
    <w:p w14:paraId="6A0F877B" w14:textId="77777777" w:rsidR="0090086F" w:rsidRPr="00F43E82" w:rsidRDefault="0090086F" w:rsidP="0090086F">
      <w:pPr>
        <w:rPr>
          <w:b/>
          <w:szCs w:val="28"/>
          <w:lang w:val="uk-UA"/>
        </w:rPr>
      </w:pPr>
    </w:p>
    <w:p w14:paraId="64997DDF" w14:textId="1D7372E4" w:rsidR="000B45D7" w:rsidRPr="00F43E82" w:rsidRDefault="000B45D7" w:rsidP="00A8745A">
      <w:pPr>
        <w:jc w:val="both"/>
        <w:rPr>
          <w:b/>
          <w:szCs w:val="28"/>
          <w:lang w:val="uk-UA"/>
        </w:rPr>
      </w:pPr>
      <w:r w:rsidRPr="00F43E82">
        <w:rPr>
          <w:b/>
          <w:szCs w:val="28"/>
          <w:lang w:val="uk-UA"/>
        </w:rPr>
        <w:t xml:space="preserve">Тема </w:t>
      </w:r>
      <w:r w:rsidR="004062BE" w:rsidRPr="00F43E82">
        <w:rPr>
          <w:b/>
          <w:szCs w:val="28"/>
          <w:lang w:val="uk-UA"/>
        </w:rPr>
        <w:t>1</w:t>
      </w:r>
      <w:r w:rsidR="006D2840">
        <w:rPr>
          <w:b/>
          <w:szCs w:val="28"/>
          <w:lang w:val="uk-UA"/>
        </w:rPr>
        <w:t>2</w:t>
      </w:r>
      <w:r w:rsidRPr="00F43E82">
        <w:rPr>
          <w:b/>
          <w:szCs w:val="28"/>
          <w:lang w:val="uk-UA"/>
        </w:rPr>
        <w:t>. Сертифікація в Україні.</w:t>
      </w:r>
      <w:r w:rsidR="00A8745A" w:rsidRPr="00F43E82">
        <w:rPr>
          <w:b/>
          <w:szCs w:val="28"/>
          <w:lang w:val="uk-UA"/>
        </w:rPr>
        <w:t xml:space="preserve"> (ЗК1, ЗК9, СК3, РН1, РН11)</w:t>
      </w:r>
    </w:p>
    <w:p w14:paraId="6F7EC30E" w14:textId="70CD7C5B" w:rsidR="000B45D7" w:rsidRPr="00F43E82" w:rsidRDefault="000B45D7" w:rsidP="000B45D7">
      <w:pPr>
        <w:tabs>
          <w:tab w:val="num" w:pos="0"/>
        </w:tabs>
        <w:jc w:val="both"/>
        <w:rPr>
          <w:szCs w:val="28"/>
          <w:lang w:val="uk-UA"/>
        </w:rPr>
      </w:pPr>
      <w:r w:rsidRPr="00F43E82">
        <w:rPr>
          <w:szCs w:val="28"/>
          <w:lang w:val="uk-UA"/>
        </w:rPr>
        <w:t>Основні положення системи сертифікації УкрСЕПРО. Національні знаки відповідності. Закон України «Про захист прав споживачів».</w:t>
      </w:r>
    </w:p>
    <w:p w14:paraId="04DD7047" w14:textId="77777777" w:rsidR="0090086F" w:rsidRPr="00F43E82" w:rsidRDefault="0090086F" w:rsidP="0090086F">
      <w:pPr>
        <w:rPr>
          <w:b/>
          <w:szCs w:val="28"/>
          <w:lang w:val="uk-UA"/>
        </w:rPr>
      </w:pPr>
    </w:p>
    <w:p w14:paraId="790A52DC" w14:textId="5AAD9550" w:rsidR="000B45D7" w:rsidRPr="00F43E82" w:rsidRDefault="000B45D7" w:rsidP="00A8745A">
      <w:pPr>
        <w:jc w:val="both"/>
        <w:rPr>
          <w:b/>
          <w:szCs w:val="28"/>
          <w:lang w:val="uk-UA"/>
        </w:rPr>
      </w:pPr>
      <w:r w:rsidRPr="00F43E82">
        <w:rPr>
          <w:b/>
          <w:szCs w:val="28"/>
          <w:lang w:val="uk-UA"/>
        </w:rPr>
        <w:t xml:space="preserve">Тема </w:t>
      </w:r>
      <w:r w:rsidR="004062BE" w:rsidRPr="00F43E82">
        <w:rPr>
          <w:b/>
          <w:szCs w:val="28"/>
          <w:lang w:val="uk-UA"/>
        </w:rPr>
        <w:t>1</w:t>
      </w:r>
      <w:r w:rsidR="006D2840">
        <w:rPr>
          <w:b/>
          <w:szCs w:val="28"/>
          <w:lang w:val="uk-UA"/>
        </w:rPr>
        <w:t>3</w:t>
      </w:r>
      <w:r w:rsidR="00C3791D" w:rsidRPr="00F43E82">
        <w:rPr>
          <w:b/>
          <w:szCs w:val="28"/>
          <w:lang w:val="uk-UA"/>
        </w:rPr>
        <w:t xml:space="preserve">. </w:t>
      </w:r>
      <w:r w:rsidRPr="00F43E82">
        <w:rPr>
          <w:b/>
          <w:szCs w:val="28"/>
          <w:lang w:val="uk-UA"/>
        </w:rPr>
        <w:t>Особливості управління якістю продукції.</w:t>
      </w:r>
      <w:r w:rsidR="00A8745A" w:rsidRPr="00F43E82">
        <w:rPr>
          <w:b/>
          <w:szCs w:val="28"/>
          <w:lang w:val="uk-UA"/>
        </w:rPr>
        <w:t xml:space="preserve"> (ЗК1, ЗК9, СК3, РН1, РН11)</w:t>
      </w:r>
    </w:p>
    <w:p w14:paraId="1C19B072" w14:textId="3E28FBE1" w:rsidR="000B45D7" w:rsidRPr="00F43E82" w:rsidRDefault="000B45D7" w:rsidP="000B45D7">
      <w:pPr>
        <w:jc w:val="both"/>
        <w:rPr>
          <w:szCs w:val="28"/>
          <w:lang w:val="uk-UA"/>
        </w:rPr>
      </w:pPr>
      <w:r w:rsidRPr="00F43E82">
        <w:rPr>
          <w:szCs w:val="28"/>
          <w:lang w:val="uk-UA"/>
        </w:rPr>
        <w:t>Сутність управління якістю. Класифікація промислової продукції. Показники якості продукції. Основні параметри якості вугільної продукції.</w:t>
      </w:r>
    </w:p>
    <w:p w14:paraId="03DCA21C" w14:textId="77777777" w:rsidR="0090086F" w:rsidRPr="00F43E82" w:rsidRDefault="0090086F" w:rsidP="0090086F">
      <w:pPr>
        <w:rPr>
          <w:b/>
          <w:szCs w:val="28"/>
          <w:lang w:val="uk-UA"/>
        </w:rPr>
      </w:pPr>
    </w:p>
    <w:p w14:paraId="25DF5615" w14:textId="2BE4754F" w:rsidR="00C3791D" w:rsidRPr="00F43E82" w:rsidRDefault="00C3791D" w:rsidP="00A8745A">
      <w:pPr>
        <w:jc w:val="both"/>
        <w:rPr>
          <w:b/>
          <w:szCs w:val="28"/>
          <w:lang w:val="uk-UA"/>
        </w:rPr>
      </w:pPr>
      <w:r w:rsidRPr="00F43E82">
        <w:rPr>
          <w:b/>
          <w:szCs w:val="28"/>
          <w:lang w:val="uk-UA"/>
        </w:rPr>
        <w:t xml:space="preserve">Тема </w:t>
      </w:r>
      <w:r w:rsidR="004062BE" w:rsidRPr="00F43E82">
        <w:rPr>
          <w:b/>
          <w:szCs w:val="28"/>
          <w:lang w:val="uk-UA"/>
        </w:rPr>
        <w:t>1</w:t>
      </w:r>
      <w:r w:rsidR="006D2840">
        <w:rPr>
          <w:b/>
          <w:szCs w:val="28"/>
          <w:lang w:val="uk-UA"/>
        </w:rPr>
        <w:t>4</w:t>
      </w:r>
      <w:r w:rsidRPr="00F43E82">
        <w:rPr>
          <w:b/>
          <w:szCs w:val="28"/>
          <w:lang w:val="uk-UA"/>
        </w:rPr>
        <w:t xml:space="preserve">. </w:t>
      </w:r>
      <w:r w:rsidR="003929CB" w:rsidRPr="00F43E82">
        <w:rPr>
          <w:b/>
          <w:szCs w:val="28"/>
          <w:lang w:val="uk-UA"/>
        </w:rPr>
        <w:t>Загальні правила і порядок проведення робіт з сертифікації.</w:t>
      </w:r>
      <w:r w:rsidR="00A8745A" w:rsidRPr="00F43E82">
        <w:rPr>
          <w:b/>
          <w:szCs w:val="28"/>
          <w:lang w:val="uk-UA"/>
        </w:rPr>
        <w:t xml:space="preserve"> (ЗК1, ЗК9, СК3, РН1, РН11)</w:t>
      </w:r>
    </w:p>
    <w:p w14:paraId="03F61BD4" w14:textId="4243B6A8" w:rsidR="003929CB" w:rsidRPr="00F43E82" w:rsidRDefault="003929CB" w:rsidP="003929CB">
      <w:pPr>
        <w:jc w:val="both"/>
        <w:rPr>
          <w:szCs w:val="28"/>
          <w:lang w:val="uk-UA"/>
        </w:rPr>
      </w:pPr>
      <w:r w:rsidRPr="00F43E82">
        <w:rPr>
          <w:szCs w:val="28"/>
          <w:lang w:val="uk-UA"/>
        </w:rPr>
        <w:t>Складання схеми проведення сертифікації. Ознайомлення з правилами сертифікації.</w:t>
      </w:r>
    </w:p>
    <w:p w14:paraId="13965056" w14:textId="77777777" w:rsidR="00AC040D" w:rsidRPr="00F43E82" w:rsidRDefault="00AC040D" w:rsidP="00C3791D">
      <w:pPr>
        <w:jc w:val="center"/>
        <w:rPr>
          <w:b/>
          <w:szCs w:val="28"/>
          <w:lang w:val="uk-UA"/>
        </w:rPr>
      </w:pPr>
    </w:p>
    <w:p w14:paraId="0894AF30" w14:textId="076D9EA8" w:rsidR="00C3791D" w:rsidRPr="00F43E82" w:rsidRDefault="00C3791D" w:rsidP="00A8745A">
      <w:pPr>
        <w:jc w:val="both"/>
        <w:rPr>
          <w:b/>
          <w:szCs w:val="28"/>
          <w:lang w:val="uk-UA"/>
        </w:rPr>
      </w:pPr>
      <w:r w:rsidRPr="00F43E82">
        <w:rPr>
          <w:b/>
          <w:szCs w:val="28"/>
          <w:lang w:val="uk-UA"/>
        </w:rPr>
        <w:t xml:space="preserve">Тема </w:t>
      </w:r>
      <w:r w:rsidR="00D62F5C" w:rsidRPr="00F43E82">
        <w:rPr>
          <w:b/>
          <w:szCs w:val="28"/>
          <w:lang w:val="uk-UA"/>
        </w:rPr>
        <w:t>1</w:t>
      </w:r>
      <w:r w:rsidR="006D2840">
        <w:rPr>
          <w:b/>
          <w:szCs w:val="28"/>
          <w:lang w:val="uk-UA"/>
        </w:rPr>
        <w:t>5</w:t>
      </w:r>
      <w:r w:rsidRPr="00F43E82">
        <w:rPr>
          <w:b/>
          <w:szCs w:val="28"/>
          <w:lang w:val="uk-UA"/>
        </w:rPr>
        <w:t xml:space="preserve">. </w:t>
      </w:r>
      <w:r w:rsidR="003929CB" w:rsidRPr="00F43E82">
        <w:rPr>
          <w:b/>
          <w:szCs w:val="28"/>
          <w:lang w:val="uk-UA"/>
        </w:rPr>
        <w:t xml:space="preserve">Державна система </w:t>
      </w:r>
      <w:r w:rsidR="00D62F5C" w:rsidRPr="00F43E82">
        <w:rPr>
          <w:b/>
          <w:szCs w:val="28"/>
          <w:lang w:val="uk-UA"/>
        </w:rPr>
        <w:t>сертифікації</w:t>
      </w:r>
      <w:r w:rsidR="003929CB" w:rsidRPr="00F43E82">
        <w:rPr>
          <w:b/>
          <w:szCs w:val="28"/>
          <w:lang w:val="uk-UA"/>
        </w:rPr>
        <w:t>.</w:t>
      </w:r>
      <w:r w:rsidR="00A8745A" w:rsidRPr="00F43E82">
        <w:rPr>
          <w:b/>
          <w:szCs w:val="28"/>
          <w:lang w:val="uk-UA"/>
        </w:rPr>
        <w:t xml:space="preserve"> (ЗК1, ЗК9, СК3, РН1, РН11)</w:t>
      </w:r>
    </w:p>
    <w:p w14:paraId="4B1183E7" w14:textId="7EB227F1" w:rsidR="00C3791D" w:rsidRPr="00F43E82" w:rsidRDefault="003929CB" w:rsidP="003929CB">
      <w:pPr>
        <w:jc w:val="both"/>
        <w:rPr>
          <w:szCs w:val="28"/>
          <w:lang w:val="uk-UA"/>
        </w:rPr>
      </w:pPr>
      <w:r w:rsidRPr="00F43E82">
        <w:rPr>
          <w:szCs w:val="28"/>
          <w:lang w:val="uk-UA"/>
        </w:rPr>
        <w:t xml:space="preserve">Види діяльності і нормативні документи </w:t>
      </w:r>
      <w:proofErr w:type="spellStart"/>
      <w:r w:rsidRPr="00F43E82">
        <w:rPr>
          <w:szCs w:val="28"/>
          <w:lang w:val="uk-UA"/>
        </w:rPr>
        <w:t>Укр</w:t>
      </w:r>
      <w:proofErr w:type="spellEnd"/>
      <w:r w:rsidRPr="00F43E82">
        <w:rPr>
          <w:szCs w:val="28"/>
          <w:lang w:val="uk-UA"/>
        </w:rPr>
        <w:t xml:space="preserve"> СЕПРО. Структура системи і функції її органів та осіб. Основні принципи та загальні правила системи </w:t>
      </w:r>
      <w:proofErr w:type="spellStart"/>
      <w:r w:rsidRPr="00F43E82">
        <w:rPr>
          <w:szCs w:val="28"/>
          <w:lang w:val="uk-UA"/>
        </w:rPr>
        <w:t>Укр</w:t>
      </w:r>
      <w:proofErr w:type="spellEnd"/>
      <w:r w:rsidRPr="00F43E82">
        <w:rPr>
          <w:szCs w:val="28"/>
          <w:lang w:val="uk-UA"/>
        </w:rPr>
        <w:t xml:space="preserve"> СЕПРО.</w:t>
      </w:r>
    </w:p>
    <w:p w14:paraId="79FE08FC" w14:textId="77777777" w:rsidR="000B45D7" w:rsidRPr="00F43E82" w:rsidRDefault="000B45D7" w:rsidP="003929CB">
      <w:pPr>
        <w:jc w:val="both"/>
        <w:rPr>
          <w:szCs w:val="28"/>
          <w:lang w:val="uk-UA"/>
        </w:rPr>
      </w:pPr>
    </w:p>
    <w:p w14:paraId="21ABA41C" w14:textId="3AC5C750" w:rsidR="00C3791D" w:rsidRPr="00F43E82" w:rsidRDefault="00C3791D" w:rsidP="00A8745A">
      <w:pPr>
        <w:rPr>
          <w:b/>
          <w:szCs w:val="28"/>
          <w:lang w:val="uk-UA"/>
        </w:rPr>
      </w:pPr>
      <w:r w:rsidRPr="00F43E82">
        <w:rPr>
          <w:b/>
          <w:szCs w:val="28"/>
          <w:lang w:val="uk-UA"/>
        </w:rPr>
        <w:t xml:space="preserve">Тема </w:t>
      </w:r>
      <w:r w:rsidR="00D62F5C" w:rsidRPr="00F43E82">
        <w:rPr>
          <w:b/>
          <w:szCs w:val="28"/>
          <w:lang w:val="uk-UA"/>
        </w:rPr>
        <w:t>1</w:t>
      </w:r>
      <w:r w:rsidR="006D2840">
        <w:rPr>
          <w:b/>
          <w:szCs w:val="28"/>
          <w:lang w:val="uk-UA"/>
        </w:rPr>
        <w:t>6</w:t>
      </w:r>
      <w:r w:rsidRPr="00F43E82">
        <w:rPr>
          <w:b/>
          <w:szCs w:val="28"/>
          <w:lang w:val="uk-UA"/>
        </w:rPr>
        <w:t xml:space="preserve">. </w:t>
      </w:r>
      <w:r w:rsidR="003929CB" w:rsidRPr="00F43E82">
        <w:rPr>
          <w:b/>
          <w:szCs w:val="28"/>
          <w:lang w:val="uk-UA"/>
        </w:rPr>
        <w:t>Атестація виробництва та вимоги до нормативних документів на продукцію, що сертифікується.</w:t>
      </w:r>
      <w:r w:rsidR="00A8745A" w:rsidRPr="00F43E82">
        <w:rPr>
          <w:b/>
          <w:szCs w:val="28"/>
          <w:lang w:val="uk-UA"/>
        </w:rPr>
        <w:t xml:space="preserve"> (ЗК1, ЗК9, СК3, РН1, РН11)</w:t>
      </w:r>
    </w:p>
    <w:p w14:paraId="50C383B0" w14:textId="77777777" w:rsidR="003929CB" w:rsidRPr="00F43E82" w:rsidRDefault="003929CB" w:rsidP="003929CB">
      <w:pPr>
        <w:jc w:val="both"/>
        <w:rPr>
          <w:szCs w:val="28"/>
          <w:lang w:val="uk-UA"/>
        </w:rPr>
      </w:pPr>
      <w:r w:rsidRPr="00F43E82">
        <w:rPr>
          <w:szCs w:val="28"/>
          <w:lang w:val="uk-UA"/>
        </w:rPr>
        <w:lastRenderedPageBreak/>
        <w:t>Вимоги до атестованого виробництва. ДСТУ 3414-96. Порядок атестації виробництва та технічний нагляд за ним.</w:t>
      </w:r>
    </w:p>
    <w:p w14:paraId="27B1F510" w14:textId="77777777" w:rsidR="00D62F5C" w:rsidRPr="00F43E82" w:rsidRDefault="00D62F5C" w:rsidP="00D62F5C">
      <w:pPr>
        <w:rPr>
          <w:szCs w:val="28"/>
          <w:lang w:val="uk-UA"/>
        </w:rPr>
      </w:pPr>
    </w:p>
    <w:p w14:paraId="584AEB09" w14:textId="46E818AC" w:rsidR="000B45D7" w:rsidRPr="00F43E82" w:rsidRDefault="00C3791D" w:rsidP="00A8745A">
      <w:pPr>
        <w:jc w:val="both"/>
        <w:rPr>
          <w:b/>
          <w:szCs w:val="28"/>
          <w:lang w:val="uk-UA"/>
        </w:rPr>
      </w:pPr>
      <w:r w:rsidRPr="00F43E82">
        <w:rPr>
          <w:b/>
          <w:szCs w:val="28"/>
          <w:lang w:val="uk-UA"/>
        </w:rPr>
        <w:t xml:space="preserve">Тема </w:t>
      </w:r>
      <w:r w:rsidR="00D62F5C" w:rsidRPr="00F43E82">
        <w:rPr>
          <w:b/>
          <w:szCs w:val="28"/>
          <w:lang w:val="uk-UA"/>
        </w:rPr>
        <w:t>1</w:t>
      </w:r>
      <w:r w:rsidR="006D2840">
        <w:rPr>
          <w:b/>
          <w:szCs w:val="28"/>
          <w:lang w:val="uk-UA"/>
        </w:rPr>
        <w:t>7</w:t>
      </w:r>
      <w:r w:rsidRPr="00F43E82">
        <w:rPr>
          <w:b/>
          <w:szCs w:val="28"/>
          <w:lang w:val="uk-UA"/>
        </w:rPr>
        <w:t xml:space="preserve">. </w:t>
      </w:r>
      <w:r w:rsidR="000B45D7" w:rsidRPr="00F43E82">
        <w:rPr>
          <w:b/>
          <w:szCs w:val="28"/>
          <w:lang w:val="uk-UA"/>
        </w:rPr>
        <w:t>Контроль якості продукції.</w:t>
      </w:r>
      <w:r w:rsidR="00A8745A" w:rsidRPr="00F43E82">
        <w:rPr>
          <w:b/>
          <w:szCs w:val="28"/>
          <w:lang w:val="uk-UA"/>
        </w:rPr>
        <w:t xml:space="preserve"> (ЗК1, ЗК9, СК3, РН1, РН11)</w:t>
      </w:r>
    </w:p>
    <w:p w14:paraId="4D27AE5B" w14:textId="77777777" w:rsidR="00C3791D" w:rsidRPr="00F43E82" w:rsidRDefault="000B45D7" w:rsidP="000B45D7">
      <w:pPr>
        <w:jc w:val="both"/>
        <w:rPr>
          <w:b/>
          <w:szCs w:val="28"/>
          <w:lang w:val="uk-UA"/>
        </w:rPr>
      </w:pPr>
      <w:r w:rsidRPr="00F43E82">
        <w:rPr>
          <w:szCs w:val="28"/>
          <w:lang w:val="uk-UA"/>
        </w:rPr>
        <w:t>Метрологічне забезпечення якості продукції. Контроль якості продукції. Статистичні методи контролю якості продукції. Методи оцінки якості продукції.</w:t>
      </w:r>
    </w:p>
    <w:p w14:paraId="7976EC53" w14:textId="77777777" w:rsidR="00D62F5C" w:rsidRPr="00F43E82" w:rsidRDefault="00D62F5C" w:rsidP="00D62F5C">
      <w:pPr>
        <w:rPr>
          <w:b/>
          <w:szCs w:val="28"/>
          <w:lang w:val="uk-UA"/>
        </w:rPr>
      </w:pPr>
    </w:p>
    <w:p w14:paraId="155AE1A4" w14:textId="24639C57" w:rsidR="00C3791D" w:rsidRPr="00F43E82" w:rsidRDefault="00C3791D" w:rsidP="00D62F5C">
      <w:pPr>
        <w:rPr>
          <w:b/>
          <w:szCs w:val="28"/>
          <w:lang w:val="uk-UA"/>
        </w:rPr>
      </w:pPr>
      <w:r w:rsidRPr="00F43E82">
        <w:rPr>
          <w:b/>
          <w:szCs w:val="28"/>
          <w:lang w:val="uk-UA"/>
        </w:rPr>
        <w:t xml:space="preserve">Тема </w:t>
      </w:r>
      <w:r w:rsidR="00D62F5C" w:rsidRPr="00F43E82">
        <w:rPr>
          <w:b/>
          <w:szCs w:val="28"/>
          <w:lang w:val="uk-UA"/>
        </w:rPr>
        <w:t>1</w:t>
      </w:r>
      <w:r w:rsidR="006D2840">
        <w:rPr>
          <w:b/>
          <w:szCs w:val="28"/>
          <w:lang w:val="uk-UA"/>
        </w:rPr>
        <w:t>8</w:t>
      </w:r>
      <w:r w:rsidRPr="00F43E82">
        <w:rPr>
          <w:b/>
          <w:szCs w:val="28"/>
          <w:lang w:val="uk-UA"/>
        </w:rPr>
        <w:t xml:space="preserve">. </w:t>
      </w:r>
      <w:r w:rsidR="000B45D7" w:rsidRPr="00F43E82">
        <w:rPr>
          <w:b/>
          <w:szCs w:val="28"/>
          <w:lang w:val="uk-UA"/>
        </w:rPr>
        <w:t>Системи управління якістю.</w:t>
      </w:r>
    </w:p>
    <w:p w14:paraId="5A8F1297" w14:textId="77777777" w:rsidR="00C3791D" w:rsidRPr="00F43E82" w:rsidRDefault="000B45D7" w:rsidP="000B45D7">
      <w:pPr>
        <w:jc w:val="both"/>
        <w:rPr>
          <w:b/>
          <w:szCs w:val="28"/>
          <w:lang w:val="uk-UA"/>
        </w:rPr>
      </w:pPr>
      <w:r w:rsidRPr="00F43E82">
        <w:rPr>
          <w:szCs w:val="28"/>
          <w:lang w:val="uk-UA"/>
        </w:rPr>
        <w:t>Розвиток систем управління якістю. Впровадження систем управління якістю.</w:t>
      </w:r>
    </w:p>
    <w:p w14:paraId="3DC905AB" w14:textId="77777777" w:rsidR="00AC040D" w:rsidRPr="00F43E82" w:rsidRDefault="00AC040D">
      <w:pPr>
        <w:rPr>
          <w:b/>
          <w:szCs w:val="28"/>
          <w:lang w:val="uk-UA"/>
        </w:rPr>
      </w:pPr>
      <w:r w:rsidRPr="00F43E82">
        <w:rPr>
          <w:b/>
          <w:szCs w:val="28"/>
          <w:lang w:val="uk-UA"/>
        </w:rPr>
        <w:br w:type="page"/>
      </w:r>
    </w:p>
    <w:p w14:paraId="7B2F2345" w14:textId="1658D360" w:rsidR="00F13D95" w:rsidRPr="00F43E82" w:rsidRDefault="00604DF3" w:rsidP="00604DF3">
      <w:pPr>
        <w:ind w:left="360"/>
        <w:jc w:val="center"/>
        <w:rPr>
          <w:b/>
          <w:bCs/>
          <w:szCs w:val="28"/>
          <w:lang w:val="uk-UA"/>
        </w:rPr>
      </w:pPr>
      <w:r w:rsidRPr="00F43E82">
        <w:rPr>
          <w:b/>
          <w:bCs/>
          <w:szCs w:val="28"/>
          <w:lang w:val="uk-UA"/>
        </w:rPr>
        <w:lastRenderedPageBreak/>
        <w:t xml:space="preserve">4. </w:t>
      </w:r>
      <w:r w:rsidR="0064649F" w:rsidRPr="00F43E82">
        <w:rPr>
          <w:b/>
          <w:bCs/>
          <w:szCs w:val="28"/>
          <w:lang w:val="uk-UA"/>
        </w:rPr>
        <w:t>Структура навчальної дисципліни</w:t>
      </w:r>
    </w:p>
    <w:tbl>
      <w:tblPr>
        <w:tblpPr w:leftFromText="180" w:rightFromText="180" w:vertAnchor="text" w:horzAnchor="margin" w:tblpXSpec="right" w:tblpY="280"/>
        <w:tblW w:w="48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9"/>
        <w:gridCol w:w="646"/>
        <w:gridCol w:w="514"/>
        <w:gridCol w:w="514"/>
        <w:gridCol w:w="635"/>
        <w:gridCol w:w="633"/>
        <w:gridCol w:w="506"/>
        <w:gridCol w:w="506"/>
        <w:gridCol w:w="635"/>
      </w:tblGrid>
      <w:tr w:rsidR="00F13D95" w:rsidRPr="00F43E82" w14:paraId="4BE02A4B" w14:textId="77777777" w:rsidTr="00F13D95">
        <w:trPr>
          <w:cantSplit/>
          <w:trHeight w:val="397"/>
        </w:trPr>
        <w:tc>
          <w:tcPr>
            <w:tcW w:w="2607" w:type="pct"/>
            <w:vMerge w:val="restart"/>
            <w:tcBorders>
              <w:top w:val="single" w:sz="4" w:space="0" w:color="auto"/>
              <w:left w:val="single" w:sz="4" w:space="0" w:color="auto"/>
              <w:bottom w:val="single" w:sz="4" w:space="0" w:color="auto"/>
              <w:right w:val="single" w:sz="4" w:space="0" w:color="auto"/>
            </w:tcBorders>
            <w:vAlign w:val="center"/>
            <w:hideMark/>
          </w:tcPr>
          <w:p w14:paraId="4EFA126B" w14:textId="77777777" w:rsidR="00F13D95" w:rsidRPr="00F43E82" w:rsidRDefault="00F13D95" w:rsidP="00F13D95">
            <w:pPr>
              <w:jc w:val="center"/>
              <w:outlineLvl w:val="2"/>
              <w:rPr>
                <w:rFonts w:eastAsia="Calibri"/>
                <w:bCs/>
                <w:sz w:val="24"/>
                <w:lang w:val="uk-UA"/>
              </w:rPr>
            </w:pPr>
            <w:r w:rsidRPr="00F43E82">
              <w:rPr>
                <w:rFonts w:eastAsia="Calibri"/>
                <w:bCs/>
                <w:sz w:val="24"/>
                <w:lang w:val="uk-UA"/>
              </w:rPr>
              <w:t>Змістові модулі і теми</w:t>
            </w:r>
          </w:p>
        </w:tc>
        <w:tc>
          <w:tcPr>
            <w:tcW w:w="2393" w:type="pct"/>
            <w:gridSpan w:val="8"/>
            <w:tcBorders>
              <w:top w:val="single" w:sz="4" w:space="0" w:color="auto"/>
              <w:left w:val="single" w:sz="4" w:space="0" w:color="auto"/>
              <w:bottom w:val="single" w:sz="4" w:space="0" w:color="auto"/>
              <w:right w:val="single" w:sz="4" w:space="0" w:color="auto"/>
            </w:tcBorders>
            <w:vAlign w:val="center"/>
            <w:hideMark/>
          </w:tcPr>
          <w:p w14:paraId="6AA15FAC" w14:textId="77777777" w:rsidR="00F13D95" w:rsidRPr="00F43E82" w:rsidRDefault="00F13D95" w:rsidP="00F13D95">
            <w:pPr>
              <w:jc w:val="center"/>
              <w:outlineLvl w:val="2"/>
              <w:rPr>
                <w:rFonts w:eastAsia="Calibri"/>
                <w:bCs/>
                <w:sz w:val="24"/>
                <w:lang w:val="uk-UA"/>
              </w:rPr>
            </w:pPr>
            <w:r w:rsidRPr="00F43E82">
              <w:rPr>
                <w:rFonts w:eastAsia="Calibri"/>
                <w:bCs/>
                <w:sz w:val="24"/>
                <w:lang w:val="uk-UA"/>
              </w:rPr>
              <w:t>Кількість годин</w:t>
            </w:r>
          </w:p>
        </w:tc>
      </w:tr>
      <w:tr w:rsidR="00F13D95" w:rsidRPr="00F43E82" w14:paraId="04DB8799" w14:textId="77777777" w:rsidTr="00F13D95">
        <w:trPr>
          <w:cantSplit/>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C34CCB" w14:textId="77777777" w:rsidR="00F13D95" w:rsidRPr="00F43E82" w:rsidRDefault="00F13D95" w:rsidP="00F13D95">
            <w:pPr>
              <w:rPr>
                <w:rFonts w:eastAsia="Calibri"/>
                <w:bCs/>
                <w:sz w:val="24"/>
                <w:lang w:val="uk-UA"/>
              </w:rPr>
            </w:pPr>
          </w:p>
        </w:tc>
        <w:tc>
          <w:tcPr>
            <w:tcW w:w="1204" w:type="pct"/>
            <w:gridSpan w:val="4"/>
            <w:tcBorders>
              <w:top w:val="single" w:sz="4" w:space="0" w:color="auto"/>
              <w:left w:val="single" w:sz="4" w:space="0" w:color="auto"/>
              <w:bottom w:val="single" w:sz="4" w:space="0" w:color="auto"/>
              <w:right w:val="single" w:sz="4" w:space="0" w:color="auto"/>
            </w:tcBorders>
            <w:vAlign w:val="center"/>
            <w:hideMark/>
          </w:tcPr>
          <w:p w14:paraId="6C6607DF" w14:textId="77777777" w:rsidR="00F13D95" w:rsidRPr="00F43E82" w:rsidRDefault="00F13D95" w:rsidP="00F13D95">
            <w:pPr>
              <w:jc w:val="center"/>
              <w:outlineLvl w:val="2"/>
              <w:rPr>
                <w:rFonts w:eastAsia="Calibri"/>
                <w:bCs/>
                <w:sz w:val="24"/>
                <w:lang w:val="uk-UA"/>
              </w:rPr>
            </w:pPr>
            <w:r w:rsidRPr="00F43E82">
              <w:rPr>
                <w:sz w:val="24"/>
                <w:lang w:val="uk-UA"/>
              </w:rPr>
              <w:t>денна форма</w:t>
            </w:r>
          </w:p>
        </w:tc>
        <w:tc>
          <w:tcPr>
            <w:tcW w:w="1189" w:type="pct"/>
            <w:gridSpan w:val="4"/>
            <w:tcBorders>
              <w:top w:val="single" w:sz="4" w:space="0" w:color="auto"/>
              <w:left w:val="single" w:sz="4" w:space="0" w:color="auto"/>
              <w:bottom w:val="single" w:sz="4" w:space="0" w:color="auto"/>
              <w:right w:val="single" w:sz="4" w:space="0" w:color="auto"/>
            </w:tcBorders>
            <w:vAlign w:val="center"/>
            <w:hideMark/>
          </w:tcPr>
          <w:p w14:paraId="2148E73B" w14:textId="77777777" w:rsidR="00F13D95" w:rsidRPr="00F43E82" w:rsidRDefault="00F13D95" w:rsidP="00F13D95">
            <w:pPr>
              <w:jc w:val="center"/>
              <w:outlineLvl w:val="2"/>
              <w:rPr>
                <w:rFonts w:eastAsia="Calibri"/>
                <w:bCs/>
                <w:sz w:val="24"/>
                <w:lang w:val="uk-UA"/>
              </w:rPr>
            </w:pPr>
            <w:r w:rsidRPr="00F43E82">
              <w:rPr>
                <w:sz w:val="24"/>
                <w:lang w:val="uk-UA"/>
              </w:rPr>
              <w:t>заочна форма</w:t>
            </w:r>
          </w:p>
        </w:tc>
      </w:tr>
      <w:tr w:rsidR="00F13D95" w:rsidRPr="00F43E82" w14:paraId="1368B5EC" w14:textId="77777777" w:rsidTr="00F13D95">
        <w:trPr>
          <w:cantSplit/>
          <w:trHeight w:val="13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ED9ECB" w14:textId="77777777" w:rsidR="00F13D95" w:rsidRPr="00F43E82" w:rsidRDefault="00F13D95" w:rsidP="00F13D95">
            <w:pPr>
              <w:rPr>
                <w:rFonts w:eastAsia="Calibri"/>
                <w:bCs/>
                <w:sz w:val="24"/>
                <w:lang w:val="uk-UA"/>
              </w:rPr>
            </w:pPr>
          </w:p>
        </w:tc>
        <w:tc>
          <w:tcPr>
            <w:tcW w:w="337" w:type="pct"/>
            <w:tcBorders>
              <w:top w:val="single" w:sz="4" w:space="0" w:color="auto"/>
              <w:left w:val="single" w:sz="4" w:space="0" w:color="auto"/>
              <w:bottom w:val="single" w:sz="4" w:space="0" w:color="auto"/>
              <w:right w:val="single" w:sz="4" w:space="0" w:color="auto"/>
            </w:tcBorders>
            <w:textDirection w:val="btLr"/>
            <w:vAlign w:val="center"/>
            <w:hideMark/>
          </w:tcPr>
          <w:p w14:paraId="5AF1C403" w14:textId="77777777" w:rsidR="00F13D95" w:rsidRPr="00F43E82" w:rsidRDefault="00F13D95" w:rsidP="00F13D95">
            <w:pPr>
              <w:ind w:left="113" w:right="113"/>
              <w:outlineLvl w:val="2"/>
              <w:rPr>
                <w:rFonts w:eastAsia="Calibri"/>
                <w:bCs/>
                <w:sz w:val="24"/>
                <w:lang w:val="uk-UA"/>
              </w:rPr>
            </w:pPr>
            <w:r w:rsidRPr="00F43E82">
              <w:rPr>
                <w:rFonts w:eastAsia="Calibri"/>
                <w:bCs/>
                <w:sz w:val="24"/>
                <w:lang w:val="uk-UA"/>
              </w:rPr>
              <w:t>усього</w:t>
            </w:r>
          </w:p>
        </w:tc>
        <w:tc>
          <w:tcPr>
            <w:tcW w:w="268" w:type="pct"/>
            <w:tcBorders>
              <w:top w:val="single" w:sz="4" w:space="0" w:color="auto"/>
              <w:left w:val="single" w:sz="4" w:space="0" w:color="auto"/>
              <w:bottom w:val="single" w:sz="4" w:space="0" w:color="auto"/>
              <w:right w:val="single" w:sz="4" w:space="0" w:color="auto"/>
            </w:tcBorders>
            <w:textDirection w:val="btLr"/>
            <w:vAlign w:val="center"/>
            <w:hideMark/>
          </w:tcPr>
          <w:p w14:paraId="07F98115" w14:textId="77777777" w:rsidR="00F13D95" w:rsidRPr="00F43E82" w:rsidRDefault="00F13D95" w:rsidP="00F13D95">
            <w:pPr>
              <w:ind w:left="113" w:right="113"/>
              <w:outlineLvl w:val="2"/>
              <w:rPr>
                <w:rFonts w:eastAsia="Calibri"/>
                <w:bCs/>
                <w:sz w:val="24"/>
                <w:lang w:val="uk-UA"/>
              </w:rPr>
            </w:pPr>
            <w:r w:rsidRPr="00F43E82">
              <w:rPr>
                <w:rFonts w:eastAsia="Calibri"/>
                <w:bCs/>
                <w:sz w:val="24"/>
                <w:lang w:val="uk-UA"/>
              </w:rPr>
              <w:t>лекції</w:t>
            </w:r>
          </w:p>
        </w:tc>
        <w:tc>
          <w:tcPr>
            <w:tcW w:w="268" w:type="pct"/>
            <w:tcBorders>
              <w:top w:val="single" w:sz="4" w:space="0" w:color="auto"/>
              <w:left w:val="single" w:sz="4" w:space="0" w:color="auto"/>
              <w:bottom w:val="single" w:sz="4" w:space="0" w:color="auto"/>
              <w:right w:val="single" w:sz="4" w:space="0" w:color="auto"/>
            </w:tcBorders>
            <w:textDirection w:val="btLr"/>
            <w:vAlign w:val="center"/>
            <w:hideMark/>
          </w:tcPr>
          <w:p w14:paraId="09D9BBE1" w14:textId="77777777" w:rsidR="00F13D95" w:rsidRPr="00F43E82" w:rsidRDefault="00F13D95" w:rsidP="00F13D95">
            <w:pPr>
              <w:ind w:left="113" w:right="113"/>
              <w:outlineLvl w:val="2"/>
              <w:rPr>
                <w:rFonts w:eastAsia="Calibri"/>
                <w:bCs/>
                <w:sz w:val="24"/>
                <w:lang w:val="uk-UA"/>
              </w:rPr>
            </w:pPr>
            <w:r w:rsidRPr="00F43E82">
              <w:rPr>
                <w:rFonts w:eastAsia="Calibri"/>
                <w:bCs/>
                <w:sz w:val="24"/>
                <w:lang w:val="uk-UA"/>
              </w:rPr>
              <w:t>практичні</w:t>
            </w:r>
          </w:p>
        </w:tc>
        <w:tc>
          <w:tcPr>
            <w:tcW w:w="331" w:type="pct"/>
            <w:tcBorders>
              <w:top w:val="single" w:sz="4" w:space="0" w:color="auto"/>
              <w:left w:val="single" w:sz="4" w:space="0" w:color="auto"/>
              <w:bottom w:val="single" w:sz="4" w:space="0" w:color="auto"/>
              <w:right w:val="single" w:sz="4" w:space="0" w:color="auto"/>
            </w:tcBorders>
            <w:textDirection w:val="btLr"/>
            <w:vAlign w:val="center"/>
            <w:hideMark/>
          </w:tcPr>
          <w:p w14:paraId="01095187" w14:textId="77777777" w:rsidR="00F13D95" w:rsidRPr="00F43E82" w:rsidRDefault="00F13D95" w:rsidP="00F13D95">
            <w:pPr>
              <w:ind w:left="113" w:right="113"/>
              <w:outlineLvl w:val="2"/>
              <w:rPr>
                <w:rFonts w:eastAsia="Calibri"/>
                <w:bCs/>
                <w:sz w:val="24"/>
                <w:lang w:val="uk-UA"/>
              </w:rPr>
            </w:pPr>
            <w:r w:rsidRPr="00F43E82">
              <w:rPr>
                <w:rFonts w:eastAsia="Calibri"/>
                <w:bCs/>
                <w:sz w:val="24"/>
                <w:lang w:val="uk-UA"/>
              </w:rPr>
              <w:t>самостійна робота</w:t>
            </w:r>
          </w:p>
        </w:tc>
        <w:tc>
          <w:tcPr>
            <w:tcW w:w="330" w:type="pct"/>
            <w:tcBorders>
              <w:top w:val="single" w:sz="4" w:space="0" w:color="auto"/>
              <w:left w:val="single" w:sz="4" w:space="0" w:color="auto"/>
              <w:bottom w:val="single" w:sz="4" w:space="0" w:color="auto"/>
              <w:right w:val="single" w:sz="4" w:space="0" w:color="auto"/>
            </w:tcBorders>
            <w:textDirection w:val="btLr"/>
            <w:vAlign w:val="center"/>
            <w:hideMark/>
          </w:tcPr>
          <w:p w14:paraId="5D8950A7" w14:textId="77777777" w:rsidR="00F13D95" w:rsidRPr="00F43E82" w:rsidRDefault="00F13D95" w:rsidP="00F13D95">
            <w:pPr>
              <w:ind w:left="113" w:right="113"/>
              <w:outlineLvl w:val="2"/>
              <w:rPr>
                <w:rFonts w:eastAsia="Calibri"/>
                <w:bCs/>
                <w:sz w:val="24"/>
                <w:lang w:val="uk-UA"/>
              </w:rPr>
            </w:pPr>
            <w:r w:rsidRPr="00F43E82">
              <w:rPr>
                <w:rFonts w:eastAsia="Calibri"/>
                <w:bCs/>
                <w:sz w:val="24"/>
                <w:lang w:val="uk-UA"/>
              </w:rPr>
              <w:t>усього</w:t>
            </w: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77E801BD" w14:textId="77777777" w:rsidR="00F13D95" w:rsidRPr="00F43E82" w:rsidRDefault="00F13D95" w:rsidP="00F13D95">
            <w:pPr>
              <w:ind w:left="113" w:right="113"/>
              <w:outlineLvl w:val="2"/>
              <w:rPr>
                <w:rFonts w:eastAsia="Calibri"/>
                <w:bCs/>
                <w:sz w:val="24"/>
                <w:lang w:val="uk-UA"/>
              </w:rPr>
            </w:pPr>
            <w:r w:rsidRPr="00F43E82">
              <w:rPr>
                <w:rFonts w:eastAsia="Calibri"/>
                <w:bCs/>
                <w:sz w:val="24"/>
                <w:lang w:val="uk-UA"/>
              </w:rPr>
              <w:t>лекції</w:t>
            </w: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1A97AA9F" w14:textId="77777777" w:rsidR="00F13D95" w:rsidRPr="00F43E82" w:rsidRDefault="00F13D95" w:rsidP="00F13D95">
            <w:pPr>
              <w:ind w:left="113" w:right="113"/>
              <w:outlineLvl w:val="2"/>
              <w:rPr>
                <w:rFonts w:eastAsia="Calibri"/>
                <w:bCs/>
                <w:sz w:val="24"/>
                <w:lang w:val="uk-UA"/>
              </w:rPr>
            </w:pPr>
            <w:r w:rsidRPr="00F43E82">
              <w:rPr>
                <w:rFonts w:eastAsia="Calibri"/>
                <w:bCs/>
                <w:sz w:val="24"/>
                <w:lang w:val="uk-UA"/>
              </w:rPr>
              <w:t>практичні</w:t>
            </w:r>
          </w:p>
        </w:tc>
        <w:tc>
          <w:tcPr>
            <w:tcW w:w="331" w:type="pct"/>
            <w:tcBorders>
              <w:top w:val="single" w:sz="4" w:space="0" w:color="auto"/>
              <w:left w:val="single" w:sz="4" w:space="0" w:color="auto"/>
              <w:bottom w:val="single" w:sz="4" w:space="0" w:color="auto"/>
              <w:right w:val="single" w:sz="4" w:space="0" w:color="auto"/>
            </w:tcBorders>
            <w:textDirection w:val="btLr"/>
            <w:vAlign w:val="center"/>
            <w:hideMark/>
          </w:tcPr>
          <w:p w14:paraId="47794C16" w14:textId="77777777" w:rsidR="00F13D95" w:rsidRPr="00F43E82" w:rsidRDefault="00F13D95" w:rsidP="00F13D95">
            <w:pPr>
              <w:ind w:left="113" w:right="113"/>
              <w:outlineLvl w:val="2"/>
              <w:rPr>
                <w:rFonts w:eastAsia="Calibri"/>
                <w:bCs/>
                <w:sz w:val="24"/>
                <w:lang w:val="uk-UA"/>
              </w:rPr>
            </w:pPr>
            <w:r w:rsidRPr="00F43E82">
              <w:rPr>
                <w:rFonts w:eastAsia="Calibri"/>
                <w:bCs/>
                <w:sz w:val="24"/>
                <w:lang w:val="uk-UA"/>
              </w:rPr>
              <w:t>самостійна робота</w:t>
            </w:r>
          </w:p>
        </w:tc>
      </w:tr>
      <w:tr w:rsidR="00F13D95" w:rsidRPr="00F43E82" w14:paraId="335E397F" w14:textId="77777777" w:rsidTr="00F13D95">
        <w:trPr>
          <w:cantSplit/>
          <w:trHeight w:val="340"/>
        </w:trPr>
        <w:tc>
          <w:tcPr>
            <w:tcW w:w="5000" w:type="pct"/>
            <w:gridSpan w:val="9"/>
            <w:tcBorders>
              <w:top w:val="single" w:sz="4" w:space="0" w:color="auto"/>
              <w:left w:val="single" w:sz="4" w:space="0" w:color="auto"/>
              <w:bottom w:val="single" w:sz="4" w:space="0" w:color="auto"/>
              <w:right w:val="single" w:sz="4" w:space="0" w:color="auto"/>
            </w:tcBorders>
            <w:hideMark/>
          </w:tcPr>
          <w:p w14:paraId="3317CE9D" w14:textId="77777777" w:rsidR="00F13D95" w:rsidRPr="00F43E82" w:rsidRDefault="00F13D95" w:rsidP="00F13D95">
            <w:pPr>
              <w:ind w:left="113" w:right="113"/>
              <w:jc w:val="center"/>
              <w:outlineLvl w:val="2"/>
              <w:rPr>
                <w:rFonts w:eastAsia="Calibri"/>
                <w:sz w:val="24"/>
                <w:lang w:val="uk-UA"/>
              </w:rPr>
            </w:pPr>
            <w:r w:rsidRPr="00F43E82">
              <w:rPr>
                <w:rFonts w:eastAsia="Calibri"/>
                <w:sz w:val="24"/>
                <w:lang w:val="uk-UA"/>
              </w:rPr>
              <w:t>Модуль 1</w:t>
            </w:r>
          </w:p>
        </w:tc>
      </w:tr>
      <w:tr w:rsidR="00F13D95" w:rsidRPr="00F43E82" w14:paraId="1E117CED" w14:textId="77777777" w:rsidTr="00F13D95">
        <w:trPr>
          <w:cantSplit/>
          <w:trHeight w:val="340"/>
        </w:trPr>
        <w:tc>
          <w:tcPr>
            <w:tcW w:w="5000" w:type="pct"/>
            <w:gridSpan w:val="9"/>
            <w:tcBorders>
              <w:top w:val="single" w:sz="4" w:space="0" w:color="auto"/>
              <w:left w:val="single" w:sz="4" w:space="0" w:color="auto"/>
              <w:bottom w:val="single" w:sz="4" w:space="0" w:color="auto"/>
              <w:right w:val="single" w:sz="4" w:space="0" w:color="auto"/>
            </w:tcBorders>
            <w:hideMark/>
          </w:tcPr>
          <w:p w14:paraId="40D09C85" w14:textId="22527D06" w:rsidR="00F13D95" w:rsidRPr="00F43E82" w:rsidRDefault="00F13D95" w:rsidP="00F13D95">
            <w:pPr>
              <w:ind w:left="113" w:right="113"/>
              <w:jc w:val="center"/>
              <w:outlineLvl w:val="2"/>
              <w:rPr>
                <w:rFonts w:eastAsia="Calibri"/>
                <w:sz w:val="24"/>
                <w:lang w:val="uk-UA"/>
              </w:rPr>
            </w:pPr>
            <w:r w:rsidRPr="00F43E82">
              <w:rPr>
                <w:rFonts w:eastAsia="Calibri"/>
                <w:b/>
                <w:bCs/>
                <w:sz w:val="24"/>
                <w:lang w:val="uk-UA"/>
              </w:rPr>
              <w:t xml:space="preserve">Змістовий модуль 1. </w:t>
            </w:r>
            <w:r w:rsidR="00BC273E">
              <w:rPr>
                <w:rFonts w:eastAsia="Calibri"/>
                <w:b/>
                <w:bCs/>
                <w:sz w:val="24"/>
                <w:lang w:val="uk-UA"/>
              </w:rPr>
              <w:t>Стандартизація</w:t>
            </w:r>
          </w:p>
        </w:tc>
      </w:tr>
      <w:tr w:rsidR="00F13D95" w:rsidRPr="00F43E82" w14:paraId="3D459509" w14:textId="77777777" w:rsidTr="00F13D95">
        <w:trPr>
          <w:trHeight w:val="340"/>
        </w:trPr>
        <w:tc>
          <w:tcPr>
            <w:tcW w:w="2607" w:type="pct"/>
            <w:tcBorders>
              <w:top w:val="single" w:sz="4" w:space="0" w:color="auto"/>
              <w:left w:val="single" w:sz="4" w:space="0" w:color="auto"/>
              <w:bottom w:val="single" w:sz="4" w:space="0" w:color="auto"/>
              <w:right w:val="single" w:sz="4" w:space="0" w:color="auto"/>
            </w:tcBorders>
          </w:tcPr>
          <w:p w14:paraId="1FF24513" w14:textId="614B4520" w:rsidR="00F13D95" w:rsidRPr="00F43E82" w:rsidRDefault="00BC273E" w:rsidP="00F13D95">
            <w:pPr>
              <w:tabs>
                <w:tab w:val="left" w:pos="7920"/>
              </w:tabs>
              <w:ind w:left="21"/>
              <w:rPr>
                <w:sz w:val="24"/>
                <w:lang w:val="uk-UA"/>
              </w:rPr>
            </w:pPr>
            <w:bookmarkStart w:id="0" w:name="_Hlk145078250"/>
            <w:r w:rsidRPr="00BC273E">
              <w:rPr>
                <w:sz w:val="24"/>
                <w:lang w:val="uk-UA"/>
              </w:rPr>
              <w:t>Тема 1. Метрологія як наука, що вивчає вимірювання</w:t>
            </w:r>
          </w:p>
        </w:tc>
        <w:tc>
          <w:tcPr>
            <w:tcW w:w="337" w:type="pct"/>
            <w:tcBorders>
              <w:top w:val="single" w:sz="4" w:space="0" w:color="auto"/>
              <w:left w:val="single" w:sz="4" w:space="0" w:color="auto"/>
              <w:bottom w:val="single" w:sz="4" w:space="0" w:color="auto"/>
              <w:right w:val="single" w:sz="4" w:space="0" w:color="auto"/>
            </w:tcBorders>
            <w:vAlign w:val="center"/>
          </w:tcPr>
          <w:p w14:paraId="2C50AD7D" w14:textId="7AC3A7FC" w:rsidR="00F13D95" w:rsidRPr="00F43E82" w:rsidRDefault="00BA7655" w:rsidP="00F13D95">
            <w:pPr>
              <w:jc w:val="center"/>
              <w:outlineLvl w:val="2"/>
              <w:rPr>
                <w:sz w:val="24"/>
                <w:lang w:val="uk-UA"/>
              </w:rPr>
            </w:pPr>
            <w:r>
              <w:rPr>
                <w:sz w:val="24"/>
                <w:lang w:val="uk-UA"/>
              </w:rPr>
              <w:t>4</w:t>
            </w:r>
          </w:p>
        </w:tc>
        <w:tc>
          <w:tcPr>
            <w:tcW w:w="268" w:type="pct"/>
            <w:tcBorders>
              <w:top w:val="single" w:sz="4" w:space="0" w:color="auto"/>
              <w:left w:val="single" w:sz="4" w:space="0" w:color="auto"/>
              <w:bottom w:val="single" w:sz="4" w:space="0" w:color="auto"/>
              <w:right w:val="single" w:sz="4" w:space="0" w:color="auto"/>
            </w:tcBorders>
            <w:vAlign w:val="center"/>
          </w:tcPr>
          <w:p w14:paraId="2E1C681B" w14:textId="4F04F8D6" w:rsidR="00F13D95" w:rsidRPr="00F43E82" w:rsidRDefault="008F1C53" w:rsidP="00F13D95">
            <w:pPr>
              <w:jc w:val="center"/>
              <w:outlineLvl w:val="2"/>
              <w:rPr>
                <w:rFonts w:eastAsia="Calibri"/>
                <w:sz w:val="24"/>
                <w:lang w:val="uk-UA"/>
              </w:rPr>
            </w:pPr>
            <w:r>
              <w:rPr>
                <w:rFonts w:eastAsia="Calibri"/>
                <w:sz w:val="24"/>
                <w:lang w:val="uk-UA"/>
              </w:rPr>
              <w:t>2</w:t>
            </w:r>
          </w:p>
        </w:tc>
        <w:tc>
          <w:tcPr>
            <w:tcW w:w="268" w:type="pct"/>
            <w:tcBorders>
              <w:top w:val="single" w:sz="4" w:space="0" w:color="auto"/>
              <w:left w:val="single" w:sz="4" w:space="0" w:color="auto"/>
              <w:bottom w:val="single" w:sz="4" w:space="0" w:color="auto"/>
              <w:right w:val="single" w:sz="4" w:space="0" w:color="auto"/>
            </w:tcBorders>
            <w:vAlign w:val="center"/>
          </w:tcPr>
          <w:p w14:paraId="12D2A988" w14:textId="3ED272A4" w:rsidR="00F13D95" w:rsidRPr="00F43E82" w:rsidRDefault="00F13D95" w:rsidP="00F13D95">
            <w:pPr>
              <w:jc w:val="center"/>
              <w:outlineLvl w:val="2"/>
              <w:rPr>
                <w:rFonts w:eastAsia="Calibri"/>
                <w:sz w:val="24"/>
                <w:lang w:val="uk-UA"/>
              </w:rPr>
            </w:pPr>
          </w:p>
        </w:tc>
        <w:tc>
          <w:tcPr>
            <w:tcW w:w="331" w:type="pct"/>
            <w:tcBorders>
              <w:top w:val="single" w:sz="4" w:space="0" w:color="auto"/>
              <w:left w:val="single" w:sz="4" w:space="0" w:color="auto"/>
              <w:bottom w:val="single" w:sz="4" w:space="0" w:color="auto"/>
              <w:right w:val="single" w:sz="4" w:space="0" w:color="auto"/>
            </w:tcBorders>
            <w:vAlign w:val="center"/>
          </w:tcPr>
          <w:p w14:paraId="36BE7217" w14:textId="5E87CC25" w:rsidR="00F13D95" w:rsidRPr="00F43E82" w:rsidRDefault="009A6E15" w:rsidP="00F13D95">
            <w:pPr>
              <w:jc w:val="center"/>
              <w:outlineLvl w:val="2"/>
              <w:rPr>
                <w:rFonts w:eastAsia="Calibri"/>
                <w:sz w:val="24"/>
                <w:lang w:val="uk-UA"/>
              </w:rPr>
            </w:pPr>
            <w:r>
              <w:rPr>
                <w:rFonts w:eastAsia="Calibri"/>
                <w:sz w:val="24"/>
                <w:lang w:val="uk-UA"/>
              </w:rPr>
              <w:t>2</w:t>
            </w:r>
          </w:p>
        </w:tc>
        <w:tc>
          <w:tcPr>
            <w:tcW w:w="330" w:type="pct"/>
            <w:tcBorders>
              <w:top w:val="single" w:sz="4" w:space="0" w:color="auto"/>
              <w:left w:val="single" w:sz="4" w:space="0" w:color="auto"/>
              <w:bottom w:val="single" w:sz="4" w:space="0" w:color="auto"/>
              <w:right w:val="single" w:sz="4" w:space="0" w:color="auto"/>
            </w:tcBorders>
            <w:vAlign w:val="center"/>
          </w:tcPr>
          <w:p w14:paraId="432BB239" w14:textId="5C01F12E" w:rsidR="00F13D95" w:rsidRPr="00F43E82" w:rsidRDefault="00D4188B" w:rsidP="00F13D95">
            <w:pPr>
              <w:jc w:val="center"/>
              <w:outlineLvl w:val="2"/>
              <w:rPr>
                <w:rFonts w:eastAsia="Calibri"/>
                <w:sz w:val="24"/>
                <w:lang w:val="uk-UA"/>
              </w:rPr>
            </w:pPr>
            <w:r>
              <w:rPr>
                <w:rFonts w:eastAsia="Calibri"/>
                <w:sz w:val="24"/>
                <w:lang w:val="uk-UA"/>
              </w:rPr>
              <w:t>6</w:t>
            </w:r>
          </w:p>
        </w:tc>
        <w:tc>
          <w:tcPr>
            <w:tcW w:w="264" w:type="pct"/>
            <w:tcBorders>
              <w:top w:val="single" w:sz="4" w:space="0" w:color="auto"/>
              <w:left w:val="single" w:sz="4" w:space="0" w:color="auto"/>
              <w:bottom w:val="single" w:sz="4" w:space="0" w:color="auto"/>
              <w:right w:val="single" w:sz="4" w:space="0" w:color="auto"/>
            </w:tcBorders>
            <w:vAlign w:val="center"/>
          </w:tcPr>
          <w:p w14:paraId="7E6114B0" w14:textId="75C108B3" w:rsidR="00F13D95" w:rsidRPr="00F43E82" w:rsidRDefault="00BA7655" w:rsidP="00F13D95">
            <w:pPr>
              <w:jc w:val="center"/>
              <w:outlineLvl w:val="2"/>
              <w:rPr>
                <w:rFonts w:eastAsia="Calibri"/>
                <w:sz w:val="24"/>
                <w:lang w:val="uk-UA"/>
              </w:rPr>
            </w:pPr>
            <w:r>
              <w:rPr>
                <w:rFonts w:eastAsia="Calibri"/>
                <w:sz w:val="24"/>
                <w:lang w:val="uk-UA"/>
              </w:rPr>
              <w:t>2</w:t>
            </w:r>
          </w:p>
        </w:tc>
        <w:tc>
          <w:tcPr>
            <w:tcW w:w="264" w:type="pct"/>
            <w:tcBorders>
              <w:top w:val="single" w:sz="4" w:space="0" w:color="auto"/>
              <w:left w:val="single" w:sz="4" w:space="0" w:color="auto"/>
              <w:bottom w:val="single" w:sz="4" w:space="0" w:color="auto"/>
              <w:right w:val="single" w:sz="4" w:space="0" w:color="auto"/>
            </w:tcBorders>
            <w:vAlign w:val="center"/>
          </w:tcPr>
          <w:p w14:paraId="6D6397ED" w14:textId="77777777" w:rsidR="00F13D95" w:rsidRPr="00F43E82" w:rsidRDefault="00F13D95" w:rsidP="00F13D95">
            <w:pPr>
              <w:jc w:val="center"/>
              <w:outlineLvl w:val="2"/>
              <w:rPr>
                <w:rFonts w:eastAsia="Calibri"/>
                <w:sz w:val="24"/>
                <w:lang w:val="uk-UA"/>
              </w:rPr>
            </w:pPr>
          </w:p>
        </w:tc>
        <w:tc>
          <w:tcPr>
            <w:tcW w:w="331" w:type="pct"/>
            <w:tcBorders>
              <w:top w:val="single" w:sz="4" w:space="0" w:color="auto"/>
              <w:left w:val="single" w:sz="4" w:space="0" w:color="auto"/>
              <w:bottom w:val="single" w:sz="4" w:space="0" w:color="auto"/>
              <w:right w:val="single" w:sz="4" w:space="0" w:color="auto"/>
            </w:tcBorders>
            <w:vAlign w:val="center"/>
          </w:tcPr>
          <w:p w14:paraId="20C83FD5" w14:textId="7B746260" w:rsidR="00F13D95" w:rsidRPr="00F43E82" w:rsidRDefault="00A4383E" w:rsidP="00F13D95">
            <w:pPr>
              <w:jc w:val="center"/>
              <w:outlineLvl w:val="2"/>
              <w:rPr>
                <w:rFonts w:eastAsia="Calibri"/>
                <w:sz w:val="24"/>
                <w:lang w:val="uk-UA"/>
              </w:rPr>
            </w:pPr>
            <w:r>
              <w:rPr>
                <w:rFonts w:eastAsia="Calibri"/>
                <w:sz w:val="24"/>
                <w:lang w:val="uk-UA"/>
              </w:rPr>
              <w:t>4</w:t>
            </w:r>
          </w:p>
        </w:tc>
      </w:tr>
      <w:tr w:rsidR="00F13D95" w:rsidRPr="00F43E82" w14:paraId="21D08A83" w14:textId="77777777" w:rsidTr="00F13D95">
        <w:trPr>
          <w:trHeight w:val="340"/>
        </w:trPr>
        <w:tc>
          <w:tcPr>
            <w:tcW w:w="2607" w:type="pct"/>
            <w:tcBorders>
              <w:top w:val="single" w:sz="4" w:space="0" w:color="auto"/>
              <w:left w:val="single" w:sz="4" w:space="0" w:color="auto"/>
              <w:bottom w:val="single" w:sz="4" w:space="0" w:color="auto"/>
              <w:right w:val="single" w:sz="4" w:space="0" w:color="auto"/>
            </w:tcBorders>
          </w:tcPr>
          <w:p w14:paraId="31735F20" w14:textId="7AB418A1" w:rsidR="00F13D95" w:rsidRPr="00F43E82" w:rsidRDefault="00BC273E" w:rsidP="00F13D95">
            <w:pPr>
              <w:tabs>
                <w:tab w:val="left" w:pos="7920"/>
              </w:tabs>
              <w:ind w:left="21"/>
              <w:rPr>
                <w:sz w:val="24"/>
                <w:lang w:val="uk-UA"/>
              </w:rPr>
            </w:pPr>
            <w:r w:rsidRPr="00BC273E">
              <w:rPr>
                <w:sz w:val="24"/>
                <w:lang w:val="uk-UA"/>
              </w:rPr>
              <w:t>Тема 2. Основні відомості про метрологію</w:t>
            </w:r>
          </w:p>
        </w:tc>
        <w:tc>
          <w:tcPr>
            <w:tcW w:w="337" w:type="pct"/>
            <w:tcBorders>
              <w:top w:val="single" w:sz="4" w:space="0" w:color="auto"/>
              <w:left w:val="single" w:sz="4" w:space="0" w:color="auto"/>
              <w:bottom w:val="single" w:sz="4" w:space="0" w:color="auto"/>
              <w:right w:val="single" w:sz="4" w:space="0" w:color="auto"/>
            </w:tcBorders>
            <w:vAlign w:val="center"/>
          </w:tcPr>
          <w:p w14:paraId="321514D6" w14:textId="3F107797" w:rsidR="00F13D95" w:rsidRPr="00F43E82" w:rsidRDefault="00BA7655" w:rsidP="00F13D95">
            <w:pPr>
              <w:jc w:val="center"/>
              <w:outlineLvl w:val="2"/>
              <w:rPr>
                <w:rFonts w:eastAsia="Calibri"/>
                <w:sz w:val="24"/>
                <w:lang w:val="uk-UA"/>
              </w:rPr>
            </w:pPr>
            <w:r>
              <w:rPr>
                <w:rFonts w:eastAsia="Calibri"/>
                <w:sz w:val="24"/>
                <w:lang w:val="uk-UA"/>
              </w:rPr>
              <w:t>4</w:t>
            </w:r>
          </w:p>
        </w:tc>
        <w:tc>
          <w:tcPr>
            <w:tcW w:w="268" w:type="pct"/>
            <w:tcBorders>
              <w:top w:val="single" w:sz="4" w:space="0" w:color="auto"/>
              <w:left w:val="single" w:sz="4" w:space="0" w:color="auto"/>
              <w:bottom w:val="single" w:sz="4" w:space="0" w:color="auto"/>
              <w:right w:val="single" w:sz="4" w:space="0" w:color="auto"/>
            </w:tcBorders>
            <w:vAlign w:val="center"/>
          </w:tcPr>
          <w:p w14:paraId="6DCD10C9" w14:textId="719DBE70" w:rsidR="00F13D95" w:rsidRPr="00F43E82" w:rsidRDefault="008F1C53" w:rsidP="00F13D95">
            <w:pPr>
              <w:jc w:val="center"/>
              <w:outlineLvl w:val="2"/>
              <w:rPr>
                <w:rFonts w:eastAsia="Calibri"/>
                <w:sz w:val="24"/>
                <w:lang w:val="uk-UA"/>
              </w:rPr>
            </w:pPr>
            <w:r>
              <w:rPr>
                <w:rFonts w:eastAsia="Calibri"/>
                <w:sz w:val="24"/>
                <w:lang w:val="uk-UA"/>
              </w:rPr>
              <w:t>2</w:t>
            </w:r>
          </w:p>
        </w:tc>
        <w:tc>
          <w:tcPr>
            <w:tcW w:w="268" w:type="pct"/>
            <w:tcBorders>
              <w:top w:val="single" w:sz="4" w:space="0" w:color="auto"/>
              <w:left w:val="single" w:sz="4" w:space="0" w:color="auto"/>
              <w:bottom w:val="single" w:sz="4" w:space="0" w:color="auto"/>
              <w:right w:val="single" w:sz="4" w:space="0" w:color="auto"/>
            </w:tcBorders>
            <w:vAlign w:val="center"/>
          </w:tcPr>
          <w:p w14:paraId="6F09CDF3" w14:textId="45231598" w:rsidR="00F13D95" w:rsidRPr="00F43E82" w:rsidRDefault="00F13D95" w:rsidP="00F13D95">
            <w:pPr>
              <w:jc w:val="center"/>
              <w:outlineLvl w:val="2"/>
              <w:rPr>
                <w:rFonts w:eastAsia="Calibri"/>
                <w:sz w:val="24"/>
                <w:lang w:val="uk-UA"/>
              </w:rPr>
            </w:pPr>
          </w:p>
        </w:tc>
        <w:tc>
          <w:tcPr>
            <w:tcW w:w="331" w:type="pct"/>
            <w:tcBorders>
              <w:top w:val="single" w:sz="4" w:space="0" w:color="auto"/>
              <w:left w:val="single" w:sz="4" w:space="0" w:color="auto"/>
              <w:bottom w:val="single" w:sz="4" w:space="0" w:color="auto"/>
              <w:right w:val="single" w:sz="4" w:space="0" w:color="auto"/>
            </w:tcBorders>
            <w:vAlign w:val="center"/>
          </w:tcPr>
          <w:p w14:paraId="662EE8DF" w14:textId="1AAF9BCF" w:rsidR="00F13D95" w:rsidRPr="00F43E82" w:rsidRDefault="009A6E15" w:rsidP="00F13D95">
            <w:pPr>
              <w:jc w:val="center"/>
              <w:outlineLvl w:val="2"/>
              <w:rPr>
                <w:rFonts w:eastAsia="Calibri"/>
                <w:sz w:val="24"/>
                <w:lang w:val="uk-UA"/>
              </w:rPr>
            </w:pPr>
            <w:r>
              <w:rPr>
                <w:rFonts w:eastAsia="Calibri"/>
                <w:sz w:val="24"/>
                <w:lang w:val="uk-UA"/>
              </w:rPr>
              <w:t>2</w:t>
            </w:r>
          </w:p>
        </w:tc>
        <w:tc>
          <w:tcPr>
            <w:tcW w:w="330" w:type="pct"/>
            <w:tcBorders>
              <w:top w:val="single" w:sz="4" w:space="0" w:color="auto"/>
              <w:left w:val="single" w:sz="4" w:space="0" w:color="auto"/>
              <w:bottom w:val="single" w:sz="4" w:space="0" w:color="auto"/>
              <w:right w:val="single" w:sz="4" w:space="0" w:color="auto"/>
            </w:tcBorders>
            <w:vAlign w:val="center"/>
          </w:tcPr>
          <w:p w14:paraId="30A8AE1F" w14:textId="518E487A" w:rsidR="00F13D95" w:rsidRPr="00F43E82" w:rsidRDefault="00D4188B" w:rsidP="00F13D95">
            <w:pPr>
              <w:jc w:val="center"/>
              <w:outlineLvl w:val="2"/>
              <w:rPr>
                <w:rFonts w:eastAsia="Calibri"/>
                <w:sz w:val="24"/>
                <w:lang w:val="uk-UA"/>
              </w:rPr>
            </w:pPr>
            <w:r>
              <w:rPr>
                <w:rFonts w:eastAsia="Calibri"/>
                <w:sz w:val="24"/>
                <w:lang w:val="uk-UA"/>
              </w:rPr>
              <w:t>6</w:t>
            </w:r>
          </w:p>
        </w:tc>
        <w:tc>
          <w:tcPr>
            <w:tcW w:w="264" w:type="pct"/>
            <w:tcBorders>
              <w:top w:val="single" w:sz="4" w:space="0" w:color="auto"/>
              <w:left w:val="single" w:sz="4" w:space="0" w:color="auto"/>
              <w:bottom w:val="single" w:sz="4" w:space="0" w:color="auto"/>
              <w:right w:val="single" w:sz="4" w:space="0" w:color="auto"/>
            </w:tcBorders>
            <w:vAlign w:val="center"/>
          </w:tcPr>
          <w:p w14:paraId="522C9F72" w14:textId="77777777" w:rsidR="00F13D95" w:rsidRPr="00F43E82" w:rsidRDefault="00F13D95" w:rsidP="00F13D95">
            <w:pPr>
              <w:jc w:val="center"/>
              <w:outlineLvl w:val="2"/>
              <w:rPr>
                <w:rFonts w:eastAsia="Calibri"/>
                <w:sz w:val="24"/>
                <w:lang w:val="uk-UA"/>
              </w:rPr>
            </w:pPr>
          </w:p>
        </w:tc>
        <w:tc>
          <w:tcPr>
            <w:tcW w:w="264" w:type="pct"/>
            <w:tcBorders>
              <w:top w:val="single" w:sz="4" w:space="0" w:color="auto"/>
              <w:left w:val="single" w:sz="4" w:space="0" w:color="auto"/>
              <w:bottom w:val="single" w:sz="4" w:space="0" w:color="auto"/>
              <w:right w:val="single" w:sz="4" w:space="0" w:color="auto"/>
            </w:tcBorders>
            <w:vAlign w:val="center"/>
          </w:tcPr>
          <w:p w14:paraId="14EDBD7F" w14:textId="4F84ED21" w:rsidR="00F13D95" w:rsidRPr="00F43E82" w:rsidRDefault="00BA7655" w:rsidP="00F13D95">
            <w:pPr>
              <w:jc w:val="center"/>
              <w:outlineLvl w:val="2"/>
              <w:rPr>
                <w:rFonts w:eastAsia="Calibri"/>
                <w:sz w:val="24"/>
                <w:lang w:val="uk-UA"/>
              </w:rPr>
            </w:pPr>
            <w:r>
              <w:rPr>
                <w:rFonts w:eastAsia="Calibri"/>
                <w:sz w:val="24"/>
                <w:lang w:val="uk-UA"/>
              </w:rPr>
              <w:t>2</w:t>
            </w:r>
          </w:p>
        </w:tc>
        <w:tc>
          <w:tcPr>
            <w:tcW w:w="331" w:type="pct"/>
            <w:tcBorders>
              <w:top w:val="single" w:sz="4" w:space="0" w:color="auto"/>
              <w:left w:val="single" w:sz="4" w:space="0" w:color="auto"/>
              <w:bottom w:val="single" w:sz="4" w:space="0" w:color="auto"/>
              <w:right w:val="single" w:sz="4" w:space="0" w:color="auto"/>
            </w:tcBorders>
            <w:vAlign w:val="center"/>
          </w:tcPr>
          <w:p w14:paraId="7F8B65E2" w14:textId="3AEF0731" w:rsidR="00F13D95" w:rsidRPr="00F43E82" w:rsidRDefault="00A4383E" w:rsidP="00F13D95">
            <w:pPr>
              <w:jc w:val="center"/>
              <w:outlineLvl w:val="2"/>
              <w:rPr>
                <w:rFonts w:eastAsia="Calibri"/>
                <w:sz w:val="24"/>
                <w:lang w:val="uk-UA"/>
              </w:rPr>
            </w:pPr>
            <w:r>
              <w:rPr>
                <w:rFonts w:eastAsia="Calibri"/>
                <w:sz w:val="24"/>
                <w:lang w:val="uk-UA"/>
              </w:rPr>
              <w:t>4</w:t>
            </w:r>
          </w:p>
        </w:tc>
      </w:tr>
      <w:tr w:rsidR="00F13D95" w:rsidRPr="00F43E82" w14:paraId="69234850" w14:textId="77777777" w:rsidTr="00F13D95">
        <w:trPr>
          <w:trHeight w:val="340"/>
        </w:trPr>
        <w:tc>
          <w:tcPr>
            <w:tcW w:w="2607" w:type="pct"/>
            <w:tcBorders>
              <w:top w:val="single" w:sz="4" w:space="0" w:color="auto"/>
              <w:left w:val="single" w:sz="4" w:space="0" w:color="auto"/>
              <w:bottom w:val="single" w:sz="4" w:space="0" w:color="auto"/>
              <w:right w:val="single" w:sz="4" w:space="0" w:color="auto"/>
            </w:tcBorders>
          </w:tcPr>
          <w:p w14:paraId="585E7D5C" w14:textId="47C2E18F" w:rsidR="00F13D95" w:rsidRPr="00F43E82" w:rsidRDefault="00BC273E" w:rsidP="00F13D95">
            <w:pPr>
              <w:tabs>
                <w:tab w:val="left" w:pos="7920"/>
              </w:tabs>
              <w:ind w:left="21"/>
              <w:rPr>
                <w:sz w:val="24"/>
                <w:lang w:val="uk-UA"/>
              </w:rPr>
            </w:pPr>
            <w:r w:rsidRPr="00BC273E">
              <w:rPr>
                <w:sz w:val="24"/>
                <w:lang w:val="uk-UA"/>
              </w:rPr>
              <w:t>Тема 3. Кваліметрія - наука про вимірювання та оцінку якості продукції</w:t>
            </w:r>
          </w:p>
        </w:tc>
        <w:tc>
          <w:tcPr>
            <w:tcW w:w="337" w:type="pct"/>
            <w:tcBorders>
              <w:top w:val="single" w:sz="4" w:space="0" w:color="auto"/>
              <w:left w:val="single" w:sz="4" w:space="0" w:color="auto"/>
              <w:bottom w:val="single" w:sz="4" w:space="0" w:color="auto"/>
              <w:right w:val="single" w:sz="4" w:space="0" w:color="auto"/>
            </w:tcBorders>
            <w:vAlign w:val="center"/>
          </w:tcPr>
          <w:p w14:paraId="3BFC0DFC" w14:textId="75C8BE3C" w:rsidR="00F13D95" w:rsidRPr="00F43E82" w:rsidRDefault="00BA7655" w:rsidP="00F13D95">
            <w:pPr>
              <w:jc w:val="center"/>
              <w:outlineLvl w:val="2"/>
              <w:rPr>
                <w:rFonts w:eastAsia="Calibri"/>
                <w:sz w:val="24"/>
                <w:lang w:val="uk-UA"/>
              </w:rPr>
            </w:pPr>
            <w:r>
              <w:rPr>
                <w:rFonts w:eastAsia="Calibri"/>
                <w:sz w:val="24"/>
                <w:lang w:val="uk-UA"/>
              </w:rPr>
              <w:t>5</w:t>
            </w:r>
          </w:p>
        </w:tc>
        <w:tc>
          <w:tcPr>
            <w:tcW w:w="268" w:type="pct"/>
            <w:tcBorders>
              <w:top w:val="single" w:sz="4" w:space="0" w:color="auto"/>
              <w:left w:val="single" w:sz="4" w:space="0" w:color="auto"/>
              <w:bottom w:val="single" w:sz="4" w:space="0" w:color="auto"/>
              <w:right w:val="single" w:sz="4" w:space="0" w:color="auto"/>
            </w:tcBorders>
            <w:vAlign w:val="center"/>
          </w:tcPr>
          <w:p w14:paraId="4FB15509" w14:textId="7BA62571" w:rsidR="00F13D95" w:rsidRPr="00F43E82" w:rsidRDefault="00F13D95" w:rsidP="00F13D95">
            <w:pPr>
              <w:jc w:val="center"/>
              <w:outlineLvl w:val="2"/>
              <w:rPr>
                <w:rFonts w:eastAsia="Calibri"/>
                <w:sz w:val="24"/>
                <w:lang w:val="uk-UA"/>
              </w:rPr>
            </w:pPr>
          </w:p>
        </w:tc>
        <w:tc>
          <w:tcPr>
            <w:tcW w:w="268" w:type="pct"/>
            <w:tcBorders>
              <w:top w:val="single" w:sz="4" w:space="0" w:color="auto"/>
              <w:left w:val="single" w:sz="4" w:space="0" w:color="auto"/>
              <w:bottom w:val="single" w:sz="4" w:space="0" w:color="auto"/>
              <w:right w:val="single" w:sz="4" w:space="0" w:color="auto"/>
            </w:tcBorders>
            <w:vAlign w:val="center"/>
          </w:tcPr>
          <w:p w14:paraId="611827F6" w14:textId="55085E55" w:rsidR="00F13D95" w:rsidRPr="00F43E82" w:rsidRDefault="0049261F" w:rsidP="00F13D95">
            <w:pPr>
              <w:jc w:val="center"/>
              <w:outlineLvl w:val="2"/>
              <w:rPr>
                <w:rFonts w:eastAsia="Calibri"/>
                <w:sz w:val="24"/>
                <w:lang w:val="uk-UA"/>
              </w:rPr>
            </w:pPr>
            <w:r>
              <w:rPr>
                <w:rFonts w:eastAsia="Calibri"/>
                <w:sz w:val="24"/>
                <w:lang w:val="uk-UA"/>
              </w:rPr>
              <w:t>3</w:t>
            </w:r>
          </w:p>
        </w:tc>
        <w:tc>
          <w:tcPr>
            <w:tcW w:w="331" w:type="pct"/>
            <w:tcBorders>
              <w:top w:val="single" w:sz="4" w:space="0" w:color="auto"/>
              <w:left w:val="single" w:sz="4" w:space="0" w:color="auto"/>
              <w:bottom w:val="single" w:sz="4" w:space="0" w:color="auto"/>
              <w:right w:val="single" w:sz="4" w:space="0" w:color="auto"/>
            </w:tcBorders>
            <w:vAlign w:val="center"/>
          </w:tcPr>
          <w:p w14:paraId="76C20592" w14:textId="5DF90B0C" w:rsidR="00F13D95" w:rsidRPr="00F43E82" w:rsidRDefault="009A6E15" w:rsidP="00F13D95">
            <w:pPr>
              <w:jc w:val="center"/>
              <w:outlineLvl w:val="2"/>
              <w:rPr>
                <w:rFonts w:eastAsia="Calibri"/>
                <w:sz w:val="24"/>
                <w:lang w:val="uk-UA"/>
              </w:rPr>
            </w:pPr>
            <w:r>
              <w:rPr>
                <w:rFonts w:eastAsia="Calibri"/>
                <w:sz w:val="24"/>
                <w:lang w:val="uk-UA"/>
              </w:rPr>
              <w:t>2</w:t>
            </w:r>
          </w:p>
        </w:tc>
        <w:tc>
          <w:tcPr>
            <w:tcW w:w="330" w:type="pct"/>
            <w:tcBorders>
              <w:top w:val="single" w:sz="4" w:space="0" w:color="auto"/>
              <w:left w:val="single" w:sz="4" w:space="0" w:color="auto"/>
              <w:bottom w:val="single" w:sz="4" w:space="0" w:color="auto"/>
              <w:right w:val="single" w:sz="4" w:space="0" w:color="auto"/>
            </w:tcBorders>
            <w:vAlign w:val="center"/>
          </w:tcPr>
          <w:p w14:paraId="0C5C9FE3" w14:textId="5A7F5732" w:rsidR="00F13D95" w:rsidRPr="00F43E82" w:rsidRDefault="00D4188B" w:rsidP="00F13D95">
            <w:pPr>
              <w:jc w:val="center"/>
              <w:outlineLvl w:val="2"/>
              <w:rPr>
                <w:rFonts w:eastAsia="Calibri"/>
                <w:sz w:val="24"/>
                <w:lang w:val="uk-UA"/>
              </w:rPr>
            </w:pPr>
            <w:r>
              <w:rPr>
                <w:rFonts w:eastAsia="Calibri"/>
                <w:sz w:val="24"/>
                <w:lang w:val="uk-UA"/>
              </w:rPr>
              <w:t>6</w:t>
            </w:r>
          </w:p>
        </w:tc>
        <w:tc>
          <w:tcPr>
            <w:tcW w:w="264" w:type="pct"/>
            <w:tcBorders>
              <w:top w:val="single" w:sz="4" w:space="0" w:color="auto"/>
              <w:left w:val="single" w:sz="4" w:space="0" w:color="auto"/>
              <w:bottom w:val="single" w:sz="4" w:space="0" w:color="auto"/>
              <w:right w:val="single" w:sz="4" w:space="0" w:color="auto"/>
            </w:tcBorders>
            <w:vAlign w:val="center"/>
          </w:tcPr>
          <w:p w14:paraId="586E8607" w14:textId="0977AF18" w:rsidR="00F13D95" w:rsidRPr="00F43E82" w:rsidRDefault="00BA7655" w:rsidP="00F13D95">
            <w:pPr>
              <w:jc w:val="center"/>
              <w:outlineLvl w:val="2"/>
              <w:rPr>
                <w:rFonts w:eastAsia="Calibri"/>
                <w:sz w:val="24"/>
                <w:lang w:val="uk-UA"/>
              </w:rPr>
            </w:pPr>
            <w:r>
              <w:rPr>
                <w:rFonts w:eastAsia="Calibri"/>
                <w:sz w:val="24"/>
                <w:lang w:val="uk-UA"/>
              </w:rPr>
              <w:t>2</w:t>
            </w:r>
          </w:p>
        </w:tc>
        <w:tc>
          <w:tcPr>
            <w:tcW w:w="264" w:type="pct"/>
            <w:tcBorders>
              <w:top w:val="single" w:sz="4" w:space="0" w:color="auto"/>
              <w:left w:val="single" w:sz="4" w:space="0" w:color="auto"/>
              <w:bottom w:val="single" w:sz="4" w:space="0" w:color="auto"/>
              <w:right w:val="single" w:sz="4" w:space="0" w:color="auto"/>
            </w:tcBorders>
            <w:vAlign w:val="center"/>
          </w:tcPr>
          <w:p w14:paraId="2318AE16" w14:textId="77777777" w:rsidR="00F13D95" w:rsidRPr="00F43E82" w:rsidRDefault="00F13D95" w:rsidP="00F13D95">
            <w:pPr>
              <w:jc w:val="center"/>
              <w:outlineLvl w:val="2"/>
              <w:rPr>
                <w:rFonts w:eastAsia="Calibri"/>
                <w:sz w:val="24"/>
                <w:lang w:val="uk-UA"/>
              </w:rPr>
            </w:pPr>
          </w:p>
        </w:tc>
        <w:tc>
          <w:tcPr>
            <w:tcW w:w="331" w:type="pct"/>
            <w:tcBorders>
              <w:top w:val="single" w:sz="4" w:space="0" w:color="auto"/>
              <w:left w:val="single" w:sz="4" w:space="0" w:color="auto"/>
              <w:bottom w:val="single" w:sz="4" w:space="0" w:color="auto"/>
              <w:right w:val="single" w:sz="4" w:space="0" w:color="auto"/>
            </w:tcBorders>
            <w:vAlign w:val="center"/>
          </w:tcPr>
          <w:p w14:paraId="04DB38EB" w14:textId="7EF3C8A0" w:rsidR="00F13D95" w:rsidRPr="00F43E82" w:rsidRDefault="00A4383E" w:rsidP="00F13D95">
            <w:pPr>
              <w:jc w:val="center"/>
              <w:outlineLvl w:val="2"/>
              <w:rPr>
                <w:rFonts w:eastAsia="Calibri"/>
                <w:sz w:val="24"/>
                <w:lang w:val="uk-UA"/>
              </w:rPr>
            </w:pPr>
            <w:r>
              <w:rPr>
                <w:rFonts w:eastAsia="Calibri"/>
                <w:sz w:val="24"/>
                <w:lang w:val="uk-UA"/>
              </w:rPr>
              <w:t>4</w:t>
            </w:r>
          </w:p>
        </w:tc>
      </w:tr>
      <w:tr w:rsidR="00F13D95" w:rsidRPr="00F43E82" w14:paraId="6D21B250" w14:textId="77777777" w:rsidTr="00F13D95">
        <w:trPr>
          <w:trHeight w:val="340"/>
        </w:trPr>
        <w:tc>
          <w:tcPr>
            <w:tcW w:w="2607" w:type="pct"/>
            <w:tcBorders>
              <w:top w:val="single" w:sz="4" w:space="0" w:color="auto"/>
              <w:left w:val="single" w:sz="4" w:space="0" w:color="auto"/>
              <w:bottom w:val="single" w:sz="4" w:space="0" w:color="auto"/>
              <w:right w:val="single" w:sz="4" w:space="0" w:color="auto"/>
            </w:tcBorders>
          </w:tcPr>
          <w:p w14:paraId="099A2711" w14:textId="68238152" w:rsidR="00F13D95" w:rsidRPr="00F43E82" w:rsidRDefault="00BC273E" w:rsidP="00F13D95">
            <w:pPr>
              <w:autoSpaceDE w:val="0"/>
              <w:autoSpaceDN w:val="0"/>
              <w:rPr>
                <w:sz w:val="24"/>
                <w:lang w:val="uk-UA"/>
              </w:rPr>
            </w:pPr>
            <w:r w:rsidRPr="00BC273E">
              <w:rPr>
                <w:sz w:val="24"/>
                <w:lang w:val="uk-UA"/>
              </w:rPr>
              <w:t>Тема 4. Державна метрологічна служба України. Законодавство з метрології</w:t>
            </w:r>
          </w:p>
        </w:tc>
        <w:tc>
          <w:tcPr>
            <w:tcW w:w="337" w:type="pct"/>
            <w:tcBorders>
              <w:top w:val="single" w:sz="4" w:space="0" w:color="auto"/>
              <w:left w:val="single" w:sz="4" w:space="0" w:color="auto"/>
              <w:bottom w:val="single" w:sz="4" w:space="0" w:color="auto"/>
              <w:right w:val="single" w:sz="4" w:space="0" w:color="auto"/>
            </w:tcBorders>
            <w:vAlign w:val="center"/>
          </w:tcPr>
          <w:p w14:paraId="79D97045" w14:textId="3136F098" w:rsidR="00F13D95" w:rsidRPr="00F43E82" w:rsidRDefault="00BA7655" w:rsidP="00F13D95">
            <w:pPr>
              <w:jc w:val="center"/>
              <w:outlineLvl w:val="2"/>
              <w:rPr>
                <w:rFonts w:eastAsia="Calibri"/>
                <w:sz w:val="24"/>
                <w:lang w:val="uk-UA"/>
              </w:rPr>
            </w:pPr>
            <w:r>
              <w:rPr>
                <w:rFonts w:eastAsia="Calibri"/>
                <w:sz w:val="24"/>
                <w:lang w:val="uk-UA"/>
              </w:rPr>
              <w:t>5</w:t>
            </w:r>
          </w:p>
        </w:tc>
        <w:tc>
          <w:tcPr>
            <w:tcW w:w="268" w:type="pct"/>
            <w:tcBorders>
              <w:top w:val="single" w:sz="4" w:space="0" w:color="auto"/>
              <w:left w:val="single" w:sz="4" w:space="0" w:color="auto"/>
              <w:bottom w:val="single" w:sz="4" w:space="0" w:color="auto"/>
              <w:right w:val="single" w:sz="4" w:space="0" w:color="auto"/>
            </w:tcBorders>
            <w:vAlign w:val="center"/>
          </w:tcPr>
          <w:p w14:paraId="25B4F0A4" w14:textId="26C5C06E" w:rsidR="00F13D95" w:rsidRPr="00F43E82" w:rsidRDefault="00F13D95" w:rsidP="00F13D95">
            <w:pPr>
              <w:jc w:val="center"/>
              <w:outlineLvl w:val="2"/>
              <w:rPr>
                <w:rFonts w:eastAsia="Calibri"/>
                <w:sz w:val="24"/>
                <w:lang w:val="uk-UA"/>
              </w:rPr>
            </w:pPr>
          </w:p>
        </w:tc>
        <w:tc>
          <w:tcPr>
            <w:tcW w:w="268" w:type="pct"/>
            <w:tcBorders>
              <w:top w:val="single" w:sz="4" w:space="0" w:color="auto"/>
              <w:left w:val="single" w:sz="4" w:space="0" w:color="auto"/>
              <w:bottom w:val="single" w:sz="4" w:space="0" w:color="auto"/>
              <w:right w:val="single" w:sz="4" w:space="0" w:color="auto"/>
            </w:tcBorders>
            <w:vAlign w:val="center"/>
          </w:tcPr>
          <w:p w14:paraId="29809ADF" w14:textId="524DF4E9" w:rsidR="00F13D95" w:rsidRPr="00F43E82" w:rsidRDefault="0049261F" w:rsidP="00F13D95">
            <w:pPr>
              <w:jc w:val="center"/>
              <w:outlineLvl w:val="2"/>
              <w:rPr>
                <w:rFonts w:eastAsia="Calibri"/>
                <w:sz w:val="24"/>
                <w:lang w:val="uk-UA"/>
              </w:rPr>
            </w:pPr>
            <w:r>
              <w:rPr>
                <w:rFonts w:eastAsia="Calibri"/>
                <w:sz w:val="24"/>
                <w:lang w:val="uk-UA"/>
              </w:rPr>
              <w:t>3</w:t>
            </w:r>
          </w:p>
        </w:tc>
        <w:tc>
          <w:tcPr>
            <w:tcW w:w="331" w:type="pct"/>
            <w:tcBorders>
              <w:top w:val="single" w:sz="4" w:space="0" w:color="auto"/>
              <w:left w:val="single" w:sz="4" w:space="0" w:color="auto"/>
              <w:bottom w:val="single" w:sz="4" w:space="0" w:color="auto"/>
              <w:right w:val="single" w:sz="4" w:space="0" w:color="auto"/>
            </w:tcBorders>
            <w:vAlign w:val="center"/>
          </w:tcPr>
          <w:p w14:paraId="45C227F1" w14:textId="3629A3B3" w:rsidR="00F13D95" w:rsidRPr="00F43E82" w:rsidRDefault="009A6E15" w:rsidP="00F13D95">
            <w:pPr>
              <w:jc w:val="center"/>
              <w:outlineLvl w:val="2"/>
              <w:rPr>
                <w:rFonts w:eastAsia="Calibri"/>
                <w:sz w:val="24"/>
                <w:lang w:val="uk-UA"/>
              </w:rPr>
            </w:pPr>
            <w:r>
              <w:rPr>
                <w:rFonts w:eastAsia="Calibri"/>
                <w:sz w:val="24"/>
                <w:lang w:val="uk-UA"/>
              </w:rPr>
              <w:t>2</w:t>
            </w:r>
          </w:p>
        </w:tc>
        <w:tc>
          <w:tcPr>
            <w:tcW w:w="330" w:type="pct"/>
            <w:tcBorders>
              <w:top w:val="single" w:sz="4" w:space="0" w:color="auto"/>
              <w:left w:val="single" w:sz="4" w:space="0" w:color="auto"/>
              <w:bottom w:val="single" w:sz="4" w:space="0" w:color="auto"/>
              <w:right w:val="single" w:sz="4" w:space="0" w:color="auto"/>
            </w:tcBorders>
            <w:vAlign w:val="center"/>
          </w:tcPr>
          <w:p w14:paraId="4483149A" w14:textId="62410210" w:rsidR="00F13D95" w:rsidRPr="00F43E82" w:rsidRDefault="00D4188B" w:rsidP="00F13D95">
            <w:pPr>
              <w:jc w:val="center"/>
              <w:outlineLvl w:val="2"/>
              <w:rPr>
                <w:rFonts w:eastAsia="Calibri"/>
                <w:sz w:val="24"/>
                <w:lang w:val="uk-UA"/>
              </w:rPr>
            </w:pPr>
            <w:r>
              <w:rPr>
                <w:rFonts w:eastAsia="Calibri"/>
                <w:sz w:val="24"/>
                <w:lang w:val="uk-UA"/>
              </w:rPr>
              <w:t>4</w:t>
            </w:r>
          </w:p>
        </w:tc>
        <w:tc>
          <w:tcPr>
            <w:tcW w:w="264" w:type="pct"/>
            <w:tcBorders>
              <w:top w:val="single" w:sz="4" w:space="0" w:color="auto"/>
              <w:left w:val="single" w:sz="4" w:space="0" w:color="auto"/>
              <w:bottom w:val="single" w:sz="4" w:space="0" w:color="auto"/>
              <w:right w:val="single" w:sz="4" w:space="0" w:color="auto"/>
            </w:tcBorders>
            <w:vAlign w:val="center"/>
          </w:tcPr>
          <w:p w14:paraId="73BA3FCB" w14:textId="77777777" w:rsidR="00F13D95" w:rsidRPr="00F43E82" w:rsidRDefault="00F13D95" w:rsidP="00F13D95">
            <w:pPr>
              <w:jc w:val="center"/>
              <w:outlineLvl w:val="2"/>
              <w:rPr>
                <w:rFonts w:eastAsia="Calibri"/>
                <w:sz w:val="24"/>
                <w:lang w:val="uk-UA"/>
              </w:rPr>
            </w:pPr>
          </w:p>
        </w:tc>
        <w:tc>
          <w:tcPr>
            <w:tcW w:w="264" w:type="pct"/>
            <w:tcBorders>
              <w:top w:val="single" w:sz="4" w:space="0" w:color="auto"/>
              <w:left w:val="single" w:sz="4" w:space="0" w:color="auto"/>
              <w:bottom w:val="single" w:sz="4" w:space="0" w:color="auto"/>
              <w:right w:val="single" w:sz="4" w:space="0" w:color="auto"/>
            </w:tcBorders>
            <w:vAlign w:val="center"/>
          </w:tcPr>
          <w:p w14:paraId="4B2E4582" w14:textId="7C2DA072" w:rsidR="00F13D95" w:rsidRPr="00F43E82" w:rsidRDefault="00F13D95" w:rsidP="00F13D95">
            <w:pPr>
              <w:jc w:val="center"/>
              <w:outlineLvl w:val="2"/>
              <w:rPr>
                <w:rFonts w:eastAsia="Calibri"/>
                <w:sz w:val="24"/>
                <w:lang w:val="uk-UA"/>
              </w:rPr>
            </w:pPr>
          </w:p>
        </w:tc>
        <w:tc>
          <w:tcPr>
            <w:tcW w:w="331" w:type="pct"/>
            <w:tcBorders>
              <w:top w:val="single" w:sz="4" w:space="0" w:color="auto"/>
              <w:left w:val="single" w:sz="4" w:space="0" w:color="auto"/>
              <w:bottom w:val="single" w:sz="4" w:space="0" w:color="auto"/>
              <w:right w:val="single" w:sz="4" w:space="0" w:color="auto"/>
            </w:tcBorders>
            <w:vAlign w:val="center"/>
          </w:tcPr>
          <w:p w14:paraId="492D6252" w14:textId="69649C8E" w:rsidR="00F13D95" w:rsidRPr="00F43E82" w:rsidRDefault="00A4383E" w:rsidP="00F13D95">
            <w:pPr>
              <w:jc w:val="center"/>
              <w:outlineLvl w:val="2"/>
              <w:rPr>
                <w:rFonts w:eastAsia="Calibri"/>
                <w:sz w:val="24"/>
                <w:lang w:val="uk-UA"/>
              </w:rPr>
            </w:pPr>
            <w:r>
              <w:rPr>
                <w:rFonts w:eastAsia="Calibri"/>
                <w:sz w:val="24"/>
                <w:lang w:val="uk-UA"/>
              </w:rPr>
              <w:t>4</w:t>
            </w:r>
          </w:p>
        </w:tc>
      </w:tr>
      <w:tr w:rsidR="00BC273E" w:rsidRPr="00F43E82" w14:paraId="6EA015BD" w14:textId="77777777" w:rsidTr="00BC273E">
        <w:trPr>
          <w:trHeight w:val="340"/>
        </w:trPr>
        <w:tc>
          <w:tcPr>
            <w:tcW w:w="5000" w:type="pct"/>
            <w:gridSpan w:val="9"/>
            <w:tcBorders>
              <w:top w:val="single" w:sz="4" w:space="0" w:color="auto"/>
              <w:left w:val="single" w:sz="4" w:space="0" w:color="auto"/>
              <w:bottom w:val="single" w:sz="4" w:space="0" w:color="auto"/>
              <w:right w:val="single" w:sz="4" w:space="0" w:color="auto"/>
            </w:tcBorders>
          </w:tcPr>
          <w:p w14:paraId="5CDB92EA" w14:textId="708C4646" w:rsidR="00BC273E" w:rsidRPr="00F43E82" w:rsidRDefault="00BC273E" w:rsidP="00F13D95">
            <w:pPr>
              <w:jc w:val="center"/>
              <w:outlineLvl w:val="2"/>
              <w:rPr>
                <w:rFonts w:eastAsia="Calibri"/>
                <w:sz w:val="24"/>
                <w:lang w:val="uk-UA"/>
              </w:rPr>
            </w:pPr>
            <w:r w:rsidRPr="00F43E82">
              <w:rPr>
                <w:rFonts w:eastAsia="Calibri"/>
                <w:b/>
                <w:bCs/>
                <w:sz w:val="24"/>
                <w:lang w:val="uk-UA"/>
              </w:rPr>
              <w:t xml:space="preserve">Змістовий модуль </w:t>
            </w:r>
            <w:r>
              <w:rPr>
                <w:rFonts w:eastAsia="Calibri"/>
                <w:b/>
                <w:bCs/>
                <w:sz w:val="24"/>
                <w:lang w:val="uk-UA"/>
              </w:rPr>
              <w:t>2</w:t>
            </w:r>
            <w:r w:rsidRPr="00F43E82">
              <w:rPr>
                <w:rFonts w:eastAsia="Calibri"/>
                <w:b/>
                <w:bCs/>
                <w:sz w:val="24"/>
                <w:lang w:val="uk-UA"/>
              </w:rPr>
              <w:t xml:space="preserve">. </w:t>
            </w:r>
            <w:r>
              <w:rPr>
                <w:rFonts w:eastAsia="Calibri"/>
                <w:b/>
                <w:bCs/>
                <w:sz w:val="24"/>
                <w:lang w:val="uk-UA"/>
              </w:rPr>
              <w:t>Стандартизація</w:t>
            </w:r>
          </w:p>
        </w:tc>
      </w:tr>
      <w:bookmarkEnd w:id="0"/>
      <w:tr w:rsidR="00F13D95" w:rsidRPr="00F43E82" w14:paraId="03F53253" w14:textId="77777777" w:rsidTr="00F13D95">
        <w:trPr>
          <w:trHeight w:val="340"/>
        </w:trPr>
        <w:tc>
          <w:tcPr>
            <w:tcW w:w="2607" w:type="pct"/>
            <w:tcBorders>
              <w:top w:val="single" w:sz="4" w:space="0" w:color="auto"/>
              <w:left w:val="single" w:sz="4" w:space="0" w:color="auto"/>
              <w:bottom w:val="single" w:sz="4" w:space="0" w:color="auto"/>
              <w:right w:val="single" w:sz="4" w:space="0" w:color="auto"/>
            </w:tcBorders>
            <w:vAlign w:val="center"/>
          </w:tcPr>
          <w:p w14:paraId="40C28EB0" w14:textId="34D97610" w:rsidR="00F13D95" w:rsidRPr="00F43E82" w:rsidRDefault="006D2840" w:rsidP="00F13D95">
            <w:pPr>
              <w:pStyle w:val="TableParagraph"/>
              <w:ind w:left="21"/>
              <w:jc w:val="both"/>
              <w:rPr>
                <w:sz w:val="24"/>
                <w:szCs w:val="24"/>
              </w:rPr>
            </w:pPr>
            <w:r w:rsidRPr="006D2840">
              <w:rPr>
                <w:sz w:val="24"/>
                <w:szCs w:val="24"/>
              </w:rPr>
              <w:t>Тема 5. Організація робіт з стандартизації і загальні вимоги до стандартів</w:t>
            </w:r>
          </w:p>
        </w:tc>
        <w:tc>
          <w:tcPr>
            <w:tcW w:w="337" w:type="pct"/>
            <w:tcBorders>
              <w:top w:val="single" w:sz="4" w:space="0" w:color="auto"/>
              <w:left w:val="single" w:sz="4" w:space="0" w:color="auto"/>
              <w:bottom w:val="single" w:sz="4" w:space="0" w:color="auto"/>
              <w:right w:val="single" w:sz="4" w:space="0" w:color="auto"/>
            </w:tcBorders>
            <w:vAlign w:val="center"/>
          </w:tcPr>
          <w:p w14:paraId="02E8D7DF" w14:textId="23B8C72B" w:rsidR="00F13D95" w:rsidRPr="00F43E82" w:rsidRDefault="00BA7655" w:rsidP="00F13D95">
            <w:pPr>
              <w:jc w:val="center"/>
              <w:outlineLvl w:val="2"/>
              <w:rPr>
                <w:rFonts w:eastAsia="Calibri"/>
                <w:sz w:val="24"/>
                <w:lang w:val="uk-UA"/>
              </w:rPr>
            </w:pPr>
            <w:r>
              <w:rPr>
                <w:rFonts w:eastAsia="Calibri"/>
                <w:sz w:val="24"/>
                <w:lang w:val="uk-UA"/>
              </w:rPr>
              <w:t>4</w:t>
            </w:r>
          </w:p>
        </w:tc>
        <w:tc>
          <w:tcPr>
            <w:tcW w:w="268" w:type="pct"/>
            <w:tcBorders>
              <w:top w:val="single" w:sz="4" w:space="0" w:color="auto"/>
              <w:left w:val="single" w:sz="4" w:space="0" w:color="auto"/>
              <w:bottom w:val="single" w:sz="4" w:space="0" w:color="auto"/>
              <w:right w:val="single" w:sz="4" w:space="0" w:color="auto"/>
            </w:tcBorders>
            <w:vAlign w:val="center"/>
          </w:tcPr>
          <w:p w14:paraId="39AE4900" w14:textId="4B9FC825" w:rsidR="00F13D95" w:rsidRPr="00F43E82" w:rsidRDefault="008F1C53" w:rsidP="00F13D95">
            <w:pPr>
              <w:jc w:val="center"/>
              <w:outlineLvl w:val="2"/>
              <w:rPr>
                <w:rFonts w:eastAsia="Calibri"/>
                <w:sz w:val="24"/>
                <w:lang w:val="uk-UA"/>
              </w:rPr>
            </w:pPr>
            <w:r>
              <w:rPr>
                <w:rFonts w:eastAsia="Calibri"/>
                <w:sz w:val="24"/>
                <w:lang w:val="uk-UA"/>
              </w:rPr>
              <w:t>2</w:t>
            </w:r>
          </w:p>
        </w:tc>
        <w:tc>
          <w:tcPr>
            <w:tcW w:w="268" w:type="pct"/>
            <w:tcBorders>
              <w:top w:val="single" w:sz="4" w:space="0" w:color="auto"/>
              <w:left w:val="single" w:sz="4" w:space="0" w:color="auto"/>
              <w:bottom w:val="single" w:sz="4" w:space="0" w:color="auto"/>
              <w:right w:val="single" w:sz="4" w:space="0" w:color="auto"/>
            </w:tcBorders>
            <w:vAlign w:val="center"/>
          </w:tcPr>
          <w:p w14:paraId="6E334750" w14:textId="0E940767" w:rsidR="00F13D95" w:rsidRPr="00F43E82" w:rsidRDefault="00F13D95" w:rsidP="00F13D95">
            <w:pPr>
              <w:jc w:val="center"/>
              <w:outlineLvl w:val="2"/>
              <w:rPr>
                <w:rFonts w:eastAsia="Calibri"/>
                <w:sz w:val="24"/>
                <w:lang w:val="uk-UA"/>
              </w:rPr>
            </w:pPr>
          </w:p>
        </w:tc>
        <w:tc>
          <w:tcPr>
            <w:tcW w:w="331" w:type="pct"/>
            <w:tcBorders>
              <w:top w:val="single" w:sz="4" w:space="0" w:color="auto"/>
              <w:left w:val="single" w:sz="4" w:space="0" w:color="auto"/>
              <w:bottom w:val="single" w:sz="4" w:space="0" w:color="auto"/>
              <w:right w:val="single" w:sz="4" w:space="0" w:color="auto"/>
            </w:tcBorders>
            <w:vAlign w:val="center"/>
          </w:tcPr>
          <w:p w14:paraId="4043AF64" w14:textId="7679E9C8" w:rsidR="00F13D95" w:rsidRPr="00F43E82" w:rsidRDefault="009A6E15" w:rsidP="00F13D95">
            <w:pPr>
              <w:jc w:val="center"/>
              <w:outlineLvl w:val="2"/>
              <w:rPr>
                <w:rFonts w:eastAsia="Calibri"/>
                <w:sz w:val="24"/>
                <w:lang w:val="uk-UA"/>
              </w:rPr>
            </w:pPr>
            <w:r>
              <w:rPr>
                <w:rFonts w:eastAsia="Calibri"/>
                <w:sz w:val="24"/>
                <w:lang w:val="uk-UA"/>
              </w:rPr>
              <w:t>2</w:t>
            </w:r>
          </w:p>
        </w:tc>
        <w:tc>
          <w:tcPr>
            <w:tcW w:w="330" w:type="pct"/>
            <w:tcBorders>
              <w:top w:val="single" w:sz="4" w:space="0" w:color="auto"/>
              <w:left w:val="single" w:sz="4" w:space="0" w:color="auto"/>
              <w:bottom w:val="single" w:sz="4" w:space="0" w:color="auto"/>
              <w:right w:val="single" w:sz="4" w:space="0" w:color="auto"/>
            </w:tcBorders>
            <w:vAlign w:val="center"/>
          </w:tcPr>
          <w:p w14:paraId="7FAC5562" w14:textId="72F9050A" w:rsidR="00F13D95" w:rsidRPr="00F43E82" w:rsidRDefault="00D4188B" w:rsidP="00F13D95">
            <w:pPr>
              <w:jc w:val="center"/>
              <w:outlineLvl w:val="2"/>
              <w:rPr>
                <w:rFonts w:eastAsia="Calibri"/>
                <w:sz w:val="24"/>
                <w:lang w:val="uk-UA"/>
              </w:rPr>
            </w:pPr>
            <w:r>
              <w:rPr>
                <w:rFonts w:eastAsia="Calibri"/>
                <w:sz w:val="24"/>
                <w:lang w:val="uk-UA"/>
              </w:rPr>
              <w:t>6</w:t>
            </w:r>
          </w:p>
        </w:tc>
        <w:tc>
          <w:tcPr>
            <w:tcW w:w="264" w:type="pct"/>
            <w:tcBorders>
              <w:top w:val="single" w:sz="4" w:space="0" w:color="auto"/>
              <w:left w:val="single" w:sz="4" w:space="0" w:color="auto"/>
              <w:bottom w:val="single" w:sz="4" w:space="0" w:color="auto"/>
              <w:right w:val="single" w:sz="4" w:space="0" w:color="auto"/>
            </w:tcBorders>
            <w:vAlign w:val="center"/>
          </w:tcPr>
          <w:p w14:paraId="11548A70" w14:textId="7D7120B5" w:rsidR="00F13D95" w:rsidRPr="00F43E82" w:rsidRDefault="00DA0914" w:rsidP="00F13D95">
            <w:pPr>
              <w:jc w:val="center"/>
              <w:outlineLvl w:val="2"/>
              <w:rPr>
                <w:rFonts w:eastAsia="Calibri"/>
                <w:sz w:val="24"/>
                <w:lang w:val="uk-UA"/>
              </w:rPr>
            </w:pPr>
            <w:r>
              <w:rPr>
                <w:rFonts w:eastAsia="Calibri"/>
                <w:sz w:val="24"/>
                <w:lang w:val="uk-UA"/>
              </w:rPr>
              <w:t>2</w:t>
            </w:r>
          </w:p>
        </w:tc>
        <w:tc>
          <w:tcPr>
            <w:tcW w:w="264" w:type="pct"/>
            <w:tcBorders>
              <w:top w:val="single" w:sz="4" w:space="0" w:color="auto"/>
              <w:left w:val="single" w:sz="4" w:space="0" w:color="auto"/>
              <w:bottom w:val="single" w:sz="4" w:space="0" w:color="auto"/>
              <w:right w:val="single" w:sz="4" w:space="0" w:color="auto"/>
            </w:tcBorders>
            <w:vAlign w:val="center"/>
          </w:tcPr>
          <w:p w14:paraId="734FABA6" w14:textId="77777777" w:rsidR="00F13D95" w:rsidRPr="00F43E82" w:rsidRDefault="00F13D95" w:rsidP="00F13D95">
            <w:pPr>
              <w:jc w:val="center"/>
              <w:outlineLvl w:val="2"/>
              <w:rPr>
                <w:rFonts w:eastAsia="Calibri"/>
                <w:sz w:val="24"/>
                <w:lang w:val="uk-UA"/>
              </w:rPr>
            </w:pPr>
          </w:p>
        </w:tc>
        <w:tc>
          <w:tcPr>
            <w:tcW w:w="331" w:type="pct"/>
            <w:tcBorders>
              <w:top w:val="single" w:sz="4" w:space="0" w:color="auto"/>
              <w:left w:val="single" w:sz="4" w:space="0" w:color="auto"/>
              <w:bottom w:val="single" w:sz="4" w:space="0" w:color="auto"/>
              <w:right w:val="single" w:sz="4" w:space="0" w:color="auto"/>
            </w:tcBorders>
            <w:vAlign w:val="center"/>
          </w:tcPr>
          <w:p w14:paraId="5278EBA6" w14:textId="53D6EC4B" w:rsidR="00F13D95" w:rsidRPr="00F43E82" w:rsidRDefault="00A4383E" w:rsidP="00F13D95">
            <w:pPr>
              <w:jc w:val="center"/>
              <w:outlineLvl w:val="2"/>
              <w:rPr>
                <w:rFonts w:eastAsia="Calibri"/>
                <w:sz w:val="24"/>
                <w:lang w:val="uk-UA"/>
              </w:rPr>
            </w:pPr>
            <w:r>
              <w:rPr>
                <w:rFonts w:eastAsia="Calibri"/>
                <w:sz w:val="24"/>
                <w:lang w:val="uk-UA"/>
              </w:rPr>
              <w:t>4</w:t>
            </w:r>
          </w:p>
        </w:tc>
      </w:tr>
      <w:tr w:rsidR="00F13D95" w:rsidRPr="00F43E82" w14:paraId="490DD968" w14:textId="77777777" w:rsidTr="00F13D95">
        <w:trPr>
          <w:trHeight w:val="340"/>
        </w:trPr>
        <w:tc>
          <w:tcPr>
            <w:tcW w:w="2607" w:type="pct"/>
            <w:tcBorders>
              <w:top w:val="single" w:sz="4" w:space="0" w:color="auto"/>
              <w:left w:val="single" w:sz="4" w:space="0" w:color="auto"/>
              <w:bottom w:val="single" w:sz="4" w:space="0" w:color="auto"/>
              <w:right w:val="single" w:sz="4" w:space="0" w:color="auto"/>
            </w:tcBorders>
            <w:vAlign w:val="center"/>
          </w:tcPr>
          <w:p w14:paraId="709846A8" w14:textId="73476BEE" w:rsidR="00F13D95" w:rsidRPr="00F43E82" w:rsidRDefault="006D2840" w:rsidP="00F13D95">
            <w:pPr>
              <w:pStyle w:val="TableParagraph"/>
              <w:ind w:left="21"/>
              <w:jc w:val="both"/>
              <w:rPr>
                <w:sz w:val="24"/>
              </w:rPr>
            </w:pPr>
            <w:r w:rsidRPr="006D2840">
              <w:rPr>
                <w:sz w:val="24"/>
              </w:rPr>
              <w:t>Тема 6. Міжнародна і регіональна стандартизація</w:t>
            </w:r>
          </w:p>
        </w:tc>
        <w:tc>
          <w:tcPr>
            <w:tcW w:w="337" w:type="pct"/>
            <w:tcBorders>
              <w:top w:val="single" w:sz="4" w:space="0" w:color="auto"/>
              <w:left w:val="single" w:sz="4" w:space="0" w:color="auto"/>
              <w:bottom w:val="single" w:sz="4" w:space="0" w:color="auto"/>
              <w:right w:val="single" w:sz="4" w:space="0" w:color="auto"/>
            </w:tcBorders>
            <w:vAlign w:val="center"/>
          </w:tcPr>
          <w:p w14:paraId="1CDB9731" w14:textId="02BD8F32" w:rsidR="00F13D95" w:rsidRPr="00F43E82" w:rsidRDefault="00BA7655" w:rsidP="00F13D95">
            <w:pPr>
              <w:jc w:val="center"/>
              <w:outlineLvl w:val="2"/>
              <w:rPr>
                <w:rFonts w:eastAsia="Calibri"/>
                <w:sz w:val="24"/>
                <w:lang w:val="uk-UA"/>
              </w:rPr>
            </w:pPr>
            <w:r>
              <w:rPr>
                <w:rFonts w:eastAsia="Calibri"/>
                <w:sz w:val="24"/>
                <w:lang w:val="uk-UA"/>
              </w:rPr>
              <w:t>4</w:t>
            </w:r>
          </w:p>
        </w:tc>
        <w:tc>
          <w:tcPr>
            <w:tcW w:w="268" w:type="pct"/>
            <w:tcBorders>
              <w:top w:val="single" w:sz="4" w:space="0" w:color="auto"/>
              <w:left w:val="single" w:sz="4" w:space="0" w:color="auto"/>
              <w:bottom w:val="single" w:sz="4" w:space="0" w:color="auto"/>
              <w:right w:val="single" w:sz="4" w:space="0" w:color="auto"/>
            </w:tcBorders>
            <w:vAlign w:val="center"/>
          </w:tcPr>
          <w:p w14:paraId="2F43E587" w14:textId="4BCE1E37" w:rsidR="00F13D95" w:rsidRPr="00F43E82" w:rsidRDefault="008F1C53" w:rsidP="00F13D95">
            <w:pPr>
              <w:jc w:val="center"/>
              <w:outlineLvl w:val="2"/>
              <w:rPr>
                <w:rFonts w:eastAsia="Calibri"/>
                <w:sz w:val="24"/>
                <w:lang w:val="uk-UA"/>
              </w:rPr>
            </w:pPr>
            <w:r>
              <w:rPr>
                <w:rFonts w:eastAsia="Calibri"/>
                <w:sz w:val="24"/>
                <w:lang w:val="uk-UA"/>
              </w:rPr>
              <w:t>2</w:t>
            </w:r>
          </w:p>
        </w:tc>
        <w:tc>
          <w:tcPr>
            <w:tcW w:w="268" w:type="pct"/>
            <w:tcBorders>
              <w:top w:val="single" w:sz="4" w:space="0" w:color="auto"/>
              <w:left w:val="single" w:sz="4" w:space="0" w:color="auto"/>
              <w:bottom w:val="single" w:sz="4" w:space="0" w:color="auto"/>
              <w:right w:val="single" w:sz="4" w:space="0" w:color="auto"/>
            </w:tcBorders>
            <w:vAlign w:val="center"/>
          </w:tcPr>
          <w:p w14:paraId="5AC944C2" w14:textId="3816EA41" w:rsidR="00F13D95" w:rsidRPr="00F43E82" w:rsidRDefault="00F13D95" w:rsidP="00F13D95">
            <w:pPr>
              <w:jc w:val="center"/>
              <w:outlineLvl w:val="2"/>
              <w:rPr>
                <w:rFonts w:eastAsia="Calibri"/>
                <w:sz w:val="24"/>
                <w:lang w:val="uk-UA"/>
              </w:rPr>
            </w:pPr>
          </w:p>
        </w:tc>
        <w:tc>
          <w:tcPr>
            <w:tcW w:w="331" w:type="pct"/>
            <w:tcBorders>
              <w:top w:val="single" w:sz="4" w:space="0" w:color="auto"/>
              <w:left w:val="single" w:sz="4" w:space="0" w:color="auto"/>
              <w:bottom w:val="single" w:sz="4" w:space="0" w:color="auto"/>
              <w:right w:val="single" w:sz="4" w:space="0" w:color="auto"/>
            </w:tcBorders>
            <w:vAlign w:val="center"/>
          </w:tcPr>
          <w:p w14:paraId="765FA2B6" w14:textId="3E0AA31B" w:rsidR="00F13D95" w:rsidRPr="00F43E82" w:rsidRDefault="009A6E15" w:rsidP="00F13D95">
            <w:pPr>
              <w:jc w:val="center"/>
              <w:outlineLvl w:val="2"/>
              <w:rPr>
                <w:rFonts w:eastAsia="Calibri"/>
                <w:sz w:val="24"/>
                <w:lang w:val="uk-UA"/>
              </w:rPr>
            </w:pPr>
            <w:r>
              <w:rPr>
                <w:rFonts w:eastAsia="Calibri"/>
                <w:sz w:val="24"/>
                <w:lang w:val="uk-UA"/>
              </w:rPr>
              <w:t>2</w:t>
            </w:r>
          </w:p>
        </w:tc>
        <w:tc>
          <w:tcPr>
            <w:tcW w:w="330" w:type="pct"/>
            <w:tcBorders>
              <w:top w:val="single" w:sz="4" w:space="0" w:color="auto"/>
              <w:left w:val="single" w:sz="4" w:space="0" w:color="auto"/>
              <w:bottom w:val="single" w:sz="4" w:space="0" w:color="auto"/>
              <w:right w:val="single" w:sz="4" w:space="0" w:color="auto"/>
            </w:tcBorders>
            <w:vAlign w:val="center"/>
          </w:tcPr>
          <w:p w14:paraId="4DF210F5" w14:textId="564339AE" w:rsidR="00F13D95" w:rsidRPr="00F43E82" w:rsidRDefault="00D4188B" w:rsidP="00F13D95">
            <w:pPr>
              <w:jc w:val="center"/>
              <w:outlineLvl w:val="2"/>
              <w:rPr>
                <w:rFonts w:eastAsia="Calibri"/>
                <w:sz w:val="24"/>
                <w:lang w:val="uk-UA"/>
              </w:rPr>
            </w:pPr>
            <w:r>
              <w:rPr>
                <w:rFonts w:eastAsia="Calibri"/>
                <w:sz w:val="24"/>
                <w:lang w:val="uk-UA"/>
              </w:rPr>
              <w:t>4</w:t>
            </w:r>
          </w:p>
        </w:tc>
        <w:tc>
          <w:tcPr>
            <w:tcW w:w="264" w:type="pct"/>
            <w:tcBorders>
              <w:top w:val="single" w:sz="4" w:space="0" w:color="auto"/>
              <w:left w:val="single" w:sz="4" w:space="0" w:color="auto"/>
              <w:bottom w:val="single" w:sz="4" w:space="0" w:color="auto"/>
              <w:right w:val="single" w:sz="4" w:space="0" w:color="auto"/>
            </w:tcBorders>
            <w:vAlign w:val="center"/>
          </w:tcPr>
          <w:p w14:paraId="5A81761F" w14:textId="77777777" w:rsidR="00F13D95" w:rsidRPr="00F43E82" w:rsidRDefault="00F13D95" w:rsidP="00F13D95">
            <w:pPr>
              <w:jc w:val="center"/>
              <w:outlineLvl w:val="2"/>
              <w:rPr>
                <w:rFonts w:eastAsia="Calibri"/>
                <w:sz w:val="24"/>
                <w:lang w:val="uk-UA"/>
              </w:rPr>
            </w:pPr>
          </w:p>
        </w:tc>
        <w:tc>
          <w:tcPr>
            <w:tcW w:w="264" w:type="pct"/>
            <w:tcBorders>
              <w:top w:val="single" w:sz="4" w:space="0" w:color="auto"/>
              <w:left w:val="single" w:sz="4" w:space="0" w:color="auto"/>
              <w:bottom w:val="single" w:sz="4" w:space="0" w:color="auto"/>
              <w:right w:val="single" w:sz="4" w:space="0" w:color="auto"/>
            </w:tcBorders>
            <w:vAlign w:val="center"/>
          </w:tcPr>
          <w:p w14:paraId="339D6B6A" w14:textId="77777777" w:rsidR="00F13D95" w:rsidRPr="00F43E82" w:rsidRDefault="00F13D95" w:rsidP="00F13D95">
            <w:pPr>
              <w:jc w:val="center"/>
              <w:outlineLvl w:val="2"/>
              <w:rPr>
                <w:rFonts w:eastAsia="Calibri"/>
                <w:sz w:val="24"/>
                <w:lang w:val="uk-UA"/>
              </w:rPr>
            </w:pPr>
          </w:p>
        </w:tc>
        <w:tc>
          <w:tcPr>
            <w:tcW w:w="331" w:type="pct"/>
            <w:tcBorders>
              <w:top w:val="single" w:sz="4" w:space="0" w:color="auto"/>
              <w:left w:val="single" w:sz="4" w:space="0" w:color="auto"/>
              <w:bottom w:val="single" w:sz="4" w:space="0" w:color="auto"/>
              <w:right w:val="single" w:sz="4" w:space="0" w:color="auto"/>
            </w:tcBorders>
            <w:vAlign w:val="center"/>
          </w:tcPr>
          <w:p w14:paraId="392E876B" w14:textId="7733EAFC" w:rsidR="00F13D95" w:rsidRPr="00F43E82" w:rsidRDefault="00A4383E" w:rsidP="00F13D95">
            <w:pPr>
              <w:jc w:val="center"/>
              <w:outlineLvl w:val="2"/>
              <w:rPr>
                <w:rFonts w:eastAsia="Calibri"/>
                <w:sz w:val="24"/>
                <w:lang w:val="uk-UA"/>
              </w:rPr>
            </w:pPr>
            <w:r>
              <w:rPr>
                <w:rFonts w:eastAsia="Calibri"/>
                <w:sz w:val="24"/>
                <w:lang w:val="uk-UA"/>
              </w:rPr>
              <w:t>4</w:t>
            </w:r>
          </w:p>
        </w:tc>
      </w:tr>
      <w:tr w:rsidR="00F13D95" w:rsidRPr="00F43E82" w14:paraId="51532B30" w14:textId="77777777" w:rsidTr="00F13D95">
        <w:trPr>
          <w:trHeight w:val="340"/>
        </w:trPr>
        <w:tc>
          <w:tcPr>
            <w:tcW w:w="2607" w:type="pct"/>
            <w:tcBorders>
              <w:top w:val="single" w:sz="4" w:space="0" w:color="auto"/>
              <w:left w:val="single" w:sz="4" w:space="0" w:color="auto"/>
              <w:bottom w:val="single" w:sz="4" w:space="0" w:color="auto"/>
              <w:right w:val="single" w:sz="4" w:space="0" w:color="auto"/>
            </w:tcBorders>
            <w:vAlign w:val="center"/>
          </w:tcPr>
          <w:p w14:paraId="335A33D6" w14:textId="43D338EA" w:rsidR="00F13D95" w:rsidRPr="00F43E82" w:rsidRDefault="006D2840" w:rsidP="00F13D95">
            <w:pPr>
              <w:pStyle w:val="TableParagraph"/>
              <w:ind w:left="21"/>
              <w:jc w:val="both"/>
              <w:rPr>
                <w:sz w:val="24"/>
              </w:rPr>
            </w:pPr>
            <w:r w:rsidRPr="006D2840">
              <w:rPr>
                <w:sz w:val="24"/>
              </w:rPr>
              <w:t>Тема 7. Стандарти - нормативна база управління якістю</w:t>
            </w:r>
          </w:p>
        </w:tc>
        <w:tc>
          <w:tcPr>
            <w:tcW w:w="337" w:type="pct"/>
            <w:tcBorders>
              <w:top w:val="single" w:sz="4" w:space="0" w:color="auto"/>
              <w:left w:val="single" w:sz="4" w:space="0" w:color="auto"/>
              <w:bottom w:val="single" w:sz="4" w:space="0" w:color="auto"/>
              <w:right w:val="single" w:sz="4" w:space="0" w:color="auto"/>
            </w:tcBorders>
            <w:vAlign w:val="center"/>
          </w:tcPr>
          <w:p w14:paraId="26837668" w14:textId="3D2B2B16" w:rsidR="00F13D95" w:rsidRPr="00F43E82" w:rsidRDefault="00BA7655" w:rsidP="00F13D95">
            <w:pPr>
              <w:jc w:val="center"/>
              <w:outlineLvl w:val="2"/>
              <w:rPr>
                <w:rFonts w:eastAsia="Calibri"/>
                <w:sz w:val="24"/>
                <w:lang w:val="uk-UA"/>
              </w:rPr>
            </w:pPr>
            <w:r>
              <w:rPr>
                <w:rFonts w:eastAsia="Calibri"/>
                <w:sz w:val="24"/>
                <w:lang w:val="uk-UA"/>
              </w:rPr>
              <w:t>4</w:t>
            </w:r>
          </w:p>
        </w:tc>
        <w:tc>
          <w:tcPr>
            <w:tcW w:w="268" w:type="pct"/>
            <w:tcBorders>
              <w:top w:val="single" w:sz="4" w:space="0" w:color="auto"/>
              <w:left w:val="single" w:sz="4" w:space="0" w:color="auto"/>
              <w:bottom w:val="single" w:sz="4" w:space="0" w:color="auto"/>
              <w:right w:val="single" w:sz="4" w:space="0" w:color="auto"/>
            </w:tcBorders>
            <w:vAlign w:val="center"/>
          </w:tcPr>
          <w:p w14:paraId="1C622935" w14:textId="3D69F79A" w:rsidR="00F13D95" w:rsidRPr="00F43E82" w:rsidRDefault="008F1C53" w:rsidP="00F13D95">
            <w:pPr>
              <w:jc w:val="center"/>
              <w:outlineLvl w:val="2"/>
              <w:rPr>
                <w:rFonts w:eastAsia="Calibri"/>
                <w:sz w:val="24"/>
                <w:lang w:val="uk-UA"/>
              </w:rPr>
            </w:pPr>
            <w:r>
              <w:rPr>
                <w:rFonts w:eastAsia="Calibri"/>
                <w:sz w:val="24"/>
                <w:lang w:val="uk-UA"/>
              </w:rPr>
              <w:t>2</w:t>
            </w:r>
          </w:p>
        </w:tc>
        <w:tc>
          <w:tcPr>
            <w:tcW w:w="268" w:type="pct"/>
            <w:tcBorders>
              <w:top w:val="single" w:sz="4" w:space="0" w:color="auto"/>
              <w:left w:val="single" w:sz="4" w:space="0" w:color="auto"/>
              <w:bottom w:val="single" w:sz="4" w:space="0" w:color="auto"/>
              <w:right w:val="single" w:sz="4" w:space="0" w:color="auto"/>
            </w:tcBorders>
            <w:vAlign w:val="center"/>
          </w:tcPr>
          <w:p w14:paraId="7CD39D48" w14:textId="50356FE1" w:rsidR="00F13D95" w:rsidRPr="00F43E82" w:rsidRDefault="00F13D95" w:rsidP="00F13D95">
            <w:pPr>
              <w:jc w:val="center"/>
              <w:outlineLvl w:val="2"/>
              <w:rPr>
                <w:rFonts w:eastAsia="Calibri"/>
                <w:sz w:val="24"/>
                <w:lang w:val="uk-UA"/>
              </w:rPr>
            </w:pPr>
          </w:p>
        </w:tc>
        <w:tc>
          <w:tcPr>
            <w:tcW w:w="331" w:type="pct"/>
            <w:tcBorders>
              <w:top w:val="single" w:sz="4" w:space="0" w:color="auto"/>
              <w:left w:val="single" w:sz="4" w:space="0" w:color="auto"/>
              <w:bottom w:val="single" w:sz="4" w:space="0" w:color="auto"/>
              <w:right w:val="single" w:sz="4" w:space="0" w:color="auto"/>
            </w:tcBorders>
            <w:vAlign w:val="center"/>
          </w:tcPr>
          <w:p w14:paraId="5D45DADA" w14:textId="3920099E" w:rsidR="00F13D95" w:rsidRPr="00F43E82" w:rsidRDefault="009A6E15" w:rsidP="00F13D95">
            <w:pPr>
              <w:jc w:val="center"/>
              <w:outlineLvl w:val="2"/>
              <w:rPr>
                <w:rFonts w:eastAsia="Calibri"/>
                <w:sz w:val="24"/>
                <w:lang w:val="uk-UA"/>
              </w:rPr>
            </w:pPr>
            <w:r>
              <w:rPr>
                <w:rFonts w:eastAsia="Calibri"/>
                <w:sz w:val="24"/>
                <w:lang w:val="uk-UA"/>
              </w:rPr>
              <w:t>2</w:t>
            </w:r>
          </w:p>
        </w:tc>
        <w:tc>
          <w:tcPr>
            <w:tcW w:w="330" w:type="pct"/>
            <w:tcBorders>
              <w:top w:val="single" w:sz="4" w:space="0" w:color="auto"/>
              <w:left w:val="single" w:sz="4" w:space="0" w:color="auto"/>
              <w:bottom w:val="single" w:sz="4" w:space="0" w:color="auto"/>
              <w:right w:val="single" w:sz="4" w:space="0" w:color="auto"/>
            </w:tcBorders>
            <w:vAlign w:val="center"/>
          </w:tcPr>
          <w:p w14:paraId="5BE9B53C" w14:textId="6C08BB86" w:rsidR="00F13D95" w:rsidRPr="00F43E82" w:rsidRDefault="00D4188B" w:rsidP="00F13D95">
            <w:pPr>
              <w:jc w:val="center"/>
              <w:outlineLvl w:val="2"/>
              <w:rPr>
                <w:rFonts w:eastAsia="Calibri"/>
                <w:sz w:val="24"/>
                <w:lang w:val="uk-UA"/>
              </w:rPr>
            </w:pPr>
            <w:r>
              <w:rPr>
                <w:rFonts w:eastAsia="Calibri"/>
                <w:sz w:val="24"/>
                <w:lang w:val="uk-UA"/>
              </w:rPr>
              <w:t>7</w:t>
            </w:r>
          </w:p>
        </w:tc>
        <w:tc>
          <w:tcPr>
            <w:tcW w:w="264" w:type="pct"/>
            <w:tcBorders>
              <w:top w:val="single" w:sz="4" w:space="0" w:color="auto"/>
              <w:left w:val="single" w:sz="4" w:space="0" w:color="auto"/>
              <w:bottom w:val="single" w:sz="4" w:space="0" w:color="auto"/>
              <w:right w:val="single" w:sz="4" w:space="0" w:color="auto"/>
            </w:tcBorders>
            <w:vAlign w:val="center"/>
          </w:tcPr>
          <w:p w14:paraId="2FDAA90C" w14:textId="77777777" w:rsidR="00F13D95" w:rsidRPr="00F43E82" w:rsidRDefault="00F13D95" w:rsidP="00F13D95">
            <w:pPr>
              <w:jc w:val="center"/>
              <w:outlineLvl w:val="2"/>
              <w:rPr>
                <w:rFonts w:eastAsia="Calibri"/>
                <w:sz w:val="24"/>
                <w:lang w:val="uk-UA"/>
              </w:rPr>
            </w:pPr>
          </w:p>
        </w:tc>
        <w:tc>
          <w:tcPr>
            <w:tcW w:w="264" w:type="pct"/>
            <w:tcBorders>
              <w:top w:val="single" w:sz="4" w:space="0" w:color="auto"/>
              <w:left w:val="single" w:sz="4" w:space="0" w:color="auto"/>
              <w:bottom w:val="single" w:sz="4" w:space="0" w:color="auto"/>
              <w:right w:val="single" w:sz="4" w:space="0" w:color="auto"/>
            </w:tcBorders>
            <w:vAlign w:val="center"/>
          </w:tcPr>
          <w:p w14:paraId="7293FA90" w14:textId="3C582F0F" w:rsidR="00F13D95" w:rsidRPr="00F43E82" w:rsidRDefault="00DA0914" w:rsidP="00F13D95">
            <w:pPr>
              <w:jc w:val="center"/>
              <w:outlineLvl w:val="2"/>
              <w:rPr>
                <w:rFonts w:eastAsia="Calibri"/>
                <w:sz w:val="24"/>
                <w:lang w:val="uk-UA"/>
              </w:rPr>
            </w:pPr>
            <w:r>
              <w:rPr>
                <w:rFonts w:eastAsia="Calibri"/>
                <w:sz w:val="24"/>
                <w:lang w:val="uk-UA"/>
              </w:rPr>
              <w:t>2</w:t>
            </w:r>
          </w:p>
        </w:tc>
        <w:tc>
          <w:tcPr>
            <w:tcW w:w="331" w:type="pct"/>
            <w:tcBorders>
              <w:top w:val="single" w:sz="4" w:space="0" w:color="auto"/>
              <w:left w:val="single" w:sz="4" w:space="0" w:color="auto"/>
              <w:bottom w:val="single" w:sz="4" w:space="0" w:color="auto"/>
              <w:right w:val="single" w:sz="4" w:space="0" w:color="auto"/>
            </w:tcBorders>
            <w:vAlign w:val="center"/>
          </w:tcPr>
          <w:p w14:paraId="320051E9" w14:textId="2759492C" w:rsidR="00F13D95" w:rsidRPr="00F43E82" w:rsidRDefault="00D4188B" w:rsidP="00F13D95">
            <w:pPr>
              <w:jc w:val="center"/>
              <w:outlineLvl w:val="2"/>
              <w:rPr>
                <w:rFonts w:eastAsia="Calibri"/>
                <w:sz w:val="24"/>
                <w:lang w:val="uk-UA"/>
              </w:rPr>
            </w:pPr>
            <w:r>
              <w:rPr>
                <w:rFonts w:eastAsia="Calibri"/>
                <w:sz w:val="24"/>
                <w:lang w:val="uk-UA"/>
              </w:rPr>
              <w:t>5</w:t>
            </w:r>
          </w:p>
        </w:tc>
      </w:tr>
      <w:tr w:rsidR="00F13D95" w:rsidRPr="00F43E82" w14:paraId="2391C31B" w14:textId="77777777" w:rsidTr="00F13D95">
        <w:trPr>
          <w:trHeight w:val="340"/>
        </w:trPr>
        <w:tc>
          <w:tcPr>
            <w:tcW w:w="2607" w:type="pct"/>
            <w:tcBorders>
              <w:top w:val="single" w:sz="4" w:space="0" w:color="auto"/>
              <w:left w:val="single" w:sz="4" w:space="0" w:color="auto"/>
              <w:bottom w:val="single" w:sz="4" w:space="0" w:color="auto"/>
              <w:right w:val="single" w:sz="4" w:space="0" w:color="auto"/>
            </w:tcBorders>
          </w:tcPr>
          <w:p w14:paraId="7EACBE94" w14:textId="010690B0" w:rsidR="00F13D95" w:rsidRPr="00F43E82" w:rsidRDefault="006D2840" w:rsidP="00F13D95">
            <w:pPr>
              <w:pStyle w:val="TableParagraph"/>
              <w:ind w:left="21"/>
              <w:jc w:val="both"/>
              <w:rPr>
                <w:sz w:val="24"/>
              </w:rPr>
            </w:pPr>
            <w:r w:rsidRPr="006D2840">
              <w:rPr>
                <w:sz w:val="24"/>
              </w:rPr>
              <w:t>Тема 8. Державна система стандартизації України</w:t>
            </w:r>
          </w:p>
        </w:tc>
        <w:tc>
          <w:tcPr>
            <w:tcW w:w="337" w:type="pct"/>
            <w:tcBorders>
              <w:top w:val="single" w:sz="4" w:space="0" w:color="auto"/>
              <w:left w:val="single" w:sz="4" w:space="0" w:color="auto"/>
              <w:bottom w:val="single" w:sz="4" w:space="0" w:color="auto"/>
              <w:right w:val="single" w:sz="4" w:space="0" w:color="auto"/>
            </w:tcBorders>
            <w:vAlign w:val="center"/>
          </w:tcPr>
          <w:p w14:paraId="4418346B" w14:textId="3C20AE21" w:rsidR="00F13D95" w:rsidRPr="00F43E82" w:rsidRDefault="00BA7655" w:rsidP="00F13D95">
            <w:pPr>
              <w:jc w:val="center"/>
              <w:outlineLvl w:val="2"/>
              <w:rPr>
                <w:rFonts w:eastAsia="Calibri"/>
                <w:sz w:val="24"/>
                <w:lang w:val="uk-UA"/>
              </w:rPr>
            </w:pPr>
            <w:r>
              <w:rPr>
                <w:rFonts w:eastAsia="Calibri"/>
                <w:sz w:val="24"/>
                <w:lang w:val="uk-UA"/>
              </w:rPr>
              <w:t>5</w:t>
            </w:r>
          </w:p>
        </w:tc>
        <w:tc>
          <w:tcPr>
            <w:tcW w:w="268" w:type="pct"/>
            <w:tcBorders>
              <w:top w:val="single" w:sz="4" w:space="0" w:color="auto"/>
              <w:left w:val="single" w:sz="4" w:space="0" w:color="auto"/>
              <w:bottom w:val="single" w:sz="4" w:space="0" w:color="auto"/>
              <w:right w:val="single" w:sz="4" w:space="0" w:color="auto"/>
            </w:tcBorders>
            <w:vAlign w:val="center"/>
          </w:tcPr>
          <w:p w14:paraId="6F9FC210" w14:textId="198FD93E" w:rsidR="00F13D95" w:rsidRPr="00F43E82" w:rsidRDefault="00F13D95" w:rsidP="00F13D95">
            <w:pPr>
              <w:jc w:val="center"/>
              <w:outlineLvl w:val="2"/>
              <w:rPr>
                <w:rFonts w:eastAsia="Calibri"/>
                <w:sz w:val="24"/>
                <w:lang w:val="uk-UA"/>
              </w:rPr>
            </w:pPr>
          </w:p>
        </w:tc>
        <w:tc>
          <w:tcPr>
            <w:tcW w:w="268" w:type="pct"/>
            <w:tcBorders>
              <w:top w:val="single" w:sz="4" w:space="0" w:color="auto"/>
              <w:left w:val="single" w:sz="4" w:space="0" w:color="auto"/>
              <w:bottom w:val="single" w:sz="4" w:space="0" w:color="auto"/>
              <w:right w:val="single" w:sz="4" w:space="0" w:color="auto"/>
            </w:tcBorders>
            <w:vAlign w:val="center"/>
          </w:tcPr>
          <w:p w14:paraId="5EE4CDCE" w14:textId="3A5B13FE" w:rsidR="00F13D95" w:rsidRPr="00F43E82" w:rsidRDefault="0049261F" w:rsidP="00F13D95">
            <w:pPr>
              <w:jc w:val="center"/>
              <w:outlineLvl w:val="2"/>
              <w:rPr>
                <w:rFonts w:eastAsia="Calibri"/>
                <w:sz w:val="24"/>
                <w:lang w:val="uk-UA"/>
              </w:rPr>
            </w:pPr>
            <w:r>
              <w:rPr>
                <w:rFonts w:eastAsia="Calibri"/>
                <w:sz w:val="24"/>
                <w:lang w:val="uk-UA"/>
              </w:rPr>
              <w:t>3</w:t>
            </w:r>
          </w:p>
        </w:tc>
        <w:tc>
          <w:tcPr>
            <w:tcW w:w="331" w:type="pct"/>
            <w:tcBorders>
              <w:top w:val="single" w:sz="4" w:space="0" w:color="auto"/>
              <w:left w:val="single" w:sz="4" w:space="0" w:color="auto"/>
              <w:bottom w:val="single" w:sz="4" w:space="0" w:color="auto"/>
              <w:right w:val="single" w:sz="4" w:space="0" w:color="auto"/>
            </w:tcBorders>
            <w:vAlign w:val="center"/>
          </w:tcPr>
          <w:p w14:paraId="0AB84A8E" w14:textId="1D1DBED4" w:rsidR="00F13D95" w:rsidRPr="00F43E82" w:rsidRDefault="009A6E15" w:rsidP="00F13D95">
            <w:pPr>
              <w:jc w:val="center"/>
              <w:outlineLvl w:val="2"/>
              <w:rPr>
                <w:rFonts w:eastAsia="Calibri"/>
                <w:sz w:val="24"/>
                <w:lang w:val="uk-UA"/>
              </w:rPr>
            </w:pPr>
            <w:r>
              <w:rPr>
                <w:rFonts w:eastAsia="Calibri"/>
                <w:sz w:val="24"/>
                <w:lang w:val="uk-UA"/>
              </w:rPr>
              <w:t>2</w:t>
            </w:r>
          </w:p>
        </w:tc>
        <w:tc>
          <w:tcPr>
            <w:tcW w:w="330" w:type="pct"/>
            <w:tcBorders>
              <w:top w:val="single" w:sz="4" w:space="0" w:color="auto"/>
              <w:left w:val="single" w:sz="4" w:space="0" w:color="auto"/>
              <w:bottom w:val="single" w:sz="4" w:space="0" w:color="auto"/>
              <w:right w:val="single" w:sz="4" w:space="0" w:color="auto"/>
            </w:tcBorders>
            <w:vAlign w:val="center"/>
          </w:tcPr>
          <w:p w14:paraId="5B10E095" w14:textId="260EF26D" w:rsidR="00F13D95" w:rsidRPr="00F43E82" w:rsidRDefault="00D4188B" w:rsidP="00F13D95">
            <w:pPr>
              <w:jc w:val="center"/>
              <w:outlineLvl w:val="2"/>
              <w:rPr>
                <w:rFonts w:eastAsia="Calibri"/>
                <w:sz w:val="24"/>
                <w:lang w:val="uk-UA"/>
              </w:rPr>
            </w:pPr>
            <w:r>
              <w:rPr>
                <w:rFonts w:eastAsia="Calibri"/>
                <w:sz w:val="24"/>
                <w:lang w:val="uk-UA"/>
              </w:rPr>
              <w:t>5</w:t>
            </w:r>
          </w:p>
        </w:tc>
        <w:tc>
          <w:tcPr>
            <w:tcW w:w="264" w:type="pct"/>
            <w:tcBorders>
              <w:top w:val="single" w:sz="4" w:space="0" w:color="auto"/>
              <w:left w:val="single" w:sz="4" w:space="0" w:color="auto"/>
              <w:bottom w:val="single" w:sz="4" w:space="0" w:color="auto"/>
              <w:right w:val="single" w:sz="4" w:space="0" w:color="auto"/>
            </w:tcBorders>
            <w:vAlign w:val="center"/>
          </w:tcPr>
          <w:p w14:paraId="31849A68" w14:textId="77777777" w:rsidR="00F13D95" w:rsidRPr="00F43E82" w:rsidRDefault="00F13D95" w:rsidP="00F13D95">
            <w:pPr>
              <w:jc w:val="center"/>
              <w:outlineLvl w:val="2"/>
              <w:rPr>
                <w:rFonts w:eastAsia="Calibri"/>
                <w:sz w:val="24"/>
                <w:lang w:val="uk-UA"/>
              </w:rPr>
            </w:pPr>
          </w:p>
        </w:tc>
        <w:tc>
          <w:tcPr>
            <w:tcW w:w="264" w:type="pct"/>
            <w:tcBorders>
              <w:top w:val="single" w:sz="4" w:space="0" w:color="auto"/>
              <w:left w:val="single" w:sz="4" w:space="0" w:color="auto"/>
              <w:bottom w:val="single" w:sz="4" w:space="0" w:color="auto"/>
              <w:right w:val="single" w:sz="4" w:space="0" w:color="auto"/>
            </w:tcBorders>
            <w:vAlign w:val="center"/>
          </w:tcPr>
          <w:p w14:paraId="47245F4C" w14:textId="77777777" w:rsidR="00F13D95" w:rsidRPr="00F43E82" w:rsidRDefault="00F13D95" w:rsidP="00F13D95">
            <w:pPr>
              <w:jc w:val="center"/>
              <w:outlineLvl w:val="2"/>
              <w:rPr>
                <w:rFonts w:eastAsia="Calibri"/>
                <w:sz w:val="24"/>
                <w:lang w:val="uk-UA"/>
              </w:rPr>
            </w:pPr>
          </w:p>
        </w:tc>
        <w:tc>
          <w:tcPr>
            <w:tcW w:w="331" w:type="pct"/>
            <w:tcBorders>
              <w:top w:val="single" w:sz="4" w:space="0" w:color="auto"/>
              <w:left w:val="single" w:sz="4" w:space="0" w:color="auto"/>
              <w:bottom w:val="single" w:sz="4" w:space="0" w:color="auto"/>
              <w:right w:val="single" w:sz="4" w:space="0" w:color="auto"/>
            </w:tcBorders>
            <w:vAlign w:val="center"/>
          </w:tcPr>
          <w:p w14:paraId="5968C671" w14:textId="188F2A85" w:rsidR="00F13D95" w:rsidRPr="00F43E82" w:rsidRDefault="00D4188B" w:rsidP="00F13D95">
            <w:pPr>
              <w:jc w:val="center"/>
              <w:outlineLvl w:val="2"/>
              <w:rPr>
                <w:rFonts w:eastAsia="Calibri"/>
                <w:sz w:val="24"/>
                <w:lang w:val="uk-UA"/>
              </w:rPr>
            </w:pPr>
            <w:r>
              <w:rPr>
                <w:rFonts w:eastAsia="Calibri"/>
                <w:sz w:val="24"/>
                <w:lang w:val="uk-UA"/>
              </w:rPr>
              <w:t>5</w:t>
            </w:r>
          </w:p>
        </w:tc>
      </w:tr>
      <w:tr w:rsidR="006D2840" w:rsidRPr="00F43E82" w14:paraId="31537C91" w14:textId="77777777" w:rsidTr="00F13D95">
        <w:trPr>
          <w:trHeight w:val="340"/>
        </w:trPr>
        <w:tc>
          <w:tcPr>
            <w:tcW w:w="2607" w:type="pct"/>
            <w:tcBorders>
              <w:top w:val="single" w:sz="4" w:space="0" w:color="auto"/>
              <w:left w:val="single" w:sz="4" w:space="0" w:color="auto"/>
              <w:bottom w:val="single" w:sz="4" w:space="0" w:color="auto"/>
              <w:right w:val="single" w:sz="4" w:space="0" w:color="auto"/>
            </w:tcBorders>
          </w:tcPr>
          <w:p w14:paraId="333FB474" w14:textId="6184D737" w:rsidR="006D2840" w:rsidRPr="00F43E82" w:rsidRDefault="006D2840" w:rsidP="00F13D95">
            <w:pPr>
              <w:pStyle w:val="TableParagraph"/>
              <w:ind w:left="21"/>
              <w:jc w:val="both"/>
              <w:rPr>
                <w:sz w:val="24"/>
              </w:rPr>
            </w:pPr>
            <w:r w:rsidRPr="006D2840">
              <w:rPr>
                <w:sz w:val="24"/>
                <w:lang w:val="ru-RU"/>
              </w:rPr>
              <w:t xml:space="preserve">Тема 9. </w:t>
            </w:r>
            <w:proofErr w:type="spellStart"/>
            <w:r w:rsidRPr="006D2840">
              <w:rPr>
                <w:sz w:val="24"/>
                <w:lang w:val="ru-RU"/>
              </w:rPr>
              <w:t>Вітчизняні</w:t>
            </w:r>
            <w:proofErr w:type="spellEnd"/>
            <w:r w:rsidRPr="006D2840">
              <w:rPr>
                <w:sz w:val="24"/>
                <w:lang w:val="ru-RU"/>
              </w:rPr>
              <w:t xml:space="preserve"> </w:t>
            </w:r>
            <w:proofErr w:type="spellStart"/>
            <w:r w:rsidRPr="006D2840">
              <w:rPr>
                <w:sz w:val="24"/>
                <w:lang w:val="ru-RU"/>
              </w:rPr>
              <w:t>системи</w:t>
            </w:r>
            <w:proofErr w:type="spellEnd"/>
            <w:r w:rsidRPr="006D2840">
              <w:rPr>
                <w:sz w:val="24"/>
                <w:lang w:val="ru-RU"/>
              </w:rPr>
              <w:t xml:space="preserve"> </w:t>
            </w:r>
            <w:proofErr w:type="spellStart"/>
            <w:r w:rsidRPr="006D2840">
              <w:rPr>
                <w:sz w:val="24"/>
                <w:lang w:val="ru-RU"/>
              </w:rPr>
              <w:t>стандартів</w:t>
            </w:r>
            <w:proofErr w:type="spellEnd"/>
          </w:p>
        </w:tc>
        <w:tc>
          <w:tcPr>
            <w:tcW w:w="337" w:type="pct"/>
            <w:tcBorders>
              <w:top w:val="single" w:sz="4" w:space="0" w:color="auto"/>
              <w:left w:val="single" w:sz="4" w:space="0" w:color="auto"/>
              <w:bottom w:val="single" w:sz="4" w:space="0" w:color="auto"/>
              <w:right w:val="single" w:sz="4" w:space="0" w:color="auto"/>
            </w:tcBorders>
            <w:vAlign w:val="center"/>
          </w:tcPr>
          <w:p w14:paraId="2DFA9604" w14:textId="4CC50F3D" w:rsidR="006D2840" w:rsidRPr="00F43E82" w:rsidRDefault="00BA7655" w:rsidP="00F13D95">
            <w:pPr>
              <w:jc w:val="center"/>
              <w:outlineLvl w:val="2"/>
              <w:rPr>
                <w:rFonts w:eastAsia="Calibri"/>
                <w:sz w:val="24"/>
                <w:lang w:val="uk-UA"/>
              </w:rPr>
            </w:pPr>
            <w:r>
              <w:rPr>
                <w:rFonts w:eastAsia="Calibri"/>
                <w:sz w:val="24"/>
                <w:lang w:val="uk-UA"/>
              </w:rPr>
              <w:t>5</w:t>
            </w:r>
          </w:p>
        </w:tc>
        <w:tc>
          <w:tcPr>
            <w:tcW w:w="268" w:type="pct"/>
            <w:tcBorders>
              <w:top w:val="single" w:sz="4" w:space="0" w:color="auto"/>
              <w:left w:val="single" w:sz="4" w:space="0" w:color="auto"/>
              <w:bottom w:val="single" w:sz="4" w:space="0" w:color="auto"/>
              <w:right w:val="single" w:sz="4" w:space="0" w:color="auto"/>
            </w:tcBorders>
            <w:vAlign w:val="center"/>
          </w:tcPr>
          <w:p w14:paraId="0159E30F" w14:textId="77777777" w:rsidR="006D2840" w:rsidRPr="00F43E82" w:rsidRDefault="006D2840" w:rsidP="00F13D95">
            <w:pPr>
              <w:jc w:val="center"/>
              <w:outlineLvl w:val="2"/>
              <w:rPr>
                <w:rFonts w:eastAsia="Calibri"/>
                <w:sz w:val="24"/>
                <w:lang w:val="uk-UA"/>
              </w:rPr>
            </w:pPr>
          </w:p>
        </w:tc>
        <w:tc>
          <w:tcPr>
            <w:tcW w:w="268" w:type="pct"/>
            <w:tcBorders>
              <w:top w:val="single" w:sz="4" w:space="0" w:color="auto"/>
              <w:left w:val="single" w:sz="4" w:space="0" w:color="auto"/>
              <w:bottom w:val="single" w:sz="4" w:space="0" w:color="auto"/>
              <w:right w:val="single" w:sz="4" w:space="0" w:color="auto"/>
            </w:tcBorders>
            <w:vAlign w:val="center"/>
          </w:tcPr>
          <w:p w14:paraId="7068747D" w14:textId="47B82CFD" w:rsidR="006D2840" w:rsidRPr="00F43E82" w:rsidRDefault="0049261F" w:rsidP="00F13D95">
            <w:pPr>
              <w:jc w:val="center"/>
              <w:outlineLvl w:val="2"/>
              <w:rPr>
                <w:rFonts w:eastAsia="Calibri"/>
                <w:sz w:val="24"/>
                <w:lang w:val="uk-UA"/>
              </w:rPr>
            </w:pPr>
            <w:r>
              <w:rPr>
                <w:rFonts w:eastAsia="Calibri"/>
                <w:sz w:val="24"/>
                <w:lang w:val="uk-UA"/>
              </w:rPr>
              <w:t>3</w:t>
            </w:r>
          </w:p>
        </w:tc>
        <w:tc>
          <w:tcPr>
            <w:tcW w:w="331" w:type="pct"/>
            <w:tcBorders>
              <w:top w:val="single" w:sz="4" w:space="0" w:color="auto"/>
              <w:left w:val="single" w:sz="4" w:space="0" w:color="auto"/>
              <w:bottom w:val="single" w:sz="4" w:space="0" w:color="auto"/>
              <w:right w:val="single" w:sz="4" w:space="0" w:color="auto"/>
            </w:tcBorders>
            <w:vAlign w:val="center"/>
          </w:tcPr>
          <w:p w14:paraId="7249C888" w14:textId="192E88FC" w:rsidR="006D2840" w:rsidRPr="00F43E82" w:rsidRDefault="009A6E15" w:rsidP="00F13D95">
            <w:pPr>
              <w:jc w:val="center"/>
              <w:outlineLvl w:val="2"/>
              <w:rPr>
                <w:rFonts w:eastAsia="Calibri"/>
                <w:sz w:val="24"/>
                <w:lang w:val="uk-UA"/>
              </w:rPr>
            </w:pPr>
            <w:r>
              <w:rPr>
                <w:rFonts w:eastAsia="Calibri"/>
                <w:sz w:val="24"/>
                <w:lang w:val="uk-UA"/>
              </w:rPr>
              <w:t>2</w:t>
            </w:r>
          </w:p>
        </w:tc>
        <w:tc>
          <w:tcPr>
            <w:tcW w:w="330" w:type="pct"/>
            <w:tcBorders>
              <w:top w:val="single" w:sz="4" w:space="0" w:color="auto"/>
              <w:left w:val="single" w:sz="4" w:space="0" w:color="auto"/>
              <w:bottom w:val="single" w:sz="4" w:space="0" w:color="auto"/>
              <w:right w:val="single" w:sz="4" w:space="0" w:color="auto"/>
            </w:tcBorders>
            <w:vAlign w:val="center"/>
          </w:tcPr>
          <w:p w14:paraId="139F0F28" w14:textId="2677050F" w:rsidR="006D2840" w:rsidRPr="00F43E82" w:rsidRDefault="00D4188B" w:rsidP="00F13D95">
            <w:pPr>
              <w:jc w:val="center"/>
              <w:outlineLvl w:val="2"/>
              <w:rPr>
                <w:rFonts w:eastAsia="Calibri"/>
                <w:sz w:val="24"/>
                <w:lang w:val="uk-UA"/>
              </w:rPr>
            </w:pPr>
            <w:r>
              <w:rPr>
                <w:rFonts w:eastAsia="Calibri"/>
                <w:sz w:val="24"/>
                <w:lang w:val="uk-UA"/>
              </w:rPr>
              <w:t>5</w:t>
            </w:r>
          </w:p>
        </w:tc>
        <w:tc>
          <w:tcPr>
            <w:tcW w:w="264" w:type="pct"/>
            <w:tcBorders>
              <w:top w:val="single" w:sz="4" w:space="0" w:color="auto"/>
              <w:left w:val="single" w:sz="4" w:space="0" w:color="auto"/>
              <w:bottom w:val="single" w:sz="4" w:space="0" w:color="auto"/>
              <w:right w:val="single" w:sz="4" w:space="0" w:color="auto"/>
            </w:tcBorders>
            <w:vAlign w:val="center"/>
          </w:tcPr>
          <w:p w14:paraId="58152DD9" w14:textId="77777777" w:rsidR="006D2840" w:rsidRPr="00F43E82" w:rsidRDefault="006D2840" w:rsidP="00F13D95">
            <w:pPr>
              <w:jc w:val="center"/>
              <w:outlineLvl w:val="2"/>
              <w:rPr>
                <w:rFonts w:eastAsia="Calibri"/>
                <w:sz w:val="24"/>
                <w:lang w:val="uk-UA"/>
              </w:rPr>
            </w:pPr>
          </w:p>
        </w:tc>
        <w:tc>
          <w:tcPr>
            <w:tcW w:w="264" w:type="pct"/>
            <w:tcBorders>
              <w:top w:val="single" w:sz="4" w:space="0" w:color="auto"/>
              <w:left w:val="single" w:sz="4" w:space="0" w:color="auto"/>
              <w:bottom w:val="single" w:sz="4" w:space="0" w:color="auto"/>
              <w:right w:val="single" w:sz="4" w:space="0" w:color="auto"/>
            </w:tcBorders>
            <w:vAlign w:val="center"/>
          </w:tcPr>
          <w:p w14:paraId="3F8CC023" w14:textId="77777777" w:rsidR="006D2840" w:rsidRPr="00F43E82" w:rsidRDefault="006D2840" w:rsidP="00F13D95">
            <w:pPr>
              <w:jc w:val="center"/>
              <w:outlineLvl w:val="2"/>
              <w:rPr>
                <w:rFonts w:eastAsia="Calibri"/>
                <w:sz w:val="24"/>
                <w:lang w:val="uk-UA"/>
              </w:rPr>
            </w:pPr>
          </w:p>
        </w:tc>
        <w:tc>
          <w:tcPr>
            <w:tcW w:w="331" w:type="pct"/>
            <w:tcBorders>
              <w:top w:val="single" w:sz="4" w:space="0" w:color="auto"/>
              <w:left w:val="single" w:sz="4" w:space="0" w:color="auto"/>
              <w:bottom w:val="single" w:sz="4" w:space="0" w:color="auto"/>
              <w:right w:val="single" w:sz="4" w:space="0" w:color="auto"/>
            </w:tcBorders>
            <w:vAlign w:val="center"/>
          </w:tcPr>
          <w:p w14:paraId="15B3E48C" w14:textId="20AB9985" w:rsidR="006D2840" w:rsidRPr="00F43E82" w:rsidRDefault="00D4188B" w:rsidP="00F13D95">
            <w:pPr>
              <w:jc w:val="center"/>
              <w:outlineLvl w:val="2"/>
              <w:rPr>
                <w:rFonts w:eastAsia="Calibri"/>
                <w:sz w:val="24"/>
                <w:lang w:val="uk-UA"/>
              </w:rPr>
            </w:pPr>
            <w:r>
              <w:rPr>
                <w:rFonts w:eastAsia="Calibri"/>
                <w:sz w:val="24"/>
                <w:lang w:val="uk-UA"/>
              </w:rPr>
              <w:t>5</w:t>
            </w:r>
          </w:p>
        </w:tc>
      </w:tr>
      <w:tr w:rsidR="006D2840" w:rsidRPr="00F43E82" w14:paraId="06205504" w14:textId="77777777" w:rsidTr="00F13D95">
        <w:trPr>
          <w:trHeight w:val="340"/>
        </w:trPr>
        <w:tc>
          <w:tcPr>
            <w:tcW w:w="2607" w:type="pct"/>
            <w:tcBorders>
              <w:top w:val="single" w:sz="4" w:space="0" w:color="auto"/>
              <w:left w:val="single" w:sz="4" w:space="0" w:color="auto"/>
              <w:bottom w:val="single" w:sz="4" w:space="0" w:color="auto"/>
              <w:right w:val="single" w:sz="4" w:space="0" w:color="auto"/>
            </w:tcBorders>
          </w:tcPr>
          <w:p w14:paraId="7EDBF64A" w14:textId="0FDF147D" w:rsidR="006D2840" w:rsidRPr="00F43E82" w:rsidRDefault="006D2840" w:rsidP="00F13D95">
            <w:pPr>
              <w:pStyle w:val="TableParagraph"/>
              <w:ind w:left="21"/>
              <w:jc w:val="both"/>
              <w:rPr>
                <w:sz w:val="24"/>
              </w:rPr>
            </w:pPr>
            <w:r w:rsidRPr="006D2840">
              <w:rPr>
                <w:sz w:val="24"/>
              </w:rPr>
              <w:t>Тема 10. Органи стандартизації в Україні</w:t>
            </w:r>
          </w:p>
        </w:tc>
        <w:tc>
          <w:tcPr>
            <w:tcW w:w="337" w:type="pct"/>
            <w:tcBorders>
              <w:top w:val="single" w:sz="4" w:space="0" w:color="auto"/>
              <w:left w:val="single" w:sz="4" w:space="0" w:color="auto"/>
              <w:bottom w:val="single" w:sz="4" w:space="0" w:color="auto"/>
              <w:right w:val="single" w:sz="4" w:space="0" w:color="auto"/>
            </w:tcBorders>
            <w:vAlign w:val="center"/>
          </w:tcPr>
          <w:p w14:paraId="5784716A" w14:textId="3EE67C8A" w:rsidR="006D2840" w:rsidRPr="00F43E82" w:rsidRDefault="00BA7655" w:rsidP="00F13D95">
            <w:pPr>
              <w:jc w:val="center"/>
              <w:outlineLvl w:val="2"/>
              <w:rPr>
                <w:rFonts w:eastAsia="Calibri"/>
                <w:sz w:val="24"/>
                <w:lang w:val="uk-UA"/>
              </w:rPr>
            </w:pPr>
            <w:r>
              <w:rPr>
                <w:rFonts w:eastAsia="Calibri"/>
                <w:sz w:val="24"/>
                <w:lang w:val="uk-UA"/>
              </w:rPr>
              <w:t>5</w:t>
            </w:r>
          </w:p>
        </w:tc>
        <w:tc>
          <w:tcPr>
            <w:tcW w:w="268" w:type="pct"/>
            <w:tcBorders>
              <w:top w:val="single" w:sz="4" w:space="0" w:color="auto"/>
              <w:left w:val="single" w:sz="4" w:space="0" w:color="auto"/>
              <w:bottom w:val="single" w:sz="4" w:space="0" w:color="auto"/>
              <w:right w:val="single" w:sz="4" w:space="0" w:color="auto"/>
            </w:tcBorders>
            <w:vAlign w:val="center"/>
          </w:tcPr>
          <w:p w14:paraId="0EFFC527" w14:textId="77777777" w:rsidR="006D2840" w:rsidRPr="00F43E82" w:rsidRDefault="006D2840" w:rsidP="00F13D95">
            <w:pPr>
              <w:jc w:val="center"/>
              <w:outlineLvl w:val="2"/>
              <w:rPr>
                <w:rFonts w:eastAsia="Calibri"/>
                <w:sz w:val="24"/>
                <w:lang w:val="uk-UA"/>
              </w:rPr>
            </w:pPr>
          </w:p>
        </w:tc>
        <w:tc>
          <w:tcPr>
            <w:tcW w:w="268" w:type="pct"/>
            <w:tcBorders>
              <w:top w:val="single" w:sz="4" w:space="0" w:color="auto"/>
              <w:left w:val="single" w:sz="4" w:space="0" w:color="auto"/>
              <w:bottom w:val="single" w:sz="4" w:space="0" w:color="auto"/>
              <w:right w:val="single" w:sz="4" w:space="0" w:color="auto"/>
            </w:tcBorders>
            <w:vAlign w:val="center"/>
          </w:tcPr>
          <w:p w14:paraId="053B3440" w14:textId="2485B930" w:rsidR="006D2840" w:rsidRPr="00F43E82" w:rsidRDefault="0049261F" w:rsidP="00F13D95">
            <w:pPr>
              <w:jc w:val="center"/>
              <w:outlineLvl w:val="2"/>
              <w:rPr>
                <w:rFonts w:eastAsia="Calibri"/>
                <w:sz w:val="24"/>
                <w:lang w:val="uk-UA"/>
              </w:rPr>
            </w:pPr>
            <w:r>
              <w:rPr>
                <w:rFonts w:eastAsia="Calibri"/>
                <w:sz w:val="24"/>
                <w:lang w:val="uk-UA"/>
              </w:rPr>
              <w:t>3</w:t>
            </w:r>
          </w:p>
        </w:tc>
        <w:tc>
          <w:tcPr>
            <w:tcW w:w="331" w:type="pct"/>
            <w:tcBorders>
              <w:top w:val="single" w:sz="4" w:space="0" w:color="auto"/>
              <w:left w:val="single" w:sz="4" w:space="0" w:color="auto"/>
              <w:bottom w:val="single" w:sz="4" w:space="0" w:color="auto"/>
              <w:right w:val="single" w:sz="4" w:space="0" w:color="auto"/>
            </w:tcBorders>
            <w:vAlign w:val="center"/>
          </w:tcPr>
          <w:p w14:paraId="4B502EE0" w14:textId="2949E757" w:rsidR="006D2840" w:rsidRPr="00F43E82" w:rsidRDefault="009A6E15" w:rsidP="00F13D95">
            <w:pPr>
              <w:jc w:val="center"/>
              <w:outlineLvl w:val="2"/>
              <w:rPr>
                <w:rFonts w:eastAsia="Calibri"/>
                <w:sz w:val="24"/>
                <w:lang w:val="uk-UA"/>
              </w:rPr>
            </w:pPr>
            <w:r>
              <w:rPr>
                <w:rFonts w:eastAsia="Calibri"/>
                <w:sz w:val="24"/>
                <w:lang w:val="uk-UA"/>
              </w:rPr>
              <w:t>2</w:t>
            </w:r>
          </w:p>
        </w:tc>
        <w:tc>
          <w:tcPr>
            <w:tcW w:w="330" w:type="pct"/>
            <w:tcBorders>
              <w:top w:val="single" w:sz="4" w:space="0" w:color="auto"/>
              <w:left w:val="single" w:sz="4" w:space="0" w:color="auto"/>
              <w:bottom w:val="single" w:sz="4" w:space="0" w:color="auto"/>
              <w:right w:val="single" w:sz="4" w:space="0" w:color="auto"/>
            </w:tcBorders>
            <w:vAlign w:val="center"/>
          </w:tcPr>
          <w:p w14:paraId="5E2326FB" w14:textId="3F09D289" w:rsidR="006D2840" w:rsidRPr="00F43E82" w:rsidRDefault="00D4188B" w:rsidP="00F13D95">
            <w:pPr>
              <w:jc w:val="center"/>
              <w:outlineLvl w:val="2"/>
              <w:rPr>
                <w:rFonts w:eastAsia="Calibri"/>
                <w:sz w:val="24"/>
                <w:lang w:val="uk-UA"/>
              </w:rPr>
            </w:pPr>
            <w:r>
              <w:rPr>
                <w:rFonts w:eastAsia="Calibri"/>
                <w:sz w:val="24"/>
                <w:lang w:val="uk-UA"/>
              </w:rPr>
              <w:t>5</w:t>
            </w:r>
          </w:p>
        </w:tc>
        <w:tc>
          <w:tcPr>
            <w:tcW w:w="264" w:type="pct"/>
            <w:tcBorders>
              <w:top w:val="single" w:sz="4" w:space="0" w:color="auto"/>
              <w:left w:val="single" w:sz="4" w:space="0" w:color="auto"/>
              <w:bottom w:val="single" w:sz="4" w:space="0" w:color="auto"/>
              <w:right w:val="single" w:sz="4" w:space="0" w:color="auto"/>
            </w:tcBorders>
            <w:vAlign w:val="center"/>
          </w:tcPr>
          <w:p w14:paraId="059B62B3" w14:textId="77777777" w:rsidR="006D2840" w:rsidRPr="00F43E82" w:rsidRDefault="006D2840" w:rsidP="00F13D95">
            <w:pPr>
              <w:jc w:val="center"/>
              <w:outlineLvl w:val="2"/>
              <w:rPr>
                <w:rFonts w:eastAsia="Calibri"/>
                <w:sz w:val="24"/>
                <w:lang w:val="uk-UA"/>
              </w:rPr>
            </w:pPr>
          </w:p>
        </w:tc>
        <w:tc>
          <w:tcPr>
            <w:tcW w:w="264" w:type="pct"/>
            <w:tcBorders>
              <w:top w:val="single" w:sz="4" w:space="0" w:color="auto"/>
              <w:left w:val="single" w:sz="4" w:space="0" w:color="auto"/>
              <w:bottom w:val="single" w:sz="4" w:space="0" w:color="auto"/>
              <w:right w:val="single" w:sz="4" w:space="0" w:color="auto"/>
            </w:tcBorders>
            <w:vAlign w:val="center"/>
          </w:tcPr>
          <w:p w14:paraId="352615A4" w14:textId="77777777" w:rsidR="006D2840" w:rsidRPr="00F43E82" w:rsidRDefault="006D2840" w:rsidP="00F13D95">
            <w:pPr>
              <w:jc w:val="center"/>
              <w:outlineLvl w:val="2"/>
              <w:rPr>
                <w:rFonts w:eastAsia="Calibri"/>
                <w:sz w:val="24"/>
                <w:lang w:val="uk-UA"/>
              </w:rPr>
            </w:pPr>
          </w:p>
        </w:tc>
        <w:tc>
          <w:tcPr>
            <w:tcW w:w="331" w:type="pct"/>
            <w:tcBorders>
              <w:top w:val="single" w:sz="4" w:space="0" w:color="auto"/>
              <w:left w:val="single" w:sz="4" w:space="0" w:color="auto"/>
              <w:bottom w:val="single" w:sz="4" w:space="0" w:color="auto"/>
              <w:right w:val="single" w:sz="4" w:space="0" w:color="auto"/>
            </w:tcBorders>
            <w:vAlign w:val="center"/>
          </w:tcPr>
          <w:p w14:paraId="1118F94A" w14:textId="4F5070BD" w:rsidR="006D2840" w:rsidRPr="00F43E82" w:rsidRDefault="00D4188B" w:rsidP="00F13D95">
            <w:pPr>
              <w:jc w:val="center"/>
              <w:outlineLvl w:val="2"/>
              <w:rPr>
                <w:rFonts w:eastAsia="Calibri"/>
                <w:sz w:val="24"/>
                <w:lang w:val="uk-UA"/>
              </w:rPr>
            </w:pPr>
            <w:r>
              <w:rPr>
                <w:rFonts w:eastAsia="Calibri"/>
                <w:sz w:val="24"/>
                <w:lang w:val="uk-UA"/>
              </w:rPr>
              <w:t>5</w:t>
            </w:r>
          </w:p>
        </w:tc>
      </w:tr>
      <w:tr w:rsidR="00F13D95" w:rsidRPr="00F43E82" w14:paraId="7634E611" w14:textId="77777777" w:rsidTr="00F13D95">
        <w:trPr>
          <w:trHeight w:val="340"/>
        </w:trPr>
        <w:tc>
          <w:tcPr>
            <w:tcW w:w="5000" w:type="pct"/>
            <w:gridSpan w:val="9"/>
            <w:tcBorders>
              <w:top w:val="single" w:sz="4" w:space="0" w:color="auto"/>
              <w:left w:val="single" w:sz="4" w:space="0" w:color="auto"/>
              <w:bottom w:val="single" w:sz="4" w:space="0" w:color="auto"/>
              <w:right w:val="single" w:sz="4" w:space="0" w:color="auto"/>
            </w:tcBorders>
          </w:tcPr>
          <w:p w14:paraId="29F6A56C" w14:textId="580983B6" w:rsidR="00F13D95" w:rsidRPr="00F43E82" w:rsidRDefault="00F13D95" w:rsidP="00F13D95">
            <w:pPr>
              <w:jc w:val="center"/>
              <w:outlineLvl w:val="2"/>
              <w:rPr>
                <w:rFonts w:eastAsia="Calibri"/>
                <w:sz w:val="24"/>
                <w:lang w:val="uk-UA"/>
              </w:rPr>
            </w:pPr>
            <w:r w:rsidRPr="00F43E82">
              <w:rPr>
                <w:rFonts w:eastAsia="Calibri"/>
                <w:b/>
                <w:bCs/>
                <w:sz w:val="24"/>
                <w:lang w:val="uk-UA"/>
              </w:rPr>
              <w:t xml:space="preserve">Змістовий модуль </w:t>
            </w:r>
            <w:r w:rsidR="00BC273E">
              <w:rPr>
                <w:rFonts w:eastAsia="Calibri"/>
                <w:b/>
                <w:bCs/>
                <w:sz w:val="24"/>
                <w:lang w:val="uk-UA"/>
              </w:rPr>
              <w:t>3</w:t>
            </w:r>
            <w:r w:rsidRPr="00F43E82">
              <w:rPr>
                <w:rFonts w:eastAsia="Calibri"/>
                <w:b/>
                <w:bCs/>
                <w:sz w:val="24"/>
                <w:lang w:val="uk-UA"/>
              </w:rPr>
              <w:t>.</w:t>
            </w:r>
            <w:r w:rsidR="00BC273E">
              <w:rPr>
                <w:rFonts w:eastAsia="Calibri"/>
                <w:b/>
                <w:bCs/>
                <w:sz w:val="24"/>
                <w:lang w:val="uk-UA"/>
              </w:rPr>
              <w:t xml:space="preserve"> Сертифікація</w:t>
            </w:r>
          </w:p>
        </w:tc>
      </w:tr>
      <w:tr w:rsidR="00F13D95" w:rsidRPr="00F43E82" w14:paraId="3E3389D2" w14:textId="77777777" w:rsidTr="00F13D95">
        <w:trPr>
          <w:trHeight w:val="340"/>
        </w:trPr>
        <w:tc>
          <w:tcPr>
            <w:tcW w:w="2607" w:type="pct"/>
            <w:tcBorders>
              <w:top w:val="single" w:sz="4" w:space="0" w:color="auto"/>
              <w:left w:val="single" w:sz="4" w:space="0" w:color="auto"/>
              <w:bottom w:val="single" w:sz="4" w:space="0" w:color="auto"/>
              <w:right w:val="single" w:sz="4" w:space="0" w:color="auto"/>
            </w:tcBorders>
          </w:tcPr>
          <w:p w14:paraId="666AFF1A" w14:textId="27228153" w:rsidR="00F13D95" w:rsidRPr="00F43E82" w:rsidRDefault="006D2840" w:rsidP="00F13D95">
            <w:pPr>
              <w:ind w:left="21"/>
              <w:rPr>
                <w:sz w:val="24"/>
                <w:lang w:val="uk-UA"/>
              </w:rPr>
            </w:pPr>
            <w:r w:rsidRPr="006D2840">
              <w:rPr>
                <w:sz w:val="24"/>
                <w:lang w:val="uk-UA"/>
              </w:rPr>
              <w:t>Тема 11. Основи сертифікації продукції та систем якості</w:t>
            </w:r>
          </w:p>
        </w:tc>
        <w:tc>
          <w:tcPr>
            <w:tcW w:w="337" w:type="pct"/>
            <w:tcBorders>
              <w:top w:val="single" w:sz="4" w:space="0" w:color="auto"/>
              <w:left w:val="single" w:sz="4" w:space="0" w:color="auto"/>
              <w:bottom w:val="single" w:sz="4" w:space="0" w:color="auto"/>
              <w:right w:val="single" w:sz="4" w:space="0" w:color="auto"/>
            </w:tcBorders>
            <w:vAlign w:val="center"/>
          </w:tcPr>
          <w:p w14:paraId="31C97C10" w14:textId="2B448AC2" w:rsidR="00F13D95" w:rsidRPr="00F43E82" w:rsidRDefault="00BA7655" w:rsidP="00F13D95">
            <w:pPr>
              <w:jc w:val="center"/>
              <w:outlineLvl w:val="2"/>
              <w:rPr>
                <w:rFonts w:eastAsia="Calibri"/>
                <w:sz w:val="24"/>
                <w:lang w:val="uk-UA"/>
              </w:rPr>
            </w:pPr>
            <w:r>
              <w:rPr>
                <w:rFonts w:eastAsia="Calibri"/>
                <w:sz w:val="24"/>
                <w:lang w:val="uk-UA"/>
              </w:rPr>
              <w:t>4</w:t>
            </w:r>
          </w:p>
        </w:tc>
        <w:tc>
          <w:tcPr>
            <w:tcW w:w="268" w:type="pct"/>
            <w:tcBorders>
              <w:top w:val="single" w:sz="4" w:space="0" w:color="auto"/>
              <w:left w:val="single" w:sz="4" w:space="0" w:color="auto"/>
              <w:bottom w:val="single" w:sz="4" w:space="0" w:color="auto"/>
              <w:right w:val="single" w:sz="4" w:space="0" w:color="auto"/>
            </w:tcBorders>
            <w:vAlign w:val="center"/>
          </w:tcPr>
          <w:p w14:paraId="19A92FB5" w14:textId="254C9DB2" w:rsidR="00F13D95" w:rsidRPr="00F43E82" w:rsidRDefault="008F1C53" w:rsidP="00F13D95">
            <w:pPr>
              <w:jc w:val="center"/>
              <w:outlineLvl w:val="2"/>
              <w:rPr>
                <w:rFonts w:eastAsia="Calibri"/>
                <w:sz w:val="24"/>
                <w:lang w:val="uk-UA"/>
              </w:rPr>
            </w:pPr>
            <w:r>
              <w:rPr>
                <w:rFonts w:eastAsia="Calibri"/>
                <w:sz w:val="24"/>
                <w:lang w:val="uk-UA"/>
              </w:rPr>
              <w:t>2</w:t>
            </w:r>
          </w:p>
        </w:tc>
        <w:tc>
          <w:tcPr>
            <w:tcW w:w="268" w:type="pct"/>
            <w:tcBorders>
              <w:top w:val="single" w:sz="4" w:space="0" w:color="auto"/>
              <w:left w:val="single" w:sz="4" w:space="0" w:color="auto"/>
              <w:bottom w:val="single" w:sz="4" w:space="0" w:color="auto"/>
              <w:right w:val="single" w:sz="4" w:space="0" w:color="auto"/>
            </w:tcBorders>
            <w:vAlign w:val="center"/>
          </w:tcPr>
          <w:p w14:paraId="0A97E795" w14:textId="22E205DC" w:rsidR="00F13D95" w:rsidRPr="00F43E82" w:rsidRDefault="00F13D95" w:rsidP="00F13D95">
            <w:pPr>
              <w:jc w:val="center"/>
              <w:outlineLvl w:val="2"/>
              <w:rPr>
                <w:rFonts w:eastAsia="Calibri"/>
                <w:sz w:val="24"/>
                <w:lang w:val="uk-UA"/>
              </w:rPr>
            </w:pPr>
          </w:p>
        </w:tc>
        <w:tc>
          <w:tcPr>
            <w:tcW w:w="331" w:type="pct"/>
            <w:tcBorders>
              <w:top w:val="single" w:sz="4" w:space="0" w:color="auto"/>
              <w:left w:val="single" w:sz="4" w:space="0" w:color="auto"/>
              <w:bottom w:val="single" w:sz="4" w:space="0" w:color="auto"/>
              <w:right w:val="single" w:sz="4" w:space="0" w:color="auto"/>
            </w:tcBorders>
            <w:vAlign w:val="center"/>
          </w:tcPr>
          <w:p w14:paraId="009BF4C8" w14:textId="0A643ECA" w:rsidR="00F13D95" w:rsidRPr="00F43E82" w:rsidRDefault="00B965A3" w:rsidP="00F13D95">
            <w:pPr>
              <w:jc w:val="center"/>
              <w:outlineLvl w:val="2"/>
              <w:rPr>
                <w:rFonts w:eastAsia="Calibri"/>
                <w:sz w:val="24"/>
                <w:lang w:val="uk-UA"/>
              </w:rPr>
            </w:pPr>
            <w:r>
              <w:rPr>
                <w:rFonts w:eastAsia="Calibri"/>
                <w:sz w:val="24"/>
                <w:lang w:val="uk-UA"/>
              </w:rPr>
              <w:t>2</w:t>
            </w:r>
          </w:p>
        </w:tc>
        <w:tc>
          <w:tcPr>
            <w:tcW w:w="330" w:type="pct"/>
            <w:tcBorders>
              <w:top w:val="single" w:sz="4" w:space="0" w:color="auto"/>
              <w:left w:val="single" w:sz="4" w:space="0" w:color="auto"/>
              <w:bottom w:val="single" w:sz="4" w:space="0" w:color="auto"/>
              <w:right w:val="single" w:sz="4" w:space="0" w:color="auto"/>
            </w:tcBorders>
            <w:vAlign w:val="center"/>
          </w:tcPr>
          <w:p w14:paraId="7A0A523A" w14:textId="76DEB38C" w:rsidR="00F13D95" w:rsidRPr="00F43E82" w:rsidRDefault="00D4188B" w:rsidP="00F13D95">
            <w:pPr>
              <w:jc w:val="center"/>
              <w:outlineLvl w:val="2"/>
              <w:rPr>
                <w:rFonts w:eastAsia="Calibri"/>
                <w:sz w:val="24"/>
                <w:lang w:val="uk-UA"/>
              </w:rPr>
            </w:pPr>
            <w:r>
              <w:rPr>
                <w:rFonts w:eastAsia="Calibri"/>
                <w:sz w:val="24"/>
                <w:lang w:val="uk-UA"/>
              </w:rPr>
              <w:t>7</w:t>
            </w:r>
          </w:p>
        </w:tc>
        <w:tc>
          <w:tcPr>
            <w:tcW w:w="264" w:type="pct"/>
            <w:tcBorders>
              <w:top w:val="single" w:sz="4" w:space="0" w:color="auto"/>
              <w:left w:val="single" w:sz="4" w:space="0" w:color="auto"/>
              <w:bottom w:val="single" w:sz="4" w:space="0" w:color="auto"/>
              <w:right w:val="single" w:sz="4" w:space="0" w:color="auto"/>
            </w:tcBorders>
            <w:vAlign w:val="center"/>
          </w:tcPr>
          <w:p w14:paraId="79017666" w14:textId="7800C426" w:rsidR="00F13D95" w:rsidRPr="00F43E82" w:rsidRDefault="00DA0914" w:rsidP="00F13D95">
            <w:pPr>
              <w:jc w:val="center"/>
              <w:outlineLvl w:val="2"/>
              <w:rPr>
                <w:rFonts w:eastAsia="Calibri"/>
                <w:sz w:val="24"/>
                <w:lang w:val="uk-UA"/>
              </w:rPr>
            </w:pPr>
            <w:r>
              <w:rPr>
                <w:rFonts w:eastAsia="Calibri"/>
                <w:sz w:val="24"/>
                <w:lang w:val="uk-UA"/>
              </w:rPr>
              <w:t>2</w:t>
            </w:r>
          </w:p>
        </w:tc>
        <w:tc>
          <w:tcPr>
            <w:tcW w:w="264" w:type="pct"/>
            <w:tcBorders>
              <w:top w:val="single" w:sz="4" w:space="0" w:color="auto"/>
              <w:left w:val="single" w:sz="4" w:space="0" w:color="auto"/>
              <w:bottom w:val="single" w:sz="4" w:space="0" w:color="auto"/>
              <w:right w:val="single" w:sz="4" w:space="0" w:color="auto"/>
            </w:tcBorders>
            <w:vAlign w:val="center"/>
          </w:tcPr>
          <w:p w14:paraId="4828320C" w14:textId="77777777" w:rsidR="00F13D95" w:rsidRPr="00F43E82" w:rsidRDefault="00F13D95" w:rsidP="00F13D95">
            <w:pPr>
              <w:jc w:val="center"/>
              <w:outlineLvl w:val="2"/>
              <w:rPr>
                <w:rFonts w:eastAsia="Calibri"/>
                <w:sz w:val="24"/>
                <w:lang w:val="uk-UA"/>
              </w:rPr>
            </w:pPr>
          </w:p>
        </w:tc>
        <w:tc>
          <w:tcPr>
            <w:tcW w:w="331" w:type="pct"/>
            <w:tcBorders>
              <w:top w:val="single" w:sz="4" w:space="0" w:color="auto"/>
              <w:left w:val="single" w:sz="4" w:space="0" w:color="auto"/>
              <w:bottom w:val="single" w:sz="4" w:space="0" w:color="auto"/>
              <w:right w:val="single" w:sz="4" w:space="0" w:color="auto"/>
            </w:tcBorders>
            <w:vAlign w:val="center"/>
          </w:tcPr>
          <w:p w14:paraId="4914CE1A" w14:textId="3CC81A23" w:rsidR="00F13D95" w:rsidRPr="00F43E82" w:rsidRDefault="0053707D" w:rsidP="00F13D95">
            <w:pPr>
              <w:jc w:val="center"/>
              <w:outlineLvl w:val="2"/>
              <w:rPr>
                <w:rFonts w:eastAsia="Calibri"/>
                <w:sz w:val="24"/>
                <w:lang w:val="uk-UA"/>
              </w:rPr>
            </w:pPr>
            <w:r>
              <w:rPr>
                <w:rFonts w:eastAsia="Calibri"/>
                <w:sz w:val="24"/>
                <w:lang w:val="uk-UA"/>
              </w:rPr>
              <w:t>5</w:t>
            </w:r>
          </w:p>
        </w:tc>
      </w:tr>
      <w:tr w:rsidR="00F13D95" w:rsidRPr="00F43E82" w14:paraId="3B279ED7" w14:textId="77777777" w:rsidTr="00F13D95">
        <w:trPr>
          <w:trHeight w:val="340"/>
        </w:trPr>
        <w:tc>
          <w:tcPr>
            <w:tcW w:w="2607" w:type="pct"/>
            <w:tcBorders>
              <w:top w:val="single" w:sz="4" w:space="0" w:color="auto"/>
              <w:left w:val="single" w:sz="4" w:space="0" w:color="auto"/>
              <w:bottom w:val="single" w:sz="4" w:space="0" w:color="auto"/>
              <w:right w:val="single" w:sz="4" w:space="0" w:color="auto"/>
            </w:tcBorders>
            <w:vAlign w:val="center"/>
          </w:tcPr>
          <w:p w14:paraId="5A3B16FA" w14:textId="3BC14DDB" w:rsidR="00F13D95" w:rsidRPr="00F43E82" w:rsidRDefault="006D2840" w:rsidP="00F13D95">
            <w:pPr>
              <w:pStyle w:val="TableParagraph"/>
              <w:ind w:left="21"/>
              <w:jc w:val="both"/>
              <w:rPr>
                <w:sz w:val="24"/>
              </w:rPr>
            </w:pPr>
            <w:r w:rsidRPr="006D2840">
              <w:rPr>
                <w:sz w:val="24"/>
              </w:rPr>
              <w:t>Тема 12. Сертифікація в Україні</w:t>
            </w:r>
          </w:p>
        </w:tc>
        <w:tc>
          <w:tcPr>
            <w:tcW w:w="337" w:type="pct"/>
            <w:tcBorders>
              <w:top w:val="single" w:sz="4" w:space="0" w:color="auto"/>
              <w:left w:val="single" w:sz="4" w:space="0" w:color="auto"/>
              <w:bottom w:val="single" w:sz="4" w:space="0" w:color="auto"/>
              <w:right w:val="single" w:sz="4" w:space="0" w:color="auto"/>
            </w:tcBorders>
            <w:vAlign w:val="center"/>
          </w:tcPr>
          <w:p w14:paraId="27ED5EEC" w14:textId="7F8BF908" w:rsidR="00F13D95" w:rsidRPr="00F43E82" w:rsidRDefault="00BA7655" w:rsidP="00F13D95">
            <w:pPr>
              <w:jc w:val="center"/>
              <w:outlineLvl w:val="2"/>
              <w:rPr>
                <w:rFonts w:eastAsia="Calibri"/>
                <w:sz w:val="24"/>
                <w:lang w:val="uk-UA"/>
              </w:rPr>
            </w:pPr>
            <w:r>
              <w:rPr>
                <w:rFonts w:eastAsia="Calibri"/>
                <w:sz w:val="24"/>
                <w:lang w:val="uk-UA"/>
              </w:rPr>
              <w:t>4</w:t>
            </w:r>
          </w:p>
        </w:tc>
        <w:tc>
          <w:tcPr>
            <w:tcW w:w="268" w:type="pct"/>
            <w:tcBorders>
              <w:top w:val="single" w:sz="4" w:space="0" w:color="auto"/>
              <w:left w:val="single" w:sz="4" w:space="0" w:color="auto"/>
              <w:bottom w:val="single" w:sz="4" w:space="0" w:color="auto"/>
              <w:right w:val="single" w:sz="4" w:space="0" w:color="auto"/>
            </w:tcBorders>
            <w:vAlign w:val="center"/>
          </w:tcPr>
          <w:p w14:paraId="585F3F00" w14:textId="074A8BD6" w:rsidR="00F13D95" w:rsidRPr="00F43E82" w:rsidRDefault="008F1C53" w:rsidP="00F13D95">
            <w:pPr>
              <w:jc w:val="center"/>
              <w:outlineLvl w:val="2"/>
              <w:rPr>
                <w:rFonts w:eastAsia="Calibri"/>
                <w:sz w:val="24"/>
                <w:lang w:val="uk-UA"/>
              </w:rPr>
            </w:pPr>
            <w:r>
              <w:rPr>
                <w:rFonts w:eastAsia="Calibri"/>
                <w:sz w:val="24"/>
                <w:lang w:val="uk-UA"/>
              </w:rPr>
              <w:t>2</w:t>
            </w:r>
          </w:p>
        </w:tc>
        <w:tc>
          <w:tcPr>
            <w:tcW w:w="268" w:type="pct"/>
            <w:tcBorders>
              <w:top w:val="single" w:sz="4" w:space="0" w:color="auto"/>
              <w:left w:val="single" w:sz="4" w:space="0" w:color="auto"/>
              <w:bottom w:val="single" w:sz="4" w:space="0" w:color="auto"/>
              <w:right w:val="single" w:sz="4" w:space="0" w:color="auto"/>
            </w:tcBorders>
            <w:vAlign w:val="center"/>
          </w:tcPr>
          <w:p w14:paraId="5900D6D7" w14:textId="0931D7F9" w:rsidR="00F13D95" w:rsidRPr="00F43E82" w:rsidRDefault="00F13D95" w:rsidP="00F13D95">
            <w:pPr>
              <w:jc w:val="center"/>
              <w:outlineLvl w:val="2"/>
              <w:rPr>
                <w:rFonts w:eastAsia="Calibri"/>
                <w:sz w:val="24"/>
                <w:lang w:val="uk-UA"/>
              </w:rPr>
            </w:pPr>
          </w:p>
        </w:tc>
        <w:tc>
          <w:tcPr>
            <w:tcW w:w="331" w:type="pct"/>
            <w:tcBorders>
              <w:top w:val="single" w:sz="4" w:space="0" w:color="auto"/>
              <w:left w:val="single" w:sz="4" w:space="0" w:color="auto"/>
              <w:bottom w:val="single" w:sz="4" w:space="0" w:color="auto"/>
              <w:right w:val="single" w:sz="4" w:space="0" w:color="auto"/>
            </w:tcBorders>
            <w:vAlign w:val="center"/>
          </w:tcPr>
          <w:p w14:paraId="103EC8E8" w14:textId="4A5BE9D5" w:rsidR="00F13D95" w:rsidRPr="00F43E82" w:rsidRDefault="00B965A3" w:rsidP="00F13D95">
            <w:pPr>
              <w:jc w:val="center"/>
              <w:outlineLvl w:val="2"/>
              <w:rPr>
                <w:rFonts w:eastAsia="Calibri"/>
                <w:sz w:val="24"/>
                <w:lang w:val="uk-UA"/>
              </w:rPr>
            </w:pPr>
            <w:r>
              <w:rPr>
                <w:rFonts w:eastAsia="Calibri"/>
                <w:sz w:val="24"/>
                <w:lang w:val="uk-UA"/>
              </w:rPr>
              <w:t>2</w:t>
            </w:r>
          </w:p>
        </w:tc>
        <w:tc>
          <w:tcPr>
            <w:tcW w:w="330" w:type="pct"/>
            <w:tcBorders>
              <w:top w:val="single" w:sz="4" w:space="0" w:color="auto"/>
              <w:left w:val="single" w:sz="4" w:space="0" w:color="auto"/>
              <w:bottom w:val="single" w:sz="4" w:space="0" w:color="auto"/>
              <w:right w:val="single" w:sz="4" w:space="0" w:color="auto"/>
            </w:tcBorders>
            <w:vAlign w:val="center"/>
          </w:tcPr>
          <w:p w14:paraId="53AE14BE" w14:textId="589B03A2" w:rsidR="00F13D95" w:rsidRPr="00F43E82" w:rsidRDefault="00D4188B" w:rsidP="00F13D95">
            <w:pPr>
              <w:jc w:val="center"/>
              <w:outlineLvl w:val="2"/>
              <w:rPr>
                <w:rFonts w:eastAsia="Calibri"/>
                <w:sz w:val="24"/>
                <w:lang w:val="uk-UA"/>
              </w:rPr>
            </w:pPr>
            <w:r>
              <w:rPr>
                <w:rFonts w:eastAsia="Calibri"/>
                <w:sz w:val="24"/>
                <w:lang w:val="uk-UA"/>
              </w:rPr>
              <w:t>7</w:t>
            </w:r>
          </w:p>
        </w:tc>
        <w:tc>
          <w:tcPr>
            <w:tcW w:w="264" w:type="pct"/>
            <w:tcBorders>
              <w:top w:val="single" w:sz="4" w:space="0" w:color="auto"/>
              <w:left w:val="single" w:sz="4" w:space="0" w:color="auto"/>
              <w:bottom w:val="single" w:sz="4" w:space="0" w:color="auto"/>
              <w:right w:val="single" w:sz="4" w:space="0" w:color="auto"/>
            </w:tcBorders>
            <w:vAlign w:val="center"/>
          </w:tcPr>
          <w:p w14:paraId="585E9A28" w14:textId="77777777" w:rsidR="00F13D95" w:rsidRPr="00F43E82" w:rsidRDefault="00F13D95" w:rsidP="00F13D95">
            <w:pPr>
              <w:jc w:val="center"/>
              <w:outlineLvl w:val="2"/>
              <w:rPr>
                <w:rFonts w:eastAsia="Calibri"/>
                <w:sz w:val="24"/>
                <w:lang w:val="uk-UA"/>
              </w:rPr>
            </w:pPr>
          </w:p>
        </w:tc>
        <w:tc>
          <w:tcPr>
            <w:tcW w:w="264" w:type="pct"/>
            <w:tcBorders>
              <w:top w:val="single" w:sz="4" w:space="0" w:color="auto"/>
              <w:left w:val="single" w:sz="4" w:space="0" w:color="auto"/>
              <w:bottom w:val="single" w:sz="4" w:space="0" w:color="auto"/>
              <w:right w:val="single" w:sz="4" w:space="0" w:color="auto"/>
            </w:tcBorders>
            <w:vAlign w:val="center"/>
          </w:tcPr>
          <w:p w14:paraId="404CE844" w14:textId="5071E482" w:rsidR="00F13D95" w:rsidRPr="00F43E82" w:rsidRDefault="00DA0914" w:rsidP="00F13D95">
            <w:pPr>
              <w:jc w:val="center"/>
              <w:outlineLvl w:val="2"/>
              <w:rPr>
                <w:rFonts w:eastAsia="Calibri"/>
                <w:sz w:val="24"/>
                <w:lang w:val="uk-UA"/>
              </w:rPr>
            </w:pPr>
            <w:r>
              <w:rPr>
                <w:rFonts w:eastAsia="Calibri"/>
                <w:sz w:val="24"/>
                <w:lang w:val="uk-UA"/>
              </w:rPr>
              <w:t>2</w:t>
            </w:r>
          </w:p>
        </w:tc>
        <w:tc>
          <w:tcPr>
            <w:tcW w:w="331" w:type="pct"/>
            <w:tcBorders>
              <w:top w:val="single" w:sz="4" w:space="0" w:color="auto"/>
              <w:left w:val="single" w:sz="4" w:space="0" w:color="auto"/>
              <w:bottom w:val="single" w:sz="4" w:space="0" w:color="auto"/>
              <w:right w:val="single" w:sz="4" w:space="0" w:color="auto"/>
            </w:tcBorders>
            <w:vAlign w:val="center"/>
          </w:tcPr>
          <w:p w14:paraId="61775C95" w14:textId="639F95CB" w:rsidR="00F13D95" w:rsidRPr="00F43E82" w:rsidRDefault="0053707D" w:rsidP="00F13D95">
            <w:pPr>
              <w:jc w:val="center"/>
              <w:outlineLvl w:val="2"/>
              <w:rPr>
                <w:rFonts w:eastAsia="Calibri"/>
                <w:sz w:val="24"/>
                <w:lang w:val="uk-UA"/>
              </w:rPr>
            </w:pPr>
            <w:r>
              <w:rPr>
                <w:rFonts w:eastAsia="Calibri"/>
                <w:sz w:val="24"/>
                <w:lang w:val="uk-UA"/>
              </w:rPr>
              <w:t>5</w:t>
            </w:r>
          </w:p>
        </w:tc>
      </w:tr>
      <w:tr w:rsidR="00F13D95" w:rsidRPr="00F43E82" w14:paraId="7470CCCC" w14:textId="77777777" w:rsidTr="00F13D95">
        <w:trPr>
          <w:trHeight w:val="340"/>
        </w:trPr>
        <w:tc>
          <w:tcPr>
            <w:tcW w:w="2607" w:type="pct"/>
            <w:tcBorders>
              <w:top w:val="single" w:sz="4" w:space="0" w:color="auto"/>
              <w:left w:val="single" w:sz="4" w:space="0" w:color="auto"/>
              <w:bottom w:val="single" w:sz="4" w:space="0" w:color="auto"/>
              <w:right w:val="single" w:sz="4" w:space="0" w:color="auto"/>
            </w:tcBorders>
            <w:vAlign w:val="center"/>
          </w:tcPr>
          <w:p w14:paraId="7A05685B" w14:textId="2546083C" w:rsidR="00F13D95" w:rsidRPr="00F43E82" w:rsidRDefault="006D2840" w:rsidP="00F13D95">
            <w:pPr>
              <w:pStyle w:val="TableParagraph"/>
              <w:ind w:left="21"/>
              <w:jc w:val="both"/>
              <w:rPr>
                <w:sz w:val="24"/>
              </w:rPr>
            </w:pPr>
            <w:r w:rsidRPr="006D2840">
              <w:rPr>
                <w:sz w:val="24"/>
              </w:rPr>
              <w:t>Тема 13. Особливості управління якістю продукції</w:t>
            </w:r>
          </w:p>
        </w:tc>
        <w:tc>
          <w:tcPr>
            <w:tcW w:w="337" w:type="pct"/>
            <w:tcBorders>
              <w:top w:val="single" w:sz="4" w:space="0" w:color="auto"/>
              <w:left w:val="single" w:sz="4" w:space="0" w:color="auto"/>
              <w:bottom w:val="single" w:sz="4" w:space="0" w:color="auto"/>
              <w:right w:val="single" w:sz="4" w:space="0" w:color="auto"/>
            </w:tcBorders>
            <w:vAlign w:val="center"/>
          </w:tcPr>
          <w:p w14:paraId="3C816B7C" w14:textId="37DDAFD4" w:rsidR="00F13D95" w:rsidRPr="00F43E82" w:rsidRDefault="00BA7655" w:rsidP="00F13D95">
            <w:pPr>
              <w:jc w:val="center"/>
              <w:outlineLvl w:val="2"/>
              <w:rPr>
                <w:color w:val="000000"/>
                <w:sz w:val="24"/>
                <w:lang w:val="uk-UA"/>
              </w:rPr>
            </w:pPr>
            <w:r>
              <w:rPr>
                <w:color w:val="000000"/>
                <w:sz w:val="24"/>
                <w:lang w:val="uk-UA"/>
              </w:rPr>
              <w:t>5</w:t>
            </w:r>
          </w:p>
        </w:tc>
        <w:tc>
          <w:tcPr>
            <w:tcW w:w="268" w:type="pct"/>
            <w:tcBorders>
              <w:top w:val="single" w:sz="4" w:space="0" w:color="auto"/>
              <w:left w:val="single" w:sz="4" w:space="0" w:color="auto"/>
              <w:bottom w:val="single" w:sz="4" w:space="0" w:color="auto"/>
              <w:right w:val="single" w:sz="4" w:space="0" w:color="auto"/>
            </w:tcBorders>
            <w:vAlign w:val="center"/>
          </w:tcPr>
          <w:p w14:paraId="4C055AC6" w14:textId="51E33FDF" w:rsidR="00F13D95" w:rsidRPr="00F43E82" w:rsidRDefault="008F1C53" w:rsidP="00F13D95">
            <w:pPr>
              <w:jc w:val="center"/>
              <w:outlineLvl w:val="2"/>
              <w:rPr>
                <w:color w:val="000000"/>
                <w:sz w:val="24"/>
                <w:lang w:val="uk-UA"/>
              </w:rPr>
            </w:pPr>
            <w:r>
              <w:rPr>
                <w:color w:val="000000"/>
                <w:sz w:val="24"/>
                <w:lang w:val="uk-UA"/>
              </w:rPr>
              <w:t>2</w:t>
            </w:r>
          </w:p>
        </w:tc>
        <w:tc>
          <w:tcPr>
            <w:tcW w:w="268" w:type="pct"/>
            <w:tcBorders>
              <w:top w:val="single" w:sz="4" w:space="0" w:color="auto"/>
              <w:left w:val="single" w:sz="4" w:space="0" w:color="auto"/>
              <w:bottom w:val="single" w:sz="4" w:space="0" w:color="auto"/>
              <w:right w:val="single" w:sz="4" w:space="0" w:color="auto"/>
            </w:tcBorders>
            <w:vAlign w:val="center"/>
          </w:tcPr>
          <w:p w14:paraId="047838E6" w14:textId="3E737463" w:rsidR="00F13D95" w:rsidRPr="00F43E82" w:rsidRDefault="00F13D95" w:rsidP="00F13D95">
            <w:pPr>
              <w:jc w:val="center"/>
              <w:outlineLvl w:val="2"/>
              <w:rPr>
                <w:color w:val="000000"/>
                <w:sz w:val="24"/>
                <w:lang w:val="uk-UA"/>
              </w:rPr>
            </w:pPr>
          </w:p>
        </w:tc>
        <w:tc>
          <w:tcPr>
            <w:tcW w:w="331" w:type="pct"/>
            <w:tcBorders>
              <w:top w:val="single" w:sz="4" w:space="0" w:color="auto"/>
              <w:left w:val="single" w:sz="4" w:space="0" w:color="auto"/>
              <w:bottom w:val="single" w:sz="4" w:space="0" w:color="auto"/>
              <w:right w:val="single" w:sz="4" w:space="0" w:color="auto"/>
            </w:tcBorders>
            <w:vAlign w:val="center"/>
          </w:tcPr>
          <w:p w14:paraId="132B704D" w14:textId="62E40D39" w:rsidR="00F13D95" w:rsidRPr="00F43E82" w:rsidRDefault="009A6E15" w:rsidP="00F13D95">
            <w:pPr>
              <w:jc w:val="center"/>
              <w:outlineLvl w:val="2"/>
              <w:rPr>
                <w:color w:val="000000"/>
                <w:sz w:val="24"/>
                <w:lang w:val="uk-UA"/>
              </w:rPr>
            </w:pPr>
            <w:r>
              <w:rPr>
                <w:color w:val="000000"/>
                <w:sz w:val="24"/>
                <w:lang w:val="uk-UA"/>
              </w:rPr>
              <w:t>3</w:t>
            </w:r>
          </w:p>
        </w:tc>
        <w:tc>
          <w:tcPr>
            <w:tcW w:w="330" w:type="pct"/>
            <w:tcBorders>
              <w:top w:val="single" w:sz="4" w:space="0" w:color="auto"/>
              <w:left w:val="single" w:sz="4" w:space="0" w:color="auto"/>
              <w:bottom w:val="single" w:sz="4" w:space="0" w:color="auto"/>
              <w:right w:val="single" w:sz="4" w:space="0" w:color="auto"/>
            </w:tcBorders>
            <w:vAlign w:val="center"/>
          </w:tcPr>
          <w:p w14:paraId="047FFBEA" w14:textId="4DE74EC5" w:rsidR="00F13D95" w:rsidRPr="00F43E82" w:rsidRDefault="00D4188B" w:rsidP="00F13D95">
            <w:pPr>
              <w:jc w:val="center"/>
              <w:outlineLvl w:val="2"/>
              <w:rPr>
                <w:rFonts w:eastAsia="Calibri"/>
                <w:sz w:val="24"/>
                <w:lang w:val="uk-UA"/>
              </w:rPr>
            </w:pPr>
            <w:r>
              <w:rPr>
                <w:rFonts w:eastAsia="Calibri"/>
                <w:sz w:val="24"/>
                <w:lang w:val="uk-UA"/>
              </w:rPr>
              <w:t>5</w:t>
            </w:r>
          </w:p>
        </w:tc>
        <w:tc>
          <w:tcPr>
            <w:tcW w:w="264" w:type="pct"/>
            <w:tcBorders>
              <w:top w:val="single" w:sz="4" w:space="0" w:color="auto"/>
              <w:left w:val="single" w:sz="4" w:space="0" w:color="auto"/>
              <w:bottom w:val="single" w:sz="4" w:space="0" w:color="auto"/>
              <w:right w:val="single" w:sz="4" w:space="0" w:color="auto"/>
            </w:tcBorders>
            <w:vAlign w:val="center"/>
          </w:tcPr>
          <w:p w14:paraId="3CEFED7D" w14:textId="77777777" w:rsidR="00F13D95" w:rsidRPr="00F43E82" w:rsidRDefault="00F13D95" w:rsidP="00F13D95">
            <w:pPr>
              <w:jc w:val="center"/>
              <w:outlineLvl w:val="2"/>
              <w:rPr>
                <w:rFonts w:eastAsia="Calibri"/>
                <w:sz w:val="24"/>
                <w:lang w:val="uk-UA"/>
              </w:rPr>
            </w:pPr>
          </w:p>
        </w:tc>
        <w:tc>
          <w:tcPr>
            <w:tcW w:w="264" w:type="pct"/>
            <w:tcBorders>
              <w:top w:val="single" w:sz="4" w:space="0" w:color="auto"/>
              <w:left w:val="single" w:sz="4" w:space="0" w:color="auto"/>
              <w:bottom w:val="single" w:sz="4" w:space="0" w:color="auto"/>
              <w:right w:val="single" w:sz="4" w:space="0" w:color="auto"/>
            </w:tcBorders>
            <w:vAlign w:val="center"/>
          </w:tcPr>
          <w:p w14:paraId="5B76B810" w14:textId="77777777" w:rsidR="00F13D95" w:rsidRPr="00F43E82" w:rsidRDefault="00F13D95" w:rsidP="00F13D95">
            <w:pPr>
              <w:jc w:val="center"/>
              <w:outlineLvl w:val="2"/>
              <w:rPr>
                <w:rFonts w:eastAsia="Calibri"/>
                <w:sz w:val="24"/>
                <w:lang w:val="uk-UA"/>
              </w:rPr>
            </w:pPr>
          </w:p>
        </w:tc>
        <w:tc>
          <w:tcPr>
            <w:tcW w:w="331" w:type="pct"/>
            <w:tcBorders>
              <w:top w:val="single" w:sz="4" w:space="0" w:color="auto"/>
              <w:left w:val="single" w:sz="4" w:space="0" w:color="auto"/>
              <w:bottom w:val="single" w:sz="4" w:space="0" w:color="auto"/>
              <w:right w:val="single" w:sz="4" w:space="0" w:color="auto"/>
            </w:tcBorders>
            <w:vAlign w:val="center"/>
          </w:tcPr>
          <w:p w14:paraId="74802DFA" w14:textId="7C4267DB" w:rsidR="00F13D95" w:rsidRPr="00F43E82" w:rsidRDefault="0053707D" w:rsidP="00F13D95">
            <w:pPr>
              <w:jc w:val="center"/>
              <w:outlineLvl w:val="2"/>
              <w:rPr>
                <w:rFonts w:eastAsia="Calibri"/>
                <w:sz w:val="24"/>
                <w:lang w:val="uk-UA"/>
              </w:rPr>
            </w:pPr>
            <w:r>
              <w:rPr>
                <w:rFonts w:eastAsia="Calibri"/>
                <w:sz w:val="24"/>
                <w:lang w:val="uk-UA"/>
              </w:rPr>
              <w:t>5</w:t>
            </w:r>
          </w:p>
        </w:tc>
      </w:tr>
      <w:tr w:rsidR="00F13D95" w:rsidRPr="00F43E82" w14:paraId="53B25C1B" w14:textId="77777777" w:rsidTr="00F13D95">
        <w:trPr>
          <w:trHeight w:val="340"/>
        </w:trPr>
        <w:tc>
          <w:tcPr>
            <w:tcW w:w="2607" w:type="pct"/>
            <w:tcBorders>
              <w:top w:val="single" w:sz="4" w:space="0" w:color="auto"/>
              <w:left w:val="single" w:sz="4" w:space="0" w:color="auto"/>
              <w:bottom w:val="single" w:sz="4" w:space="0" w:color="auto"/>
              <w:right w:val="single" w:sz="4" w:space="0" w:color="auto"/>
            </w:tcBorders>
            <w:vAlign w:val="center"/>
          </w:tcPr>
          <w:p w14:paraId="266DAD6A" w14:textId="570F6C30" w:rsidR="00F13D95" w:rsidRPr="00F43E82" w:rsidRDefault="006D2840" w:rsidP="00F13D95">
            <w:pPr>
              <w:pStyle w:val="TableParagraph"/>
              <w:ind w:left="21"/>
              <w:jc w:val="both"/>
              <w:rPr>
                <w:sz w:val="24"/>
              </w:rPr>
            </w:pPr>
            <w:r w:rsidRPr="006D2840">
              <w:rPr>
                <w:sz w:val="24"/>
              </w:rPr>
              <w:t>Тема 14. Загальні правила і порядок проведення робіт з сертифікації</w:t>
            </w:r>
          </w:p>
        </w:tc>
        <w:tc>
          <w:tcPr>
            <w:tcW w:w="337" w:type="pct"/>
            <w:tcBorders>
              <w:top w:val="single" w:sz="4" w:space="0" w:color="auto"/>
              <w:left w:val="single" w:sz="4" w:space="0" w:color="auto"/>
              <w:bottom w:val="single" w:sz="4" w:space="0" w:color="auto"/>
              <w:right w:val="single" w:sz="4" w:space="0" w:color="auto"/>
            </w:tcBorders>
            <w:vAlign w:val="center"/>
          </w:tcPr>
          <w:p w14:paraId="58A2865C" w14:textId="4EAF1EAC" w:rsidR="00F13D95" w:rsidRPr="00F43E82" w:rsidRDefault="00BA7655" w:rsidP="00F13D95">
            <w:pPr>
              <w:jc w:val="center"/>
              <w:outlineLvl w:val="2"/>
              <w:rPr>
                <w:color w:val="000000"/>
                <w:sz w:val="24"/>
                <w:lang w:val="uk-UA"/>
              </w:rPr>
            </w:pPr>
            <w:r>
              <w:rPr>
                <w:color w:val="000000"/>
                <w:sz w:val="24"/>
                <w:lang w:val="uk-UA"/>
              </w:rPr>
              <w:t>6</w:t>
            </w:r>
          </w:p>
        </w:tc>
        <w:tc>
          <w:tcPr>
            <w:tcW w:w="268" w:type="pct"/>
            <w:tcBorders>
              <w:top w:val="single" w:sz="4" w:space="0" w:color="auto"/>
              <w:left w:val="single" w:sz="4" w:space="0" w:color="auto"/>
              <w:bottom w:val="single" w:sz="4" w:space="0" w:color="auto"/>
              <w:right w:val="single" w:sz="4" w:space="0" w:color="auto"/>
            </w:tcBorders>
            <w:vAlign w:val="center"/>
          </w:tcPr>
          <w:p w14:paraId="6E0962DE" w14:textId="5DAB76A8" w:rsidR="00F13D95" w:rsidRPr="00F43E82" w:rsidRDefault="00F13D95" w:rsidP="00F13D95">
            <w:pPr>
              <w:jc w:val="center"/>
              <w:outlineLvl w:val="2"/>
              <w:rPr>
                <w:color w:val="000000"/>
                <w:sz w:val="24"/>
                <w:lang w:val="uk-UA"/>
              </w:rPr>
            </w:pPr>
          </w:p>
        </w:tc>
        <w:tc>
          <w:tcPr>
            <w:tcW w:w="268" w:type="pct"/>
            <w:tcBorders>
              <w:top w:val="single" w:sz="4" w:space="0" w:color="auto"/>
              <w:left w:val="single" w:sz="4" w:space="0" w:color="auto"/>
              <w:bottom w:val="single" w:sz="4" w:space="0" w:color="auto"/>
              <w:right w:val="single" w:sz="4" w:space="0" w:color="auto"/>
            </w:tcBorders>
            <w:vAlign w:val="center"/>
          </w:tcPr>
          <w:p w14:paraId="7922CA9E" w14:textId="5E30D341" w:rsidR="00F13D95" w:rsidRPr="00F43E82" w:rsidRDefault="0049261F" w:rsidP="00F13D95">
            <w:pPr>
              <w:jc w:val="center"/>
              <w:outlineLvl w:val="2"/>
              <w:rPr>
                <w:color w:val="000000"/>
                <w:sz w:val="24"/>
                <w:lang w:val="uk-UA"/>
              </w:rPr>
            </w:pPr>
            <w:r>
              <w:rPr>
                <w:color w:val="000000"/>
                <w:sz w:val="24"/>
                <w:lang w:val="uk-UA"/>
              </w:rPr>
              <w:t>3</w:t>
            </w:r>
          </w:p>
        </w:tc>
        <w:tc>
          <w:tcPr>
            <w:tcW w:w="331" w:type="pct"/>
            <w:tcBorders>
              <w:top w:val="single" w:sz="4" w:space="0" w:color="auto"/>
              <w:left w:val="single" w:sz="4" w:space="0" w:color="auto"/>
              <w:bottom w:val="single" w:sz="4" w:space="0" w:color="auto"/>
              <w:right w:val="single" w:sz="4" w:space="0" w:color="auto"/>
            </w:tcBorders>
            <w:vAlign w:val="center"/>
          </w:tcPr>
          <w:p w14:paraId="46C405DC" w14:textId="61DC2E8E" w:rsidR="00F13D95" w:rsidRPr="00F43E82" w:rsidRDefault="009A6E15" w:rsidP="00F13D95">
            <w:pPr>
              <w:jc w:val="center"/>
              <w:outlineLvl w:val="2"/>
              <w:rPr>
                <w:color w:val="000000"/>
                <w:sz w:val="24"/>
                <w:lang w:val="uk-UA"/>
              </w:rPr>
            </w:pPr>
            <w:r>
              <w:rPr>
                <w:color w:val="000000"/>
                <w:sz w:val="24"/>
                <w:lang w:val="uk-UA"/>
              </w:rPr>
              <w:t>3</w:t>
            </w:r>
          </w:p>
        </w:tc>
        <w:tc>
          <w:tcPr>
            <w:tcW w:w="330" w:type="pct"/>
            <w:tcBorders>
              <w:top w:val="single" w:sz="4" w:space="0" w:color="auto"/>
              <w:left w:val="single" w:sz="4" w:space="0" w:color="auto"/>
              <w:bottom w:val="single" w:sz="4" w:space="0" w:color="auto"/>
              <w:right w:val="single" w:sz="4" w:space="0" w:color="auto"/>
            </w:tcBorders>
            <w:vAlign w:val="center"/>
          </w:tcPr>
          <w:p w14:paraId="6921A981" w14:textId="3DC5AB24" w:rsidR="00F13D95" w:rsidRPr="00F43E82" w:rsidRDefault="00D4188B" w:rsidP="00F13D95">
            <w:pPr>
              <w:jc w:val="center"/>
              <w:outlineLvl w:val="2"/>
              <w:rPr>
                <w:rFonts w:eastAsia="Calibri"/>
                <w:sz w:val="24"/>
                <w:lang w:val="uk-UA"/>
              </w:rPr>
            </w:pPr>
            <w:r>
              <w:rPr>
                <w:rFonts w:eastAsia="Calibri"/>
                <w:sz w:val="24"/>
                <w:lang w:val="uk-UA"/>
              </w:rPr>
              <w:t>5</w:t>
            </w:r>
          </w:p>
        </w:tc>
        <w:tc>
          <w:tcPr>
            <w:tcW w:w="264" w:type="pct"/>
            <w:tcBorders>
              <w:top w:val="single" w:sz="4" w:space="0" w:color="auto"/>
              <w:left w:val="single" w:sz="4" w:space="0" w:color="auto"/>
              <w:bottom w:val="single" w:sz="4" w:space="0" w:color="auto"/>
              <w:right w:val="single" w:sz="4" w:space="0" w:color="auto"/>
            </w:tcBorders>
            <w:vAlign w:val="center"/>
          </w:tcPr>
          <w:p w14:paraId="4B7098DF" w14:textId="77777777" w:rsidR="00F13D95" w:rsidRPr="00F43E82" w:rsidRDefault="00F13D95" w:rsidP="00F13D95">
            <w:pPr>
              <w:jc w:val="center"/>
              <w:outlineLvl w:val="2"/>
              <w:rPr>
                <w:rFonts w:eastAsia="Calibri"/>
                <w:sz w:val="24"/>
                <w:lang w:val="uk-UA"/>
              </w:rPr>
            </w:pPr>
          </w:p>
        </w:tc>
        <w:tc>
          <w:tcPr>
            <w:tcW w:w="264" w:type="pct"/>
            <w:tcBorders>
              <w:top w:val="single" w:sz="4" w:space="0" w:color="auto"/>
              <w:left w:val="single" w:sz="4" w:space="0" w:color="auto"/>
              <w:bottom w:val="single" w:sz="4" w:space="0" w:color="auto"/>
              <w:right w:val="single" w:sz="4" w:space="0" w:color="auto"/>
            </w:tcBorders>
            <w:vAlign w:val="center"/>
          </w:tcPr>
          <w:p w14:paraId="39A58924" w14:textId="77777777" w:rsidR="00F13D95" w:rsidRPr="00F43E82" w:rsidRDefault="00F13D95" w:rsidP="00F13D95">
            <w:pPr>
              <w:jc w:val="center"/>
              <w:outlineLvl w:val="2"/>
              <w:rPr>
                <w:rFonts w:eastAsia="Calibri"/>
                <w:sz w:val="24"/>
                <w:lang w:val="uk-UA"/>
              </w:rPr>
            </w:pPr>
          </w:p>
        </w:tc>
        <w:tc>
          <w:tcPr>
            <w:tcW w:w="331" w:type="pct"/>
            <w:tcBorders>
              <w:top w:val="single" w:sz="4" w:space="0" w:color="auto"/>
              <w:left w:val="single" w:sz="4" w:space="0" w:color="auto"/>
              <w:bottom w:val="single" w:sz="4" w:space="0" w:color="auto"/>
              <w:right w:val="single" w:sz="4" w:space="0" w:color="auto"/>
            </w:tcBorders>
            <w:vAlign w:val="center"/>
          </w:tcPr>
          <w:p w14:paraId="1E8AF3A9" w14:textId="1A9737F8" w:rsidR="00F13D95" w:rsidRPr="00F43E82" w:rsidRDefault="0053707D" w:rsidP="00F13D95">
            <w:pPr>
              <w:jc w:val="center"/>
              <w:outlineLvl w:val="2"/>
              <w:rPr>
                <w:rFonts w:eastAsia="Calibri"/>
                <w:sz w:val="24"/>
                <w:lang w:val="uk-UA"/>
              </w:rPr>
            </w:pPr>
            <w:r>
              <w:rPr>
                <w:rFonts w:eastAsia="Calibri"/>
                <w:sz w:val="24"/>
                <w:lang w:val="uk-UA"/>
              </w:rPr>
              <w:t>5</w:t>
            </w:r>
          </w:p>
        </w:tc>
      </w:tr>
      <w:tr w:rsidR="00F13D95" w:rsidRPr="00F43E82" w14:paraId="1390E2CE" w14:textId="77777777" w:rsidTr="00F13D95">
        <w:trPr>
          <w:trHeight w:val="340"/>
        </w:trPr>
        <w:tc>
          <w:tcPr>
            <w:tcW w:w="2607" w:type="pct"/>
            <w:tcBorders>
              <w:top w:val="single" w:sz="4" w:space="0" w:color="auto"/>
              <w:left w:val="single" w:sz="4" w:space="0" w:color="auto"/>
              <w:bottom w:val="single" w:sz="4" w:space="0" w:color="auto"/>
              <w:right w:val="single" w:sz="4" w:space="0" w:color="auto"/>
            </w:tcBorders>
            <w:vAlign w:val="center"/>
          </w:tcPr>
          <w:p w14:paraId="7C845D1C" w14:textId="6C468C19" w:rsidR="00F13D95" w:rsidRPr="00F43E82" w:rsidRDefault="006D2840" w:rsidP="00F13D95">
            <w:pPr>
              <w:pStyle w:val="TableParagraph"/>
              <w:ind w:left="21"/>
              <w:jc w:val="both"/>
              <w:rPr>
                <w:sz w:val="24"/>
              </w:rPr>
            </w:pPr>
            <w:r w:rsidRPr="006D2840">
              <w:rPr>
                <w:sz w:val="24"/>
              </w:rPr>
              <w:t>Тема 15. Державна система сертифікації</w:t>
            </w:r>
          </w:p>
        </w:tc>
        <w:tc>
          <w:tcPr>
            <w:tcW w:w="337" w:type="pct"/>
            <w:tcBorders>
              <w:top w:val="single" w:sz="4" w:space="0" w:color="auto"/>
              <w:left w:val="single" w:sz="4" w:space="0" w:color="auto"/>
              <w:bottom w:val="single" w:sz="4" w:space="0" w:color="auto"/>
              <w:right w:val="single" w:sz="4" w:space="0" w:color="auto"/>
            </w:tcBorders>
            <w:vAlign w:val="center"/>
          </w:tcPr>
          <w:p w14:paraId="7CF4EB30" w14:textId="2F389157" w:rsidR="00F13D95" w:rsidRPr="00F43E82" w:rsidRDefault="00BA7655" w:rsidP="00F13D95">
            <w:pPr>
              <w:jc w:val="center"/>
              <w:outlineLvl w:val="2"/>
              <w:rPr>
                <w:color w:val="000000"/>
                <w:sz w:val="24"/>
                <w:lang w:val="uk-UA"/>
              </w:rPr>
            </w:pPr>
            <w:r>
              <w:rPr>
                <w:color w:val="000000"/>
                <w:sz w:val="24"/>
                <w:lang w:val="uk-UA"/>
              </w:rPr>
              <w:t>6</w:t>
            </w:r>
          </w:p>
        </w:tc>
        <w:tc>
          <w:tcPr>
            <w:tcW w:w="268" w:type="pct"/>
            <w:tcBorders>
              <w:top w:val="single" w:sz="4" w:space="0" w:color="auto"/>
              <w:left w:val="single" w:sz="4" w:space="0" w:color="auto"/>
              <w:bottom w:val="single" w:sz="4" w:space="0" w:color="auto"/>
              <w:right w:val="single" w:sz="4" w:space="0" w:color="auto"/>
            </w:tcBorders>
            <w:vAlign w:val="center"/>
          </w:tcPr>
          <w:p w14:paraId="5AEF7F8E" w14:textId="3B0BA16A" w:rsidR="00F13D95" w:rsidRPr="00F43E82" w:rsidRDefault="00F13D95" w:rsidP="00F13D95">
            <w:pPr>
              <w:jc w:val="center"/>
              <w:outlineLvl w:val="2"/>
              <w:rPr>
                <w:color w:val="000000"/>
                <w:sz w:val="24"/>
                <w:lang w:val="uk-UA"/>
              </w:rPr>
            </w:pPr>
          </w:p>
        </w:tc>
        <w:tc>
          <w:tcPr>
            <w:tcW w:w="268" w:type="pct"/>
            <w:tcBorders>
              <w:top w:val="single" w:sz="4" w:space="0" w:color="auto"/>
              <w:left w:val="single" w:sz="4" w:space="0" w:color="auto"/>
              <w:bottom w:val="single" w:sz="4" w:space="0" w:color="auto"/>
              <w:right w:val="single" w:sz="4" w:space="0" w:color="auto"/>
            </w:tcBorders>
            <w:vAlign w:val="center"/>
          </w:tcPr>
          <w:p w14:paraId="30FD52D0" w14:textId="1F1F3439" w:rsidR="00F13D95" w:rsidRPr="00F43E82" w:rsidRDefault="0049261F" w:rsidP="00F13D95">
            <w:pPr>
              <w:jc w:val="center"/>
              <w:outlineLvl w:val="2"/>
              <w:rPr>
                <w:color w:val="000000"/>
                <w:sz w:val="24"/>
                <w:lang w:val="uk-UA"/>
              </w:rPr>
            </w:pPr>
            <w:r>
              <w:rPr>
                <w:color w:val="000000"/>
                <w:sz w:val="24"/>
                <w:lang w:val="uk-UA"/>
              </w:rPr>
              <w:t>3</w:t>
            </w:r>
          </w:p>
        </w:tc>
        <w:tc>
          <w:tcPr>
            <w:tcW w:w="331" w:type="pct"/>
            <w:tcBorders>
              <w:top w:val="single" w:sz="4" w:space="0" w:color="auto"/>
              <w:left w:val="single" w:sz="4" w:space="0" w:color="auto"/>
              <w:bottom w:val="single" w:sz="4" w:space="0" w:color="auto"/>
              <w:right w:val="single" w:sz="4" w:space="0" w:color="auto"/>
            </w:tcBorders>
            <w:vAlign w:val="center"/>
          </w:tcPr>
          <w:p w14:paraId="015EC271" w14:textId="56F2D82C" w:rsidR="00F13D95" w:rsidRPr="00F43E82" w:rsidRDefault="009A6E15" w:rsidP="00F13D95">
            <w:pPr>
              <w:jc w:val="center"/>
              <w:outlineLvl w:val="2"/>
              <w:rPr>
                <w:color w:val="000000"/>
                <w:sz w:val="24"/>
                <w:lang w:val="uk-UA"/>
              </w:rPr>
            </w:pPr>
            <w:r>
              <w:rPr>
                <w:color w:val="000000"/>
                <w:sz w:val="24"/>
                <w:lang w:val="uk-UA"/>
              </w:rPr>
              <w:t>3</w:t>
            </w:r>
          </w:p>
        </w:tc>
        <w:tc>
          <w:tcPr>
            <w:tcW w:w="330" w:type="pct"/>
            <w:tcBorders>
              <w:top w:val="single" w:sz="4" w:space="0" w:color="auto"/>
              <w:left w:val="single" w:sz="4" w:space="0" w:color="auto"/>
              <w:bottom w:val="single" w:sz="4" w:space="0" w:color="auto"/>
              <w:right w:val="single" w:sz="4" w:space="0" w:color="auto"/>
            </w:tcBorders>
            <w:vAlign w:val="center"/>
          </w:tcPr>
          <w:p w14:paraId="2B562A77" w14:textId="63435A2B" w:rsidR="00F13D95" w:rsidRPr="00F43E82" w:rsidRDefault="00D4188B" w:rsidP="00F13D95">
            <w:pPr>
              <w:jc w:val="center"/>
              <w:outlineLvl w:val="2"/>
              <w:rPr>
                <w:rFonts w:eastAsia="Calibri"/>
                <w:sz w:val="24"/>
                <w:lang w:val="uk-UA"/>
              </w:rPr>
            </w:pPr>
            <w:r>
              <w:rPr>
                <w:rFonts w:eastAsia="Calibri"/>
                <w:sz w:val="24"/>
                <w:lang w:val="uk-UA"/>
              </w:rPr>
              <w:t>7</w:t>
            </w:r>
          </w:p>
        </w:tc>
        <w:tc>
          <w:tcPr>
            <w:tcW w:w="264" w:type="pct"/>
            <w:tcBorders>
              <w:top w:val="single" w:sz="4" w:space="0" w:color="auto"/>
              <w:left w:val="single" w:sz="4" w:space="0" w:color="auto"/>
              <w:bottom w:val="single" w:sz="4" w:space="0" w:color="auto"/>
              <w:right w:val="single" w:sz="4" w:space="0" w:color="auto"/>
            </w:tcBorders>
            <w:vAlign w:val="center"/>
          </w:tcPr>
          <w:p w14:paraId="23A7E0AA" w14:textId="77777777" w:rsidR="00F13D95" w:rsidRPr="00F43E82" w:rsidRDefault="00F13D95" w:rsidP="00F13D95">
            <w:pPr>
              <w:jc w:val="center"/>
              <w:outlineLvl w:val="2"/>
              <w:rPr>
                <w:rFonts w:eastAsia="Calibri"/>
                <w:sz w:val="24"/>
                <w:lang w:val="uk-UA"/>
              </w:rPr>
            </w:pPr>
          </w:p>
        </w:tc>
        <w:tc>
          <w:tcPr>
            <w:tcW w:w="264" w:type="pct"/>
            <w:tcBorders>
              <w:top w:val="single" w:sz="4" w:space="0" w:color="auto"/>
              <w:left w:val="single" w:sz="4" w:space="0" w:color="auto"/>
              <w:bottom w:val="single" w:sz="4" w:space="0" w:color="auto"/>
              <w:right w:val="single" w:sz="4" w:space="0" w:color="auto"/>
            </w:tcBorders>
            <w:vAlign w:val="center"/>
          </w:tcPr>
          <w:p w14:paraId="7A629908" w14:textId="673871D8" w:rsidR="00F13D95" w:rsidRPr="00F43E82" w:rsidRDefault="00A4383E" w:rsidP="00F13D95">
            <w:pPr>
              <w:jc w:val="center"/>
              <w:outlineLvl w:val="2"/>
              <w:rPr>
                <w:rFonts w:eastAsia="Calibri"/>
                <w:sz w:val="24"/>
                <w:lang w:val="uk-UA"/>
              </w:rPr>
            </w:pPr>
            <w:r>
              <w:rPr>
                <w:rFonts w:eastAsia="Calibri"/>
                <w:sz w:val="24"/>
                <w:lang w:val="uk-UA"/>
              </w:rPr>
              <w:t>2</w:t>
            </w:r>
          </w:p>
        </w:tc>
        <w:tc>
          <w:tcPr>
            <w:tcW w:w="331" w:type="pct"/>
            <w:tcBorders>
              <w:top w:val="single" w:sz="4" w:space="0" w:color="auto"/>
              <w:left w:val="single" w:sz="4" w:space="0" w:color="auto"/>
              <w:bottom w:val="single" w:sz="4" w:space="0" w:color="auto"/>
              <w:right w:val="single" w:sz="4" w:space="0" w:color="auto"/>
            </w:tcBorders>
            <w:vAlign w:val="center"/>
          </w:tcPr>
          <w:p w14:paraId="3395C41A" w14:textId="364ADEDD" w:rsidR="00F13D95" w:rsidRPr="00F43E82" w:rsidRDefault="0053707D" w:rsidP="00F13D95">
            <w:pPr>
              <w:jc w:val="center"/>
              <w:outlineLvl w:val="2"/>
              <w:rPr>
                <w:rFonts w:eastAsia="Calibri"/>
                <w:sz w:val="24"/>
                <w:lang w:val="uk-UA"/>
              </w:rPr>
            </w:pPr>
            <w:r>
              <w:rPr>
                <w:rFonts w:eastAsia="Calibri"/>
                <w:sz w:val="24"/>
                <w:lang w:val="uk-UA"/>
              </w:rPr>
              <w:t>5</w:t>
            </w:r>
          </w:p>
        </w:tc>
      </w:tr>
      <w:tr w:rsidR="00F13D95" w:rsidRPr="00F43E82" w14:paraId="6C3CE16D" w14:textId="77777777" w:rsidTr="00F13D95">
        <w:trPr>
          <w:trHeight w:val="340"/>
        </w:trPr>
        <w:tc>
          <w:tcPr>
            <w:tcW w:w="2607" w:type="pct"/>
            <w:tcBorders>
              <w:top w:val="single" w:sz="4" w:space="0" w:color="auto"/>
              <w:left w:val="single" w:sz="4" w:space="0" w:color="auto"/>
              <w:bottom w:val="single" w:sz="4" w:space="0" w:color="auto"/>
              <w:right w:val="single" w:sz="4" w:space="0" w:color="auto"/>
            </w:tcBorders>
            <w:vAlign w:val="center"/>
          </w:tcPr>
          <w:p w14:paraId="3859A5A5" w14:textId="38A4B535" w:rsidR="00F13D95" w:rsidRPr="00F43E82" w:rsidRDefault="006D2840" w:rsidP="00F13D95">
            <w:pPr>
              <w:pStyle w:val="TableParagraph"/>
              <w:ind w:left="21"/>
              <w:jc w:val="both"/>
              <w:rPr>
                <w:sz w:val="24"/>
              </w:rPr>
            </w:pPr>
            <w:r w:rsidRPr="006D2840">
              <w:rPr>
                <w:sz w:val="24"/>
              </w:rPr>
              <w:t>Тема 16. Атестація виробництва та вимоги до нормативних документів на продукцію, що сертифікується</w:t>
            </w:r>
          </w:p>
        </w:tc>
        <w:tc>
          <w:tcPr>
            <w:tcW w:w="337" w:type="pct"/>
            <w:tcBorders>
              <w:top w:val="single" w:sz="4" w:space="0" w:color="auto"/>
              <w:left w:val="single" w:sz="4" w:space="0" w:color="auto"/>
              <w:bottom w:val="single" w:sz="4" w:space="0" w:color="auto"/>
              <w:right w:val="single" w:sz="4" w:space="0" w:color="auto"/>
            </w:tcBorders>
            <w:vAlign w:val="center"/>
          </w:tcPr>
          <w:p w14:paraId="6234763E" w14:textId="282C7CD1" w:rsidR="00F13D95" w:rsidRPr="00F43E82" w:rsidRDefault="00BA7655" w:rsidP="00F13D95">
            <w:pPr>
              <w:jc w:val="center"/>
              <w:outlineLvl w:val="2"/>
              <w:rPr>
                <w:color w:val="000000"/>
                <w:sz w:val="24"/>
                <w:lang w:val="uk-UA"/>
              </w:rPr>
            </w:pPr>
            <w:r>
              <w:rPr>
                <w:color w:val="000000"/>
                <w:sz w:val="24"/>
                <w:lang w:val="uk-UA"/>
              </w:rPr>
              <w:t>6</w:t>
            </w:r>
          </w:p>
        </w:tc>
        <w:tc>
          <w:tcPr>
            <w:tcW w:w="268" w:type="pct"/>
            <w:tcBorders>
              <w:top w:val="single" w:sz="4" w:space="0" w:color="auto"/>
              <w:left w:val="single" w:sz="4" w:space="0" w:color="auto"/>
              <w:bottom w:val="single" w:sz="4" w:space="0" w:color="auto"/>
              <w:right w:val="single" w:sz="4" w:space="0" w:color="auto"/>
            </w:tcBorders>
            <w:vAlign w:val="center"/>
          </w:tcPr>
          <w:p w14:paraId="11A9176C" w14:textId="51E3A4B2" w:rsidR="00F13D95" w:rsidRPr="00F43E82" w:rsidRDefault="00F13D95" w:rsidP="00F13D95">
            <w:pPr>
              <w:jc w:val="center"/>
              <w:outlineLvl w:val="2"/>
              <w:rPr>
                <w:color w:val="000000"/>
                <w:sz w:val="24"/>
                <w:lang w:val="uk-UA"/>
              </w:rPr>
            </w:pPr>
          </w:p>
        </w:tc>
        <w:tc>
          <w:tcPr>
            <w:tcW w:w="268" w:type="pct"/>
            <w:tcBorders>
              <w:top w:val="single" w:sz="4" w:space="0" w:color="auto"/>
              <w:left w:val="single" w:sz="4" w:space="0" w:color="auto"/>
              <w:bottom w:val="single" w:sz="4" w:space="0" w:color="auto"/>
              <w:right w:val="single" w:sz="4" w:space="0" w:color="auto"/>
            </w:tcBorders>
            <w:vAlign w:val="center"/>
          </w:tcPr>
          <w:p w14:paraId="1EF4371E" w14:textId="6DF0E8C8" w:rsidR="00F13D95" w:rsidRPr="00F43E82" w:rsidRDefault="0049261F" w:rsidP="00F13D95">
            <w:pPr>
              <w:jc w:val="center"/>
              <w:outlineLvl w:val="2"/>
              <w:rPr>
                <w:color w:val="000000"/>
                <w:sz w:val="24"/>
                <w:lang w:val="uk-UA"/>
              </w:rPr>
            </w:pPr>
            <w:r>
              <w:rPr>
                <w:color w:val="000000"/>
                <w:sz w:val="24"/>
                <w:lang w:val="uk-UA"/>
              </w:rPr>
              <w:t>3</w:t>
            </w:r>
          </w:p>
        </w:tc>
        <w:tc>
          <w:tcPr>
            <w:tcW w:w="331" w:type="pct"/>
            <w:tcBorders>
              <w:top w:val="single" w:sz="4" w:space="0" w:color="auto"/>
              <w:left w:val="single" w:sz="4" w:space="0" w:color="auto"/>
              <w:bottom w:val="single" w:sz="4" w:space="0" w:color="auto"/>
              <w:right w:val="single" w:sz="4" w:space="0" w:color="auto"/>
            </w:tcBorders>
            <w:vAlign w:val="center"/>
          </w:tcPr>
          <w:p w14:paraId="19F34C2C" w14:textId="3D5C00FA" w:rsidR="00F13D95" w:rsidRPr="00F43E82" w:rsidRDefault="009A6E15" w:rsidP="00F13D95">
            <w:pPr>
              <w:jc w:val="center"/>
              <w:outlineLvl w:val="2"/>
              <w:rPr>
                <w:color w:val="000000"/>
                <w:sz w:val="24"/>
                <w:lang w:val="uk-UA"/>
              </w:rPr>
            </w:pPr>
            <w:r>
              <w:rPr>
                <w:color w:val="000000"/>
                <w:sz w:val="24"/>
                <w:lang w:val="uk-UA"/>
              </w:rPr>
              <w:t>3</w:t>
            </w:r>
          </w:p>
        </w:tc>
        <w:tc>
          <w:tcPr>
            <w:tcW w:w="330" w:type="pct"/>
            <w:tcBorders>
              <w:top w:val="single" w:sz="4" w:space="0" w:color="auto"/>
              <w:left w:val="single" w:sz="4" w:space="0" w:color="auto"/>
              <w:bottom w:val="single" w:sz="4" w:space="0" w:color="auto"/>
              <w:right w:val="single" w:sz="4" w:space="0" w:color="auto"/>
            </w:tcBorders>
            <w:vAlign w:val="center"/>
          </w:tcPr>
          <w:p w14:paraId="25BDF865" w14:textId="29E71883" w:rsidR="00F13D95" w:rsidRPr="00F43E82" w:rsidRDefault="00D4188B" w:rsidP="00F13D95">
            <w:pPr>
              <w:jc w:val="center"/>
              <w:outlineLvl w:val="2"/>
              <w:rPr>
                <w:rFonts w:eastAsia="Calibri"/>
                <w:sz w:val="24"/>
                <w:lang w:val="uk-UA"/>
              </w:rPr>
            </w:pPr>
            <w:r>
              <w:rPr>
                <w:rFonts w:eastAsia="Calibri"/>
                <w:sz w:val="24"/>
                <w:lang w:val="uk-UA"/>
              </w:rPr>
              <w:t>5</w:t>
            </w:r>
          </w:p>
        </w:tc>
        <w:tc>
          <w:tcPr>
            <w:tcW w:w="264" w:type="pct"/>
            <w:tcBorders>
              <w:top w:val="single" w:sz="4" w:space="0" w:color="auto"/>
              <w:left w:val="single" w:sz="4" w:space="0" w:color="auto"/>
              <w:bottom w:val="single" w:sz="4" w:space="0" w:color="auto"/>
              <w:right w:val="single" w:sz="4" w:space="0" w:color="auto"/>
            </w:tcBorders>
            <w:vAlign w:val="center"/>
          </w:tcPr>
          <w:p w14:paraId="03EF0E51" w14:textId="77777777" w:rsidR="00F13D95" w:rsidRPr="00F43E82" w:rsidRDefault="00F13D95" w:rsidP="00F13D95">
            <w:pPr>
              <w:jc w:val="center"/>
              <w:outlineLvl w:val="2"/>
              <w:rPr>
                <w:rFonts w:eastAsia="Calibri"/>
                <w:sz w:val="24"/>
                <w:lang w:val="uk-UA"/>
              </w:rPr>
            </w:pPr>
          </w:p>
        </w:tc>
        <w:tc>
          <w:tcPr>
            <w:tcW w:w="264" w:type="pct"/>
            <w:tcBorders>
              <w:top w:val="single" w:sz="4" w:space="0" w:color="auto"/>
              <w:left w:val="single" w:sz="4" w:space="0" w:color="auto"/>
              <w:bottom w:val="single" w:sz="4" w:space="0" w:color="auto"/>
              <w:right w:val="single" w:sz="4" w:space="0" w:color="auto"/>
            </w:tcBorders>
            <w:vAlign w:val="center"/>
          </w:tcPr>
          <w:p w14:paraId="0504E1D1" w14:textId="77777777" w:rsidR="00F13D95" w:rsidRPr="00F43E82" w:rsidRDefault="00F13D95" w:rsidP="00F13D95">
            <w:pPr>
              <w:jc w:val="center"/>
              <w:outlineLvl w:val="2"/>
              <w:rPr>
                <w:rFonts w:eastAsia="Calibri"/>
                <w:sz w:val="24"/>
                <w:lang w:val="uk-UA"/>
              </w:rPr>
            </w:pPr>
          </w:p>
        </w:tc>
        <w:tc>
          <w:tcPr>
            <w:tcW w:w="331" w:type="pct"/>
            <w:tcBorders>
              <w:top w:val="single" w:sz="4" w:space="0" w:color="auto"/>
              <w:left w:val="single" w:sz="4" w:space="0" w:color="auto"/>
              <w:bottom w:val="single" w:sz="4" w:space="0" w:color="auto"/>
              <w:right w:val="single" w:sz="4" w:space="0" w:color="auto"/>
            </w:tcBorders>
            <w:vAlign w:val="center"/>
          </w:tcPr>
          <w:p w14:paraId="2757BEBB" w14:textId="71549FD8" w:rsidR="00F13D95" w:rsidRPr="00F43E82" w:rsidRDefault="0053707D" w:rsidP="00F13D95">
            <w:pPr>
              <w:jc w:val="center"/>
              <w:outlineLvl w:val="2"/>
              <w:rPr>
                <w:rFonts w:eastAsia="Calibri"/>
                <w:sz w:val="24"/>
                <w:lang w:val="uk-UA"/>
              </w:rPr>
            </w:pPr>
            <w:r>
              <w:rPr>
                <w:rFonts w:eastAsia="Calibri"/>
                <w:sz w:val="24"/>
                <w:lang w:val="uk-UA"/>
              </w:rPr>
              <w:t>5</w:t>
            </w:r>
          </w:p>
        </w:tc>
      </w:tr>
      <w:tr w:rsidR="00F13D95" w:rsidRPr="00F43E82" w14:paraId="033BA896" w14:textId="77777777" w:rsidTr="00F13D95">
        <w:trPr>
          <w:trHeight w:val="340"/>
        </w:trPr>
        <w:tc>
          <w:tcPr>
            <w:tcW w:w="2607" w:type="pct"/>
            <w:tcBorders>
              <w:top w:val="single" w:sz="4" w:space="0" w:color="auto"/>
              <w:left w:val="single" w:sz="4" w:space="0" w:color="auto"/>
              <w:bottom w:val="single" w:sz="4" w:space="0" w:color="auto"/>
              <w:right w:val="single" w:sz="4" w:space="0" w:color="auto"/>
            </w:tcBorders>
          </w:tcPr>
          <w:p w14:paraId="76A0F619" w14:textId="4DF9EC58" w:rsidR="00F13D95" w:rsidRPr="00F43E82" w:rsidRDefault="006D2840" w:rsidP="00F13D95">
            <w:pPr>
              <w:pStyle w:val="TableParagraph"/>
              <w:ind w:left="21"/>
              <w:jc w:val="both"/>
              <w:rPr>
                <w:sz w:val="24"/>
              </w:rPr>
            </w:pPr>
            <w:r w:rsidRPr="006D2840">
              <w:rPr>
                <w:sz w:val="24"/>
              </w:rPr>
              <w:t>Тема 17. Контроль якості продукції</w:t>
            </w:r>
          </w:p>
        </w:tc>
        <w:tc>
          <w:tcPr>
            <w:tcW w:w="337" w:type="pct"/>
            <w:tcBorders>
              <w:top w:val="single" w:sz="4" w:space="0" w:color="auto"/>
              <w:left w:val="single" w:sz="4" w:space="0" w:color="auto"/>
              <w:bottom w:val="single" w:sz="4" w:space="0" w:color="auto"/>
              <w:right w:val="single" w:sz="4" w:space="0" w:color="auto"/>
            </w:tcBorders>
            <w:vAlign w:val="center"/>
          </w:tcPr>
          <w:p w14:paraId="180E25AE" w14:textId="4DBD18F8" w:rsidR="00F13D95" w:rsidRPr="00F43E82" w:rsidRDefault="00BA7655" w:rsidP="00F13D95">
            <w:pPr>
              <w:jc w:val="center"/>
              <w:outlineLvl w:val="2"/>
              <w:rPr>
                <w:rFonts w:eastAsia="Calibri"/>
                <w:sz w:val="24"/>
                <w:lang w:val="uk-UA"/>
              </w:rPr>
            </w:pPr>
            <w:r>
              <w:rPr>
                <w:rFonts w:eastAsia="Calibri"/>
                <w:sz w:val="24"/>
                <w:lang w:val="uk-UA"/>
              </w:rPr>
              <w:t>7</w:t>
            </w:r>
          </w:p>
        </w:tc>
        <w:tc>
          <w:tcPr>
            <w:tcW w:w="268" w:type="pct"/>
            <w:tcBorders>
              <w:top w:val="single" w:sz="4" w:space="0" w:color="auto"/>
              <w:left w:val="single" w:sz="4" w:space="0" w:color="auto"/>
              <w:bottom w:val="single" w:sz="4" w:space="0" w:color="auto"/>
              <w:right w:val="single" w:sz="4" w:space="0" w:color="auto"/>
            </w:tcBorders>
            <w:vAlign w:val="center"/>
          </w:tcPr>
          <w:p w14:paraId="71C83CC7" w14:textId="27760016" w:rsidR="00F13D95" w:rsidRPr="00F43E82" w:rsidRDefault="00F13D95" w:rsidP="00F13D95">
            <w:pPr>
              <w:jc w:val="center"/>
              <w:outlineLvl w:val="2"/>
              <w:rPr>
                <w:rFonts w:eastAsia="Calibri"/>
                <w:sz w:val="24"/>
                <w:lang w:val="uk-UA"/>
              </w:rPr>
            </w:pPr>
          </w:p>
        </w:tc>
        <w:tc>
          <w:tcPr>
            <w:tcW w:w="268" w:type="pct"/>
            <w:tcBorders>
              <w:top w:val="single" w:sz="4" w:space="0" w:color="auto"/>
              <w:left w:val="single" w:sz="4" w:space="0" w:color="auto"/>
              <w:bottom w:val="single" w:sz="4" w:space="0" w:color="auto"/>
              <w:right w:val="single" w:sz="4" w:space="0" w:color="auto"/>
            </w:tcBorders>
            <w:vAlign w:val="center"/>
          </w:tcPr>
          <w:p w14:paraId="29D0A3D1" w14:textId="430DD3E3" w:rsidR="00F13D95" w:rsidRPr="00F43E82" w:rsidRDefault="000F01CA" w:rsidP="00F13D95">
            <w:pPr>
              <w:jc w:val="center"/>
              <w:outlineLvl w:val="2"/>
              <w:rPr>
                <w:rFonts w:eastAsia="Calibri"/>
                <w:sz w:val="24"/>
                <w:lang w:val="uk-UA"/>
              </w:rPr>
            </w:pPr>
            <w:r>
              <w:rPr>
                <w:rFonts w:eastAsia="Calibri"/>
                <w:sz w:val="24"/>
                <w:lang w:val="uk-UA"/>
              </w:rPr>
              <w:t>4</w:t>
            </w:r>
          </w:p>
        </w:tc>
        <w:tc>
          <w:tcPr>
            <w:tcW w:w="331" w:type="pct"/>
            <w:tcBorders>
              <w:top w:val="single" w:sz="4" w:space="0" w:color="auto"/>
              <w:left w:val="single" w:sz="4" w:space="0" w:color="auto"/>
              <w:bottom w:val="single" w:sz="4" w:space="0" w:color="auto"/>
              <w:right w:val="single" w:sz="4" w:space="0" w:color="auto"/>
            </w:tcBorders>
            <w:vAlign w:val="center"/>
          </w:tcPr>
          <w:p w14:paraId="442956C7" w14:textId="0D9E4D5E" w:rsidR="00F13D95" w:rsidRPr="00F43E82" w:rsidRDefault="009A6E15" w:rsidP="00F13D95">
            <w:pPr>
              <w:jc w:val="center"/>
              <w:outlineLvl w:val="2"/>
              <w:rPr>
                <w:rFonts w:eastAsia="Calibri"/>
                <w:sz w:val="24"/>
                <w:lang w:val="uk-UA"/>
              </w:rPr>
            </w:pPr>
            <w:r>
              <w:rPr>
                <w:rFonts w:eastAsia="Calibri"/>
                <w:sz w:val="24"/>
                <w:lang w:val="uk-UA"/>
              </w:rPr>
              <w:t>3</w:t>
            </w:r>
          </w:p>
        </w:tc>
        <w:tc>
          <w:tcPr>
            <w:tcW w:w="330" w:type="pct"/>
            <w:tcBorders>
              <w:top w:val="single" w:sz="4" w:space="0" w:color="auto"/>
              <w:left w:val="single" w:sz="4" w:space="0" w:color="auto"/>
              <w:bottom w:val="single" w:sz="4" w:space="0" w:color="auto"/>
              <w:right w:val="single" w:sz="4" w:space="0" w:color="auto"/>
            </w:tcBorders>
            <w:vAlign w:val="center"/>
          </w:tcPr>
          <w:p w14:paraId="00F2DF92" w14:textId="21A41ADB" w:rsidR="00F13D95" w:rsidRPr="00F43E82" w:rsidRDefault="00D4188B" w:rsidP="00F13D95">
            <w:pPr>
              <w:jc w:val="center"/>
              <w:outlineLvl w:val="2"/>
              <w:rPr>
                <w:rFonts w:eastAsia="Calibri"/>
                <w:sz w:val="24"/>
                <w:lang w:val="uk-UA"/>
              </w:rPr>
            </w:pPr>
            <w:r>
              <w:rPr>
                <w:rFonts w:eastAsia="Calibri"/>
                <w:sz w:val="24"/>
                <w:lang w:val="uk-UA"/>
              </w:rPr>
              <w:t>5</w:t>
            </w:r>
          </w:p>
        </w:tc>
        <w:tc>
          <w:tcPr>
            <w:tcW w:w="264" w:type="pct"/>
            <w:tcBorders>
              <w:top w:val="single" w:sz="4" w:space="0" w:color="auto"/>
              <w:left w:val="single" w:sz="4" w:space="0" w:color="auto"/>
              <w:bottom w:val="single" w:sz="4" w:space="0" w:color="auto"/>
              <w:right w:val="single" w:sz="4" w:space="0" w:color="auto"/>
            </w:tcBorders>
            <w:vAlign w:val="center"/>
          </w:tcPr>
          <w:p w14:paraId="00779E43" w14:textId="77777777" w:rsidR="00F13D95" w:rsidRPr="00F43E82" w:rsidRDefault="00F13D95" w:rsidP="00F13D95">
            <w:pPr>
              <w:jc w:val="center"/>
              <w:outlineLvl w:val="2"/>
              <w:rPr>
                <w:rFonts w:eastAsia="Calibri"/>
                <w:sz w:val="24"/>
                <w:lang w:val="uk-UA"/>
              </w:rPr>
            </w:pPr>
          </w:p>
        </w:tc>
        <w:tc>
          <w:tcPr>
            <w:tcW w:w="264" w:type="pct"/>
            <w:tcBorders>
              <w:top w:val="single" w:sz="4" w:space="0" w:color="auto"/>
              <w:left w:val="single" w:sz="4" w:space="0" w:color="auto"/>
              <w:bottom w:val="single" w:sz="4" w:space="0" w:color="auto"/>
              <w:right w:val="single" w:sz="4" w:space="0" w:color="auto"/>
            </w:tcBorders>
            <w:vAlign w:val="center"/>
          </w:tcPr>
          <w:p w14:paraId="07FF28FE" w14:textId="77777777" w:rsidR="00F13D95" w:rsidRPr="00F43E82" w:rsidRDefault="00F13D95" w:rsidP="00F13D95">
            <w:pPr>
              <w:jc w:val="center"/>
              <w:outlineLvl w:val="2"/>
              <w:rPr>
                <w:rFonts w:eastAsia="Calibri"/>
                <w:sz w:val="24"/>
                <w:lang w:val="uk-UA"/>
              </w:rPr>
            </w:pPr>
          </w:p>
        </w:tc>
        <w:tc>
          <w:tcPr>
            <w:tcW w:w="331" w:type="pct"/>
            <w:tcBorders>
              <w:top w:val="single" w:sz="4" w:space="0" w:color="auto"/>
              <w:left w:val="single" w:sz="4" w:space="0" w:color="auto"/>
              <w:bottom w:val="single" w:sz="4" w:space="0" w:color="auto"/>
              <w:right w:val="single" w:sz="4" w:space="0" w:color="auto"/>
            </w:tcBorders>
            <w:vAlign w:val="center"/>
          </w:tcPr>
          <w:p w14:paraId="62D43D2C" w14:textId="56852052" w:rsidR="00F13D95" w:rsidRPr="00F43E82" w:rsidRDefault="0053707D" w:rsidP="00F13D95">
            <w:pPr>
              <w:jc w:val="center"/>
              <w:outlineLvl w:val="2"/>
              <w:rPr>
                <w:rFonts w:eastAsia="Calibri"/>
                <w:sz w:val="24"/>
                <w:lang w:val="uk-UA"/>
              </w:rPr>
            </w:pPr>
            <w:r>
              <w:rPr>
                <w:rFonts w:eastAsia="Calibri"/>
                <w:sz w:val="24"/>
                <w:lang w:val="uk-UA"/>
              </w:rPr>
              <w:t>5</w:t>
            </w:r>
          </w:p>
        </w:tc>
      </w:tr>
      <w:tr w:rsidR="00F13D95" w:rsidRPr="00F43E82" w14:paraId="53D9B1F7" w14:textId="77777777" w:rsidTr="00F13D95">
        <w:trPr>
          <w:trHeight w:val="340"/>
        </w:trPr>
        <w:tc>
          <w:tcPr>
            <w:tcW w:w="2607" w:type="pct"/>
            <w:tcBorders>
              <w:top w:val="single" w:sz="4" w:space="0" w:color="auto"/>
              <w:left w:val="single" w:sz="4" w:space="0" w:color="auto"/>
              <w:bottom w:val="single" w:sz="4" w:space="0" w:color="auto"/>
              <w:right w:val="single" w:sz="4" w:space="0" w:color="auto"/>
            </w:tcBorders>
          </w:tcPr>
          <w:p w14:paraId="22BF3692" w14:textId="3C2D1C65" w:rsidR="00F13D95" w:rsidRPr="00F43E82" w:rsidRDefault="006D2840" w:rsidP="00F13D95">
            <w:pPr>
              <w:pStyle w:val="TableParagraph"/>
              <w:ind w:left="21"/>
              <w:jc w:val="both"/>
              <w:rPr>
                <w:sz w:val="24"/>
              </w:rPr>
            </w:pPr>
            <w:r w:rsidRPr="006D2840">
              <w:rPr>
                <w:sz w:val="24"/>
              </w:rPr>
              <w:t>Тема 18. Системи управління якістю</w:t>
            </w:r>
          </w:p>
        </w:tc>
        <w:tc>
          <w:tcPr>
            <w:tcW w:w="337" w:type="pct"/>
            <w:tcBorders>
              <w:top w:val="single" w:sz="4" w:space="0" w:color="auto"/>
              <w:left w:val="single" w:sz="4" w:space="0" w:color="auto"/>
              <w:bottom w:val="single" w:sz="4" w:space="0" w:color="auto"/>
              <w:right w:val="single" w:sz="4" w:space="0" w:color="auto"/>
            </w:tcBorders>
            <w:vAlign w:val="center"/>
          </w:tcPr>
          <w:p w14:paraId="1C9D3BBC" w14:textId="6A73C107" w:rsidR="00F13D95" w:rsidRPr="00F43E82" w:rsidRDefault="00BA7655" w:rsidP="00F13D95">
            <w:pPr>
              <w:jc w:val="center"/>
              <w:outlineLvl w:val="2"/>
              <w:rPr>
                <w:rFonts w:eastAsia="Calibri"/>
                <w:sz w:val="24"/>
                <w:lang w:val="uk-UA"/>
              </w:rPr>
            </w:pPr>
            <w:r>
              <w:rPr>
                <w:rFonts w:eastAsia="Calibri"/>
                <w:sz w:val="24"/>
                <w:lang w:val="uk-UA"/>
              </w:rPr>
              <w:t>7</w:t>
            </w:r>
          </w:p>
        </w:tc>
        <w:tc>
          <w:tcPr>
            <w:tcW w:w="268" w:type="pct"/>
            <w:tcBorders>
              <w:top w:val="single" w:sz="4" w:space="0" w:color="auto"/>
              <w:left w:val="single" w:sz="4" w:space="0" w:color="auto"/>
              <w:bottom w:val="single" w:sz="4" w:space="0" w:color="auto"/>
              <w:right w:val="single" w:sz="4" w:space="0" w:color="auto"/>
            </w:tcBorders>
            <w:vAlign w:val="center"/>
          </w:tcPr>
          <w:p w14:paraId="57096AB8" w14:textId="33A65795" w:rsidR="00F13D95" w:rsidRPr="00F43E82" w:rsidRDefault="00F13D95" w:rsidP="00F13D95">
            <w:pPr>
              <w:jc w:val="center"/>
              <w:outlineLvl w:val="2"/>
              <w:rPr>
                <w:rFonts w:eastAsia="Calibri"/>
                <w:sz w:val="24"/>
                <w:lang w:val="uk-UA"/>
              </w:rPr>
            </w:pPr>
          </w:p>
        </w:tc>
        <w:tc>
          <w:tcPr>
            <w:tcW w:w="268" w:type="pct"/>
            <w:tcBorders>
              <w:top w:val="single" w:sz="4" w:space="0" w:color="auto"/>
              <w:left w:val="single" w:sz="4" w:space="0" w:color="auto"/>
              <w:bottom w:val="single" w:sz="4" w:space="0" w:color="auto"/>
              <w:right w:val="single" w:sz="4" w:space="0" w:color="auto"/>
            </w:tcBorders>
            <w:vAlign w:val="center"/>
          </w:tcPr>
          <w:p w14:paraId="1F50035E" w14:textId="34D2143F" w:rsidR="00F13D95" w:rsidRPr="00F43E82" w:rsidRDefault="000F01CA" w:rsidP="00F13D95">
            <w:pPr>
              <w:jc w:val="center"/>
              <w:outlineLvl w:val="2"/>
              <w:rPr>
                <w:rFonts w:eastAsia="Calibri"/>
                <w:sz w:val="24"/>
                <w:lang w:val="uk-UA"/>
              </w:rPr>
            </w:pPr>
            <w:r>
              <w:rPr>
                <w:rFonts w:eastAsia="Calibri"/>
                <w:sz w:val="24"/>
                <w:lang w:val="uk-UA"/>
              </w:rPr>
              <w:t>4</w:t>
            </w:r>
          </w:p>
        </w:tc>
        <w:tc>
          <w:tcPr>
            <w:tcW w:w="331" w:type="pct"/>
            <w:tcBorders>
              <w:top w:val="single" w:sz="4" w:space="0" w:color="auto"/>
              <w:left w:val="single" w:sz="4" w:space="0" w:color="auto"/>
              <w:bottom w:val="single" w:sz="4" w:space="0" w:color="auto"/>
              <w:right w:val="single" w:sz="4" w:space="0" w:color="auto"/>
            </w:tcBorders>
            <w:vAlign w:val="center"/>
          </w:tcPr>
          <w:p w14:paraId="5B9DDD8D" w14:textId="0D0ABAC3" w:rsidR="00F13D95" w:rsidRPr="00F43E82" w:rsidRDefault="009A6E15" w:rsidP="00F13D95">
            <w:pPr>
              <w:jc w:val="center"/>
              <w:outlineLvl w:val="2"/>
              <w:rPr>
                <w:rFonts w:eastAsia="Calibri"/>
                <w:sz w:val="24"/>
                <w:lang w:val="uk-UA"/>
              </w:rPr>
            </w:pPr>
            <w:r>
              <w:rPr>
                <w:rFonts w:eastAsia="Calibri"/>
                <w:sz w:val="24"/>
                <w:lang w:val="uk-UA"/>
              </w:rPr>
              <w:t>3</w:t>
            </w:r>
          </w:p>
        </w:tc>
        <w:tc>
          <w:tcPr>
            <w:tcW w:w="330" w:type="pct"/>
            <w:tcBorders>
              <w:top w:val="single" w:sz="4" w:space="0" w:color="auto"/>
              <w:left w:val="single" w:sz="4" w:space="0" w:color="auto"/>
              <w:bottom w:val="single" w:sz="4" w:space="0" w:color="auto"/>
              <w:right w:val="single" w:sz="4" w:space="0" w:color="auto"/>
            </w:tcBorders>
            <w:vAlign w:val="center"/>
          </w:tcPr>
          <w:p w14:paraId="52495119" w14:textId="2FA6FF0E" w:rsidR="00F13D95" w:rsidRPr="00F43E82" w:rsidRDefault="00D4188B" w:rsidP="00F13D95">
            <w:pPr>
              <w:jc w:val="center"/>
              <w:outlineLvl w:val="2"/>
              <w:rPr>
                <w:rFonts w:eastAsia="Calibri"/>
                <w:sz w:val="24"/>
                <w:lang w:val="uk-UA"/>
              </w:rPr>
            </w:pPr>
            <w:r>
              <w:rPr>
                <w:rFonts w:eastAsia="Calibri"/>
                <w:sz w:val="24"/>
                <w:lang w:val="uk-UA"/>
              </w:rPr>
              <w:t>5</w:t>
            </w:r>
          </w:p>
        </w:tc>
        <w:tc>
          <w:tcPr>
            <w:tcW w:w="264" w:type="pct"/>
            <w:tcBorders>
              <w:top w:val="single" w:sz="4" w:space="0" w:color="auto"/>
              <w:left w:val="single" w:sz="4" w:space="0" w:color="auto"/>
              <w:bottom w:val="single" w:sz="4" w:space="0" w:color="auto"/>
              <w:right w:val="single" w:sz="4" w:space="0" w:color="auto"/>
            </w:tcBorders>
            <w:vAlign w:val="center"/>
          </w:tcPr>
          <w:p w14:paraId="61B914FB" w14:textId="77777777" w:rsidR="00F13D95" w:rsidRPr="00F43E82" w:rsidRDefault="00F13D95" w:rsidP="00F13D95">
            <w:pPr>
              <w:jc w:val="center"/>
              <w:outlineLvl w:val="2"/>
              <w:rPr>
                <w:rFonts w:eastAsia="Calibri"/>
                <w:sz w:val="24"/>
                <w:lang w:val="uk-UA"/>
              </w:rPr>
            </w:pPr>
          </w:p>
        </w:tc>
        <w:tc>
          <w:tcPr>
            <w:tcW w:w="264" w:type="pct"/>
            <w:tcBorders>
              <w:top w:val="single" w:sz="4" w:space="0" w:color="auto"/>
              <w:left w:val="single" w:sz="4" w:space="0" w:color="auto"/>
              <w:bottom w:val="single" w:sz="4" w:space="0" w:color="auto"/>
              <w:right w:val="single" w:sz="4" w:space="0" w:color="auto"/>
            </w:tcBorders>
            <w:vAlign w:val="center"/>
          </w:tcPr>
          <w:p w14:paraId="1466C66A" w14:textId="77777777" w:rsidR="00F13D95" w:rsidRPr="00F43E82" w:rsidRDefault="00F13D95" w:rsidP="00F13D95">
            <w:pPr>
              <w:jc w:val="center"/>
              <w:outlineLvl w:val="2"/>
              <w:rPr>
                <w:rFonts w:eastAsia="Calibri"/>
                <w:sz w:val="24"/>
                <w:lang w:val="uk-UA"/>
              </w:rPr>
            </w:pPr>
          </w:p>
        </w:tc>
        <w:tc>
          <w:tcPr>
            <w:tcW w:w="331" w:type="pct"/>
            <w:tcBorders>
              <w:top w:val="single" w:sz="4" w:space="0" w:color="auto"/>
              <w:left w:val="single" w:sz="4" w:space="0" w:color="auto"/>
              <w:bottom w:val="single" w:sz="4" w:space="0" w:color="auto"/>
              <w:right w:val="single" w:sz="4" w:space="0" w:color="auto"/>
            </w:tcBorders>
            <w:vAlign w:val="center"/>
          </w:tcPr>
          <w:p w14:paraId="45D69332" w14:textId="4C35D78F" w:rsidR="00F13D95" w:rsidRPr="00F43E82" w:rsidRDefault="0053707D" w:rsidP="00F13D95">
            <w:pPr>
              <w:jc w:val="center"/>
              <w:outlineLvl w:val="2"/>
              <w:rPr>
                <w:rFonts w:eastAsia="Calibri"/>
                <w:sz w:val="24"/>
                <w:lang w:val="uk-UA"/>
              </w:rPr>
            </w:pPr>
            <w:r>
              <w:rPr>
                <w:rFonts w:eastAsia="Calibri"/>
                <w:sz w:val="24"/>
                <w:lang w:val="uk-UA"/>
              </w:rPr>
              <w:t>5</w:t>
            </w:r>
          </w:p>
        </w:tc>
      </w:tr>
      <w:tr w:rsidR="00F13D95" w:rsidRPr="00F43E82" w14:paraId="3115D29B" w14:textId="77777777" w:rsidTr="00F13D95">
        <w:trPr>
          <w:trHeight w:val="340"/>
        </w:trPr>
        <w:tc>
          <w:tcPr>
            <w:tcW w:w="2607" w:type="pct"/>
            <w:tcBorders>
              <w:top w:val="single" w:sz="4" w:space="0" w:color="auto"/>
              <w:left w:val="single" w:sz="4" w:space="0" w:color="auto"/>
              <w:bottom w:val="single" w:sz="4" w:space="0" w:color="auto"/>
              <w:right w:val="single" w:sz="4" w:space="0" w:color="auto"/>
            </w:tcBorders>
            <w:vAlign w:val="center"/>
            <w:hideMark/>
          </w:tcPr>
          <w:p w14:paraId="618D3189" w14:textId="77777777" w:rsidR="00F13D95" w:rsidRPr="00F43E82" w:rsidRDefault="00F13D95" w:rsidP="00F13D95">
            <w:pPr>
              <w:jc w:val="right"/>
              <w:rPr>
                <w:rFonts w:eastAsia="Calibri"/>
                <w:i/>
                <w:sz w:val="24"/>
                <w:lang w:val="uk-UA"/>
              </w:rPr>
            </w:pPr>
            <w:r w:rsidRPr="00F43E82">
              <w:rPr>
                <w:rFonts w:eastAsia="Calibri"/>
                <w:sz w:val="24"/>
                <w:lang w:val="uk-UA"/>
              </w:rPr>
              <w:t>ВСЬОГО</w:t>
            </w:r>
          </w:p>
        </w:tc>
        <w:tc>
          <w:tcPr>
            <w:tcW w:w="337" w:type="pct"/>
            <w:tcBorders>
              <w:top w:val="single" w:sz="4" w:space="0" w:color="auto"/>
              <w:left w:val="single" w:sz="4" w:space="0" w:color="auto"/>
              <w:bottom w:val="single" w:sz="4" w:space="0" w:color="auto"/>
              <w:right w:val="single" w:sz="4" w:space="0" w:color="auto"/>
            </w:tcBorders>
            <w:vAlign w:val="center"/>
          </w:tcPr>
          <w:p w14:paraId="00B248B0" w14:textId="000833BF" w:rsidR="00F13D95" w:rsidRPr="00F43E82" w:rsidRDefault="00712401" w:rsidP="00F13D95">
            <w:pPr>
              <w:jc w:val="center"/>
              <w:outlineLvl w:val="2"/>
              <w:rPr>
                <w:rFonts w:eastAsia="Calibri"/>
                <w:sz w:val="24"/>
                <w:lang w:val="uk-UA"/>
              </w:rPr>
            </w:pPr>
            <w:r>
              <w:rPr>
                <w:color w:val="000000"/>
                <w:sz w:val="24"/>
                <w:lang w:val="uk-UA"/>
              </w:rPr>
              <w:t>90</w:t>
            </w:r>
          </w:p>
        </w:tc>
        <w:tc>
          <w:tcPr>
            <w:tcW w:w="268" w:type="pct"/>
            <w:tcBorders>
              <w:top w:val="single" w:sz="4" w:space="0" w:color="auto"/>
              <w:left w:val="single" w:sz="4" w:space="0" w:color="auto"/>
              <w:bottom w:val="single" w:sz="4" w:space="0" w:color="auto"/>
              <w:right w:val="single" w:sz="4" w:space="0" w:color="auto"/>
            </w:tcBorders>
            <w:vAlign w:val="center"/>
          </w:tcPr>
          <w:p w14:paraId="529B3B56" w14:textId="638CC409" w:rsidR="00F13D95" w:rsidRPr="00F43E82" w:rsidRDefault="00712401" w:rsidP="00F13D95">
            <w:pPr>
              <w:jc w:val="center"/>
              <w:outlineLvl w:val="2"/>
              <w:rPr>
                <w:rFonts w:eastAsia="Calibri"/>
                <w:sz w:val="24"/>
                <w:lang w:val="uk-UA"/>
              </w:rPr>
            </w:pPr>
            <w:r>
              <w:rPr>
                <w:color w:val="000000"/>
                <w:sz w:val="24"/>
                <w:lang w:val="uk-UA"/>
              </w:rPr>
              <w:t>16</w:t>
            </w:r>
          </w:p>
        </w:tc>
        <w:tc>
          <w:tcPr>
            <w:tcW w:w="268" w:type="pct"/>
            <w:tcBorders>
              <w:top w:val="single" w:sz="4" w:space="0" w:color="auto"/>
              <w:left w:val="single" w:sz="4" w:space="0" w:color="auto"/>
              <w:bottom w:val="single" w:sz="4" w:space="0" w:color="auto"/>
              <w:right w:val="single" w:sz="4" w:space="0" w:color="auto"/>
            </w:tcBorders>
            <w:vAlign w:val="center"/>
          </w:tcPr>
          <w:p w14:paraId="28404350" w14:textId="77777777" w:rsidR="00F13D95" w:rsidRPr="00F43E82" w:rsidRDefault="00F13D95" w:rsidP="00F13D95">
            <w:pPr>
              <w:jc w:val="center"/>
              <w:outlineLvl w:val="2"/>
              <w:rPr>
                <w:rFonts w:eastAsia="Calibri"/>
                <w:sz w:val="24"/>
                <w:lang w:val="uk-UA"/>
              </w:rPr>
            </w:pPr>
            <w:r w:rsidRPr="00F43E82">
              <w:rPr>
                <w:color w:val="000000"/>
                <w:sz w:val="24"/>
                <w:lang w:val="uk-UA"/>
              </w:rPr>
              <w:t>32</w:t>
            </w:r>
          </w:p>
        </w:tc>
        <w:tc>
          <w:tcPr>
            <w:tcW w:w="331" w:type="pct"/>
            <w:tcBorders>
              <w:top w:val="single" w:sz="4" w:space="0" w:color="auto"/>
              <w:left w:val="single" w:sz="4" w:space="0" w:color="auto"/>
              <w:bottom w:val="single" w:sz="4" w:space="0" w:color="auto"/>
              <w:right w:val="single" w:sz="4" w:space="0" w:color="auto"/>
            </w:tcBorders>
            <w:vAlign w:val="center"/>
          </w:tcPr>
          <w:p w14:paraId="446316AC" w14:textId="7F4D6B87" w:rsidR="00F13D95" w:rsidRPr="00F43E82" w:rsidRDefault="00712401" w:rsidP="00F13D95">
            <w:pPr>
              <w:jc w:val="center"/>
              <w:outlineLvl w:val="2"/>
              <w:rPr>
                <w:rFonts w:eastAsia="Calibri"/>
                <w:sz w:val="24"/>
                <w:lang w:val="uk-UA"/>
              </w:rPr>
            </w:pPr>
            <w:r>
              <w:rPr>
                <w:color w:val="000000"/>
                <w:sz w:val="24"/>
                <w:lang w:val="uk-UA"/>
              </w:rPr>
              <w:t>42</w:t>
            </w:r>
          </w:p>
        </w:tc>
        <w:tc>
          <w:tcPr>
            <w:tcW w:w="330" w:type="pct"/>
            <w:tcBorders>
              <w:top w:val="single" w:sz="4" w:space="0" w:color="auto"/>
              <w:left w:val="single" w:sz="4" w:space="0" w:color="auto"/>
              <w:bottom w:val="single" w:sz="4" w:space="0" w:color="auto"/>
              <w:right w:val="single" w:sz="4" w:space="0" w:color="auto"/>
            </w:tcBorders>
            <w:vAlign w:val="center"/>
          </w:tcPr>
          <w:p w14:paraId="2869B0AF" w14:textId="46929DFD" w:rsidR="00F13D95" w:rsidRPr="00F43E82" w:rsidRDefault="004E4B1E" w:rsidP="00F13D95">
            <w:pPr>
              <w:jc w:val="center"/>
              <w:outlineLvl w:val="2"/>
              <w:rPr>
                <w:rFonts w:eastAsia="Calibri"/>
                <w:sz w:val="24"/>
                <w:lang w:val="uk-UA"/>
              </w:rPr>
            </w:pPr>
            <w:r>
              <w:rPr>
                <w:rFonts w:eastAsia="Calibri"/>
                <w:sz w:val="24"/>
                <w:lang w:val="uk-UA"/>
              </w:rPr>
              <w:t>90</w:t>
            </w:r>
          </w:p>
        </w:tc>
        <w:tc>
          <w:tcPr>
            <w:tcW w:w="264" w:type="pct"/>
            <w:tcBorders>
              <w:top w:val="single" w:sz="4" w:space="0" w:color="auto"/>
              <w:left w:val="single" w:sz="4" w:space="0" w:color="auto"/>
              <w:bottom w:val="single" w:sz="4" w:space="0" w:color="auto"/>
              <w:right w:val="single" w:sz="4" w:space="0" w:color="auto"/>
            </w:tcBorders>
            <w:vAlign w:val="center"/>
          </w:tcPr>
          <w:p w14:paraId="79ABE823" w14:textId="13D07A84" w:rsidR="00F13D95" w:rsidRPr="00F43E82" w:rsidRDefault="004E4B1E" w:rsidP="00F13D95">
            <w:pPr>
              <w:jc w:val="center"/>
              <w:outlineLvl w:val="2"/>
              <w:rPr>
                <w:rFonts w:eastAsia="Calibri"/>
                <w:sz w:val="24"/>
                <w:lang w:val="uk-UA"/>
              </w:rPr>
            </w:pPr>
            <w:r>
              <w:rPr>
                <w:rFonts w:eastAsia="Calibri"/>
                <w:sz w:val="24"/>
                <w:lang w:val="uk-UA"/>
              </w:rPr>
              <w:t>8</w:t>
            </w:r>
          </w:p>
        </w:tc>
        <w:tc>
          <w:tcPr>
            <w:tcW w:w="264" w:type="pct"/>
            <w:tcBorders>
              <w:top w:val="single" w:sz="4" w:space="0" w:color="auto"/>
              <w:left w:val="single" w:sz="4" w:space="0" w:color="auto"/>
              <w:bottom w:val="single" w:sz="4" w:space="0" w:color="auto"/>
              <w:right w:val="single" w:sz="4" w:space="0" w:color="auto"/>
            </w:tcBorders>
            <w:vAlign w:val="center"/>
          </w:tcPr>
          <w:p w14:paraId="52F57A41" w14:textId="3FF8E375" w:rsidR="00F13D95" w:rsidRPr="00F43E82" w:rsidRDefault="004E4B1E" w:rsidP="00F13D95">
            <w:pPr>
              <w:jc w:val="center"/>
              <w:outlineLvl w:val="2"/>
              <w:rPr>
                <w:rFonts w:eastAsia="Calibri"/>
                <w:sz w:val="24"/>
                <w:lang w:val="uk-UA"/>
              </w:rPr>
            </w:pPr>
            <w:r>
              <w:rPr>
                <w:rFonts w:eastAsia="Calibri"/>
                <w:sz w:val="24"/>
                <w:lang w:val="uk-UA"/>
              </w:rPr>
              <w:t>8</w:t>
            </w:r>
          </w:p>
        </w:tc>
        <w:tc>
          <w:tcPr>
            <w:tcW w:w="331" w:type="pct"/>
            <w:tcBorders>
              <w:top w:val="single" w:sz="4" w:space="0" w:color="auto"/>
              <w:left w:val="single" w:sz="4" w:space="0" w:color="auto"/>
              <w:bottom w:val="single" w:sz="4" w:space="0" w:color="auto"/>
              <w:right w:val="single" w:sz="4" w:space="0" w:color="auto"/>
            </w:tcBorders>
            <w:vAlign w:val="center"/>
          </w:tcPr>
          <w:p w14:paraId="2E5FED0D" w14:textId="4FC7AA18" w:rsidR="00F13D95" w:rsidRPr="00F43E82" w:rsidRDefault="004E4B1E" w:rsidP="00F13D95">
            <w:pPr>
              <w:jc w:val="center"/>
              <w:outlineLvl w:val="2"/>
              <w:rPr>
                <w:rFonts w:eastAsia="Calibri"/>
                <w:sz w:val="24"/>
                <w:lang w:val="uk-UA"/>
              </w:rPr>
            </w:pPr>
            <w:r>
              <w:rPr>
                <w:rFonts w:eastAsia="Calibri"/>
                <w:sz w:val="24"/>
                <w:lang w:val="uk-UA"/>
              </w:rPr>
              <w:t>84</w:t>
            </w:r>
          </w:p>
        </w:tc>
      </w:tr>
    </w:tbl>
    <w:p w14:paraId="1CB2F6AF" w14:textId="77777777" w:rsidR="00F13D95" w:rsidRPr="00F43E82" w:rsidRDefault="00F13D95" w:rsidP="00F13D95">
      <w:pPr>
        <w:ind w:left="360"/>
        <w:rPr>
          <w:b/>
          <w:bCs/>
          <w:szCs w:val="28"/>
          <w:lang w:val="uk-UA"/>
        </w:rPr>
      </w:pPr>
    </w:p>
    <w:p w14:paraId="79F07D48" w14:textId="77777777" w:rsidR="0064649F" w:rsidRPr="00F43E82" w:rsidRDefault="0064649F" w:rsidP="0064649F">
      <w:pPr>
        <w:ind w:left="7513" w:hanging="425"/>
        <w:rPr>
          <w:lang w:val="uk-UA"/>
        </w:rPr>
      </w:pPr>
    </w:p>
    <w:p w14:paraId="1A031FE1" w14:textId="135AE607" w:rsidR="0064649F" w:rsidRPr="00F43E82" w:rsidRDefault="00604DF3" w:rsidP="00604DF3">
      <w:pPr>
        <w:ind w:left="3686"/>
        <w:rPr>
          <w:b/>
          <w:szCs w:val="28"/>
          <w:lang w:val="uk-UA"/>
        </w:rPr>
      </w:pPr>
      <w:r w:rsidRPr="00F43E82">
        <w:rPr>
          <w:b/>
          <w:szCs w:val="28"/>
          <w:lang w:val="uk-UA"/>
        </w:rPr>
        <w:t xml:space="preserve">5. </w:t>
      </w:r>
      <w:r w:rsidR="0064649F" w:rsidRPr="00F43E82">
        <w:rPr>
          <w:b/>
          <w:szCs w:val="28"/>
          <w:lang w:val="uk-UA"/>
        </w:rPr>
        <w:t>Теми практичних занять</w:t>
      </w:r>
    </w:p>
    <w:p w14:paraId="730F39F7" w14:textId="77777777" w:rsidR="00761EEF" w:rsidRPr="00F43E82" w:rsidRDefault="00761EEF" w:rsidP="00604DF3">
      <w:pPr>
        <w:ind w:left="3686"/>
        <w:rPr>
          <w:b/>
          <w:szCs w:val="28"/>
          <w:lang w:val="uk-UA"/>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654"/>
        <w:gridCol w:w="1560"/>
      </w:tblGrid>
      <w:tr w:rsidR="0064649F" w:rsidRPr="00F43E82" w14:paraId="15FCE6FB" w14:textId="77777777" w:rsidTr="0059359C">
        <w:tc>
          <w:tcPr>
            <w:tcW w:w="709" w:type="dxa"/>
            <w:shd w:val="clear" w:color="auto" w:fill="auto"/>
          </w:tcPr>
          <w:p w14:paraId="04EAC3CC" w14:textId="77777777" w:rsidR="0064649F" w:rsidRPr="00F43E82" w:rsidRDefault="0064649F" w:rsidP="008A5B1B">
            <w:pPr>
              <w:ind w:left="142" w:hanging="142"/>
              <w:jc w:val="center"/>
              <w:rPr>
                <w:lang w:val="uk-UA"/>
              </w:rPr>
            </w:pPr>
            <w:r w:rsidRPr="00F43E82">
              <w:rPr>
                <w:lang w:val="uk-UA"/>
              </w:rPr>
              <w:t>№</w:t>
            </w:r>
          </w:p>
          <w:p w14:paraId="3D662068" w14:textId="77777777" w:rsidR="0064649F" w:rsidRPr="00F43E82" w:rsidRDefault="0064649F" w:rsidP="008A5B1B">
            <w:pPr>
              <w:ind w:left="142" w:hanging="142"/>
              <w:jc w:val="center"/>
              <w:rPr>
                <w:lang w:val="uk-UA"/>
              </w:rPr>
            </w:pPr>
            <w:r w:rsidRPr="00F43E82">
              <w:rPr>
                <w:lang w:val="uk-UA"/>
              </w:rPr>
              <w:t>з/п</w:t>
            </w:r>
          </w:p>
        </w:tc>
        <w:tc>
          <w:tcPr>
            <w:tcW w:w="7654" w:type="dxa"/>
            <w:shd w:val="clear" w:color="auto" w:fill="auto"/>
          </w:tcPr>
          <w:p w14:paraId="11F61192" w14:textId="77777777" w:rsidR="0064649F" w:rsidRPr="00F43E82" w:rsidRDefault="0064649F" w:rsidP="008A5B1B">
            <w:pPr>
              <w:jc w:val="center"/>
              <w:rPr>
                <w:lang w:val="uk-UA"/>
              </w:rPr>
            </w:pPr>
            <w:r w:rsidRPr="00F43E82">
              <w:rPr>
                <w:lang w:val="uk-UA"/>
              </w:rPr>
              <w:t>Назва теми</w:t>
            </w:r>
          </w:p>
        </w:tc>
        <w:tc>
          <w:tcPr>
            <w:tcW w:w="1560" w:type="dxa"/>
            <w:shd w:val="clear" w:color="auto" w:fill="auto"/>
          </w:tcPr>
          <w:p w14:paraId="280CD513" w14:textId="77777777" w:rsidR="0064649F" w:rsidRPr="00F43E82" w:rsidRDefault="0064649F" w:rsidP="008A5B1B">
            <w:pPr>
              <w:jc w:val="center"/>
              <w:rPr>
                <w:lang w:val="uk-UA"/>
              </w:rPr>
            </w:pPr>
            <w:r w:rsidRPr="00F43E82">
              <w:rPr>
                <w:lang w:val="uk-UA"/>
              </w:rPr>
              <w:t>Кількість</w:t>
            </w:r>
          </w:p>
          <w:p w14:paraId="0F56F4E0" w14:textId="77777777" w:rsidR="0064649F" w:rsidRPr="00F43E82" w:rsidRDefault="0064649F" w:rsidP="008A5B1B">
            <w:pPr>
              <w:jc w:val="center"/>
              <w:rPr>
                <w:lang w:val="uk-UA"/>
              </w:rPr>
            </w:pPr>
            <w:r w:rsidRPr="00F43E82">
              <w:rPr>
                <w:lang w:val="uk-UA"/>
              </w:rPr>
              <w:t>годин</w:t>
            </w:r>
          </w:p>
        </w:tc>
      </w:tr>
      <w:tr w:rsidR="00125232" w:rsidRPr="00F43E82" w14:paraId="28091674" w14:textId="77777777" w:rsidTr="0059359C">
        <w:tc>
          <w:tcPr>
            <w:tcW w:w="709" w:type="dxa"/>
            <w:shd w:val="clear" w:color="auto" w:fill="auto"/>
          </w:tcPr>
          <w:p w14:paraId="2235E81A" w14:textId="77777777" w:rsidR="00125232" w:rsidRPr="00F43E82" w:rsidRDefault="00125232" w:rsidP="008A5B1B">
            <w:pPr>
              <w:jc w:val="center"/>
              <w:rPr>
                <w:lang w:val="uk-UA"/>
              </w:rPr>
            </w:pPr>
            <w:r w:rsidRPr="00F43E82">
              <w:rPr>
                <w:lang w:val="uk-UA"/>
              </w:rPr>
              <w:t>1</w:t>
            </w:r>
          </w:p>
        </w:tc>
        <w:tc>
          <w:tcPr>
            <w:tcW w:w="7654" w:type="dxa"/>
            <w:shd w:val="clear" w:color="auto" w:fill="auto"/>
          </w:tcPr>
          <w:p w14:paraId="0915FAC6" w14:textId="77777777" w:rsidR="00125232" w:rsidRPr="00F43E82" w:rsidRDefault="00125232" w:rsidP="005A5A40">
            <w:pPr>
              <w:jc w:val="both"/>
              <w:rPr>
                <w:bCs/>
                <w:lang w:val="uk-UA"/>
              </w:rPr>
            </w:pPr>
            <w:r w:rsidRPr="00F43E82">
              <w:rPr>
                <w:bCs/>
                <w:lang w:val="uk-UA"/>
              </w:rPr>
              <w:t>Основні відомості про метрологію.</w:t>
            </w:r>
          </w:p>
        </w:tc>
        <w:tc>
          <w:tcPr>
            <w:tcW w:w="1560" w:type="dxa"/>
            <w:shd w:val="clear" w:color="auto" w:fill="auto"/>
            <w:vAlign w:val="center"/>
          </w:tcPr>
          <w:p w14:paraId="2B4242CA" w14:textId="77777777" w:rsidR="00125232" w:rsidRPr="00F43E82" w:rsidRDefault="006D1FD3" w:rsidP="00A80BEF">
            <w:pPr>
              <w:jc w:val="center"/>
              <w:rPr>
                <w:lang w:val="uk-UA"/>
              </w:rPr>
            </w:pPr>
            <w:r w:rsidRPr="00F43E82">
              <w:rPr>
                <w:lang w:val="uk-UA"/>
              </w:rPr>
              <w:t>2</w:t>
            </w:r>
          </w:p>
        </w:tc>
      </w:tr>
      <w:tr w:rsidR="00125232" w:rsidRPr="00F43E82" w14:paraId="1F48B4A8" w14:textId="77777777" w:rsidTr="0059359C">
        <w:tc>
          <w:tcPr>
            <w:tcW w:w="709" w:type="dxa"/>
            <w:shd w:val="clear" w:color="auto" w:fill="auto"/>
          </w:tcPr>
          <w:p w14:paraId="7FAF1629" w14:textId="77777777" w:rsidR="00125232" w:rsidRPr="00F43E82" w:rsidRDefault="00125232" w:rsidP="008A5B1B">
            <w:pPr>
              <w:jc w:val="center"/>
              <w:rPr>
                <w:lang w:val="uk-UA"/>
              </w:rPr>
            </w:pPr>
            <w:r w:rsidRPr="00F43E82">
              <w:rPr>
                <w:lang w:val="uk-UA"/>
              </w:rPr>
              <w:t>2</w:t>
            </w:r>
          </w:p>
        </w:tc>
        <w:tc>
          <w:tcPr>
            <w:tcW w:w="7654" w:type="dxa"/>
            <w:shd w:val="clear" w:color="auto" w:fill="auto"/>
          </w:tcPr>
          <w:p w14:paraId="7AF221AC" w14:textId="77777777" w:rsidR="00125232" w:rsidRPr="00F43E82" w:rsidRDefault="00125232" w:rsidP="005A5A40">
            <w:pPr>
              <w:jc w:val="both"/>
              <w:rPr>
                <w:bCs/>
                <w:lang w:val="uk-UA"/>
              </w:rPr>
            </w:pPr>
            <w:r w:rsidRPr="00F43E82">
              <w:rPr>
                <w:bCs/>
                <w:lang w:val="uk-UA"/>
              </w:rPr>
              <w:t>Кваліметрія - наука про вимірювання та оцінку якості продукції.</w:t>
            </w:r>
          </w:p>
        </w:tc>
        <w:tc>
          <w:tcPr>
            <w:tcW w:w="1560" w:type="dxa"/>
            <w:shd w:val="clear" w:color="auto" w:fill="auto"/>
            <w:vAlign w:val="center"/>
          </w:tcPr>
          <w:p w14:paraId="3602AA36" w14:textId="77777777" w:rsidR="00125232" w:rsidRPr="00F43E82" w:rsidRDefault="00F54673" w:rsidP="00A80BEF">
            <w:pPr>
              <w:jc w:val="center"/>
              <w:rPr>
                <w:lang w:val="uk-UA"/>
              </w:rPr>
            </w:pPr>
            <w:r w:rsidRPr="00F43E82">
              <w:rPr>
                <w:lang w:val="uk-UA"/>
              </w:rPr>
              <w:t>3</w:t>
            </w:r>
          </w:p>
        </w:tc>
      </w:tr>
      <w:tr w:rsidR="00125232" w:rsidRPr="00F43E82" w14:paraId="76105A1E" w14:textId="77777777" w:rsidTr="0059359C">
        <w:tc>
          <w:tcPr>
            <w:tcW w:w="709" w:type="dxa"/>
            <w:shd w:val="clear" w:color="auto" w:fill="auto"/>
          </w:tcPr>
          <w:p w14:paraId="43475F1B" w14:textId="77777777" w:rsidR="00125232" w:rsidRPr="00F43E82" w:rsidRDefault="00125232" w:rsidP="008A5B1B">
            <w:pPr>
              <w:jc w:val="center"/>
              <w:rPr>
                <w:lang w:val="uk-UA"/>
              </w:rPr>
            </w:pPr>
            <w:r w:rsidRPr="00F43E82">
              <w:rPr>
                <w:lang w:val="uk-UA"/>
              </w:rPr>
              <w:t>3</w:t>
            </w:r>
          </w:p>
        </w:tc>
        <w:tc>
          <w:tcPr>
            <w:tcW w:w="7654" w:type="dxa"/>
            <w:shd w:val="clear" w:color="auto" w:fill="auto"/>
          </w:tcPr>
          <w:p w14:paraId="241872FD" w14:textId="77777777" w:rsidR="00125232" w:rsidRPr="00F43E82" w:rsidRDefault="00125232" w:rsidP="005A5A40">
            <w:pPr>
              <w:jc w:val="both"/>
              <w:rPr>
                <w:bCs/>
                <w:lang w:val="uk-UA"/>
              </w:rPr>
            </w:pPr>
            <w:r w:rsidRPr="00F43E82">
              <w:rPr>
                <w:bCs/>
                <w:lang w:val="uk-UA"/>
              </w:rPr>
              <w:t>Державна метрологічна служба України. Законодавство з метрології.</w:t>
            </w:r>
          </w:p>
        </w:tc>
        <w:tc>
          <w:tcPr>
            <w:tcW w:w="1560" w:type="dxa"/>
            <w:shd w:val="clear" w:color="auto" w:fill="auto"/>
            <w:vAlign w:val="center"/>
          </w:tcPr>
          <w:p w14:paraId="59002821" w14:textId="77777777" w:rsidR="00125232" w:rsidRPr="00F43E82" w:rsidRDefault="00F54673" w:rsidP="00A80BEF">
            <w:pPr>
              <w:jc w:val="center"/>
              <w:rPr>
                <w:lang w:val="uk-UA"/>
              </w:rPr>
            </w:pPr>
            <w:r w:rsidRPr="00F43E82">
              <w:rPr>
                <w:lang w:val="uk-UA"/>
              </w:rPr>
              <w:t>3</w:t>
            </w:r>
          </w:p>
        </w:tc>
      </w:tr>
      <w:tr w:rsidR="00125232" w:rsidRPr="00F43E82" w14:paraId="6339697F" w14:textId="77777777" w:rsidTr="0059359C">
        <w:tc>
          <w:tcPr>
            <w:tcW w:w="709" w:type="dxa"/>
            <w:shd w:val="clear" w:color="auto" w:fill="auto"/>
          </w:tcPr>
          <w:p w14:paraId="6C5E32D2" w14:textId="77777777" w:rsidR="00125232" w:rsidRPr="00F43E82" w:rsidRDefault="00125232" w:rsidP="008A5B1B">
            <w:pPr>
              <w:jc w:val="center"/>
              <w:rPr>
                <w:lang w:val="uk-UA"/>
              </w:rPr>
            </w:pPr>
            <w:r w:rsidRPr="00F43E82">
              <w:rPr>
                <w:lang w:val="uk-UA"/>
              </w:rPr>
              <w:t>4</w:t>
            </w:r>
          </w:p>
        </w:tc>
        <w:tc>
          <w:tcPr>
            <w:tcW w:w="7654" w:type="dxa"/>
            <w:shd w:val="clear" w:color="auto" w:fill="auto"/>
          </w:tcPr>
          <w:p w14:paraId="74D0A14A" w14:textId="77777777" w:rsidR="00125232" w:rsidRPr="00F43E82" w:rsidRDefault="00125232" w:rsidP="005A5A40">
            <w:pPr>
              <w:jc w:val="both"/>
              <w:rPr>
                <w:bCs/>
                <w:lang w:val="uk-UA"/>
              </w:rPr>
            </w:pPr>
            <w:r w:rsidRPr="00F43E82">
              <w:rPr>
                <w:bCs/>
                <w:lang w:val="uk-UA"/>
              </w:rPr>
              <w:t>Організація робіт з стандартизації і загальні вимоги до стандартів.</w:t>
            </w:r>
          </w:p>
        </w:tc>
        <w:tc>
          <w:tcPr>
            <w:tcW w:w="1560" w:type="dxa"/>
            <w:shd w:val="clear" w:color="auto" w:fill="auto"/>
            <w:vAlign w:val="center"/>
          </w:tcPr>
          <w:p w14:paraId="02C88F98" w14:textId="77777777" w:rsidR="00125232" w:rsidRPr="00F43E82" w:rsidRDefault="00D14124" w:rsidP="00A80BEF">
            <w:pPr>
              <w:jc w:val="center"/>
              <w:rPr>
                <w:lang w:val="uk-UA"/>
              </w:rPr>
            </w:pPr>
            <w:r w:rsidRPr="00F43E82">
              <w:rPr>
                <w:lang w:val="uk-UA"/>
              </w:rPr>
              <w:t>3</w:t>
            </w:r>
          </w:p>
        </w:tc>
      </w:tr>
      <w:tr w:rsidR="00125232" w:rsidRPr="00F43E82" w14:paraId="47DB5ACA" w14:textId="77777777" w:rsidTr="0059359C">
        <w:tc>
          <w:tcPr>
            <w:tcW w:w="709" w:type="dxa"/>
            <w:shd w:val="clear" w:color="auto" w:fill="auto"/>
          </w:tcPr>
          <w:p w14:paraId="2C911E95" w14:textId="77777777" w:rsidR="00125232" w:rsidRPr="00F43E82" w:rsidRDefault="00125232" w:rsidP="008A5B1B">
            <w:pPr>
              <w:jc w:val="center"/>
              <w:rPr>
                <w:lang w:val="uk-UA"/>
              </w:rPr>
            </w:pPr>
            <w:r w:rsidRPr="00F43E82">
              <w:rPr>
                <w:lang w:val="uk-UA"/>
              </w:rPr>
              <w:t>5</w:t>
            </w:r>
          </w:p>
        </w:tc>
        <w:tc>
          <w:tcPr>
            <w:tcW w:w="7654" w:type="dxa"/>
            <w:shd w:val="clear" w:color="auto" w:fill="auto"/>
          </w:tcPr>
          <w:p w14:paraId="564F04C2" w14:textId="77777777" w:rsidR="00125232" w:rsidRPr="00F43E82" w:rsidRDefault="00125232" w:rsidP="005A5A40">
            <w:pPr>
              <w:jc w:val="both"/>
              <w:rPr>
                <w:bCs/>
                <w:lang w:val="uk-UA"/>
              </w:rPr>
            </w:pPr>
            <w:r w:rsidRPr="00F43E82">
              <w:rPr>
                <w:bCs/>
                <w:lang w:val="uk-UA"/>
              </w:rPr>
              <w:t>Вітчизняні системи стандартів.</w:t>
            </w:r>
          </w:p>
        </w:tc>
        <w:tc>
          <w:tcPr>
            <w:tcW w:w="1560" w:type="dxa"/>
            <w:shd w:val="clear" w:color="auto" w:fill="auto"/>
            <w:vAlign w:val="center"/>
          </w:tcPr>
          <w:p w14:paraId="30765D05" w14:textId="77777777" w:rsidR="00125232" w:rsidRPr="00F43E82" w:rsidRDefault="00D14124" w:rsidP="00A80BEF">
            <w:pPr>
              <w:jc w:val="center"/>
              <w:rPr>
                <w:lang w:val="uk-UA"/>
              </w:rPr>
            </w:pPr>
            <w:r w:rsidRPr="00F43E82">
              <w:rPr>
                <w:lang w:val="uk-UA"/>
              </w:rPr>
              <w:t>3</w:t>
            </w:r>
          </w:p>
        </w:tc>
      </w:tr>
      <w:tr w:rsidR="00125232" w:rsidRPr="00F43E82" w14:paraId="40291C1C" w14:textId="77777777" w:rsidTr="0059359C">
        <w:tc>
          <w:tcPr>
            <w:tcW w:w="709" w:type="dxa"/>
            <w:shd w:val="clear" w:color="auto" w:fill="auto"/>
          </w:tcPr>
          <w:p w14:paraId="4536C648" w14:textId="77777777" w:rsidR="00125232" w:rsidRPr="00F43E82" w:rsidRDefault="00125232" w:rsidP="008A5B1B">
            <w:pPr>
              <w:jc w:val="center"/>
              <w:rPr>
                <w:lang w:val="uk-UA"/>
              </w:rPr>
            </w:pPr>
            <w:r w:rsidRPr="00F43E82">
              <w:rPr>
                <w:lang w:val="uk-UA"/>
              </w:rPr>
              <w:t>6</w:t>
            </w:r>
          </w:p>
        </w:tc>
        <w:tc>
          <w:tcPr>
            <w:tcW w:w="7654" w:type="dxa"/>
            <w:shd w:val="clear" w:color="auto" w:fill="auto"/>
          </w:tcPr>
          <w:p w14:paraId="61619C42" w14:textId="77777777" w:rsidR="00125232" w:rsidRPr="00F43E82" w:rsidRDefault="00125232" w:rsidP="005A5A40">
            <w:pPr>
              <w:jc w:val="both"/>
              <w:rPr>
                <w:bCs/>
                <w:lang w:val="uk-UA"/>
              </w:rPr>
            </w:pPr>
            <w:r w:rsidRPr="00F43E82">
              <w:rPr>
                <w:bCs/>
                <w:lang w:val="uk-UA"/>
              </w:rPr>
              <w:t>Органи стандартизації в Україні.</w:t>
            </w:r>
          </w:p>
        </w:tc>
        <w:tc>
          <w:tcPr>
            <w:tcW w:w="1560" w:type="dxa"/>
            <w:shd w:val="clear" w:color="auto" w:fill="auto"/>
            <w:vAlign w:val="center"/>
          </w:tcPr>
          <w:p w14:paraId="78B48396" w14:textId="77777777" w:rsidR="00125232" w:rsidRPr="00F43E82" w:rsidRDefault="008B7011" w:rsidP="00A80BEF">
            <w:pPr>
              <w:jc w:val="center"/>
              <w:rPr>
                <w:lang w:val="uk-UA"/>
              </w:rPr>
            </w:pPr>
            <w:r w:rsidRPr="00F43E82">
              <w:rPr>
                <w:lang w:val="uk-UA"/>
              </w:rPr>
              <w:t>2</w:t>
            </w:r>
          </w:p>
        </w:tc>
      </w:tr>
      <w:tr w:rsidR="00125232" w:rsidRPr="00F43E82" w14:paraId="6727EFB6" w14:textId="77777777" w:rsidTr="0059359C">
        <w:tc>
          <w:tcPr>
            <w:tcW w:w="709" w:type="dxa"/>
            <w:shd w:val="clear" w:color="auto" w:fill="auto"/>
          </w:tcPr>
          <w:p w14:paraId="04283983" w14:textId="77777777" w:rsidR="00125232" w:rsidRPr="00F43E82" w:rsidRDefault="00125232" w:rsidP="008A5B1B">
            <w:pPr>
              <w:jc w:val="center"/>
              <w:rPr>
                <w:lang w:val="uk-UA"/>
              </w:rPr>
            </w:pPr>
            <w:r w:rsidRPr="00F43E82">
              <w:rPr>
                <w:lang w:val="uk-UA"/>
              </w:rPr>
              <w:t>7</w:t>
            </w:r>
          </w:p>
        </w:tc>
        <w:tc>
          <w:tcPr>
            <w:tcW w:w="7654" w:type="dxa"/>
            <w:shd w:val="clear" w:color="auto" w:fill="auto"/>
          </w:tcPr>
          <w:p w14:paraId="16331A2E" w14:textId="77777777" w:rsidR="00125232" w:rsidRPr="00F43E82" w:rsidRDefault="00125232" w:rsidP="005A5A40">
            <w:pPr>
              <w:jc w:val="both"/>
              <w:rPr>
                <w:bCs/>
                <w:lang w:val="uk-UA"/>
              </w:rPr>
            </w:pPr>
            <w:r w:rsidRPr="00F43E82">
              <w:rPr>
                <w:bCs/>
                <w:lang w:val="uk-UA"/>
              </w:rPr>
              <w:t>Загальні правила і порядок проведення робіт з сертифікації.</w:t>
            </w:r>
          </w:p>
        </w:tc>
        <w:tc>
          <w:tcPr>
            <w:tcW w:w="1560" w:type="dxa"/>
            <w:shd w:val="clear" w:color="auto" w:fill="auto"/>
            <w:vAlign w:val="center"/>
          </w:tcPr>
          <w:p w14:paraId="4180040B" w14:textId="77777777" w:rsidR="00125232" w:rsidRPr="00F43E82" w:rsidRDefault="00F54673" w:rsidP="00A80BEF">
            <w:pPr>
              <w:jc w:val="center"/>
              <w:rPr>
                <w:lang w:val="uk-UA"/>
              </w:rPr>
            </w:pPr>
            <w:r w:rsidRPr="00F43E82">
              <w:rPr>
                <w:lang w:val="uk-UA"/>
              </w:rPr>
              <w:t>3</w:t>
            </w:r>
          </w:p>
        </w:tc>
      </w:tr>
      <w:tr w:rsidR="00125232" w:rsidRPr="00F43E82" w14:paraId="743F4C1D" w14:textId="77777777" w:rsidTr="0059359C">
        <w:tc>
          <w:tcPr>
            <w:tcW w:w="709" w:type="dxa"/>
            <w:shd w:val="clear" w:color="auto" w:fill="auto"/>
          </w:tcPr>
          <w:p w14:paraId="02241188" w14:textId="77777777" w:rsidR="00125232" w:rsidRPr="00F43E82" w:rsidRDefault="00125232" w:rsidP="008A5B1B">
            <w:pPr>
              <w:jc w:val="center"/>
              <w:rPr>
                <w:lang w:val="uk-UA"/>
              </w:rPr>
            </w:pPr>
            <w:r w:rsidRPr="00F43E82">
              <w:rPr>
                <w:lang w:val="uk-UA"/>
              </w:rPr>
              <w:t>8</w:t>
            </w:r>
          </w:p>
        </w:tc>
        <w:tc>
          <w:tcPr>
            <w:tcW w:w="7654" w:type="dxa"/>
            <w:shd w:val="clear" w:color="auto" w:fill="auto"/>
          </w:tcPr>
          <w:p w14:paraId="3CC13DE9" w14:textId="77777777" w:rsidR="00125232" w:rsidRPr="00F43E82" w:rsidRDefault="00125232" w:rsidP="005A5A40">
            <w:pPr>
              <w:jc w:val="both"/>
              <w:rPr>
                <w:bCs/>
                <w:lang w:val="uk-UA"/>
              </w:rPr>
            </w:pPr>
            <w:r w:rsidRPr="00F43E82">
              <w:rPr>
                <w:bCs/>
                <w:lang w:val="uk-UA"/>
              </w:rPr>
              <w:t xml:space="preserve">Державна система </w:t>
            </w:r>
            <w:proofErr w:type="spellStart"/>
            <w:r w:rsidRPr="00F43E82">
              <w:rPr>
                <w:bCs/>
                <w:lang w:val="uk-UA"/>
              </w:rPr>
              <w:t>Укр</w:t>
            </w:r>
            <w:proofErr w:type="spellEnd"/>
            <w:r w:rsidRPr="00F43E82">
              <w:rPr>
                <w:bCs/>
                <w:lang w:val="uk-UA"/>
              </w:rPr>
              <w:t xml:space="preserve"> СЕПРО.</w:t>
            </w:r>
          </w:p>
        </w:tc>
        <w:tc>
          <w:tcPr>
            <w:tcW w:w="1560" w:type="dxa"/>
            <w:shd w:val="clear" w:color="auto" w:fill="auto"/>
            <w:vAlign w:val="center"/>
          </w:tcPr>
          <w:p w14:paraId="5C70F3A1" w14:textId="77777777" w:rsidR="00125232" w:rsidRPr="00F43E82" w:rsidRDefault="00F54673" w:rsidP="00A80BEF">
            <w:pPr>
              <w:jc w:val="center"/>
              <w:rPr>
                <w:lang w:val="uk-UA"/>
              </w:rPr>
            </w:pPr>
            <w:r w:rsidRPr="00F43E82">
              <w:rPr>
                <w:lang w:val="uk-UA"/>
              </w:rPr>
              <w:t>3</w:t>
            </w:r>
          </w:p>
        </w:tc>
      </w:tr>
      <w:tr w:rsidR="00125232" w:rsidRPr="00F43E82" w14:paraId="46C76931" w14:textId="77777777" w:rsidTr="0059359C">
        <w:tc>
          <w:tcPr>
            <w:tcW w:w="709" w:type="dxa"/>
            <w:shd w:val="clear" w:color="auto" w:fill="auto"/>
          </w:tcPr>
          <w:p w14:paraId="3B57F291" w14:textId="77777777" w:rsidR="00125232" w:rsidRPr="00F43E82" w:rsidRDefault="00125232" w:rsidP="008A5B1B">
            <w:pPr>
              <w:jc w:val="center"/>
              <w:rPr>
                <w:lang w:val="uk-UA"/>
              </w:rPr>
            </w:pPr>
            <w:r w:rsidRPr="00F43E82">
              <w:rPr>
                <w:lang w:val="uk-UA"/>
              </w:rPr>
              <w:t>9</w:t>
            </w:r>
          </w:p>
        </w:tc>
        <w:tc>
          <w:tcPr>
            <w:tcW w:w="7654" w:type="dxa"/>
            <w:shd w:val="clear" w:color="auto" w:fill="auto"/>
          </w:tcPr>
          <w:p w14:paraId="38016C3C" w14:textId="77777777" w:rsidR="00125232" w:rsidRPr="00F43E82" w:rsidRDefault="00125232" w:rsidP="00125232">
            <w:pPr>
              <w:jc w:val="both"/>
              <w:rPr>
                <w:bCs/>
                <w:lang w:val="uk-UA"/>
              </w:rPr>
            </w:pPr>
            <w:r w:rsidRPr="00F43E82">
              <w:rPr>
                <w:lang w:val="uk-UA"/>
              </w:rPr>
              <w:br w:type="page"/>
            </w:r>
            <w:r w:rsidRPr="00F43E82">
              <w:rPr>
                <w:lang w:val="uk-UA"/>
              </w:rPr>
              <w:br w:type="page"/>
            </w:r>
            <w:r w:rsidRPr="00F43E82">
              <w:rPr>
                <w:bCs/>
                <w:lang w:val="uk-UA"/>
              </w:rPr>
              <w:t>Атестація виробництва та вимоги до нормативних документів на продукцію, що сертифікується.</w:t>
            </w:r>
          </w:p>
        </w:tc>
        <w:tc>
          <w:tcPr>
            <w:tcW w:w="1560" w:type="dxa"/>
            <w:shd w:val="clear" w:color="auto" w:fill="auto"/>
            <w:vAlign w:val="center"/>
          </w:tcPr>
          <w:p w14:paraId="29A1FF2F" w14:textId="77777777" w:rsidR="00125232" w:rsidRPr="00F43E82" w:rsidRDefault="006D1FD3" w:rsidP="00A80BEF">
            <w:pPr>
              <w:jc w:val="center"/>
              <w:rPr>
                <w:lang w:val="uk-UA"/>
              </w:rPr>
            </w:pPr>
            <w:r w:rsidRPr="00F43E82">
              <w:rPr>
                <w:lang w:val="uk-UA"/>
              </w:rPr>
              <w:t>2</w:t>
            </w:r>
          </w:p>
        </w:tc>
      </w:tr>
      <w:tr w:rsidR="00125232" w:rsidRPr="00F43E82" w14:paraId="75935D51" w14:textId="77777777" w:rsidTr="0059359C">
        <w:tc>
          <w:tcPr>
            <w:tcW w:w="709" w:type="dxa"/>
            <w:shd w:val="clear" w:color="auto" w:fill="auto"/>
          </w:tcPr>
          <w:p w14:paraId="6B1B62B3" w14:textId="77777777" w:rsidR="00125232" w:rsidRPr="00F43E82" w:rsidRDefault="00125232" w:rsidP="008A5B1B">
            <w:pPr>
              <w:jc w:val="center"/>
              <w:rPr>
                <w:lang w:val="uk-UA"/>
              </w:rPr>
            </w:pPr>
            <w:r w:rsidRPr="00F43E82">
              <w:rPr>
                <w:lang w:val="uk-UA"/>
              </w:rPr>
              <w:t>10</w:t>
            </w:r>
          </w:p>
        </w:tc>
        <w:tc>
          <w:tcPr>
            <w:tcW w:w="7654" w:type="dxa"/>
            <w:shd w:val="clear" w:color="auto" w:fill="auto"/>
          </w:tcPr>
          <w:p w14:paraId="14A66E6E" w14:textId="77777777" w:rsidR="00125232" w:rsidRPr="00F43E82" w:rsidRDefault="00125232" w:rsidP="005A5A40">
            <w:pPr>
              <w:jc w:val="both"/>
              <w:rPr>
                <w:bCs/>
                <w:lang w:val="uk-UA"/>
              </w:rPr>
            </w:pPr>
            <w:r w:rsidRPr="00F43E82">
              <w:rPr>
                <w:bCs/>
                <w:lang w:val="uk-UA"/>
              </w:rPr>
              <w:t>Порядок акредитації випробувальних лабораторій та вимоги до них.</w:t>
            </w:r>
          </w:p>
        </w:tc>
        <w:tc>
          <w:tcPr>
            <w:tcW w:w="1560" w:type="dxa"/>
            <w:shd w:val="clear" w:color="auto" w:fill="auto"/>
            <w:vAlign w:val="center"/>
          </w:tcPr>
          <w:p w14:paraId="4FE7401C" w14:textId="77777777" w:rsidR="00125232" w:rsidRPr="00F43E82" w:rsidRDefault="006D1FD3" w:rsidP="00A80BEF">
            <w:pPr>
              <w:jc w:val="center"/>
              <w:rPr>
                <w:lang w:val="uk-UA"/>
              </w:rPr>
            </w:pPr>
            <w:r w:rsidRPr="00F43E82">
              <w:rPr>
                <w:lang w:val="uk-UA"/>
              </w:rPr>
              <w:t>2</w:t>
            </w:r>
          </w:p>
        </w:tc>
      </w:tr>
      <w:tr w:rsidR="00125232" w:rsidRPr="00F43E82" w14:paraId="14735247" w14:textId="77777777" w:rsidTr="0059359C">
        <w:tc>
          <w:tcPr>
            <w:tcW w:w="709" w:type="dxa"/>
            <w:shd w:val="clear" w:color="auto" w:fill="auto"/>
          </w:tcPr>
          <w:p w14:paraId="316FE2E3" w14:textId="77777777" w:rsidR="00125232" w:rsidRPr="00F43E82" w:rsidRDefault="00125232" w:rsidP="008A5B1B">
            <w:pPr>
              <w:jc w:val="center"/>
              <w:rPr>
                <w:lang w:val="uk-UA"/>
              </w:rPr>
            </w:pPr>
            <w:r w:rsidRPr="00F43E82">
              <w:rPr>
                <w:lang w:val="uk-UA"/>
              </w:rPr>
              <w:t>11</w:t>
            </w:r>
          </w:p>
        </w:tc>
        <w:tc>
          <w:tcPr>
            <w:tcW w:w="7654" w:type="dxa"/>
            <w:shd w:val="clear" w:color="auto" w:fill="auto"/>
          </w:tcPr>
          <w:p w14:paraId="2C5FFF0D" w14:textId="77777777" w:rsidR="00125232" w:rsidRPr="00F43E82" w:rsidRDefault="00125232" w:rsidP="005A5A40">
            <w:pPr>
              <w:rPr>
                <w:bCs/>
                <w:lang w:val="uk-UA"/>
              </w:rPr>
            </w:pPr>
            <w:r w:rsidRPr="00F43E82">
              <w:rPr>
                <w:bCs/>
                <w:lang w:val="uk-UA"/>
              </w:rPr>
              <w:t>Контроль якості продукції.</w:t>
            </w:r>
          </w:p>
        </w:tc>
        <w:tc>
          <w:tcPr>
            <w:tcW w:w="1560" w:type="dxa"/>
            <w:shd w:val="clear" w:color="auto" w:fill="auto"/>
            <w:vAlign w:val="center"/>
          </w:tcPr>
          <w:p w14:paraId="79C84E5E" w14:textId="77777777" w:rsidR="00125232" w:rsidRPr="00F43E82" w:rsidRDefault="00D14124" w:rsidP="00A80BEF">
            <w:pPr>
              <w:jc w:val="center"/>
              <w:rPr>
                <w:lang w:val="uk-UA"/>
              </w:rPr>
            </w:pPr>
            <w:r w:rsidRPr="00F43E82">
              <w:rPr>
                <w:lang w:val="uk-UA"/>
              </w:rPr>
              <w:t>3</w:t>
            </w:r>
          </w:p>
        </w:tc>
      </w:tr>
      <w:tr w:rsidR="00125232" w:rsidRPr="00F43E82" w14:paraId="6C0F85F7" w14:textId="77777777" w:rsidTr="0059359C">
        <w:tc>
          <w:tcPr>
            <w:tcW w:w="709" w:type="dxa"/>
            <w:shd w:val="clear" w:color="auto" w:fill="auto"/>
          </w:tcPr>
          <w:p w14:paraId="27283773" w14:textId="77777777" w:rsidR="00125232" w:rsidRPr="00F43E82" w:rsidRDefault="00125232" w:rsidP="008A5B1B">
            <w:pPr>
              <w:jc w:val="center"/>
              <w:rPr>
                <w:lang w:val="uk-UA"/>
              </w:rPr>
            </w:pPr>
            <w:r w:rsidRPr="00F43E82">
              <w:rPr>
                <w:lang w:val="uk-UA"/>
              </w:rPr>
              <w:t>12</w:t>
            </w:r>
          </w:p>
        </w:tc>
        <w:tc>
          <w:tcPr>
            <w:tcW w:w="7654" w:type="dxa"/>
            <w:shd w:val="clear" w:color="auto" w:fill="auto"/>
          </w:tcPr>
          <w:p w14:paraId="4CE3FF75" w14:textId="77777777" w:rsidR="00125232" w:rsidRPr="00F43E82" w:rsidRDefault="00125232" w:rsidP="005A5A40">
            <w:pPr>
              <w:rPr>
                <w:bCs/>
                <w:lang w:val="uk-UA"/>
              </w:rPr>
            </w:pPr>
            <w:r w:rsidRPr="00F43E82">
              <w:rPr>
                <w:bCs/>
                <w:lang w:val="uk-UA"/>
              </w:rPr>
              <w:t>Системи управління якістю.</w:t>
            </w:r>
          </w:p>
        </w:tc>
        <w:tc>
          <w:tcPr>
            <w:tcW w:w="1560" w:type="dxa"/>
            <w:shd w:val="clear" w:color="auto" w:fill="auto"/>
            <w:vAlign w:val="center"/>
          </w:tcPr>
          <w:p w14:paraId="61CC0CAF" w14:textId="77777777" w:rsidR="00125232" w:rsidRPr="00F43E82" w:rsidRDefault="00D14124" w:rsidP="00A80BEF">
            <w:pPr>
              <w:jc w:val="center"/>
              <w:rPr>
                <w:lang w:val="uk-UA"/>
              </w:rPr>
            </w:pPr>
            <w:r w:rsidRPr="00F43E82">
              <w:rPr>
                <w:lang w:val="uk-UA"/>
              </w:rPr>
              <w:t>3</w:t>
            </w:r>
          </w:p>
        </w:tc>
      </w:tr>
      <w:tr w:rsidR="008B7011" w:rsidRPr="00F43E82" w14:paraId="5A658E58" w14:textId="77777777" w:rsidTr="0059359C">
        <w:tc>
          <w:tcPr>
            <w:tcW w:w="709" w:type="dxa"/>
            <w:shd w:val="clear" w:color="auto" w:fill="auto"/>
          </w:tcPr>
          <w:p w14:paraId="2A934041" w14:textId="77777777" w:rsidR="008B7011" w:rsidRPr="00F43E82" w:rsidRDefault="008B7011" w:rsidP="008A5B1B">
            <w:pPr>
              <w:jc w:val="center"/>
              <w:rPr>
                <w:lang w:val="uk-UA"/>
              </w:rPr>
            </w:pPr>
          </w:p>
        </w:tc>
        <w:tc>
          <w:tcPr>
            <w:tcW w:w="7654" w:type="dxa"/>
            <w:shd w:val="clear" w:color="auto" w:fill="auto"/>
          </w:tcPr>
          <w:p w14:paraId="6E14CA43" w14:textId="77777777" w:rsidR="008B7011" w:rsidRPr="00F43E82" w:rsidRDefault="008B7011" w:rsidP="005A5A40">
            <w:pPr>
              <w:rPr>
                <w:bCs/>
                <w:lang w:val="uk-UA"/>
              </w:rPr>
            </w:pPr>
            <w:r w:rsidRPr="00F43E82">
              <w:rPr>
                <w:b/>
                <w:szCs w:val="28"/>
                <w:lang w:val="uk-UA"/>
              </w:rPr>
              <w:t>Разом</w:t>
            </w:r>
          </w:p>
        </w:tc>
        <w:tc>
          <w:tcPr>
            <w:tcW w:w="1560" w:type="dxa"/>
            <w:shd w:val="clear" w:color="auto" w:fill="auto"/>
            <w:vAlign w:val="center"/>
          </w:tcPr>
          <w:p w14:paraId="2EA06593" w14:textId="77777777" w:rsidR="008B7011" w:rsidRPr="00F43E82" w:rsidRDefault="00D14124" w:rsidP="00F54673">
            <w:pPr>
              <w:jc w:val="center"/>
              <w:rPr>
                <w:b/>
                <w:lang w:val="uk-UA"/>
              </w:rPr>
            </w:pPr>
            <w:r w:rsidRPr="00F43E82">
              <w:rPr>
                <w:b/>
                <w:lang w:val="uk-UA"/>
              </w:rPr>
              <w:t>32</w:t>
            </w:r>
          </w:p>
        </w:tc>
      </w:tr>
    </w:tbl>
    <w:p w14:paraId="0512ACED" w14:textId="77777777" w:rsidR="0059359C" w:rsidRPr="00F43E82" w:rsidRDefault="0059359C">
      <w:pPr>
        <w:rPr>
          <w:b/>
          <w:szCs w:val="28"/>
          <w:lang w:val="uk-UA"/>
        </w:rPr>
      </w:pPr>
    </w:p>
    <w:p w14:paraId="3880A33D" w14:textId="133C824D" w:rsidR="0064649F" w:rsidRPr="00F43E82" w:rsidRDefault="00E53AE9" w:rsidP="0064649F">
      <w:pPr>
        <w:ind w:left="7513" w:hanging="6946"/>
        <w:jc w:val="center"/>
        <w:rPr>
          <w:b/>
          <w:szCs w:val="28"/>
          <w:lang w:val="uk-UA"/>
        </w:rPr>
      </w:pPr>
      <w:r w:rsidRPr="00F43E82">
        <w:rPr>
          <w:b/>
          <w:szCs w:val="28"/>
          <w:lang w:val="uk-UA"/>
        </w:rPr>
        <w:t>6</w:t>
      </w:r>
      <w:r w:rsidR="0064649F" w:rsidRPr="00F43E82">
        <w:rPr>
          <w:b/>
          <w:szCs w:val="28"/>
          <w:lang w:val="uk-UA"/>
        </w:rPr>
        <w:t xml:space="preserve">. </w:t>
      </w:r>
      <w:r w:rsidR="00AA76D8" w:rsidRPr="00F43E82">
        <w:rPr>
          <w:b/>
          <w:color w:val="000000"/>
          <w:szCs w:val="28"/>
          <w:lang w:val="uk-UA" w:eastAsia="uk-UA"/>
        </w:rPr>
        <w:t>Завдання для самостійної роботи</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2127"/>
      </w:tblGrid>
      <w:tr w:rsidR="0064649F" w:rsidRPr="00F43E82" w14:paraId="61FF5FED" w14:textId="77777777" w:rsidTr="009B50CA">
        <w:tc>
          <w:tcPr>
            <w:tcW w:w="709" w:type="dxa"/>
            <w:shd w:val="clear" w:color="auto" w:fill="auto"/>
          </w:tcPr>
          <w:p w14:paraId="3A033C45" w14:textId="77777777" w:rsidR="0064649F" w:rsidRPr="00F43E82" w:rsidRDefault="0064649F" w:rsidP="008A5B1B">
            <w:pPr>
              <w:ind w:left="142" w:hanging="142"/>
              <w:jc w:val="center"/>
              <w:rPr>
                <w:szCs w:val="28"/>
                <w:lang w:val="uk-UA"/>
              </w:rPr>
            </w:pPr>
            <w:r w:rsidRPr="00F43E82">
              <w:rPr>
                <w:szCs w:val="28"/>
                <w:lang w:val="uk-UA"/>
              </w:rPr>
              <w:t>№</w:t>
            </w:r>
          </w:p>
          <w:p w14:paraId="292BE621" w14:textId="77777777" w:rsidR="0064649F" w:rsidRPr="00F43E82" w:rsidRDefault="0064649F" w:rsidP="008A5B1B">
            <w:pPr>
              <w:ind w:left="142" w:hanging="142"/>
              <w:jc w:val="center"/>
              <w:rPr>
                <w:szCs w:val="28"/>
                <w:lang w:val="uk-UA"/>
              </w:rPr>
            </w:pPr>
            <w:r w:rsidRPr="00F43E82">
              <w:rPr>
                <w:szCs w:val="28"/>
                <w:lang w:val="uk-UA"/>
              </w:rPr>
              <w:t>з/п</w:t>
            </w:r>
          </w:p>
        </w:tc>
        <w:tc>
          <w:tcPr>
            <w:tcW w:w="7087" w:type="dxa"/>
            <w:shd w:val="clear" w:color="auto" w:fill="auto"/>
          </w:tcPr>
          <w:p w14:paraId="14284945" w14:textId="77777777" w:rsidR="0064649F" w:rsidRPr="00F43E82" w:rsidRDefault="0064649F" w:rsidP="008A5B1B">
            <w:pPr>
              <w:jc w:val="center"/>
              <w:rPr>
                <w:szCs w:val="28"/>
                <w:lang w:val="uk-UA"/>
              </w:rPr>
            </w:pPr>
            <w:r w:rsidRPr="00F43E82">
              <w:rPr>
                <w:szCs w:val="28"/>
                <w:lang w:val="uk-UA"/>
              </w:rPr>
              <w:t>Назва теми</w:t>
            </w:r>
          </w:p>
        </w:tc>
        <w:tc>
          <w:tcPr>
            <w:tcW w:w="2127" w:type="dxa"/>
            <w:shd w:val="clear" w:color="auto" w:fill="auto"/>
          </w:tcPr>
          <w:p w14:paraId="688FA844" w14:textId="77777777" w:rsidR="0064649F" w:rsidRPr="00F43E82" w:rsidRDefault="0064649F" w:rsidP="008A5B1B">
            <w:pPr>
              <w:jc w:val="center"/>
              <w:rPr>
                <w:szCs w:val="28"/>
                <w:lang w:val="uk-UA"/>
              </w:rPr>
            </w:pPr>
            <w:r w:rsidRPr="00F43E82">
              <w:rPr>
                <w:szCs w:val="28"/>
                <w:lang w:val="uk-UA"/>
              </w:rPr>
              <w:t>Кількість</w:t>
            </w:r>
          </w:p>
          <w:p w14:paraId="6A372E7D" w14:textId="77777777" w:rsidR="0064649F" w:rsidRPr="00F43E82" w:rsidRDefault="0064649F" w:rsidP="008A5B1B">
            <w:pPr>
              <w:jc w:val="center"/>
              <w:rPr>
                <w:szCs w:val="28"/>
                <w:lang w:val="uk-UA"/>
              </w:rPr>
            </w:pPr>
            <w:r w:rsidRPr="00F43E82">
              <w:rPr>
                <w:szCs w:val="28"/>
                <w:lang w:val="uk-UA"/>
              </w:rPr>
              <w:t>годин</w:t>
            </w:r>
          </w:p>
        </w:tc>
      </w:tr>
      <w:tr w:rsidR="00125232" w:rsidRPr="00F43E82" w14:paraId="066FAFCB" w14:textId="77777777" w:rsidTr="009B50CA">
        <w:tc>
          <w:tcPr>
            <w:tcW w:w="709" w:type="dxa"/>
            <w:shd w:val="clear" w:color="auto" w:fill="auto"/>
          </w:tcPr>
          <w:p w14:paraId="1D10043B" w14:textId="77777777" w:rsidR="00125232" w:rsidRPr="00F43E82" w:rsidRDefault="00125232" w:rsidP="008A5B1B">
            <w:pPr>
              <w:jc w:val="center"/>
              <w:rPr>
                <w:szCs w:val="28"/>
                <w:lang w:val="uk-UA"/>
              </w:rPr>
            </w:pPr>
            <w:r w:rsidRPr="00F43E82">
              <w:rPr>
                <w:szCs w:val="28"/>
                <w:lang w:val="uk-UA"/>
              </w:rPr>
              <w:t>1</w:t>
            </w:r>
          </w:p>
        </w:tc>
        <w:tc>
          <w:tcPr>
            <w:tcW w:w="7087" w:type="dxa"/>
            <w:shd w:val="clear" w:color="auto" w:fill="auto"/>
          </w:tcPr>
          <w:p w14:paraId="0A7F0BF3" w14:textId="77777777" w:rsidR="00125232" w:rsidRPr="00F43E82" w:rsidRDefault="008558AC" w:rsidP="00125232">
            <w:pPr>
              <w:shd w:val="clear" w:color="auto" w:fill="FFFFFF"/>
              <w:ind w:firstLine="34"/>
              <w:jc w:val="both"/>
              <w:rPr>
                <w:szCs w:val="28"/>
                <w:lang w:val="uk-UA"/>
              </w:rPr>
            </w:pPr>
            <w:r w:rsidRPr="00F43E82">
              <w:rPr>
                <w:lang w:val="uk-UA"/>
              </w:rPr>
              <w:t>Метрологія як наука, що вивчає вимірювання</w:t>
            </w:r>
          </w:p>
        </w:tc>
        <w:tc>
          <w:tcPr>
            <w:tcW w:w="2127" w:type="dxa"/>
            <w:shd w:val="clear" w:color="auto" w:fill="auto"/>
            <w:vAlign w:val="center"/>
          </w:tcPr>
          <w:p w14:paraId="46FA2BD0" w14:textId="77777777" w:rsidR="00125232" w:rsidRPr="00F43E82" w:rsidRDefault="00F54673" w:rsidP="00E53AE9">
            <w:pPr>
              <w:jc w:val="center"/>
              <w:rPr>
                <w:szCs w:val="28"/>
                <w:lang w:val="uk-UA"/>
              </w:rPr>
            </w:pPr>
            <w:r w:rsidRPr="00F43E82">
              <w:rPr>
                <w:szCs w:val="28"/>
                <w:lang w:val="uk-UA"/>
              </w:rPr>
              <w:t>3</w:t>
            </w:r>
          </w:p>
        </w:tc>
      </w:tr>
      <w:tr w:rsidR="00125232" w:rsidRPr="00F43E82" w14:paraId="247ED7E1" w14:textId="77777777" w:rsidTr="009B50CA">
        <w:tc>
          <w:tcPr>
            <w:tcW w:w="709" w:type="dxa"/>
            <w:shd w:val="clear" w:color="auto" w:fill="auto"/>
          </w:tcPr>
          <w:p w14:paraId="05B7C170" w14:textId="77777777" w:rsidR="00125232" w:rsidRPr="00F43E82" w:rsidRDefault="00125232" w:rsidP="008A5B1B">
            <w:pPr>
              <w:jc w:val="center"/>
              <w:rPr>
                <w:szCs w:val="28"/>
                <w:lang w:val="uk-UA"/>
              </w:rPr>
            </w:pPr>
            <w:r w:rsidRPr="00F43E82">
              <w:rPr>
                <w:szCs w:val="28"/>
                <w:lang w:val="uk-UA"/>
              </w:rPr>
              <w:t>2</w:t>
            </w:r>
          </w:p>
        </w:tc>
        <w:tc>
          <w:tcPr>
            <w:tcW w:w="7087" w:type="dxa"/>
            <w:shd w:val="clear" w:color="auto" w:fill="auto"/>
          </w:tcPr>
          <w:p w14:paraId="75848C1F" w14:textId="77777777" w:rsidR="00125232" w:rsidRPr="00F43E82" w:rsidRDefault="008558AC" w:rsidP="00125232">
            <w:pPr>
              <w:shd w:val="clear" w:color="auto" w:fill="FFFFFF"/>
              <w:ind w:firstLine="34"/>
              <w:jc w:val="both"/>
              <w:rPr>
                <w:szCs w:val="28"/>
                <w:lang w:val="uk-UA"/>
              </w:rPr>
            </w:pPr>
            <w:r w:rsidRPr="00F43E82">
              <w:rPr>
                <w:lang w:val="uk-UA"/>
              </w:rPr>
              <w:t>Стандарти - нормативна база управління якістю</w:t>
            </w:r>
          </w:p>
        </w:tc>
        <w:tc>
          <w:tcPr>
            <w:tcW w:w="2127" w:type="dxa"/>
            <w:shd w:val="clear" w:color="auto" w:fill="auto"/>
            <w:vAlign w:val="center"/>
          </w:tcPr>
          <w:p w14:paraId="7900886E" w14:textId="77777777" w:rsidR="00125232" w:rsidRPr="00F43E82" w:rsidRDefault="00D14124" w:rsidP="00E53AE9">
            <w:pPr>
              <w:jc w:val="center"/>
              <w:rPr>
                <w:szCs w:val="28"/>
                <w:lang w:val="uk-UA"/>
              </w:rPr>
            </w:pPr>
            <w:r w:rsidRPr="00F43E82">
              <w:rPr>
                <w:szCs w:val="28"/>
                <w:lang w:val="uk-UA"/>
              </w:rPr>
              <w:t>2</w:t>
            </w:r>
          </w:p>
        </w:tc>
      </w:tr>
      <w:tr w:rsidR="00125232" w:rsidRPr="00F43E82" w14:paraId="483BD2AD" w14:textId="77777777" w:rsidTr="009B50CA">
        <w:tc>
          <w:tcPr>
            <w:tcW w:w="709" w:type="dxa"/>
            <w:shd w:val="clear" w:color="auto" w:fill="auto"/>
          </w:tcPr>
          <w:p w14:paraId="312C8637" w14:textId="77777777" w:rsidR="00125232" w:rsidRPr="00F43E82" w:rsidRDefault="00125232" w:rsidP="008A5B1B">
            <w:pPr>
              <w:jc w:val="center"/>
              <w:rPr>
                <w:szCs w:val="28"/>
                <w:lang w:val="uk-UA"/>
              </w:rPr>
            </w:pPr>
            <w:r w:rsidRPr="00F43E82">
              <w:rPr>
                <w:szCs w:val="28"/>
                <w:lang w:val="uk-UA"/>
              </w:rPr>
              <w:t>3</w:t>
            </w:r>
          </w:p>
        </w:tc>
        <w:tc>
          <w:tcPr>
            <w:tcW w:w="7087" w:type="dxa"/>
            <w:shd w:val="clear" w:color="auto" w:fill="auto"/>
          </w:tcPr>
          <w:p w14:paraId="1425BDA8" w14:textId="77777777" w:rsidR="00125232" w:rsidRPr="00F43E82" w:rsidRDefault="008558AC" w:rsidP="00125232">
            <w:pPr>
              <w:shd w:val="clear" w:color="auto" w:fill="FFFFFF"/>
              <w:ind w:firstLine="34"/>
              <w:jc w:val="both"/>
              <w:rPr>
                <w:szCs w:val="28"/>
                <w:lang w:val="uk-UA"/>
              </w:rPr>
            </w:pPr>
            <w:r w:rsidRPr="00F43E82">
              <w:rPr>
                <w:bCs/>
                <w:lang w:val="uk-UA"/>
              </w:rPr>
              <w:t>Державна система стандартизації України</w:t>
            </w:r>
          </w:p>
        </w:tc>
        <w:tc>
          <w:tcPr>
            <w:tcW w:w="2127" w:type="dxa"/>
            <w:shd w:val="clear" w:color="auto" w:fill="auto"/>
            <w:vAlign w:val="center"/>
          </w:tcPr>
          <w:p w14:paraId="06E98910" w14:textId="77777777" w:rsidR="00125232" w:rsidRPr="00F43E82" w:rsidRDefault="00D14124" w:rsidP="00E53AE9">
            <w:pPr>
              <w:jc w:val="center"/>
              <w:rPr>
                <w:szCs w:val="28"/>
                <w:lang w:val="uk-UA"/>
              </w:rPr>
            </w:pPr>
            <w:r w:rsidRPr="00F43E82">
              <w:rPr>
                <w:szCs w:val="28"/>
                <w:lang w:val="uk-UA"/>
              </w:rPr>
              <w:t>2</w:t>
            </w:r>
          </w:p>
        </w:tc>
      </w:tr>
      <w:tr w:rsidR="00125232" w:rsidRPr="00F43E82" w14:paraId="0A8228EC" w14:textId="77777777" w:rsidTr="009B50CA">
        <w:tc>
          <w:tcPr>
            <w:tcW w:w="709" w:type="dxa"/>
            <w:shd w:val="clear" w:color="auto" w:fill="auto"/>
          </w:tcPr>
          <w:p w14:paraId="3A0E029A" w14:textId="77777777" w:rsidR="00125232" w:rsidRPr="00F43E82" w:rsidRDefault="00125232" w:rsidP="008A5B1B">
            <w:pPr>
              <w:jc w:val="center"/>
              <w:rPr>
                <w:szCs w:val="28"/>
                <w:lang w:val="uk-UA"/>
              </w:rPr>
            </w:pPr>
            <w:r w:rsidRPr="00F43E82">
              <w:rPr>
                <w:szCs w:val="28"/>
                <w:lang w:val="uk-UA"/>
              </w:rPr>
              <w:t>4</w:t>
            </w:r>
          </w:p>
        </w:tc>
        <w:tc>
          <w:tcPr>
            <w:tcW w:w="7087" w:type="dxa"/>
            <w:shd w:val="clear" w:color="auto" w:fill="auto"/>
          </w:tcPr>
          <w:p w14:paraId="468699EC" w14:textId="77777777" w:rsidR="00125232" w:rsidRPr="00F43E82" w:rsidRDefault="008558AC" w:rsidP="00125232">
            <w:pPr>
              <w:shd w:val="clear" w:color="auto" w:fill="FFFFFF"/>
              <w:ind w:firstLine="34"/>
              <w:jc w:val="both"/>
              <w:rPr>
                <w:szCs w:val="28"/>
                <w:lang w:val="uk-UA"/>
              </w:rPr>
            </w:pPr>
            <w:r w:rsidRPr="00F43E82">
              <w:rPr>
                <w:bCs/>
                <w:lang w:val="uk-UA"/>
              </w:rPr>
              <w:t>Міжнародна і регіональна стандартизація</w:t>
            </w:r>
          </w:p>
        </w:tc>
        <w:tc>
          <w:tcPr>
            <w:tcW w:w="2127" w:type="dxa"/>
            <w:shd w:val="clear" w:color="auto" w:fill="auto"/>
            <w:vAlign w:val="center"/>
          </w:tcPr>
          <w:p w14:paraId="34CBD39E" w14:textId="77777777" w:rsidR="00125232" w:rsidRPr="00F43E82" w:rsidRDefault="00D14124" w:rsidP="00F54673">
            <w:pPr>
              <w:jc w:val="center"/>
              <w:rPr>
                <w:szCs w:val="28"/>
                <w:lang w:val="uk-UA"/>
              </w:rPr>
            </w:pPr>
            <w:r w:rsidRPr="00F43E82">
              <w:rPr>
                <w:szCs w:val="28"/>
                <w:lang w:val="uk-UA"/>
              </w:rPr>
              <w:t>2</w:t>
            </w:r>
          </w:p>
        </w:tc>
      </w:tr>
      <w:tr w:rsidR="00125232" w:rsidRPr="00F43E82" w14:paraId="5CBADE4C" w14:textId="77777777" w:rsidTr="009B50CA">
        <w:tc>
          <w:tcPr>
            <w:tcW w:w="709" w:type="dxa"/>
            <w:shd w:val="clear" w:color="auto" w:fill="auto"/>
          </w:tcPr>
          <w:p w14:paraId="3E689504" w14:textId="77777777" w:rsidR="00125232" w:rsidRPr="00F43E82" w:rsidRDefault="00125232" w:rsidP="008A5B1B">
            <w:pPr>
              <w:jc w:val="center"/>
              <w:rPr>
                <w:szCs w:val="28"/>
                <w:lang w:val="uk-UA"/>
              </w:rPr>
            </w:pPr>
            <w:r w:rsidRPr="00F43E82">
              <w:rPr>
                <w:szCs w:val="28"/>
                <w:lang w:val="uk-UA"/>
              </w:rPr>
              <w:t>5</w:t>
            </w:r>
          </w:p>
        </w:tc>
        <w:tc>
          <w:tcPr>
            <w:tcW w:w="7087" w:type="dxa"/>
            <w:shd w:val="clear" w:color="auto" w:fill="auto"/>
          </w:tcPr>
          <w:p w14:paraId="4D298588" w14:textId="77777777" w:rsidR="00125232" w:rsidRPr="00F43E82" w:rsidRDefault="008558AC" w:rsidP="00125232">
            <w:pPr>
              <w:shd w:val="clear" w:color="auto" w:fill="FFFFFF"/>
              <w:ind w:left="29" w:firstLine="34"/>
              <w:jc w:val="both"/>
              <w:rPr>
                <w:szCs w:val="28"/>
                <w:lang w:val="uk-UA"/>
              </w:rPr>
            </w:pPr>
            <w:r w:rsidRPr="00F43E82">
              <w:rPr>
                <w:bCs/>
                <w:lang w:val="uk-UA"/>
              </w:rPr>
              <w:t>Основні відомості про метрологію</w:t>
            </w:r>
          </w:p>
        </w:tc>
        <w:tc>
          <w:tcPr>
            <w:tcW w:w="2127" w:type="dxa"/>
            <w:shd w:val="clear" w:color="auto" w:fill="auto"/>
            <w:vAlign w:val="center"/>
          </w:tcPr>
          <w:p w14:paraId="4CF48C65" w14:textId="77777777" w:rsidR="00125232" w:rsidRPr="00F43E82" w:rsidRDefault="00D14124" w:rsidP="00E53AE9">
            <w:pPr>
              <w:jc w:val="center"/>
              <w:rPr>
                <w:szCs w:val="28"/>
                <w:lang w:val="uk-UA"/>
              </w:rPr>
            </w:pPr>
            <w:r w:rsidRPr="00F43E82">
              <w:rPr>
                <w:szCs w:val="28"/>
                <w:lang w:val="uk-UA"/>
              </w:rPr>
              <w:t>2</w:t>
            </w:r>
          </w:p>
        </w:tc>
      </w:tr>
      <w:tr w:rsidR="00125232" w:rsidRPr="00F43E82" w14:paraId="155E9538" w14:textId="77777777" w:rsidTr="009B50CA">
        <w:tc>
          <w:tcPr>
            <w:tcW w:w="709" w:type="dxa"/>
            <w:shd w:val="clear" w:color="auto" w:fill="auto"/>
          </w:tcPr>
          <w:p w14:paraId="07EF0120" w14:textId="77777777" w:rsidR="00125232" w:rsidRPr="00F43E82" w:rsidRDefault="00125232" w:rsidP="008A5B1B">
            <w:pPr>
              <w:jc w:val="center"/>
              <w:rPr>
                <w:szCs w:val="28"/>
                <w:lang w:val="uk-UA"/>
              </w:rPr>
            </w:pPr>
            <w:r w:rsidRPr="00F43E82">
              <w:rPr>
                <w:szCs w:val="28"/>
                <w:lang w:val="uk-UA"/>
              </w:rPr>
              <w:t>6</w:t>
            </w:r>
          </w:p>
        </w:tc>
        <w:tc>
          <w:tcPr>
            <w:tcW w:w="7087" w:type="dxa"/>
            <w:shd w:val="clear" w:color="auto" w:fill="auto"/>
          </w:tcPr>
          <w:p w14:paraId="770AD13C" w14:textId="77777777" w:rsidR="00125232" w:rsidRPr="00F43E82" w:rsidRDefault="008558AC" w:rsidP="00125232">
            <w:pPr>
              <w:shd w:val="clear" w:color="auto" w:fill="FFFFFF"/>
              <w:ind w:left="11" w:firstLine="34"/>
              <w:rPr>
                <w:szCs w:val="28"/>
                <w:lang w:val="uk-UA"/>
              </w:rPr>
            </w:pPr>
            <w:r w:rsidRPr="00F43E82">
              <w:rPr>
                <w:bCs/>
                <w:lang w:val="uk-UA"/>
              </w:rPr>
              <w:t>Кваліметрія - наука про вимірювання та оцінку якості продукції</w:t>
            </w:r>
          </w:p>
        </w:tc>
        <w:tc>
          <w:tcPr>
            <w:tcW w:w="2127" w:type="dxa"/>
            <w:shd w:val="clear" w:color="auto" w:fill="auto"/>
            <w:vAlign w:val="center"/>
          </w:tcPr>
          <w:p w14:paraId="7509D5DE" w14:textId="77777777" w:rsidR="00125232" w:rsidRPr="00F43E82" w:rsidRDefault="00D14124" w:rsidP="00E53AE9">
            <w:pPr>
              <w:jc w:val="center"/>
              <w:rPr>
                <w:szCs w:val="28"/>
                <w:lang w:val="uk-UA"/>
              </w:rPr>
            </w:pPr>
            <w:r w:rsidRPr="00F43E82">
              <w:rPr>
                <w:szCs w:val="28"/>
                <w:lang w:val="uk-UA"/>
              </w:rPr>
              <w:t>2</w:t>
            </w:r>
          </w:p>
        </w:tc>
      </w:tr>
      <w:tr w:rsidR="00125232" w:rsidRPr="00F43E82" w14:paraId="0365F7F7" w14:textId="77777777" w:rsidTr="009B50CA">
        <w:tc>
          <w:tcPr>
            <w:tcW w:w="709" w:type="dxa"/>
            <w:shd w:val="clear" w:color="auto" w:fill="auto"/>
          </w:tcPr>
          <w:p w14:paraId="688F4AA6" w14:textId="77777777" w:rsidR="00125232" w:rsidRPr="00F43E82" w:rsidRDefault="00125232" w:rsidP="008A5B1B">
            <w:pPr>
              <w:jc w:val="center"/>
              <w:rPr>
                <w:szCs w:val="28"/>
                <w:lang w:val="uk-UA"/>
              </w:rPr>
            </w:pPr>
            <w:r w:rsidRPr="00F43E82">
              <w:rPr>
                <w:szCs w:val="28"/>
                <w:lang w:val="uk-UA"/>
              </w:rPr>
              <w:t>7</w:t>
            </w:r>
          </w:p>
        </w:tc>
        <w:tc>
          <w:tcPr>
            <w:tcW w:w="7087" w:type="dxa"/>
            <w:shd w:val="clear" w:color="auto" w:fill="auto"/>
          </w:tcPr>
          <w:p w14:paraId="5C2FC32E" w14:textId="77777777" w:rsidR="00125232" w:rsidRPr="00F43E82" w:rsidRDefault="008558AC" w:rsidP="00125232">
            <w:pPr>
              <w:shd w:val="clear" w:color="auto" w:fill="FFFFFF"/>
              <w:ind w:left="11" w:firstLine="34"/>
              <w:rPr>
                <w:szCs w:val="28"/>
                <w:lang w:val="uk-UA"/>
              </w:rPr>
            </w:pPr>
            <w:r w:rsidRPr="00F43E82">
              <w:rPr>
                <w:bCs/>
                <w:lang w:val="uk-UA"/>
              </w:rPr>
              <w:t>Державна метрологічна служба України. Законодавство з метрології</w:t>
            </w:r>
          </w:p>
        </w:tc>
        <w:tc>
          <w:tcPr>
            <w:tcW w:w="2127" w:type="dxa"/>
            <w:shd w:val="clear" w:color="auto" w:fill="auto"/>
            <w:vAlign w:val="center"/>
          </w:tcPr>
          <w:p w14:paraId="2F5FA5BC" w14:textId="77777777" w:rsidR="00125232" w:rsidRPr="00F43E82" w:rsidRDefault="00D14124" w:rsidP="00E53AE9">
            <w:pPr>
              <w:jc w:val="center"/>
              <w:rPr>
                <w:szCs w:val="28"/>
                <w:lang w:val="uk-UA"/>
              </w:rPr>
            </w:pPr>
            <w:r w:rsidRPr="00F43E82">
              <w:rPr>
                <w:szCs w:val="28"/>
                <w:lang w:val="uk-UA"/>
              </w:rPr>
              <w:t>2</w:t>
            </w:r>
          </w:p>
        </w:tc>
      </w:tr>
      <w:tr w:rsidR="00125232" w:rsidRPr="00F43E82" w14:paraId="73CB6854" w14:textId="77777777" w:rsidTr="009B50CA">
        <w:tc>
          <w:tcPr>
            <w:tcW w:w="709" w:type="dxa"/>
            <w:shd w:val="clear" w:color="auto" w:fill="auto"/>
          </w:tcPr>
          <w:p w14:paraId="79E669F6" w14:textId="77777777" w:rsidR="00125232" w:rsidRPr="00F43E82" w:rsidRDefault="00125232" w:rsidP="008A5B1B">
            <w:pPr>
              <w:jc w:val="center"/>
              <w:rPr>
                <w:szCs w:val="28"/>
                <w:lang w:val="uk-UA"/>
              </w:rPr>
            </w:pPr>
            <w:r w:rsidRPr="00F43E82">
              <w:rPr>
                <w:szCs w:val="28"/>
                <w:lang w:val="uk-UA"/>
              </w:rPr>
              <w:t>8</w:t>
            </w:r>
          </w:p>
        </w:tc>
        <w:tc>
          <w:tcPr>
            <w:tcW w:w="7087" w:type="dxa"/>
            <w:shd w:val="clear" w:color="auto" w:fill="auto"/>
          </w:tcPr>
          <w:p w14:paraId="177BFB28" w14:textId="77777777" w:rsidR="00125232" w:rsidRPr="00F43E82" w:rsidRDefault="008558AC" w:rsidP="00125232">
            <w:pPr>
              <w:shd w:val="clear" w:color="auto" w:fill="FFFFFF"/>
              <w:ind w:left="11" w:firstLine="34"/>
              <w:rPr>
                <w:szCs w:val="28"/>
                <w:lang w:val="uk-UA"/>
              </w:rPr>
            </w:pPr>
            <w:r w:rsidRPr="00F43E82">
              <w:rPr>
                <w:bCs/>
                <w:lang w:val="uk-UA"/>
              </w:rPr>
              <w:t>Організація робіт з стандартизації і загальні вимоги до стандартів</w:t>
            </w:r>
          </w:p>
        </w:tc>
        <w:tc>
          <w:tcPr>
            <w:tcW w:w="2127" w:type="dxa"/>
            <w:shd w:val="clear" w:color="auto" w:fill="auto"/>
            <w:vAlign w:val="center"/>
          </w:tcPr>
          <w:p w14:paraId="0A5ED985" w14:textId="77777777" w:rsidR="00125232" w:rsidRPr="00F43E82" w:rsidRDefault="00D14124" w:rsidP="00E53AE9">
            <w:pPr>
              <w:jc w:val="center"/>
              <w:rPr>
                <w:szCs w:val="28"/>
                <w:lang w:val="uk-UA"/>
              </w:rPr>
            </w:pPr>
            <w:r w:rsidRPr="00F43E82">
              <w:rPr>
                <w:szCs w:val="28"/>
                <w:lang w:val="uk-UA"/>
              </w:rPr>
              <w:t>2</w:t>
            </w:r>
          </w:p>
        </w:tc>
      </w:tr>
      <w:tr w:rsidR="00125232" w:rsidRPr="00F43E82" w14:paraId="3C20031A" w14:textId="77777777" w:rsidTr="009B50CA">
        <w:tc>
          <w:tcPr>
            <w:tcW w:w="709" w:type="dxa"/>
            <w:shd w:val="clear" w:color="auto" w:fill="auto"/>
          </w:tcPr>
          <w:p w14:paraId="5D6E5460" w14:textId="77777777" w:rsidR="00125232" w:rsidRPr="00F43E82" w:rsidRDefault="00125232" w:rsidP="008A5B1B">
            <w:pPr>
              <w:jc w:val="center"/>
              <w:rPr>
                <w:szCs w:val="28"/>
                <w:lang w:val="uk-UA"/>
              </w:rPr>
            </w:pPr>
            <w:r w:rsidRPr="00F43E82">
              <w:rPr>
                <w:szCs w:val="28"/>
                <w:lang w:val="uk-UA"/>
              </w:rPr>
              <w:t>9</w:t>
            </w:r>
          </w:p>
        </w:tc>
        <w:tc>
          <w:tcPr>
            <w:tcW w:w="7087" w:type="dxa"/>
            <w:shd w:val="clear" w:color="auto" w:fill="auto"/>
          </w:tcPr>
          <w:p w14:paraId="6CA7DC6F" w14:textId="77777777" w:rsidR="00125232" w:rsidRPr="00F43E82" w:rsidRDefault="008558AC" w:rsidP="00125232">
            <w:pPr>
              <w:shd w:val="clear" w:color="auto" w:fill="FFFFFF"/>
              <w:ind w:left="11" w:firstLine="34"/>
              <w:rPr>
                <w:szCs w:val="28"/>
                <w:lang w:val="uk-UA"/>
              </w:rPr>
            </w:pPr>
            <w:r w:rsidRPr="00F43E82">
              <w:rPr>
                <w:bCs/>
                <w:lang w:val="uk-UA"/>
              </w:rPr>
              <w:t>Вітчизняні системи стандартів</w:t>
            </w:r>
          </w:p>
        </w:tc>
        <w:tc>
          <w:tcPr>
            <w:tcW w:w="2127" w:type="dxa"/>
            <w:shd w:val="clear" w:color="auto" w:fill="auto"/>
            <w:vAlign w:val="center"/>
          </w:tcPr>
          <w:p w14:paraId="7EC08E4C" w14:textId="77777777" w:rsidR="00125232" w:rsidRPr="00F43E82" w:rsidRDefault="00D14124" w:rsidP="00E53AE9">
            <w:pPr>
              <w:jc w:val="center"/>
              <w:rPr>
                <w:szCs w:val="28"/>
                <w:lang w:val="uk-UA"/>
              </w:rPr>
            </w:pPr>
            <w:r w:rsidRPr="00F43E82">
              <w:rPr>
                <w:szCs w:val="28"/>
                <w:lang w:val="uk-UA"/>
              </w:rPr>
              <w:t>2</w:t>
            </w:r>
          </w:p>
        </w:tc>
      </w:tr>
      <w:tr w:rsidR="00125232" w:rsidRPr="00F43E82" w14:paraId="6F269378" w14:textId="77777777" w:rsidTr="009B50CA">
        <w:tc>
          <w:tcPr>
            <w:tcW w:w="709" w:type="dxa"/>
            <w:shd w:val="clear" w:color="auto" w:fill="auto"/>
          </w:tcPr>
          <w:p w14:paraId="3323E246" w14:textId="77777777" w:rsidR="00125232" w:rsidRPr="00F43E82" w:rsidRDefault="00125232" w:rsidP="008A5B1B">
            <w:pPr>
              <w:jc w:val="center"/>
              <w:rPr>
                <w:szCs w:val="28"/>
                <w:lang w:val="uk-UA"/>
              </w:rPr>
            </w:pPr>
            <w:r w:rsidRPr="00F43E82">
              <w:rPr>
                <w:szCs w:val="28"/>
                <w:lang w:val="uk-UA"/>
              </w:rPr>
              <w:t>10</w:t>
            </w:r>
          </w:p>
        </w:tc>
        <w:tc>
          <w:tcPr>
            <w:tcW w:w="7087" w:type="dxa"/>
            <w:shd w:val="clear" w:color="auto" w:fill="auto"/>
          </w:tcPr>
          <w:p w14:paraId="02AC6B81" w14:textId="77777777" w:rsidR="00125232" w:rsidRPr="00F43E82" w:rsidRDefault="008558AC" w:rsidP="00125232">
            <w:pPr>
              <w:shd w:val="clear" w:color="auto" w:fill="FFFFFF"/>
              <w:ind w:left="11" w:firstLine="34"/>
              <w:rPr>
                <w:szCs w:val="28"/>
                <w:lang w:val="uk-UA"/>
              </w:rPr>
            </w:pPr>
            <w:r w:rsidRPr="00F43E82">
              <w:rPr>
                <w:bCs/>
                <w:lang w:val="uk-UA"/>
              </w:rPr>
              <w:t>Органи стандартизації в Україні</w:t>
            </w:r>
          </w:p>
        </w:tc>
        <w:tc>
          <w:tcPr>
            <w:tcW w:w="2127" w:type="dxa"/>
            <w:shd w:val="clear" w:color="auto" w:fill="auto"/>
            <w:vAlign w:val="center"/>
          </w:tcPr>
          <w:p w14:paraId="2BA4DFB3" w14:textId="77777777" w:rsidR="00125232" w:rsidRPr="00F43E82" w:rsidRDefault="00D14124" w:rsidP="00E53AE9">
            <w:pPr>
              <w:jc w:val="center"/>
              <w:rPr>
                <w:szCs w:val="28"/>
                <w:lang w:val="uk-UA"/>
              </w:rPr>
            </w:pPr>
            <w:r w:rsidRPr="00F43E82">
              <w:rPr>
                <w:szCs w:val="28"/>
                <w:lang w:val="uk-UA"/>
              </w:rPr>
              <w:t>2</w:t>
            </w:r>
          </w:p>
        </w:tc>
      </w:tr>
      <w:tr w:rsidR="00125232" w:rsidRPr="00F43E82" w14:paraId="2B5E5E46" w14:textId="77777777" w:rsidTr="009B50CA">
        <w:tc>
          <w:tcPr>
            <w:tcW w:w="709" w:type="dxa"/>
            <w:shd w:val="clear" w:color="auto" w:fill="auto"/>
          </w:tcPr>
          <w:p w14:paraId="35F45157" w14:textId="77777777" w:rsidR="00125232" w:rsidRPr="00F43E82" w:rsidRDefault="00125232" w:rsidP="008A5B1B">
            <w:pPr>
              <w:jc w:val="center"/>
              <w:rPr>
                <w:szCs w:val="28"/>
                <w:lang w:val="uk-UA"/>
              </w:rPr>
            </w:pPr>
            <w:r w:rsidRPr="00F43E82">
              <w:rPr>
                <w:szCs w:val="28"/>
                <w:lang w:val="uk-UA"/>
              </w:rPr>
              <w:lastRenderedPageBreak/>
              <w:t>11</w:t>
            </w:r>
          </w:p>
        </w:tc>
        <w:tc>
          <w:tcPr>
            <w:tcW w:w="7087" w:type="dxa"/>
            <w:shd w:val="clear" w:color="auto" w:fill="auto"/>
          </w:tcPr>
          <w:p w14:paraId="78E13C10" w14:textId="77777777" w:rsidR="00125232" w:rsidRPr="00F43E82" w:rsidRDefault="008558AC" w:rsidP="00125232">
            <w:pPr>
              <w:shd w:val="clear" w:color="auto" w:fill="FFFFFF"/>
              <w:ind w:left="11" w:firstLine="34"/>
              <w:rPr>
                <w:szCs w:val="28"/>
                <w:lang w:val="uk-UA"/>
              </w:rPr>
            </w:pPr>
            <w:r w:rsidRPr="00F43E82">
              <w:rPr>
                <w:lang w:val="uk-UA"/>
              </w:rPr>
              <w:t>Основи сертифікації продукції та систем якості</w:t>
            </w:r>
          </w:p>
        </w:tc>
        <w:tc>
          <w:tcPr>
            <w:tcW w:w="2127" w:type="dxa"/>
            <w:shd w:val="clear" w:color="auto" w:fill="auto"/>
            <w:vAlign w:val="center"/>
          </w:tcPr>
          <w:p w14:paraId="73CA1A42" w14:textId="77777777" w:rsidR="00125232" w:rsidRPr="00F43E82" w:rsidRDefault="00DE577B" w:rsidP="00E53AE9">
            <w:pPr>
              <w:jc w:val="center"/>
              <w:rPr>
                <w:szCs w:val="28"/>
                <w:lang w:val="uk-UA"/>
              </w:rPr>
            </w:pPr>
            <w:r w:rsidRPr="00F43E82">
              <w:rPr>
                <w:szCs w:val="28"/>
                <w:lang w:val="uk-UA"/>
              </w:rPr>
              <w:t>3</w:t>
            </w:r>
          </w:p>
        </w:tc>
      </w:tr>
      <w:tr w:rsidR="00125232" w:rsidRPr="00F43E82" w14:paraId="78EC584E" w14:textId="77777777" w:rsidTr="009B50CA">
        <w:tc>
          <w:tcPr>
            <w:tcW w:w="709" w:type="dxa"/>
            <w:shd w:val="clear" w:color="auto" w:fill="auto"/>
          </w:tcPr>
          <w:p w14:paraId="5E53667D" w14:textId="77777777" w:rsidR="00125232" w:rsidRPr="00F43E82" w:rsidRDefault="00125232" w:rsidP="008A5B1B">
            <w:pPr>
              <w:jc w:val="center"/>
              <w:rPr>
                <w:szCs w:val="28"/>
                <w:lang w:val="uk-UA"/>
              </w:rPr>
            </w:pPr>
            <w:r w:rsidRPr="00F43E82">
              <w:rPr>
                <w:szCs w:val="28"/>
                <w:lang w:val="uk-UA"/>
              </w:rPr>
              <w:t>12</w:t>
            </w:r>
          </w:p>
        </w:tc>
        <w:tc>
          <w:tcPr>
            <w:tcW w:w="7087" w:type="dxa"/>
            <w:shd w:val="clear" w:color="auto" w:fill="auto"/>
          </w:tcPr>
          <w:p w14:paraId="408FB90E" w14:textId="77777777" w:rsidR="00125232" w:rsidRPr="00F43E82" w:rsidRDefault="008558AC" w:rsidP="00125232">
            <w:pPr>
              <w:shd w:val="clear" w:color="auto" w:fill="FFFFFF"/>
              <w:ind w:left="11" w:firstLine="34"/>
              <w:rPr>
                <w:szCs w:val="28"/>
                <w:lang w:val="uk-UA"/>
              </w:rPr>
            </w:pPr>
            <w:r w:rsidRPr="00F43E82">
              <w:rPr>
                <w:lang w:val="uk-UA"/>
              </w:rPr>
              <w:t>Сертифікація в Україні</w:t>
            </w:r>
          </w:p>
        </w:tc>
        <w:tc>
          <w:tcPr>
            <w:tcW w:w="2127" w:type="dxa"/>
            <w:shd w:val="clear" w:color="auto" w:fill="auto"/>
            <w:vAlign w:val="center"/>
          </w:tcPr>
          <w:p w14:paraId="64BB1A49" w14:textId="77777777" w:rsidR="00125232" w:rsidRPr="00F43E82" w:rsidRDefault="00D14124" w:rsidP="00E53AE9">
            <w:pPr>
              <w:jc w:val="center"/>
              <w:rPr>
                <w:szCs w:val="28"/>
                <w:lang w:val="uk-UA"/>
              </w:rPr>
            </w:pPr>
            <w:r w:rsidRPr="00F43E82">
              <w:rPr>
                <w:szCs w:val="28"/>
                <w:lang w:val="uk-UA"/>
              </w:rPr>
              <w:t>2</w:t>
            </w:r>
          </w:p>
        </w:tc>
      </w:tr>
      <w:tr w:rsidR="00125232" w:rsidRPr="00F43E82" w14:paraId="559AD055" w14:textId="77777777" w:rsidTr="009B50CA">
        <w:tc>
          <w:tcPr>
            <w:tcW w:w="709" w:type="dxa"/>
            <w:shd w:val="clear" w:color="auto" w:fill="auto"/>
          </w:tcPr>
          <w:p w14:paraId="1E0496DC" w14:textId="77777777" w:rsidR="00125232" w:rsidRPr="00F43E82" w:rsidRDefault="00125232" w:rsidP="008A5B1B">
            <w:pPr>
              <w:jc w:val="center"/>
              <w:rPr>
                <w:szCs w:val="28"/>
                <w:lang w:val="uk-UA"/>
              </w:rPr>
            </w:pPr>
            <w:r w:rsidRPr="00F43E82">
              <w:rPr>
                <w:szCs w:val="28"/>
                <w:lang w:val="uk-UA"/>
              </w:rPr>
              <w:t>13</w:t>
            </w:r>
          </w:p>
        </w:tc>
        <w:tc>
          <w:tcPr>
            <w:tcW w:w="7087" w:type="dxa"/>
            <w:shd w:val="clear" w:color="auto" w:fill="auto"/>
          </w:tcPr>
          <w:p w14:paraId="311C2667" w14:textId="77777777" w:rsidR="00125232" w:rsidRPr="00F43E82" w:rsidRDefault="008558AC" w:rsidP="00125232">
            <w:pPr>
              <w:shd w:val="clear" w:color="auto" w:fill="FFFFFF"/>
              <w:ind w:left="11" w:firstLine="34"/>
              <w:rPr>
                <w:szCs w:val="28"/>
                <w:lang w:val="uk-UA"/>
              </w:rPr>
            </w:pPr>
            <w:r w:rsidRPr="00F43E82">
              <w:rPr>
                <w:bCs/>
                <w:lang w:val="uk-UA"/>
              </w:rPr>
              <w:t>Особливості управління якістю продукції</w:t>
            </w:r>
          </w:p>
        </w:tc>
        <w:tc>
          <w:tcPr>
            <w:tcW w:w="2127" w:type="dxa"/>
            <w:shd w:val="clear" w:color="auto" w:fill="auto"/>
            <w:vAlign w:val="center"/>
          </w:tcPr>
          <w:p w14:paraId="1FFA04E7" w14:textId="77777777" w:rsidR="00125232" w:rsidRPr="00F43E82" w:rsidRDefault="00D14124" w:rsidP="00E53AE9">
            <w:pPr>
              <w:jc w:val="center"/>
              <w:rPr>
                <w:szCs w:val="28"/>
                <w:lang w:val="uk-UA"/>
              </w:rPr>
            </w:pPr>
            <w:r w:rsidRPr="00F43E82">
              <w:rPr>
                <w:szCs w:val="28"/>
                <w:lang w:val="uk-UA"/>
              </w:rPr>
              <w:t>2</w:t>
            </w:r>
          </w:p>
        </w:tc>
      </w:tr>
      <w:tr w:rsidR="00125232" w:rsidRPr="00F43E82" w14:paraId="67F5ED2D" w14:textId="77777777" w:rsidTr="009B50CA">
        <w:tc>
          <w:tcPr>
            <w:tcW w:w="709" w:type="dxa"/>
            <w:shd w:val="clear" w:color="auto" w:fill="auto"/>
          </w:tcPr>
          <w:p w14:paraId="2F37327C" w14:textId="77777777" w:rsidR="00125232" w:rsidRPr="00F43E82" w:rsidRDefault="00125232" w:rsidP="008A5B1B">
            <w:pPr>
              <w:jc w:val="center"/>
              <w:rPr>
                <w:szCs w:val="28"/>
                <w:lang w:val="uk-UA"/>
              </w:rPr>
            </w:pPr>
            <w:r w:rsidRPr="00F43E82">
              <w:rPr>
                <w:szCs w:val="28"/>
                <w:lang w:val="uk-UA"/>
              </w:rPr>
              <w:t>14</w:t>
            </w:r>
          </w:p>
        </w:tc>
        <w:tc>
          <w:tcPr>
            <w:tcW w:w="7087" w:type="dxa"/>
            <w:shd w:val="clear" w:color="auto" w:fill="auto"/>
          </w:tcPr>
          <w:p w14:paraId="73987E35" w14:textId="77777777" w:rsidR="00125232" w:rsidRPr="00F43E82" w:rsidRDefault="008558AC" w:rsidP="00125232">
            <w:pPr>
              <w:shd w:val="clear" w:color="auto" w:fill="FFFFFF"/>
              <w:ind w:left="11" w:firstLine="34"/>
              <w:rPr>
                <w:szCs w:val="28"/>
                <w:lang w:val="uk-UA"/>
              </w:rPr>
            </w:pPr>
            <w:r w:rsidRPr="00F43E82">
              <w:rPr>
                <w:bCs/>
                <w:lang w:val="uk-UA"/>
              </w:rPr>
              <w:t>Основи акредитації</w:t>
            </w:r>
          </w:p>
        </w:tc>
        <w:tc>
          <w:tcPr>
            <w:tcW w:w="2127" w:type="dxa"/>
            <w:shd w:val="clear" w:color="auto" w:fill="auto"/>
            <w:vAlign w:val="center"/>
          </w:tcPr>
          <w:p w14:paraId="3C2EBC2D" w14:textId="77777777" w:rsidR="00125232" w:rsidRPr="00F43E82" w:rsidRDefault="00D14124" w:rsidP="00E53AE9">
            <w:pPr>
              <w:jc w:val="center"/>
              <w:rPr>
                <w:szCs w:val="28"/>
                <w:lang w:val="uk-UA"/>
              </w:rPr>
            </w:pPr>
            <w:r w:rsidRPr="00F43E82">
              <w:rPr>
                <w:szCs w:val="28"/>
                <w:lang w:val="uk-UA"/>
              </w:rPr>
              <w:t>2</w:t>
            </w:r>
          </w:p>
        </w:tc>
      </w:tr>
      <w:tr w:rsidR="00125232" w:rsidRPr="00F43E82" w14:paraId="2847DE2B" w14:textId="77777777" w:rsidTr="009B50CA">
        <w:tc>
          <w:tcPr>
            <w:tcW w:w="709" w:type="dxa"/>
            <w:shd w:val="clear" w:color="auto" w:fill="auto"/>
          </w:tcPr>
          <w:p w14:paraId="6098C797" w14:textId="77777777" w:rsidR="00125232" w:rsidRPr="00F43E82" w:rsidRDefault="00125232" w:rsidP="008A5B1B">
            <w:pPr>
              <w:jc w:val="center"/>
              <w:rPr>
                <w:szCs w:val="28"/>
                <w:lang w:val="uk-UA"/>
              </w:rPr>
            </w:pPr>
            <w:r w:rsidRPr="00F43E82">
              <w:rPr>
                <w:szCs w:val="28"/>
                <w:lang w:val="uk-UA"/>
              </w:rPr>
              <w:t>15</w:t>
            </w:r>
          </w:p>
        </w:tc>
        <w:tc>
          <w:tcPr>
            <w:tcW w:w="7087" w:type="dxa"/>
            <w:shd w:val="clear" w:color="auto" w:fill="auto"/>
          </w:tcPr>
          <w:p w14:paraId="602DC970" w14:textId="77777777" w:rsidR="00125232" w:rsidRPr="00F43E82" w:rsidRDefault="008558AC" w:rsidP="00125232">
            <w:pPr>
              <w:shd w:val="clear" w:color="auto" w:fill="FFFFFF"/>
              <w:ind w:left="11" w:firstLine="34"/>
              <w:rPr>
                <w:szCs w:val="28"/>
                <w:lang w:val="uk-UA"/>
              </w:rPr>
            </w:pPr>
            <w:r w:rsidRPr="00F43E82">
              <w:rPr>
                <w:bCs/>
                <w:lang w:val="uk-UA"/>
              </w:rPr>
              <w:t>Загальні правила і порядок проведення робіт з сертифікації</w:t>
            </w:r>
          </w:p>
        </w:tc>
        <w:tc>
          <w:tcPr>
            <w:tcW w:w="2127" w:type="dxa"/>
            <w:shd w:val="clear" w:color="auto" w:fill="auto"/>
            <w:vAlign w:val="center"/>
          </w:tcPr>
          <w:p w14:paraId="5795C8DE" w14:textId="77777777" w:rsidR="00125232" w:rsidRPr="00F43E82" w:rsidRDefault="00D14124" w:rsidP="00E53AE9">
            <w:pPr>
              <w:jc w:val="center"/>
              <w:rPr>
                <w:szCs w:val="28"/>
                <w:lang w:val="uk-UA"/>
              </w:rPr>
            </w:pPr>
            <w:r w:rsidRPr="00F43E82">
              <w:rPr>
                <w:szCs w:val="28"/>
                <w:lang w:val="uk-UA"/>
              </w:rPr>
              <w:t>2</w:t>
            </w:r>
          </w:p>
        </w:tc>
      </w:tr>
      <w:tr w:rsidR="008558AC" w:rsidRPr="00F43E82" w14:paraId="58737E5A" w14:textId="77777777" w:rsidTr="009B50CA">
        <w:tc>
          <w:tcPr>
            <w:tcW w:w="709" w:type="dxa"/>
            <w:shd w:val="clear" w:color="auto" w:fill="auto"/>
          </w:tcPr>
          <w:p w14:paraId="6822D237" w14:textId="77777777" w:rsidR="008558AC" w:rsidRPr="00F43E82" w:rsidRDefault="008558AC" w:rsidP="008A5B1B">
            <w:pPr>
              <w:jc w:val="center"/>
              <w:rPr>
                <w:szCs w:val="28"/>
                <w:lang w:val="uk-UA"/>
              </w:rPr>
            </w:pPr>
            <w:r w:rsidRPr="00F43E82">
              <w:rPr>
                <w:szCs w:val="28"/>
                <w:lang w:val="uk-UA"/>
              </w:rPr>
              <w:t>16</w:t>
            </w:r>
          </w:p>
        </w:tc>
        <w:tc>
          <w:tcPr>
            <w:tcW w:w="7087" w:type="dxa"/>
            <w:shd w:val="clear" w:color="auto" w:fill="auto"/>
          </w:tcPr>
          <w:p w14:paraId="1AE76378" w14:textId="77777777" w:rsidR="008558AC" w:rsidRPr="00F43E82" w:rsidRDefault="008558AC" w:rsidP="00125232">
            <w:pPr>
              <w:shd w:val="clear" w:color="auto" w:fill="FFFFFF"/>
              <w:ind w:left="11" w:firstLine="34"/>
              <w:rPr>
                <w:szCs w:val="28"/>
                <w:lang w:val="uk-UA"/>
              </w:rPr>
            </w:pPr>
            <w:r w:rsidRPr="00F43E82">
              <w:rPr>
                <w:bCs/>
                <w:lang w:val="uk-UA"/>
              </w:rPr>
              <w:t xml:space="preserve">Державна система </w:t>
            </w:r>
            <w:proofErr w:type="spellStart"/>
            <w:r w:rsidRPr="00F43E82">
              <w:rPr>
                <w:bCs/>
                <w:lang w:val="uk-UA"/>
              </w:rPr>
              <w:t>Укр</w:t>
            </w:r>
            <w:proofErr w:type="spellEnd"/>
            <w:r w:rsidRPr="00F43E82">
              <w:rPr>
                <w:bCs/>
                <w:lang w:val="uk-UA"/>
              </w:rPr>
              <w:t xml:space="preserve"> СЕПРО</w:t>
            </w:r>
          </w:p>
        </w:tc>
        <w:tc>
          <w:tcPr>
            <w:tcW w:w="2127" w:type="dxa"/>
            <w:shd w:val="clear" w:color="auto" w:fill="auto"/>
            <w:vAlign w:val="center"/>
          </w:tcPr>
          <w:p w14:paraId="39DFC41E" w14:textId="77777777" w:rsidR="008558AC" w:rsidRPr="00F43E82" w:rsidRDefault="00D14124" w:rsidP="00E53AE9">
            <w:pPr>
              <w:jc w:val="center"/>
              <w:rPr>
                <w:szCs w:val="28"/>
                <w:lang w:val="uk-UA"/>
              </w:rPr>
            </w:pPr>
            <w:r w:rsidRPr="00F43E82">
              <w:rPr>
                <w:szCs w:val="28"/>
                <w:lang w:val="uk-UA"/>
              </w:rPr>
              <w:t>2</w:t>
            </w:r>
          </w:p>
        </w:tc>
      </w:tr>
      <w:tr w:rsidR="008558AC" w:rsidRPr="00F43E82" w14:paraId="09C8B928" w14:textId="77777777" w:rsidTr="009B50CA">
        <w:tc>
          <w:tcPr>
            <w:tcW w:w="709" w:type="dxa"/>
            <w:shd w:val="clear" w:color="auto" w:fill="auto"/>
          </w:tcPr>
          <w:p w14:paraId="61C31929" w14:textId="77777777" w:rsidR="008558AC" w:rsidRPr="00F43E82" w:rsidRDefault="008558AC" w:rsidP="008A5B1B">
            <w:pPr>
              <w:jc w:val="center"/>
              <w:rPr>
                <w:szCs w:val="28"/>
                <w:lang w:val="uk-UA"/>
              </w:rPr>
            </w:pPr>
            <w:r w:rsidRPr="00F43E82">
              <w:rPr>
                <w:szCs w:val="28"/>
                <w:lang w:val="uk-UA"/>
              </w:rPr>
              <w:t>17</w:t>
            </w:r>
          </w:p>
        </w:tc>
        <w:tc>
          <w:tcPr>
            <w:tcW w:w="7087" w:type="dxa"/>
            <w:shd w:val="clear" w:color="auto" w:fill="auto"/>
          </w:tcPr>
          <w:p w14:paraId="14A92B44" w14:textId="77777777" w:rsidR="008558AC" w:rsidRPr="00F43E82" w:rsidRDefault="008558AC" w:rsidP="00125232">
            <w:pPr>
              <w:shd w:val="clear" w:color="auto" w:fill="FFFFFF"/>
              <w:ind w:left="11" w:firstLine="34"/>
              <w:rPr>
                <w:szCs w:val="28"/>
                <w:lang w:val="uk-UA"/>
              </w:rPr>
            </w:pPr>
            <w:r w:rsidRPr="00F43E82">
              <w:rPr>
                <w:bCs/>
                <w:lang w:val="uk-UA"/>
              </w:rPr>
              <w:t>Атестація виробництва та вимоги до нормативних документів на продукцію, що сертифікується.</w:t>
            </w:r>
          </w:p>
        </w:tc>
        <w:tc>
          <w:tcPr>
            <w:tcW w:w="2127" w:type="dxa"/>
            <w:shd w:val="clear" w:color="auto" w:fill="auto"/>
            <w:vAlign w:val="center"/>
          </w:tcPr>
          <w:p w14:paraId="38ED7C5C" w14:textId="77777777" w:rsidR="008558AC" w:rsidRPr="00F43E82" w:rsidRDefault="00D14124" w:rsidP="00E53AE9">
            <w:pPr>
              <w:jc w:val="center"/>
              <w:rPr>
                <w:szCs w:val="28"/>
                <w:lang w:val="uk-UA"/>
              </w:rPr>
            </w:pPr>
            <w:r w:rsidRPr="00F43E82">
              <w:rPr>
                <w:szCs w:val="28"/>
                <w:lang w:val="uk-UA"/>
              </w:rPr>
              <w:t>2</w:t>
            </w:r>
          </w:p>
        </w:tc>
      </w:tr>
      <w:tr w:rsidR="008558AC" w:rsidRPr="00F43E82" w14:paraId="188145FA" w14:textId="77777777" w:rsidTr="009B50CA">
        <w:tc>
          <w:tcPr>
            <w:tcW w:w="709" w:type="dxa"/>
            <w:shd w:val="clear" w:color="auto" w:fill="auto"/>
          </w:tcPr>
          <w:p w14:paraId="7473DDF0" w14:textId="77777777" w:rsidR="008558AC" w:rsidRPr="00F43E82" w:rsidRDefault="008558AC" w:rsidP="008A5B1B">
            <w:pPr>
              <w:jc w:val="center"/>
              <w:rPr>
                <w:szCs w:val="28"/>
                <w:lang w:val="uk-UA"/>
              </w:rPr>
            </w:pPr>
            <w:r w:rsidRPr="00F43E82">
              <w:rPr>
                <w:szCs w:val="28"/>
                <w:lang w:val="uk-UA"/>
              </w:rPr>
              <w:t>18</w:t>
            </w:r>
          </w:p>
        </w:tc>
        <w:tc>
          <w:tcPr>
            <w:tcW w:w="7087" w:type="dxa"/>
            <w:shd w:val="clear" w:color="auto" w:fill="auto"/>
          </w:tcPr>
          <w:p w14:paraId="1C16390D" w14:textId="77777777" w:rsidR="008558AC" w:rsidRPr="00F43E82" w:rsidRDefault="008558AC" w:rsidP="00125232">
            <w:pPr>
              <w:shd w:val="clear" w:color="auto" w:fill="FFFFFF"/>
              <w:ind w:left="11" w:firstLine="34"/>
              <w:rPr>
                <w:szCs w:val="28"/>
                <w:lang w:val="uk-UA"/>
              </w:rPr>
            </w:pPr>
            <w:r w:rsidRPr="00F43E82">
              <w:rPr>
                <w:bCs/>
                <w:lang w:val="uk-UA"/>
              </w:rPr>
              <w:t>Порядок акредитації випробувальних лабораторій та вимоги до них</w:t>
            </w:r>
          </w:p>
        </w:tc>
        <w:tc>
          <w:tcPr>
            <w:tcW w:w="2127" w:type="dxa"/>
            <w:shd w:val="clear" w:color="auto" w:fill="auto"/>
            <w:vAlign w:val="center"/>
          </w:tcPr>
          <w:p w14:paraId="1B975AC0" w14:textId="77777777" w:rsidR="008558AC" w:rsidRPr="00F43E82" w:rsidRDefault="00D14124" w:rsidP="00E53AE9">
            <w:pPr>
              <w:jc w:val="center"/>
              <w:rPr>
                <w:szCs w:val="28"/>
                <w:lang w:val="uk-UA"/>
              </w:rPr>
            </w:pPr>
            <w:r w:rsidRPr="00F43E82">
              <w:rPr>
                <w:szCs w:val="28"/>
                <w:lang w:val="uk-UA"/>
              </w:rPr>
              <w:t>2</w:t>
            </w:r>
          </w:p>
        </w:tc>
      </w:tr>
      <w:tr w:rsidR="008558AC" w:rsidRPr="00F43E82" w14:paraId="4CB945C8" w14:textId="77777777" w:rsidTr="009B50CA">
        <w:tc>
          <w:tcPr>
            <w:tcW w:w="709" w:type="dxa"/>
            <w:shd w:val="clear" w:color="auto" w:fill="auto"/>
          </w:tcPr>
          <w:p w14:paraId="32665393" w14:textId="77777777" w:rsidR="008558AC" w:rsidRPr="00F43E82" w:rsidRDefault="008558AC" w:rsidP="008A5B1B">
            <w:pPr>
              <w:jc w:val="center"/>
              <w:rPr>
                <w:szCs w:val="28"/>
                <w:lang w:val="uk-UA"/>
              </w:rPr>
            </w:pPr>
            <w:r w:rsidRPr="00F43E82">
              <w:rPr>
                <w:szCs w:val="28"/>
                <w:lang w:val="uk-UA"/>
              </w:rPr>
              <w:t>19</w:t>
            </w:r>
          </w:p>
        </w:tc>
        <w:tc>
          <w:tcPr>
            <w:tcW w:w="7087" w:type="dxa"/>
            <w:shd w:val="clear" w:color="auto" w:fill="auto"/>
          </w:tcPr>
          <w:p w14:paraId="1AA0FA62" w14:textId="77777777" w:rsidR="008558AC" w:rsidRPr="00F43E82" w:rsidRDefault="008558AC" w:rsidP="00125232">
            <w:pPr>
              <w:shd w:val="clear" w:color="auto" w:fill="FFFFFF"/>
              <w:ind w:left="11" w:firstLine="34"/>
              <w:rPr>
                <w:szCs w:val="28"/>
                <w:lang w:val="uk-UA"/>
              </w:rPr>
            </w:pPr>
            <w:r w:rsidRPr="00F43E82">
              <w:rPr>
                <w:bCs/>
                <w:lang w:val="uk-UA"/>
              </w:rPr>
              <w:t>Контроль якості продукції</w:t>
            </w:r>
          </w:p>
        </w:tc>
        <w:tc>
          <w:tcPr>
            <w:tcW w:w="2127" w:type="dxa"/>
            <w:shd w:val="clear" w:color="auto" w:fill="auto"/>
            <w:vAlign w:val="center"/>
          </w:tcPr>
          <w:p w14:paraId="2CB23C1F" w14:textId="77777777" w:rsidR="008558AC" w:rsidRPr="00F43E82" w:rsidRDefault="00D14124" w:rsidP="00E53AE9">
            <w:pPr>
              <w:jc w:val="center"/>
              <w:rPr>
                <w:szCs w:val="28"/>
                <w:lang w:val="uk-UA"/>
              </w:rPr>
            </w:pPr>
            <w:r w:rsidRPr="00F43E82">
              <w:rPr>
                <w:szCs w:val="28"/>
                <w:lang w:val="uk-UA"/>
              </w:rPr>
              <w:t>2</w:t>
            </w:r>
          </w:p>
        </w:tc>
      </w:tr>
      <w:tr w:rsidR="008558AC" w:rsidRPr="00F43E82" w14:paraId="5A7C1977" w14:textId="77777777" w:rsidTr="009B50CA">
        <w:tc>
          <w:tcPr>
            <w:tcW w:w="709" w:type="dxa"/>
            <w:shd w:val="clear" w:color="auto" w:fill="auto"/>
          </w:tcPr>
          <w:p w14:paraId="7AB6DF4C" w14:textId="77777777" w:rsidR="008558AC" w:rsidRPr="00F43E82" w:rsidRDefault="008558AC" w:rsidP="008A5B1B">
            <w:pPr>
              <w:jc w:val="center"/>
              <w:rPr>
                <w:szCs w:val="28"/>
                <w:lang w:val="uk-UA"/>
              </w:rPr>
            </w:pPr>
            <w:r w:rsidRPr="00F43E82">
              <w:rPr>
                <w:szCs w:val="28"/>
                <w:lang w:val="uk-UA"/>
              </w:rPr>
              <w:t>20</w:t>
            </w:r>
          </w:p>
        </w:tc>
        <w:tc>
          <w:tcPr>
            <w:tcW w:w="7087" w:type="dxa"/>
            <w:shd w:val="clear" w:color="auto" w:fill="auto"/>
          </w:tcPr>
          <w:p w14:paraId="54A1580D" w14:textId="77777777" w:rsidR="008558AC" w:rsidRPr="00F43E82" w:rsidRDefault="008558AC" w:rsidP="00125232">
            <w:pPr>
              <w:shd w:val="clear" w:color="auto" w:fill="FFFFFF"/>
              <w:ind w:left="11" w:firstLine="34"/>
              <w:rPr>
                <w:color w:val="000000"/>
                <w:szCs w:val="28"/>
                <w:lang w:val="uk-UA"/>
              </w:rPr>
            </w:pPr>
            <w:r w:rsidRPr="00F43E82">
              <w:rPr>
                <w:bCs/>
                <w:lang w:val="uk-UA"/>
              </w:rPr>
              <w:t>Системи управління якістю</w:t>
            </w:r>
          </w:p>
        </w:tc>
        <w:tc>
          <w:tcPr>
            <w:tcW w:w="2127" w:type="dxa"/>
            <w:shd w:val="clear" w:color="auto" w:fill="auto"/>
            <w:vAlign w:val="center"/>
          </w:tcPr>
          <w:p w14:paraId="4CBBC4DC" w14:textId="77777777" w:rsidR="008558AC" w:rsidRPr="00F43E82" w:rsidRDefault="00D14124" w:rsidP="00E53AE9">
            <w:pPr>
              <w:jc w:val="center"/>
              <w:rPr>
                <w:szCs w:val="28"/>
                <w:lang w:val="uk-UA"/>
              </w:rPr>
            </w:pPr>
            <w:r w:rsidRPr="00F43E82">
              <w:rPr>
                <w:szCs w:val="28"/>
                <w:lang w:val="uk-UA"/>
              </w:rPr>
              <w:t>2</w:t>
            </w:r>
          </w:p>
        </w:tc>
      </w:tr>
      <w:tr w:rsidR="00C5250A" w:rsidRPr="00F43E82" w14:paraId="1703B9F2" w14:textId="77777777" w:rsidTr="009B50CA">
        <w:tc>
          <w:tcPr>
            <w:tcW w:w="709" w:type="dxa"/>
            <w:shd w:val="clear" w:color="auto" w:fill="auto"/>
          </w:tcPr>
          <w:p w14:paraId="65E9D97F" w14:textId="77777777" w:rsidR="00C5250A" w:rsidRPr="00F43E82" w:rsidRDefault="00C5250A" w:rsidP="00125232">
            <w:pPr>
              <w:rPr>
                <w:szCs w:val="28"/>
                <w:lang w:val="uk-UA"/>
              </w:rPr>
            </w:pPr>
          </w:p>
        </w:tc>
        <w:tc>
          <w:tcPr>
            <w:tcW w:w="7087" w:type="dxa"/>
            <w:shd w:val="clear" w:color="auto" w:fill="auto"/>
          </w:tcPr>
          <w:p w14:paraId="5749D339" w14:textId="77777777" w:rsidR="00C5250A" w:rsidRPr="00F43E82" w:rsidRDefault="00C5250A" w:rsidP="0064649F">
            <w:pPr>
              <w:rPr>
                <w:b/>
                <w:szCs w:val="28"/>
                <w:lang w:val="uk-UA"/>
              </w:rPr>
            </w:pPr>
            <w:r w:rsidRPr="00F43E82">
              <w:rPr>
                <w:b/>
                <w:szCs w:val="28"/>
                <w:lang w:val="uk-UA"/>
              </w:rPr>
              <w:t xml:space="preserve">Разом </w:t>
            </w:r>
          </w:p>
        </w:tc>
        <w:tc>
          <w:tcPr>
            <w:tcW w:w="2127" w:type="dxa"/>
            <w:shd w:val="clear" w:color="auto" w:fill="auto"/>
          </w:tcPr>
          <w:p w14:paraId="463915BC" w14:textId="77777777" w:rsidR="00C5250A" w:rsidRPr="00F43E82" w:rsidRDefault="00D14124" w:rsidP="008A5B1B">
            <w:pPr>
              <w:jc w:val="center"/>
              <w:rPr>
                <w:b/>
                <w:szCs w:val="28"/>
                <w:lang w:val="uk-UA"/>
              </w:rPr>
            </w:pPr>
            <w:r w:rsidRPr="00F43E82">
              <w:rPr>
                <w:b/>
                <w:szCs w:val="28"/>
                <w:lang w:val="uk-UA"/>
              </w:rPr>
              <w:t>42</w:t>
            </w:r>
          </w:p>
        </w:tc>
      </w:tr>
    </w:tbl>
    <w:p w14:paraId="05013AEE" w14:textId="77777777" w:rsidR="0059359C" w:rsidRPr="00F43E82" w:rsidRDefault="0059359C" w:rsidP="0064649F">
      <w:pPr>
        <w:ind w:left="142" w:firstLine="567"/>
        <w:jc w:val="center"/>
        <w:rPr>
          <w:b/>
          <w:sz w:val="32"/>
          <w:szCs w:val="32"/>
          <w:lang w:val="uk-UA"/>
        </w:rPr>
      </w:pPr>
    </w:p>
    <w:p w14:paraId="1B3E70EA" w14:textId="048553B4" w:rsidR="0064649F" w:rsidRPr="00F43E82" w:rsidRDefault="0059359C" w:rsidP="0064649F">
      <w:pPr>
        <w:ind w:left="142" w:firstLine="567"/>
        <w:jc w:val="center"/>
        <w:rPr>
          <w:b/>
          <w:szCs w:val="28"/>
          <w:lang w:val="uk-UA"/>
        </w:rPr>
      </w:pPr>
      <w:r w:rsidRPr="00F43E82">
        <w:rPr>
          <w:b/>
          <w:szCs w:val="28"/>
          <w:lang w:val="uk-UA"/>
        </w:rPr>
        <w:t>7</w:t>
      </w:r>
      <w:r w:rsidR="0064649F" w:rsidRPr="00F43E82">
        <w:rPr>
          <w:b/>
          <w:szCs w:val="28"/>
          <w:lang w:val="uk-UA"/>
        </w:rPr>
        <w:t xml:space="preserve">. </w:t>
      </w:r>
      <w:r w:rsidR="004C1BA7" w:rsidRPr="00F43E82">
        <w:rPr>
          <w:b/>
          <w:color w:val="000000"/>
          <w:sz w:val="26"/>
          <w:szCs w:val="26"/>
          <w:lang w:val="uk-UA" w:eastAsia="uk-UA"/>
        </w:rPr>
        <w:t> Індивідуальні та групові завдання</w:t>
      </w:r>
    </w:p>
    <w:p w14:paraId="3832E19E" w14:textId="77777777" w:rsidR="00084701" w:rsidRDefault="00084701" w:rsidP="00E20C35">
      <w:pPr>
        <w:ind w:left="142" w:firstLine="425"/>
        <w:rPr>
          <w:b/>
          <w:bCs/>
          <w:szCs w:val="28"/>
          <w:lang w:val="uk-UA"/>
        </w:rPr>
      </w:pPr>
    </w:p>
    <w:p w14:paraId="024B30FA" w14:textId="6F234C4C" w:rsidR="00E20C35" w:rsidRPr="00E20C35" w:rsidRDefault="00E20C35" w:rsidP="00E20C35">
      <w:pPr>
        <w:ind w:left="142" w:firstLine="425"/>
        <w:rPr>
          <w:b/>
          <w:bCs/>
          <w:szCs w:val="28"/>
          <w:lang w:val="uk-UA"/>
        </w:rPr>
      </w:pPr>
      <w:r w:rsidRPr="00E20C35">
        <w:rPr>
          <w:b/>
          <w:bCs/>
          <w:szCs w:val="28"/>
          <w:lang w:val="uk-UA"/>
        </w:rPr>
        <w:t>Завдання 1: Аналіз метрологічних стандартів</w:t>
      </w:r>
    </w:p>
    <w:p w14:paraId="19A2914F" w14:textId="77777777" w:rsidR="00E20C35" w:rsidRPr="00E20C35" w:rsidRDefault="00E20C35" w:rsidP="00084701">
      <w:pPr>
        <w:ind w:left="142" w:firstLine="425"/>
        <w:jc w:val="both"/>
        <w:rPr>
          <w:szCs w:val="28"/>
          <w:lang w:val="uk-UA"/>
        </w:rPr>
      </w:pPr>
      <w:r w:rsidRPr="00E20C35">
        <w:rPr>
          <w:szCs w:val="28"/>
          <w:lang w:val="uk-UA"/>
        </w:rPr>
        <w:t>Підготуйте огляд ключових міжнародних та національних стандартів у сфері метрології. У роботі висвітліть їхню структуру, основні вимоги та роль у забезпеченні точності вимірювань. Порівняйте ДСТУ ISO 17025 із іншим подібним стандартом.</w:t>
      </w:r>
    </w:p>
    <w:p w14:paraId="6C1C42AB" w14:textId="77777777" w:rsidR="00E20C35" w:rsidRPr="00E20C35" w:rsidRDefault="00E20C35" w:rsidP="00084701">
      <w:pPr>
        <w:ind w:left="142" w:firstLine="425"/>
        <w:jc w:val="both"/>
        <w:rPr>
          <w:b/>
          <w:bCs/>
          <w:szCs w:val="28"/>
          <w:lang w:val="uk-UA"/>
        </w:rPr>
      </w:pPr>
      <w:r w:rsidRPr="00E20C35">
        <w:rPr>
          <w:b/>
          <w:bCs/>
          <w:szCs w:val="28"/>
          <w:lang w:val="uk-UA"/>
        </w:rPr>
        <w:t>Завдання 2: Розробка технічного регламенту</w:t>
      </w:r>
    </w:p>
    <w:p w14:paraId="13367F0D" w14:textId="77777777" w:rsidR="00E20C35" w:rsidRPr="00E20C35" w:rsidRDefault="00E20C35" w:rsidP="00084701">
      <w:pPr>
        <w:ind w:left="142" w:firstLine="425"/>
        <w:jc w:val="both"/>
        <w:rPr>
          <w:szCs w:val="28"/>
          <w:lang w:val="uk-UA"/>
        </w:rPr>
      </w:pPr>
      <w:r w:rsidRPr="00E20C35">
        <w:rPr>
          <w:szCs w:val="28"/>
          <w:lang w:val="uk-UA"/>
        </w:rPr>
        <w:t>Створіть спрощений технічний регламент для конкретного виду продукції (наприклад, побутової техніки або будівельних матеріалів). Регламент повинен включати основні вимоги до якості, безпеки, методів випробувань та відповідності стандартам.</w:t>
      </w:r>
    </w:p>
    <w:p w14:paraId="32744EB6" w14:textId="77777777" w:rsidR="00E20C35" w:rsidRPr="00E20C35" w:rsidRDefault="00E20C35" w:rsidP="00084701">
      <w:pPr>
        <w:ind w:left="142" w:firstLine="425"/>
        <w:jc w:val="both"/>
        <w:rPr>
          <w:b/>
          <w:bCs/>
          <w:szCs w:val="28"/>
          <w:lang w:val="uk-UA"/>
        </w:rPr>
      </w:pPr>
      <w:r w:rsidRPr="00E20C35">
        <w:rPr>
          <w:b/>
          <w:bCs/>
          <w:szCs w:val="28"/>
          <w:lang w:val="uk-UA"/>
        </w:rPr>
        <w:t>Завдання 3: Аналіз точності вимірювань</w:t>
      </w:r>
    </w:p>
    <w:p w14:paraId="32FC774E" w14:textId="77777777" w:rsidR="00E20C35" w:rsidRPr="00E20C35" w:rsidRDefault="00E20C35" w:rsidP="00084701">
      <w:pPr>
        <w:ind w:left="142" w:firstLine="425"/>
        <w:jc w:val="both"/>
        <w:rPr>
          <w:szCs w:val="28"/>
          <w:lang w:val="uk-UA"/>
        </w:rPr>
      </w:pPr>
      <w:r w:rsidRPr="00E20C35">
        <w:rPr>
          <w:szCs w:val="28"/>
          <w:lang w:val="uk-UA"/>
        </w:rPr>
        <w:t>Виберіть кілька фізичних величин, які вимірюються у вашій спеціальності. Розрахуйте похибки вимірювань для обраних величин, застосовуючи різні методики (абсолютна та відносна похибки, середньоквадратичне відхилення).</w:t>
      </w:r>
    </w:p>
    <w:p w14:paraId="4CE17D45" w14:textId="77777777" w:rsidR="00E20C35" w:rsidRPr="00E20C35" w:rsidRDefault="00E20C35" w:rsidP="00084701">
      <w:pPr>
        <w:ind w:left="142" w:firstLine="425"/>
        <w:jc w:val="both"/>
        <w:rPr>
          <w:b/>
          <w:bCs/>
          <w:szCs w:val="28"/>
          <w:lang w:val="uk-UA"/>
        </w:rPr>
      </w:pPr>
      <w:r w:rsidRPr="00E20C35">
        <w:rPr>
          <w:b/>
          <w:bCs/>
          <w:szCs w:val="28"/>
          <w:lang w:val="uk-UA"/>
        </w:rPr>
        <w:t>Завдання 4: Дослідження сертифікаційного процесу</w:t>
      </w:r>
    </w:p>
    <w:p w14:paraId="018F950A" w14:textId="77777777" w:rsidR="00E20C35" w:rsidRPr="00E20C35" w:rsidRDefault="00E20C35" w:rsidP="00084701">
      <w:pPr>
        <w:ind w:left="142" w:firstLine="425"/>
        <w:jc w:val="both"/>
        <w:rPr>
          <w:szCs w:val="28"/>
          <w:lang w:val="uk-UA"/>
        </w:rPr>
      </w:pPr>
      <w:r w:rsidRPr="00E20C35">
        <w:rPr>
          <w:szCs w:val="28"/>
          <w:lang w:val="uk-UA"/>
        </w:rPr>
        <w:t>Проаналізуйте процедуру сертифікації продукції або послуг в Україні. Опишіть етапи сертифікації, органи, що беруть участь у процесі, та види сертифікатів. Наведіть приклад сертифікації конкретного продукту.</w:t>
      </w:r>
    </w:p>
    <w:p w14:paraId="706BC923" w14:textId="77777777" w:rsidR="00E20C35" w:rsidRPr="00E20C35" w:rsidRDefault="00E20C35" w:rsidP="00084701">
      <w:pPr>
        <w:ind w:left="142" w:firstLine="425"/>
        <w:jc w:val="both"/>
        <w:rPr>
          <w:b/>
          <w:bCs/>
          <w:szCs w:val="28"/>
          <w:lang w:val="uk-UA"/>
        </w:rPr>
      </w:pPr>
      <w:r w:rsidRPr="00E20C35">
        <w:rPr>
          <w:b/>
          <w:bCs/>
          <w:szCs w:val="28"/>
          <w:lang w:val="uk-UA"/>
        </w:rPr>
        <w:t>Завдання 5: Аудит системи управління якістю</w:t>
      </w:r>
    </w:p>
    <w:p w14:paraId="72102B7D" w14:textId="77777777" w:rsidR="00E20C35" w:rsidRPr="00E20C35" w:rsidRDefault="00E20C35" w:rsidP="00084701">
      <w:pPr>
        <w:ind w:left="142" w:firstLine="425"/>
        <w:jc w:val="both"/>
        <w:rPr>
          <w:szCs w:val="28"/>
          <w:lang w:val="uk-UA"/>
        </w:rPr>
      </w:pPr>
      <w:r w:rsidRPr="00E20C35">
        <w:rPr>
          <w:szCs w:val="28"/>
          <w:lang w:val="uk-UA"/>
        </w:rPr>
        <w:t>Розробіть план проведення аудиту системи управління якістю (на прикладі ISO 9001). Описуйте основні етапи аудиту, підготовчі заходи, методики збору доказів і складання звіту.</w:t>
      </w:r>
    </w:p>
    <w:p w14:paraId="3C6B66FA" w14:textId="77777777" w:rsidR="00E20C35" w:rsidRPr="00E20C35" w:rsidRDefault="00E20C35" w:rsidP="00084701">
      <w:pPr>
        <w:ind w:left="142" w:firstLine="425"/>
        <w:jc w:val="both"/>
        <w:rPr>
          <w:b/>
          <w:bCs/>
          <w:szCs w:val="28"/>
          <w:lang w:val="uk-UA"/>
        </w:rPr>
      </w:pPr>
      <w:r w:rsidRPr="00E20C35">
        <w:rPr>
          <w:b/>
          <w:bCs/>
          <w:szCs w:val="28"/>
          <w:lang w:val="uk-UA"/>
        </w:rPr>
        <w:t>Завдання 6: Створення вимірювальної методики</w:t>
      </w:r>
    </w:p>
    <w:p w14:paraId="7F5A4EEC" w14:textId="77777777" w:rsidR="00E20C35" w:rsidRPr="00E20C35" w:rsidRDefault="00E20C35" w:rsidP="00084701">
      <w:pPr>
        <w:ind w:left="142" w:firstLine="425"/>
        <w:jc w:val="both"/>
        <w:rPr>
          <w:szCs w:val="28"/>
          <w:lang w:val="uk-UA"/>
        </w:rPr>
      </w:pPr>
      <w:r w:rsidRPr="00E20C35">
        <w:rPr>
          <w:szCs w:val="28"/>
          <w:lang w:val="uk-UA"/>
        </w:rPr>
        <w:lastRenderedPageBreak/>
        <w:t xml:space="preserve">Розробіть методику вимірювання конкретної фізичної величини (наприклад, температури, маси або довжини). Методика повинна включати вибір засобів вимірювання, опис умов проведення вимірювань, розрахунок точності та </w:t>
      </w:r>
      <w:proofErr w:type="spellStart"/>
      <w:r w:rsidRPr="00E20C35">
        <w:rPr>
          <w:szCs w:val="28"/>
          <w:lang w:val="uk-UA"/>
        </w:rPr>
        <w:t>валідацію</w:t>
      </w:r>
      <w:proofErr w:type="spellEnd"/>
      <w:r w:rsidRPr="00E20C35">
        <w:rPr>
          <w:szCs w:val="28"/>
          <w:lang w:val="uk-UA"/>
        </w:rPr>
        <w:t xml:space="preserve"> отриманих результатів.</w:t>
      </w:r>
    </w:p>
    <w:p w14:paraId="202200E4" w14:textId="02FFC788" w:rsidR="00663303" w:rsidRDefault="00E20C35" w:rsidP="00E20C35">
      <w:pPr>
        <w:ind w:left="142" w:firstLine="425"/>
        <w:rPr>
          <w:szCs w:val="28"/>
          <w:lang w:val="uk-UA"/>
        </w:rPr>
      </w:pPr>
      <w:r w:rsidRPr="00E20C35">
        <w:rPr>
          <w:szCs w:val="28"/>
          <w:lang w:val="uk-UA"/>
        </w:rPr>
        <w:t>Кожне завдання передбачає підготовку письмового звіту обсягом 10–15 сторінок із обґрунтуванням рішень, таблицями, діаграмами та висновками.</w:t>
      </w:r>
    </w:p>
    <w:p w14:paraId="5BE6EC89" w14:textId="77777777" w:rsidR="00E20C35" w:rsidRPr="00F43E82" w:rsidRDefault="00E20C35" w:rsidP="00663303">
      <w:pPr>
        <w:ind w:left="142" w:firstLine="425"/>
        <w:rPr>
          <w:sz w:val="32"/>
          <w:szCs w:val="32"/>
          <w:lang w:val="uk-UA"/>
        </w:rPr>
      </w:pPr>
    </w:p>
    <w:p w14:paraId="040137A5" w14:textId="77777777" w:rsidR="00A61EB3" w:rsidRPr="00F43E82" w:rsidRDefault="00A61EB3" w:rsidP="00A61EB3">
      <w:pPr>
        <w:jc w:val="center"/>
        <w:rPr>
          <w:b/>
          <w:color w:val="000000"/>
          <w:sz w:val="26"/>
          <w:szCs w:val="26"/>
          <w:lang w:val="uk-UA" w:eastAsia="uk-UA"/>
        </w:rPr>
      </w:pPr>
      <w:r w:rsidRPr="00F43E82">
        <w:rPr>
          <w:b/>
          <w:color w:val="000000"/>
          <w:sz w:val="26"/>
          <w:szCs w:val="26"/>
          <w:lang w:val="uk-UA" w:eastAsia="uk-UA"/>
        </w:rPr>
        <w:t>8. Методи навчання</w:t>
      </w:r>
    </w:p>
    <w:p w14:paraId="3DC0705C" w14:textId="77777777" w:rsidR="00A61EB3" w:rsidRPr="00F43E82" w:rsidRDefault="00A61EB3" w:rsidP="00A61EB3">
      <w:pPr>
        <w:jc w:val="center"/>
        <w:rPr>
          <w:b/>
          <w:color w:val="000000"/>
          <w:sz w:val="26"/>
          <w:szCs w:val="26"/>
          <w:lang w:val="uk-UA" w:eastAsia="uk-UA"/>
        </w:rPr>
      </w:pPr>
    </w:p>
    <w:p w14:paraId="1AA354D6" w14:textId="77777777" w:rsidR="00A61EB3" w:rsidRPr="00F43E82" w:rsidRDefault="00A61EB3" w:rsidP="00A61EB3">
      <w:pPr>
        <w:tabs>
          <w:tab w:val="left" w:pos="5103"/>
        </w:tabs>
        <w:ind w:firstLine="630"/>
        <w:jc w:val="both"/>
        <w:rPr>
          <w:bCs/>
          <w:spacing w:val="-4"/>
          <w:sz w:val="26"/>
          <w:szCs w:val="26"/>
          <w:lang w:val="uk-UA"/>
        </w:rPr>
      </w:pPr>
      <w:r w:rsidRPr="00F43E82">
        <w:rPr>
          <w:bCs/>
          <w:spacing w:val="-4"/>
          <w:sz w:val="26"/>
          <w:szCs w:val="26"/>
          <w:lang w:val="uk-UA"/>
        </w:rPr>
        <w:t>Під час викладання навчальної дисципліни використовуються методи навчання, що сприяють досягненню відповідних програмних результатів.</w:t>
      </w:r>
    </w:p>
    <w:p w14:paraId="06FA604D" w14:textId="77777777" w:rsidR="00A61EB3" w:rsidRPr="00F43E82" w:rsidRDefault="00A61EB3" w:rsidP="00A61EB3">
      <w:pPr>
        <w:tabs>
          <w:tab w:val="left" w:pos="5103"/>
        </w:tabs>
        <w:ind w:firstLine="630"/>
        <w:jc w:val="both"/>
        <w:rPr>
          <w:bCs/>
          <w:spacing w:val="-4"/>
          <w:sz w:val="26"/>
          <w:szCs w:val="26"/>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2"/>
        <w:gridCol w:w="5869"/>
      </w:tblGrid>
      <w:tr w:rsidR="00A61EB3" w:rsidRPr="00F43E82" w14:paraId="733CE825" w14:textId="77777777" w:rsidTr="00F53D65">
        <w:trPr>
          <w:trHeight w:val="340"/>
          <w:tblHeader/>
        </w:trPr>
        <w:tc>
          <w:tcPr>
            <w:tcW w:w="2039" w:type="pct"/>
            <w:shd w:val="clear" w:color="auto" w:fill="auto"/>
            <w:vAlign w:val="center"/>
          </w:tcPr>
          <w:p w14:paraId="4E4D132F" w14:textId="77777777" w:rsidR="00A61EB3" w:rsidRPr="00F43E82" w:rsidRDefault="00A61EB3" w:rsidP="00F53D65">
            <w:pPr>
              <w:autoSpaceDE w:val="0"/>
              <w:autoSpaceDN w:val="0"/>
              <w:spacing w:line="228" w:lineRule="auto"/>
              <w:ind w:left="-57" w:right="-57"/>
              <w:jc w:val="center"/>
              <w:rPr>
                <w:b/>
                <w:iCs/>
                <w:color w:val="000000"/>
                <w:sz w:val="24"/>
                <w:lang w:val="uk-UA" w:eastAsia="uk-UA"/>
              </w:rPr>
            </w:pPr>
            <w:r w:rsidRPr="00F43E82">
              <w:rPr>
                <w:b/>
                <w:iCs/>
                <w:color w:val="000000"/>
                <w:sz w:val="24"/>
                <w:lang w:val="uk-UA" w:eastAsia="uk-UA"/>
              </w:rPr>
              <w:t>Результат навчання</w:t>
            </w:r>
          </w:p>
        </w:tc>
        <w:tc>
          <w:tcPr>
            <w:tcW w:w="2961" w:type="pct"/>
            <w:shd w:val="clear" w:color="auto" w:fill="auto"/>
            <w:vAlign w:val="center"/>
          </w:tcPr>
          <w:p w14:paraId="7DE5C82A" w14:textId="77777777" w:rsidR="00A61EB3" w:rsidRPr="00F43E82" w:rsidRDefault="00A61EB3" w:rsidP="00F53D65">
            <w:pPr>
              <w:autoSpaceDE w:val="0"/>
              <w:autoSpaceDN w:val="0"/>
              <w:spacing w:line="228" w:lineRule="auto"/>
              <w:ind w:left="-57" w:right="-57"/>
              <w:jc w:val="center"/>
              <w:rPr>
                <w:b/>
                <w:iCs/>
                <w:color w:val="000000"/>
                <w:sz w:val="24"/>
                <w:lang w:val="uk-UA" w:eastAsia="uk-UA"/>
              </w:rPr>
            </w:pPr>
            <w:r w:rsidRPr="00F43E82">
              <w:rPr>
                <w:b/>
                <w:iCs/>
                <w:color w:val="000000"/>
                <w:sz w:val="24"/>
                <w:lang w:val="uk-UA" w:eastAsia="uk-UA"/>
              </w:rPr>
              <w:t>Методи навчання</w:t>
            </w:r>
          </w:p>
        </w:tc>
      </w:tr>
      <w:tr w:rsidR="00A61EB3" w:rsidRPr="00F43E82" w14:paraId="74D3BE28" w14:textId="77777777" w:rsidTr="00F53D65">
        <w:tc>
          <w:tcPr>
            <w:tcW w:w="2039" w:type="pct"/>
            <w:shd w:val="clear" w:color="auto" w:fill="auto"/>
          </w:tcPr>
          <w:p w14:paraId="02A2BB12" w14:textId="665423A9" w:rsidR="00A61EB3" w:rsidRPr="00F43E82" w:rsidRDefault="009A0F88" w:rsidP="00F53D65">
            <w:pPr>
              <w:autoSpaceDE w:val="0"/>
              <w:autoSpaceDN w:val="0"/>
              <w:spacing w:line="228" w:lineRule="auto"/>
              <w:ind w:left="-57" w:right="-57"/>
              <w:jc w:val="both"/>
              <w:rPr>
                <w:color w:val="000000"/>
                <w:lang w:val="uk-UA" w:eastAsia="uk-UA"/>
              </w:rPr>
            </w:pPr>
            <w:r w:rsidRPr="00F43E82">
              <w:rPr>
                <w:color w:val="000000"/>
                <w:lang w:val="uk-UA" w:eastAsia="uk-UA"/>
              </w:rPr>
              <w:t>РН1 Здійснювати системний аналіз гірничих систем і технологій</w:t>
            </w:r>
          </w:p>
        </w:tc>
        <w:tc>
          <w:tcPr>
            <w:tcW w:w="2961" w:type="pct"/>
            <w:shd w:val="clear" w:color="auto" w:fill="auto"/>
          </w:tcPr>
          <w:p w14:paraId="37EF5D1C" w14:textId="77777777" w:rsidR="00A61EB3" w:rsidRPr="00F43E82" w:rsidRDefault="00A61EB3" w:rsidP="00F53D65">
            <w:pPr>
              <w:autoSpaceDE w:val="0"/>
              <w:autoSpaceDN w:val="0"/>
              <w:spacing w:line="228" w:lineRule="auto"/>
              <w:ind w:left="-57" w:right="-57"/>
              <w:jc w:val="both"/>
              <w:rPr>
                <w:lang w:val="uk-UA" w:eastAsia="uk-UA"/>
              </w:rPr>
            </w:pPr>
            <w:r w:rsidRPr="00F43E82">
              <w:rPr>
                <w:lang w:val="uk-UA" w:eastAsia="uk-UA"/>
              </w:rPr>
              <w:t>Вербальні (лекція, пояснення); наочні (спостереження, ілюстрація, демонстрація); практичні (різні види вправ та завдань, практики); дискусійний метод; метод активного навчання (проведення ділових ігор, мозковий штурм, командна робота); ситуаційний метод</w:t>
            </w:r>
          </w:p>
        </w:tc>
      </w:tr>
      <w:tr w:rsidR="00A61EB3" w:rsidRPr="00F43E82" w14:paraId="22B92B53" w14:textId="77777777" w:rsidTr="00F53D65">
        <w:tc>
          <w:tcPr>
            <w:tcW w:w="2039" w:type="pct"/>
            <w:shd w:val="clear" w:color="auto" w:fill="auto"/>
          </w:tcPr>
          <w:p w14:paraId="7A330435" w14:textId="262B2638" w:rsidR="00A61EB3" w:rsidRPr="00F43E82" w:rsidRDefault="009A0F88" w:rsidP="00F53D65">
            <w:pPr>
              <w:autoSpaceDE w:val="0"/>
              <w:autoSpaceDN w:val="0"/>
              <w:spacing w:line="228" w:lineRule="auto"/>
              <w:ind w:left="-57" w:right="-57"/>
              <w:jc w:val="both"/>
              <w:rPr>
                <w:color w:val="000000"/>
                <w:lang w:val="uk-UA" w:eastAsia="uk-UA"/>
              </w:rPr>
            </w:pPr>
            <w:r w:rsidRPr="00F43E82">
              <w:rPr>
                <w:color w:val="000000"/>
                <w:lang w:val="uk-UA" w:eastAsia="uk-UA"/>
              </w:rPr>
              <w:t>РН11 Знати вимоги законодавства щодо безпечного ведення робіт і експлуатації обладнання у сфері професійної діяльності, вміти забезпечувати виконання цих вимог у практичних ситуаціях</w:t>
            </w:r>
          </w:p>
        </w:tc>
        <w:tc>
          <w:tcPr>
            <w:tcW w:w="2961" w:type="pct"/>
            <w:shd w:val="clear" w:color="auto" w:fill="auto"/>
          </w:tcPr>
          <w:p w14:paraId="123552E1" w14:textId="77777777" w:rsidR="00A61EB3" w:rsidRPr="00F43E82" w:rsidRDefault="00A61EB3" w:rsidP="00F53D65">
            <w:pPr>
              <w:autoSpaceDE w:val="0"/>
              <w:autoSpaceDN w:val="0"/>
              <w:spacing w:line="228" w:lineRule="auto"/>
              <w:ind w:left="-57" w:right="-57"/>
              <w:jc w:val="both"/>
              <w:rPr>
                <w:lang w:val="uk-UA" w:eastAsia="uk-UA"/>
              </w:rPr>
            </w:pPr>
            <w:r w:rsidRPr="00F43E82">
              <w:rPr>
                <w:lang w:val="uk-UA" w:eastAsia="uk-UA"/>
              </w:rPr>
              <w:t>Вербальні (лекція, пояснення); наочні (спостереження, ілюстрація, демонстрація); практичні (різні види вправ та завдань, практики); дискусійний метод; метод активного навчання (проведення ділових ігор, мозковий штурм, командна робота); ситуаційний метод.</w:t>
            </w:r>
          </w:p>
        </w:tc>
      </w:tr>
    </w:tbl>
    <w:p w14:paraId="67605C73" w14:textId="77777777" w:rsidR="00A61EB3" w:rsidRPr="00F43E82" w:rsidRDefault="00A61EB3" w:rsidP="00A61EB3">
      <w:pPr>
        <w:autoSpaceDE w:val="0"/>
        <w:autoSpaceDN w:val="0"/>
        <w:ind w:firstLine="567"/>
        <w:jc w:val="center"/>
        <w:rPr>
          <w:color w:val="000000"/>
          <w:sz w:val="26"/>
          <w:szCs w:val="26"/>
          <w:lang w:val="uk-UA" w:eastAsia="uk-UA"/>
        </w:rPr>
      </w:pPr>
    </w:p>
    <w:p w14:paraId="76C79DC9" w14:textId="77777777" w:rsidR="00A61EB3" w:rsidRPr="00F43E82" w:rsidRDefault="00A61EB3" w:rsidP="00A61EB3">
      <w:pPr>
        <w:autoSpaceDE w:val="0"/>
        <w:autoSpaceDN w:val="0"/>
        <w:ind w:firstLine="567"/>
        <w:jc w:val="center"/>
        <w:rPr>
          <w:b/>
          <w:color w:val="000000"/>
          <w:sz w:val="26"/>
          <w:szCs w:val="26"/>
          <w:lang w:val="uk-UA" w:eastAsia="uk-UA"/>
        </w:rPr>
      </w:pPr>
      <w:r w:rsidRPr="00F43E82">
        <w:rPr>
          <w:b/>
          <w:color w:val="000000"/>
          <w:sz w:val="26"/>
          <w:szCs w:val="26"/>
          <w:lang w:val="uk-UA" w:eastAsia="uk-UA"/>
        </w:rPr>
        <w:t>9. Методи контролю</w:t>
      </w:r>
    </w:p>
    <w:p w14:paraId="62FD2B71" w14:textId="77777777" w:rsidR="00A61EB3" w:rsidRPr="00F43E82" w:rsidRDefault="00A61EB3" w:rsidP="00A61EB3">
      <w:pPr>
        <w:autoSpaceDE w:val="0"/>
        <w:autoSpaceDN w:val="0"/>
        <w:ind w:firstLine="567"/>
        <w:jc w:val="center"/>
        <w:rPr>
          <w:color w:val="000000"/>
          <w:sz w:val="26"/>
          <w:szCs w:val="26"/>
          <w:lang w:val="uk-UA" w:eastAsia="uk-UA"/>
        </w:rPr>
      </w:pPr>
    </w:p>
    <w:p w14:paraId="25787EF8" w14:textId="77777777" w:rsidR="00A61EB3" w:rsidRPr="00F43E82" w:rsidRDefault="00A61EB3" w:rsidP="00A61EB3">
      <w:pPr>
        <w:tabs>
          <w:tab w:val="left" w:pos="5103"/>
        </w:tabs>
        <w:ind w:firstLine="630"/>
        <w:jc w:val="both"/>
        <w:rPr>
          <w:bCs/>
          <w:sz w:val="26"/>
          <w:szCs w:val="26"/>
          <w:lang w:val="uk-UA"/>
        </w:rPr>
      </w:pPr>
      <w:r w:rsidRPr="00F43E82">
        <w:rPr>
          <w:bCs/>
          <w:sz w:val="26"/>
          <w:szCs w:val="26"/>
          <w:lang w:val="uk-UA"/>
        </w:rPr>
        <w:t>Перевірка досягнення програмних результатів навчання здійснюється з використанням наступних методів.</w:t>
      </w:r>
    </w:p>
    <w:p w14:paraId="1AABBFAC" w14:textId="77777777" w:rsidR="00A61EB3" w:rsidRPr="00F43E82" w:rsidRDefault="00A61EB3" w:rsidP="00A61EB3">
      <w:pPr>
        <w:tabs>
          <w:tab w:val="left" w:pos="5103"/>
        </w:tabs>
        <w:ind w:firstLine="630"/>
        <w:jc w:val="both"/>
        <w:rPr>
          <w:bCs/>
          <w:sz w:val="24"/>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6"/>
        <w:gridCol w:w="5025"/>
      </w:tblGrid>
      <w:tr w:rsidR="00A61EB3" w:rsidRPr="00F43E82" w14:paraId="7170F97D" w14:textId="77777777" w:rsidTr="00F53D65">
        <w:trPr>
          <w:trHeight w:val="340"/>
          <w:tblHeader/>
        </w:trPr>
        <w:tc>
          <w:tcPr>
            <w:tcW w:w="2465" w:type="pct"/>
            <w:shd w:val="clear" w:color="auto" w:fill="auto"/>
            <w:vAlign w:val="center"/>
          </w:tcPr>
          <w:p w14:paraId="49E4D937" w14:textId="77777777" w:rsidR="00A61EB3" w:rsidRPr="00F43E82" w:rsidRDefault="00A61EB3" w:rsidP="00F53D65">
            <w:pPr>
              <w:autoSpaceDE w:val="0"/>
              <w:autoSpaceDN w:val="0"/>
              <w:spacing w:line="211" w:lineRule="auto"/>
              <w:ind w:left="-57" w:right="-57"/>
              <w:jc w:val="center"/>
              <w:rPr>
                <w:b/>
                <w:color w:val="000000"/>
                <w:sz w:val="24"/>
                <w:lang w:val="uk-UA"/>
              </w:rPr>
            </w:pPr>
            <w:r w:rsidRPr="00F43E82">
              <w:rPr>
                <w:b/>
                <w:color w:val="000000"/>
                <w:sz w:val="24"/>
                <w:lang w:val="uk-UA"/>
              </w:rPr>
              <w:t>Результат навчання</w:t>
            </w:r>
          </w:p>
        </w:tc>
        <w:tc>
          <w:tcPr>
            <w:tcW w:w="2535" w:type="pct"/>
            <w:shd w:val="clear" w:color="auto" w:fill="auto"/>
            <w:vAlign w:val="center"/>
          </w:tcPr>
          <w:p w14:paraId="6B6DE181" w14:textId="77777777" w:rsidR="00A61EB3" w:rsidRPr="00F43E82" w:rsidRDefault="00A61EB3" w:rsidP="00F53D65">
            <w:pPr>
              <w:autoSpaceDE w:val="0"/>
              <w:autoSpaceDN w:val="0"/>
              <w:spacing w:line="211" w:lineRule="auto"/>
              <w:ind w:left="-57" w:right="-57"/>
              <w:jc w:val="center"/>
              <w:rPr>
                <w:b/>
                <w:color w:val="000000"/>
                <w:sz w:val="24"/>
                <w:lang w:val="uk-UA"/>
              </w:rPr>
            </w:pPr>
            <w:r w:rsidRPr="00F43E82">
              <w:rPr>
                <w:b/>
                <w:color w:val="000000"/>
                <w:sz w:val="24"/>
                <w:lang w:val="uk-UA"/>
              </w:rPr>
              <w:t>Методи контролю</w:t>
            </w:r>
          </w:p>
        </w:tc>
      </w:tr>
      <w:tr w:rsidR="00A61EB3" w:rsidRPr="00F43E82" w14:paraId="48056530" w14:textId="77777777" w:rsidTr="00F53D65">
        <w:tc>
          <w:tcPr>
            <w:tcW w:w="2465" w:type="pct"/>
            <w:shd w:val="clear" w:color="auto" w:fill="auto"/>
          </w:tcPr>
          <w:p w14:paraId="16201258" w14:textId="7623B0EF" w:rsidR="00A61EB3" w:rsidRPr="00F43E82" w:rsidRDefault="009A0F88" w:rsidP="00F53D65">
            <w:pPr>
              <w:spacing w:line="211" w:lineRule="auto"/>
              <w:ind w:left="-57" w:right="-57"/>
              <w:jc w:val="both"/>
              <w:rPr>
                <w:lang w:val="uk-UA"/>
              </w:rPr>
            </w:pPr>
            <w:r w:rsidRPr="00F43E82">
              <w:rPr>
                <w:color w:val="000000"/>
                <w:lang w:val="uk-UA" w:eastAsia="uk-UA"/>
              </w:rPr>
              <w:t>РН1 Здійснювати системний аналіз гірничих систем і технологій</w:t>
            </w:r>
          </w:p>
        </w:tc>
        <w:tc>
          <w:tcPr>
            <w:tcW w:w="2535" w:type="pct"/>
            <w:shd w:val="clear" w:color="auto" w:fill="auto"/>
          </w:tcPr>
          <w:p w14:paraId="676C7D07" w14:textId="77777777" w:rsidR="00A61EB3" w:rsidRPr="00F43E82" w:rsidRDefault="00A61EB3" w:rsidP="00F53D65">
            <w:pPr>
              <w:autoSpaceDE w:val="0"/>
              <w:autoSpaceDN w:val="0"/>
              <w:spacing w:line="211" w:lineRule="auto"/>
              <w:ind w:left="-57" w:right="-57"/>
              <w:jc w:val="both"/>
              <w:rPr>
                <w:color w:val="000000"/>
                <w:lang w:val="uk-UA"/>
              </w:rPr>
            </w:pPr>
            <w:r w:rsidRPr="00F43E82">
              <w:rPr>
                <w:color w:val="000000"/>
                <w:lang w:val="uk-UA"/>
              </w:rPr>
              <w:t xml:space="preserve">Усне опитування, </w:t>
            </w:r>
            <w:r w:rsidRPr="00F43E82">
              <w:rPr>
                <w:lang w:val="uk-UA" w:eastAsia="uk-UA"/>
              </w:rPr>
              <w:t xml:space="preserve">перевірка домашнього завдання, </w:t>
            </w:r>
            <w:r w:rsidRPr="00F43E82">
              <w:rPr>
                <w:lang w:val="uk-UA"/>
              </w:rPr>
              <w:t xml:space="preserve">виконання практичних завдань, </w:t>
            </w:r>
            <w:r w:rsidRPr="00F43E82">
              <w:rPr>
                <w:color w:val="000000"/>
                <w:lang w:val="uk-UA"/>
              </w:rPr>
              <w:t>тестові міні-контрольні роботи, підсумковий контроль</w:t>
            </w:r>
          </w:p>
        </w:tc>
      </w:tr>
      <w:tr w:rsidR="00A61EB3" w:rsidRPr="00F43E82" w14:paraId="65AF5C15" w14:textId="77777777" w:rsidTr="00F53D65">
        <w:tc>
          <w:tcPr>
            <w:tcW w:w="2465" w:type="pct"/>
            <w:shd w:val="clear" w:color="auto" w:fill="auto"/>
          </w:tcPr>
          <w:p w14:paraId="4BC39900" w14:textId="28B87BAF" w:rsidR="00A61EB3" w:rsidRPr="00F43E82" w:rsidRDefault="009A0F88" w:rsidP="00F53D65">
            <w:pPr>
              <w:spacing w:line="211" w:lineRule="auto"/>
              <w:ind w:left="-57" w:right="-57"/>
              <w:jc w:val="both"/>
              <w:rPr>
                <w:lang w:val="uk-UA"/>
              </w:rPr>
            </w:pPr>
            <w:r w:rsidRPr="00F43E82">
              <w:rPr>
                <w:color w:val="000000"/>
                <w:lang w:val="uk-UA" w:eastAsia="uk-UA"/>
              </w:rPr>
              <w:t xml:space="preserve">РН11 Знати вимоги законодавства щодо безпечного ведення робіт і експлуатації обладнання у сфері професійної діяльності, вміти забезпечувати виконання цих вимог у практичних ситуаціях </w:t>
            </w:r>
          </w:p>
        </w:tc>
        <w:tc>
          <w:tcPr>
            <w:tcW w:w="2535" w:type="pct"/>
            <w:shd w:val="clear" w:color="auto" w:fill="auto"/>
          </w:tcPr>
          <w:p w14:paraId="29D18385" w14:textId="77777777" w:rsidR="00A61EB3" w:rsidRPr="00F43E82" w:rsidRDefault="00A61EB3" w:rsidP="00F53D65">
            <w:pPr>
              <w:autoSpaceDE w:val="0"/>
              <w:autoSpaceDN w:val="0"/>
              <w:spacing w:line="211" w:lineRule="auto"/>
              <w:ind w:left="-57" w:right="-57"/>
              <w:jc w:val="both"/>
              <w:rPr>
                <w:color w:val="000000"/>
                <w:lang w:val="uk-UA"/>
              </w:rPr>
            </w:pPr>
            <w:r w:rsidRPr="00F43E82">
              <w:rPr>
                <w:color w:val="000000"/>
                <w:lang w:val="uk-UA"/>
              </w:rPr>
              <w:t xml:space="preserve">Усне опитування, </w:t>
            </w:r>
            <w:r w:rsidRPr="00F43E82">
              <w:rPr>
                <w:lang w:val="uk-UA"/>
              </w:rPr>
              <w:t xml:space="preserve">виконання практичних завдань, </w:t>
            </w:r>
            <w:r w:rsidRPr="00F43E82">
              <w:rPr>
                <w:color w:val="000000"/>
                <w:lang w:val="uk-UA"/>
              </w:rPr>
              <w:t>тестові міні-контрольні роботи, захист індивідуального завдання, підсумковий контроль</w:t>
            </w:r>
          </w:p>
        </w:tc>
      </w:tr>
    </w:tbl>
    <w:p w14:paraId="3AECCF87" w14:textId="77777777" w:rsidR="009A0F88" w:rsidRPr="00F43E82" w:rsidRDefault="009A0F88" w:rsidP="009D7E5A">
      <w:pPr>
        <w:jc w:val="center"/>
        <w:rPr>
          <w:color w:val="000000"/>
          <w:lang w:val="uk-UA" w:eastAsia="uk-UA"/>
        </w:rPr>
      </w:pPr>
    </w:p>
    <w:p w14:paraId="60986DC3" w14:textId="4A8A1F5D" w:rsidR="00084701" w:rsidRDefault="00084701">
      <w:pPr>
        <w:rPr>
          <w:b/>
          <w:szCs w:val="28"/>
          <w:lang w:val="uk-UA" w:eastAsia="uk-UA"/>
        </w:rPr>
      </w:pPr>
    </w:p>
    <w:p w14:paraId="6D35A3C0" w14:textId="36AE87B1" w:rsidR="009D7E5A" w:rsidRPr="00F43E82" w:rsidRDefault="009D7E5A" w:rsidP="009D7E5A">
      <w:pPr>
        <w:jc w:val="center"/>
        <w:rPr>
          <w:b/>
          <w:szCs w:val="28"/>
          <w:lang w:val="uk-UA"/>
        </w:rPr>
      </w:pPr>
      <w:r w:rsidRPr="00F43E82">
        <w:rPr>
          <w:b/>
          <w:szCs w:val="28"/>
          <w:lang w:val="uk-UA" w:eastAsia="uk-UA"/>
        </w:rPr>
        <w:t>10. </w:t>
      </w:r>
      <w:r w:rsidRPr="00F43E82">
        <w:rPr>
          <w:b/>
          <w:szCs w:val="28"/>
          <w:lang w:val="uk-UA"/>
        </w:rPr>
        <w:t>Оцінювання результатів навчання здобувачів вищої освіти</w:t>
      </w:r>
    </w:p>
    <w:p w14:paraId="3DD7FE9A" w14:textId="77777777" w:rsidR="009D7E5A" w:rsidRPr="00F43E82" w:rsidRDefault="009D7E5A" w:rsidP="009D7E5A">
      <w:pPr>
        <w:widowControl w:val="0"/>
        <w:adjustRightInd w:val="0"/>
        <w:ind w:firstLine="567"/>
        <w:jc w:val="both"/>
        <w:textAlignment w:val="baseline"/>
        <w:rPr>
          <w:szCs w:val="28"/>
          <w:lang w:val="uk-UA"/>
        </w:rPr>
      </w:pPr>
    </w:p>
    <w:p w14:paraId="224F2B8B" w14:textId="77777777" w:rsidR="009D7E5A" w:rsidRPr="00F43E82" w:rsidRDefault="009D7E5A" w:rsidP="009D7E5A">
      <w:pPr>
        <w:widowControl w:val="0"/>
        <w:adjustRightInd w:val="0"/>
        <w:ind w:firstLine="567"/>
        <w:jc w:val="both"/>
        <w:textAlignment w:val="baseline"/>
        <w:rPr>
          <w:szCs w:val="28"/>
          <w:lang w:val="uk-UA"/>
        </w:rPr>
      </w:pPr>
      <w:r w:rsidRPr="00F43E82">
        <w:rPr>
          <w:szCs w:val="28"/>
          <w:lang w:val="uk-UA"/>
        </w:rPr>
        <w:t>Оцінювання результатів навчання здобувачів вищої освіти з навчальної дисципліни здійснюється відповідно до Положення про оцінювання результатів навчання здобувачів вищої освіти у Державному університеті «Житомирська політехніка» та розподілу балів, що наведений нижче.</w:t>
      </w:r>
    </w:p>
    <w:p w14:paraId="524645EB" w14:textId="77777777" w:rsidR="009D7E5A" w:rsidRPr="00F43E82" w:rsidRDefault="009D7E5A" w:rsidP="009D7E5A">
      <w:pPr>
        <w:shd w:val="clear" w:color="auto" w:fill="FFFFFF"/>
        <w:ind w:firstLine="567"/>
        <w:jc w:val="both"/>
        <w:rPr>
          <w:szCs w:val="28"/>
          <w:lang w:val="uk-UA"/>
        </w:rPr>
      </w:pPr>
      <w:r w:rsidRPr="00F43E82">
        <w:rPr>
          <w:szCs w:val="28"/>
          <w:lang w:val="uk-UA"/>
        </w:rPr>
        <w:t>Система оцінювання результатів навчання здобувачів вищої освіти з навчальної дисципліни включає поточний, модульний та підсумковий контроль у всіх семестрах вивчення навчальної дисципліни.</w:t>
      </w:r>
    </w:p>
    <w:p w14:paraId="6CF51AB7" w14:textId="77777777" w:rsidR="009D7E5A" w:rsidRPr="00F43E82" w:rsidRDefault="009D7E5A" w:rsidP="009D7E5A">
      <w:pPr>
        <w:shd w:val="clear" w:color="auto" w:fill="FFFFFF"/>
        <w:ind w:firstLine="567"/>
        <w:jc w:val="both"/>
        <w:rPr>
          <w:szCs w:val="28"/>
          <w:lang w:val="uk-UA"/>
        </w:rPr>
      </w:pPr>
      <w:r w:rsidRPr="00F43E82">
        <w:rPr>
          <w:szCs w:val="28"/>
          <w:lang w:val="uk-UA"/>
        </w:rPr>
        <w:t xml:space="preserve">Поточний контроль проводиться для оцінювання рівня засвоєння знань, формування умінь і навичок здобувачів вищої освіти впродовж вивчення ними матеріалу модуля навчальної дисципліни. Поточний контроль здійснюється під час проведення навчальних занять. </w:t>
      </w:r>
    </w:p>
    <w:p w14:paraId="120ED03A" w14:textId="77777777" w:rsidR="009D7E5A" w:rsidRPr="00F43E82" w:rsidRDefault="009D7E5A" w:rsidP="009D7E5A">
      <w:pPr>
        <w:shd w:val="clear" w:color="auto" w:fill="FFFFFF"/>
        <w:ind w:firstLine="567"/>
        <w:jc w:val="both"/>
        <w:rPr>
          <w:szCs w:val="28"/>
          <w:shd w:val="clear" w:color="auto" w:fill="FFFFFF"/>
          <w:lang w:val="uk-UA"/>
        </w:rPr>
      </w:pPr>
      <w:r w:rsidRPr="00F43E82">
        <w:rPr>
          <w:szCs w:val="28"/>
          <w:lang w:val="uk-UA"/>
        </w:rPr>
        <w:t xml:space="preserve">Модульний контроль проводиться з метою оцінювання </w:t>
      </w:r>
      <w:r w:rsidRPr="00F43E82">
        <w:rPr>
          <w:spacing w:val="-4"/>
          <w:szCs w:val="28"/>
          <w:lang w:val="uk-UA"/>
        </w:rPr>
        <w:t xml:space="preserve">результатів навчання здобувачів вищої освіти за модуль </w:t>
      </w:r>
      <w:r w:rsidRPr="00F43E82">
        <w:rPr>
          <w:szCs w:val="28"/>
          <w:lang w:val="uk-UA"/>
        </w:rPr>
        <w:t>навчальної дисципліни</w:t>
      </w:r>
      <w:r w:rsidRPr="00F43E82">
        <w:rPr>
          <w:spacing w:val="-4"/>
          <w:szCs w:val="28"/>
          <w:lang w:val="uk-UA"/>
        </w:rPr>
        <w:t>.</w:t>
      </w:r>
      <w:r w:rsidRPr="00F43E82">
        <w:rPr>
          <w:b/>
          <w:spacing w:val="-4"/>
          <w:szCs w:val="28"/>
          <w:lang w:val="uk-UA"/>
        </w:rPr>
        <w:t xml:space="preserve"> </w:t>
      </w:r>
      <w:r w:rsidRPr="00F43E82">
        <w:rPr>
          <w:szCs w:val="28"/>
          <w:lang w:val="uk-UA"/>
        </w:rPr>
        <w:t>Модульний контроль проводиться під час навчального заняття після завершення вивчення матеріалу модуля навчальної дисципліни. Модульний контроль здійснюється у формі підсумкового тестування.</w:t>
      </w:r>
    </w:p>
    <w:p w14:paraId="5D56EA5B" w14:textId="7C5B103B" w:rsidR="009D7E5A" w:rsidRPr="00F43E82" w:rsidRDefault="009D7E5A" w:rsidP="009D7E5A">
      <w:pPr>
        <w:shd w:val="clear" w:color="auto" w:fill="FFFFFF"/>
        <w:ind w:firstLine="567"/>
        <w:jc w:val="both"/>
        <w:rPr>
          <w:szCs w:val="28"/>
          <w:lang w:val="uk-UA"/>
        </w:rPr>
      </w:pPr>
      <w:r w:rsidRPr="00F43E82">
        <w:rPr>
          <w:szCs w:val="28"/>
          <w:lang w:val="uk-UA"/>
        </w:rPr>
        <w:t xml:space="preserve">Підсумковий контроль проводиться для підсумкового оцінювання результатів навчання здобувачів вищої освіти з навчальної дисципліни. Підсумковий контроль у формі заліку проводиться </w:t>
      </w:r>
      <w:r w:rsidR="004E2DED" w:rsidRPr="00F43E82">
        <w:rPr>
          <w:szCs w:val="28"/>
          <w:lang w:val="uk-UA"/>
        </w:rPr>
        <w:t>сьомому</w:t>
      </w:r>
      <w:r w:rsidRPr="00F43E82">
        <w:rPr>
          <w:szCs w:val="28"/>
          <w:lang w:val="uk-UA"/>
        </w:rPr>
        <w:t xml:space="preserve"> семестрі. Процедура складання заліку визначена у Положенні про організацію освітнього процесу у Державному університеті «Житомирська політехніка».</w:t>
      </w:r>
    </w:p>
    <w:p w14:paraId="6A69821E" w14:textId="77777777" w:rsidR="009D7E5A" w:rsidRPr="00F43E82" w:rsidRDefault="009D7E5A" w:rsidP="009D7E5A">
      <w:pPr>
        <w:widowControl w:val="0"/>
        <w:adjustRightInd w:val="0"/>
        <w:ind w:firstLine="567"/>
        <w:jc w:val="right"/>
        <w:textAlignment w:val="baseline"/>
        <w:rPr>
          <w:szCs w:val="28"/>
          <w:lang w:val="uk-UA"/>
        </w:rPr>
      </w:pPr>
    </w:p>
    <w:p w14:paraId="6CB1A9AA" w14:textId="77777777" w:rsidR="009D7E5A" w:rsidRPr="00F43E82" w:rsidRDefault="009D7E5A" w:rsidP="009D7E5A">
      <w:pPr>
        <w:widowControl w:val="0"/>
        <w:adjustRightInd w:val="0"/>
        <w:ind w:firstLine="567"/>
        <w:jc w:val="center"/>
        <w:textAlignment w:val="baseline"/>
        <w:rPr>
          <w:b/>
          <w:szCs w:val="28"/>
          <w:lang w:val="uk-UA"/>
        </w:rPr>
      </w:pPr>
      <w:r w:rsidRPr="00F43E82">
        <w:rPr>
          <w:b/>
          <w:szCs w:val="28"/>
          <w:lang w:val="uk-UA"/>
        </w:rPr>
        <w:t>Розподіл балів з навчальної дисципліни</w:t>
      </w:r>
    </w:p>
    <w:p w14:paraId="4B660EBA" w14:textId="77777777" w:rsidR="00D961D7" w:rsidRPr="00F43E82" w:rsidRDefault="00D961D7" w:rsidP="009D7E5A">
      <w:pPr>
        <w:widowControl w:val="0"/>
        <w:adjustRightInd w:val="0"/>
        <w:ind w:firstLine="567"/>
        <w:jc w:val="center"/>
        <w:textAlignment w:val="baseline"/>
        <w:rPr>
          <w:b/>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3"/>
        <w:gridCol w:w="2260"/>
        <w:gridCol w:w="2258"/>
      </w:tblGrid>
      <w:tr w:rsidR="009D7E5A" w:rsidRPr="00F43E82" w14:paraId="6F479F69" w14:textId="77777777" w:rsidTr="00F53D65">
        <w:trPr>
          <w:trHeight w:val="340"/>
          <w:tblHeader/>
        </w:trPr>
        <w:tc>
          <w:tcPr>
            <w:tcW w:w="2721" w:type="pct"/>
            <w:vMerge w:val="restart"/>
            <w:vAlign w:val="center"/>
          </w:tcPr>
          <w:p w14:paraId="76C6C6C1" w14:textId="77777777" w:rsidR="009D7E5A" w:rsidRPr="00F43E82" w:rsidRDefault="009D7E5A" w:rsidP="00F53D65">
            <w:pPr>
              <w:widowControl w:val="0"/>
              <w:adjustRightInd w:val="0"/>
              <w:jc w:val="center"/>
              <w:textAlignment w:val="baseline"/>
              <w:rPr>
                <w:sz w:val="24"/>
                <w:shd w:val="clear" w:color="auto" w:fill="FFFFFF"/>
                <w:lang w:val="uk-UA"/>
              </w:rPr>
            </w:pPr>
            <w:r w:rsidRPr="00F43E82">
              <w:rPr>
                <w:sz w:val="24"/>
                <w:shd w:val="clear" w:color="auto" w:fill="FFFFFF"/>
                <w:lang w:val="uk-UA"/>
              </w:rPr>
              <w:t>Види робіт здобувача вищої освіти</w:t>
            </w:r>
          </w:p>
        </w:tc>
        <w:tc>
          <w:tcPr>
            <w:tcW w:w="2279" w:type="pct"/>
            <w:gridSpan w:val="2"/>
            <w:vAlign w:val="center"/>
          </w:tcPr>
          <w:p w14:paraId="42C3DED0" w14:textId="77777777" w:rsidR="009D7E5A" w:rsidRPr="00F43E82" w:rsidRDefault="009D7E5A" w:rsidP="00F53D65">
            <w:pPr>
              <w:widowControl w:val="0"/>
              <w:adjustRightInd w:val="0"/>
              <w:ind w:left="-57" w:right="-57"/>
              <w:jc w:val="center"/>
              <w:textAlignment w:val="baseline"/>
              <w:rPr>
                <w:sz w:val="24"/>
                <w:shd w:val="clear" w:color="auto" w:fill="FFFFFF"/>
                <w:lang w:val="uk-UA"/>
              </w:rPr>
            </w:pPr>
            <w:r w:rsidRPr="00F43E82">
              <w:rPr>
                <w:sz w:val="24"/>
                <w:shd w:val="clear" w:color="auto" w:fill="FFFFFF"/>
                <w:lang w:val="uk-UA"/>
              </w:rPr>
              <w:t xml:space="preserve">Кількість балів за </w:t>
            </w:r>
            <w:r w:rsidRPr="00F43E82">
              <w:rPr>
                <w:sz w:val="24"/>
                <w:lang w:val="uk-UA"/>
              </w:rPr>
              <w:t>семестр</w:t>
            </w:r>
          </w:p>
        </w:tc>
      </w:tr>
      <w:tr w:rsidR="009D7E5A" w:rsidRPr="00F43E82" w14:paraId="5033E787" w14:textId="77777777" w:rsidTr="00F53D65">
        <w:trPr>
          <w:trHeight w:val="340"/>
          <w:tblHeader/>
        </w:trPr>
        <w:tc>
          <w:tcPr>
            <w:tcW w:w="2721" w:type="pct"/>
            <w:vMerge/>
            <w:vAlign w:val="center"/>
          </w:tcPr>
          <w:p w14:paraId="29BB74C9" w14:textId="77777777" w:rsidR="009D7E5A" w:rsidRPr="00F43E82" w:rsidRDefault="009D7E5A" w:rsidP="00F53D65">
            <w:pPr>
              <w:widowControl w:val="0"/>
              <w:adjustRightInd w:val="0"/>
              <w:jc w:val="center"/>
              <w:textAlignment w:val="baseline"/>
              <w:rPr>
                <w:sz w:val="24"/>
                <w:shd w:val="clear" w:color="auto" w:fill="FFFFFF"/>
                <w:lang w:val="uk-UA"/>
              </w:rPr>
            </w:pPr>
          </w:p>
        </w:tc>
        <w:tc>
          <w:tcPr>
            <w:tcW w:w="1140" w:type="pct"/>
            <w:vAlign w:val="center"/>
          </w:tcPr>
          <w:p w14:paraId="177BFD64" w14:textId="77777777" w:rsidR="009D7E5A" w:rsidRPr="00F43E82" w:rsidRDefault="009D7E5A" w:rsidP="00F53D65">
            <w:pPr>
              <w:widowControl w:val="0"/>
              <w:autoSpaceDE w:val="0"/>
              <w:autoSpaceDN w:val="0"/>
              <w:adjustRightInd w:val="0"/>
              <w:jc w:val="center"/>
              <w:rPr>
                <w:sz w:val="24"/>
                <w:lang w:val="uk-UA" w:eastAsia="uk-UA"/>
              </w:rPr>
            </w:pPr>
            <w:r w:rsidRPr="00F43E82">
              <w:rPr>
                <w:sz w:val="24"/>
                <w:lang w:val="uk-UA"/>
              </w:rPr>
              <w:t>денна форма</w:t>
            </w:r>
          </w:p>
        </w:tc>
        <w:tc>
          <w:tcPr>
            <w:tcW w:w="1139" w:type="pct"/>
            <w:vAlign w:val="center"/>
          </w:tcPr>
          <w:p w14:paraId="0AB4ABEA" w14:textId="77777777" w:rsidR="009D7E5A" w:rsidRPr="00F43E82" w:rsidRDefault="009D7E5A" w:rsidP="00F53D65">
            <w:pPr>
              <w:widowControl w:val="0"/>
              <w:autoSpaceDE w:val="0"/>
              <w:autoSpaceDN w:val="0"/>
              <w:adjustRightInd w:val="0"/>
              <w:jc w:val="center"/>
              <w:rPr>
                <w:sz w:val="24"/>
                <w:lang w:val="uk-UA" w:eastAsia="uk-UA"/>
              </w:rPr>
            </w:pPr>
            <w:r w:rsidRPr="00F43E82">
              <w:rPr>
                <w:sz w:val="24"/>
                <w:lang w:val="uk-UA"/>
              </w:rPr>
              <w:t>заочна форма</w:t>
            </w:r>
          </w:p>
        </w:tc>
      </w:tr>
      <w:tr w:rsidR="009D7E5A" w:rsidRPr="00F43E82" w14:paraId="22D797A4" w14:textId="77777777" w:rsidTr="00F53D65">
        <w:trPr>
          <w:trHeight w:val="312"/>
        </w:trPr>
        <w:tc>
          <w:tcPr>
            <w:tcW w:w="2721" w:type="pct"/>
            <w:vAlign w:val="center"/>
          </w:tcPr>
          <w:p w14:paraId="7236780B" w14:textId="77777777" w:rsidR="009D7E5A" w:rsidRPr="00F43E82" w:rsidRDefault="009D7E5A" w:rsidP="00F53D65">
            <w:pPr>
              <w:widowControl w:val="0"/>
              <w:adjustRightInd w:val="0"/>
              <w:textAlignment w:val="baseline"/>
              <w:rPr>
                <w:sz w:val="24"/>
                <w:shd w:val="clear" w:color="auto" w:fill="FFFFFF"/>
                <w:lang w:val="uk-UA"/>
              </w:rPr>
            </w:pPr>
            <w:r w:rsidRPr="00F43E82">
              <w:rPr>
                <w:sz w:val="24"/>
                <w:shd w:val="clear" w:color="auto" w:fill="FFFFFF"/>
                <w:lang w:val="uk-UA"/>
              </w:rPr>
              <w:t>Виконання завдань поточного контролю</w:t>
            </w:r>
          </w:p>
        </w:tc>
        <w:tc>
          <w:tcPr>
            <w:tcW w:w="1140" w:type="pct"/>
            <w:vAlign w:val="center"/>
          </w:tcPr>
          <w:p w14:paraId="2EA838BB" w14:textId="77777777" w:rsidR="009D7E5A" w:rsidRPr="00F43E82" w:rsidRDefault="009D7E5A" w:rsidP="00F53D65">
            <w:pPr>
              <w:widowControl w:val="0"/>
              <w:adjustRightInd w:val="0"/>
              <w:jc w:val="center"/>
              <w:textAlignment w:val="baseline"/>
              <w:rPr>
                <w:sz w:val="24"/>
                <w:shd w:val="clear" w:color="auto" w:fill="FFFFFF"/>
                <w:lang w:val="uk-UA"/>
              </w:rPr>
            </w:pPr>
            <w:r w:rsidRPr="00F43E82">
              <w:rPr>
                <w:sz w:val="24"/>
                <w:shd w:val="clear" w:color="auto" w:fill="FFFFFF"/>
                <w:lang w:val="uk-UA"/>
              </w:rPr>
              <w:t>60</w:t>
            </w:r>
          </w:p>
        </w:tc>
        <w:tc>
          <w:tcPr>
            <w:tcW w:w="1139" w:type="pct"/>
            <w:vAlign w:val="center"/>
          </w:tcPr>
          <w:p w14:paraId="069525CB" w14:textId="77777777" w:rsidR="009D7E5A" w:rsidRPr="00F43E82" w:rsidRDefault="009D7E5A" w:rsidP="00F53D65">
            <w:pPr>
              <w:widowControl w:val="0"/>
              <w:adjustRightInd w:val="0"/>
              <w:jc w:val="center"/>
              <w:textAlignment w:val="baseline"/>
              <w:rPr>
                <w:sz w:val="24"/>
                <w:shd w:val="clear" w:color="auto" w:fill="FFFFFF"/>
                <w:lang w:val="uk-UA"/>
              </w:rPr>
            </w:pPr>
            <w:r w:rsidRPr="00F43E82">
              <w:rPr>
                <w:sz w:val="24"/>
                <w:shd w:val="clear" w:color="auto" w:fill="FFFFFF"/>
                <w:lang w:val="uk-UA"/>
              </w:rPr>
              <w:t>60</w:t>
            </w:r>
          </w:p>
        </w:tc>
      </w:tr>
      <w:tr w:rsidR="009D7E5A" w:rsidRPr="00F43E82" w14:paraId="592B45C3" w14:textId="77777777" w:rsidTr="00F53D65">
        <w:trPr>
          <w:trHeight w:val="312"/>
        </w:trPr>
        <w:tc>
          <w:tcPr>
            <w:tcW w:w="2721" w:type="pct"/>
            <w:vAlign w:val="center"/>
          </w:tcPr>
          <w:p w14:paraId="43E13F93" w14:textId="77777777" w:rsidR="009D7E5A" w:rsidRPr="00F43E82" w:rsidRDefault="009D7E5A" w:rsidP="00F53D65">
            <w:pPr>
              <w:widowControl w:val="0"/>
              <w:adjustRightInd w:val="0"/>
              <w:textAlignment w:val="baseline"/>
              <w:rPr>
                <w:sz w:val="24"/>
                <w:shd w:val="clear" w:color="auto" w:fill="FFFFFF"/>
                <w:lang w:val="uk-UA"/>
              </w:rPr>
            </w:pPr>
            <w:r w:rsidRPr="00F43E82">
              <w:rPr>
                <w:sz w:val="24"/>
                <w:shd w:val="clear" w:color="auto" w:fill="FFFFFF"/>
                <w:lang w:val="uk-UA"/>
              </w:rPr>
              <w:t>Виконання завдань модульного контролю</w:t>
            </w:r>
          </w:p>
        </w:tc>
        <w:tc>
          <w:tcPr>
            <w:tcW w:w="1140" w:type="pct"/>
            <w:vAlign w:val="center"/>
          </w:tcPr>
          <w:p w14:paraId="3350D1CE" w14:textId="77777777" w:rsidR="009D7E5A" w:rsidRPr="00F43E82" w:rsidRDefault="009D7E5A" w:rsidP="00F53D65">
            <w:pPr>
              <w:widowControl w:val="0"/>
              <w:adjustRightInd w:val="0"/>
              <w:jc w:val="center"/>
              <w:textAlignment w:val="baseline"/>
              <w:rPr>
                <w:sz w:val="24"/>
                <w:shd w:val="clear" w:color="auto" w:fill="FFFFFF"/>
                <w:lang w:val="uk-UA"/>
              </w:rPr>
            </w:pPr>
            <w:r w:rsidRPr="00F43E82">
              <w:rPr>
                <w:sz w:val="24"/>
                <w:shd w:val="clear" w:color="auto" w:fill="FFFFFF"/>
                <w:lang w:val="uk-UA"/>
              </w:rPr>
              <w:t>40</w:t>
            </w:r>
          </w:p>
        </w:tc>
        <w:tc>
          <w:tcPr>
            <w:tcW w:w="1139" w:type="pct"/>
            <w:vAlign w:val="center"/>
          </w:tcPr>
          <w:p w14:paraId="3E8D98CA" w14:textId="77777777" w:rsidR="009D7E5A" w:rsidRPr="00F43E82" w:rsidRDefault="009D7E5A" w:rsidP="00F53D65">
            <w:pPr>
              <w:widowControl w:val="0"/>
              <w:adjustRightInd w:val="0"/>
              <w:jc w:val="center"/>
              <w:textAlignment w:val="baseline"/>
              <w:rPr>
                <w:sz w:val="24"/>
                <w:shd w:val="clear" w:color="auto" w:fill="FFFFFF"/>
                <w:lang w:val="uk-UA"/>
              </w:rPr>
            </w:pPr>
            <w:r w:rsidRPr="00F43E82">
              <w:rPr>
                <w:sz w:val="24"/>
                <w:shd w:val="clear" w:color="auto" w:fill="FFFFFF"/>
                <w:lang w:val="uk-UA"/>
              </w:rPr>
              <w:t>40</w:t>
            </w:r>
          </w:p>
        </w:tc>
      </w:tr>
      <w:tr w:rsidR="009D7E5A" w:rsidRPr="00F43E82" w14:paraId="300A6E42" w14:textId="77777777" w:rsidTr="00F53D65">
        <w:trPr>
          <w:trHeight w:val="312"/>
        </w:trPr>
        <w:tc>
          <w:tcPr>
            <w:tcW w:w="2721" w:type="pct"/>
            <w:vAlign w:val="center"/>
          </w:tcPr>
          <w:p w14:paraId="6C203582" w14:textId="0FEFDCE7" w:rsidR="009D7E5A" w:rsidRPr="00F43E82" w:rsidRDefault="009D7E5A" w:rsidP="00F53D65">
            <w:pPr>
              <w:widowControl w:val="0"/>
              <w:adjustRightInd w:val="0"/>
              <w:ind w:right="-108"/>
              <w:jc w:val="both"/>
              <w:textAlignment w:val="baseline"/>
              <w:rPr>
                <w:b/>
                <w:sz w:val="24"/>
                <w:shd w:val="clear" w:color="auto" w:fill="FFFFFF"/>
                <w:lang w:val="uk-UA"/>
              </w:rPr>
            </w:pPr>
            <w:r w:rsidRPr="00F43E82">
              <w:rPr>
                <w:b/>
                <w:sz w:val="24"/>
                <w:shd w:val="clear" w:color="auto" w:fill="FFFFFF"/>
                <w:lang w:val="uk-UA"/>
              </w:rPr>
              <w:t>Підсумкова оцінка</w:t>
            </w:r>
          </w:p>
        </w:tc>
        <w:tc>
          <w:tcPr>
            <w:tcW w:w="1140" w:type="pct"/>
            <w:vAlign w:val="center"/>
          </w:tcPr>
          <w:p w14:paraId="2AB1BD1B" w14:textId="77777777" w:rsidR="009D7E5A" w:rsidRPr="00F43E82" w:rsidRDefault="009D7E5A" w:rsidP="00F53D65">
            <w:pPr>
              <w:widowControl w:val="0"/>
              <w:adjustRightInd w:val="0"/>
              <w:jc w:val="center"/>
              <w:textAlignment w:val="baseline"/>
              <w:rPr>
                <w:b/>
                <w:sz w:val="24"/>
                <w:shd w:val="clear" w:color="auto" w:fill="FFFFFF"/>
                <w:lang w:val="uk-UA"/>
              </w:rPr>
            </w:pPr>
            <w:r w:rsidRPr="00F43E82">
              <w:rPr>
                <w:b/>
                <w:sz w:val="24"/>
                <w:shd w:val="clear" w:color="auto" w:fill="FFFFFF"/>
                <w:lang w:val="uk-UA"/>
              </w:rPr>
              <w:t>100</w:t>
            </w:r>
          </w:p>
        </w:tc>
        <w:tc>
          <w:tcPr>
            <w:tcW w:w="1139" w:type="pct"/>
            <w:vAlign w:val="center"/>
          </w:tcPr>
          <w:p w14:paraId="7FB07877" w14:textId="77777777" w:rsidR="009D7E5A" w:rsidRPr="00F43E82" w:rsidRDefault="009D7E5A" w:rsidP="00F53D65">
            <w:pPr>
              <w:widowControl w:val="0"/>
              <w:adjustRightInd w:val="0"/>
              <w:jc w:val="center"/>
              <w:textAlignment w:val="baseline"/>
              <w:rPr>
                <w:b/>
                <w:sz w:val="24"/>
                <w:shd w:val="clear" w:color="auto" w:fill="FFFFFF"/>
                <w:lang w:val="uk-UA"/>
              </w:rPr>
            </w:pPr>
            <w:r w:rsidRPr="00F43E82">
              <w:rPr>
                <w:b/>
                <w:sz w:val="24"/>
                <w:shd w:val="clear" w:color="auto" w:fill="FFFFFF"/>
                <w:lang w:val="uk-UA"/>
              </w:rPr>
              <w:t>100</w:t>
            </w:r>
          </w:p>
        </w:tc>
      </w:tr>
    </w:tbl>
    <w:p w14:paraId="0899D0E7" w14:textId="77777777" w:rsidR="00580536" w:rsidRPr="00F43E82" w:rsidRDefault="00580536" w:rsidP="009D7E5A">
      <w:pPr>
        <w:widowControl w:val="0"/>
        <w:adjustRightInd w:val="0"/>
        <w:ind w:firstLine="567"/>
        <w:jc w:val="center"/>
        <w:rPr>
          <w:b/>
          <w:szCs w:val="28"/>
          <w:lang w:val="uk-UA"/>
        </w:rPr>
      </w:pPr>
    </w:p>
    <w:p w14:paraId="44E21DC5" w14:textId="7F12A03A" w:rsidR="009D7E5A" w:rsidRPr="00F43E82" w:rsidRDefault="009D7E5A" w:rsidP="009D7E5A">
      <w:pPr>
        <w:widowControl w:val="0"/>
        <w:adjustRightInd w:val="0"/>
        <w:ind w:firstLine="567"/>
        <w:jc w:val="center"/>
        <w:rPr>
          <w:b/>
          <w:szCs w:val="28"/>
          <w:shd w:val="clear" w:color="auto" w:fill="FFFFFF"/>
          <w:lang w:val="uk-UA"/>
        </w:rPr>
      </w:pPr>
      <w:r w:rsidRPr="00F43E82">
        <w:rPr>
          <w:b/>
          <w:szCs w:val="28"/>
          <w:lang w:val="uk-UA"/>
        </w:rPr>
        <w:t xml:space="preserve">Розподіл балів </w:t>
      </w:r>
      <w:r w:rsidRPr="00F43E82">
        <w:rPr>
          <w:b/>
          <w:szCs w:val="28"/>
          <w:shd w:val="clear" w:color="auto" w:fill="FFFFFF"/>
          <w:lang w:val="uk-UA"/>
        </w:rPr>
        <w:t>за виконання завдань поточного контролю</w:t>
      </w:r>
    </w:p>
    <w:p w14:paraId="614A621E" w14:textId="77777777" w:rsidR="00580536" w:rsidRPr="00F43E82" w:rsidRDefault="00580536" w:rsidP="009D7E5A">
      <w:pPr>
        <w:widowControl w:val="0"/>
        <w:adjustRightInd w:val="0"/>
        <w:ind w:firstLine="567"/>
        <w:jc w:val="center"/>
        <w:rPr>
          <w:b/>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9"/>
        <w:gridCol w:w="1471"/>
        <w:gridCol w:w="1471"/>
      </w:tblGrid>
      <w:tr w:rsidR="009D7E5A" w:rsidRPr="00F43E82" w14:paraId="561A26F7" w14:textId="77777777" w:rsidTr="00F53D65">
        <w:trPr>
          <w:trHeight w:val="340"/>
          <w:tblHeader/>
        </w:trPr>
        <w:tc>
          <w:tcPr>
            <w:tcW w:w="3516" w:type="pct"/>
            <w:vMerge w:val="restart"/>
            <w:tcBorders>
              <w:top w:val="single" w:sz="4" w:space="0" w:color="auto"/>
              <w:left w:val="single" w:sz="4" w:space="0" w:color="auto"/>
              <w:bottom w:val="single" w:sz="4" w:space="0" w:color="auto"/>
              <w:right w:val="single" w:sz="4" w:space="0" w:color="auto"/>
            </w:tcBorders>
            <w:vAlign w:val="center"/>
            <w:hideMark/>
          </w:tcPr>
          <w:p w14:paraId="319CE81B" w14:textId="77777777" w:rsidR="009D7E5A" w:rsidRPr="00F43E82" w:rsidRDefault="009D7E5A" w:rsidP="00F53D65">
            <w:pPr>
              <w:widowControl w:val="0"/>
              <w:adjustRightInd w:val="0"/>
              <w:ind w:left="-57" w:right="-57"/>
              <w:jc w:val="center"/>
              <w:rPr>
                <w:sz w:val="24"/>
                <w:shd w:val="clear" w:color="auto" w:fill="FFFFFF"/>
                <w:lang w:val="uk-UA"/>
              </w:rPr>
            </w:pPr>
            <w:r w:rsidRPr="00F43E82">
              <w:rPr>
                <w:sz w:val="24"/>
                <w:shd w:val="clear" w:color="auto" w:fill="FFFFFF"/>
                <w:lang w:val="uk-UA"/>
              </w:rPr>
              <w:t>Види робіт здобувача вищої освіти</w:t>
            </w:r>
          </w:p>
        </w:tc>
        <w:tc>
          <w:tcPr>
            <w:tcW w:w="1484" w:type="pct"/>
            <w:gridSpan w:val="2"/>
            <w:tcBorders>
              <w:top w:val="single" w:sz="4" w:space="0" w:color="auto"/>
              <w:left w:val="single" w:sz="4" w:space="0" w:color="auto"/>
              <w:bottom w:val="single" w:sz="4" w:space="0" w:color="auto"/>
              <w:right w:val="single" w:sz="4" w:space="0" w:color="auto"/>
            </w:tcBorders>
            <w:vAlign w:val="center"/>
            <w:hideMark/>
          </w:tcPr>
          <w:p w14:paraId="6B812FF8" w14:textId="77777777" w:rsidR="009D7E5A" w:rsidRPr="00F43E82" w:rsidRDefault="009D7E5A" w:rsidP="00F53D65">
            <w:pPr>
              <w:widowControl w:val="0"/>
              <w:adjustRightInd w:val="0"/>
              <w:ind w:left="-57" w:right="-57"/>
              <w:jc w:val="center"/>
              <w:rPr>
                <w:sz w:val="24"/>
                <w:shd w:val="clear" w:color="auto" w:fill="FFFFFF"/>
                <w:lang w:val="uk-UA"/>
              </w:rPr>
            </w:pPr>
            <w:r w:rsidRPr="00F43E82">
              <w:rPr>
                <w:sz w:val="24"/>
                <w:shd w:val="clear" w:color="auto" w:fill="FFFFFF"/>
                <w:lang w:val="uk-UA"/>
              </w:rPr>
              <w:t>Кількість балів за семестр</w:t>
            </w:r>
          </w:p>
        </w:tc>
      </w:tr>
      <w:tr w:rsidR="009D7E5A" w:rsidRPr="00F43E82" w14:paraId="35FB89FD" w14:textId="77777777" w:rsidTr="00F53D65">
        <w:trPr>
          <w:trHeight w:val="34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55C4E5" w14:textId="77777777" w:rsidR="009D7E5A" w:rsidRPr="00F43E82" w:rsidRDefault="009D7E5A" w:rsidP="00F53D65">
            <w:pPr>
              <w:rPr>
                <w:sz w:val="24"/>
                <w:shd w:val="clear" w:color="auto" w:fill="FFFFFF"/>
                <w:lang w:val="uk-UA"/>
              </w:rPr>
            </w:pPr>
          </w:p>
        </w:tc>
        <w:tc>
          <w:tcPr>
            <w:tcW w:w="742" w:type="pct"/>
            <w:tcBorders>
              <w:top w:val="single" w:sz="4" w:space="0" w:color="auto"/>
              <w:left w:val="single" w:sz="4" w:space="0" w:color="auto"/>
              <w:bottom w:val="single" w:sz="4" w:space="0" w:color="auto"/>
              <w:right w:val="single" w:sz="4" w:space="0" w:color="auto"/>
            </w:tcBorders>
            <w:vAlign w:val="center"/>
            <w:hideMark/>
          </w:tcPr>
          <w:p w14:paraId="296F6600" w14:textId="77777777" w:rsidR="009D7E5A" w:rsidRPr="00F43E82" w:rsidRDefault="009D7E5A" w:rsidP="00F53D65">
            <w:pPr>
              <w:widowControl w:val="0"/>
              <w:autoSpaceDE w:val="0"/>
              <w:autoSpaceDN w:val="0"/>
              <w:adjustRightInd w:val="0"/>
              <w:ind w:left="-57" w:right="-57"/>
              <w:jc w:val="center"/>
              <w:rPr>
                <w:sz w:val="24"/>
                <w:lang w:val="uk-UA" w:eastAsia="uk-UA"/>
              </w:rPr>
            </w:pPr>
            <w:r w:rsidRPr="00F43E82">
              <w:rPr>
                <w:sz w:val="24"/>
                <w:lang w:val="uk-UA"/>
              </w:rPr>
              <w:t>денна форма</w:t>
            </w:r>
          </w:p>
        </w:tc>
        <w:tc>
          <w:tcPr>
            <w:tcW w:w="742" w:type="pct"/>
            <w:tcBorders>
              <w:top w:val="single" w:sz="4" w:space="0" w:color="auto"/>
              <w:left w:val="single" w:sz="4" w:space="0" w:color="auto"/>
              <w:bottom w:val="single" w:sz="4" w:space="0" w:color="auto"/>
              <w:right w:val="single" w:sz="4" w:space="0" w:color="auto"/>
            </w:tcBorders>
            <w:vAlign w:val="center"/>
            <w:hideMark/>
          </w:tcPr>
          <w:p w14:paraId="31A8DB8D" w14:textId="77777777" w:rsidR="009D7E5A" w:rsidRPr="00F43E82" w:rsidRDefault="009D7E5A" w:rsidP="00F53D65">
            <w:pPr>
              <w:widowControl w:val="0"/>
              <w:autoSpaceDE w:val="0"/>
              <w:autoSpaceDN w:val="0"/>
              <w:adjustRightInd w:val="0"/>
              <w:ind w:left="-113" w:right="-113"/>
              <w:jc w:val="center"/>
              <w:rPr>
                <w:sz w:val="24"/>
                <w:lang w:val="uk-UA" w:eastAsia="uk-UA"/>
              </w:rPr>
            </w:pPr>
            <w:r w:rsidRPr="00F43E82">
              <w:rPr>
                <w:sz w:val="24"/>
                <w:lang w:val="uk-UA"/>
              </w:rPr>
              <w:t>заочна форма</w:t>
            </w:r>
          </w:p>
        </w:tc>
      </w:tr>
      <w:tr w:rsidR="009D7E5A" w:rsidRPr="00F43E82" w14:paraId="50EB598C" w14:textId="77777777" w:rsidTr="00F53D65">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0DE9799E" w14:textId="77777777" w:rsidR="009D7E5A" w:rsidRPr="00F43E82" w:rsidRDefault="009D7E5A" w:rsidP="00F53D65">
            <w:pPr>
              <w:widowControl w:val="0"/>
              <w:adjustRightInd w:val="0"/>
              <w:ind w:left="-57" w:right="-57"/>
              <w:jc w:val="center"/>
              <w:rPr>
                <w:sz w:val="24"/>
                <w:shd w:val="clear" w:color="auto" w:fill="FFFFFF"/>
                <w:lang w:val="uk-UA"/>
              </w:rPr>
            </w:pPr>
            <w:r w:rsidRPr="00F43E82">
              <w:rPr>
                <w:b/>
                <w:bCs/>
                <w:sz w:val="24"/>
                <w:shd w:val="clear" w:color="auto" w:fill="FFFFFF"/>
                <w:lang w:val="uk-UA"/>
              </w:rPr>
              <w:t>Семестр 1</w:t>
            </w:r>
          </w:p>
        </w:tc>
      </w:tr>
      <w:tr w:rsidR="009D7E5A" w:rsidRPr="00F43E82" w14:paraId="50D18365" w14:textId="77777777" w:rsidTr="00F53D65">
        <w:trPr>
          <w:trHeight w:val="20"/>
        </w:trPr>
        <w:tc>
          <w:tcPr>
            <w:tcW w:w="3516" w:type="pct"/>
            <w:tcBorders>
              <w:top w:val="single" w:sz="4" w:space="0" w:color="auto"/>
              <w:left w:val="single" w:sz="4" w:space="0" w:color="auto"/>
              <w:bottom w:val="single" w:sz="4" w:space="0" w:color="auto"/>
              <w:right w:val="single" w:sz="4" w:space="0" w:color="auto"/>
            </w:tcBorders>
            <w:vAlign w:val="center"/>
            <w:hideMark/>
          </w:tcPr>
          <w:p w14:paraId="6FD71DB5" w14:textId="77777777" w:rsidR="009D7E5A" w:rsidRPr="00F43E82" w:rsidRDefault="009D7E5A" w:rsidP="00F53D65">
            <w:pPr>
              <w:widowControl w:val="0"/>
              <w:adjustRightInd w:val="0"/>
              <w:ind w:left="-57" w:right="-57"/>
              <w:jc w:val="both"/>
              <w:rPr>
                <w:sz w:val="24"/>
                <w:shd w:val="clear" w:color="auto" w:fill="FFFFFF"/>
                <w:lang w:val="uk-UA"/>
              </w:rPr>
            </w:pPr>
            <w:r w:rsidRPr="00F43E82">
              <w:rPr>
                <w:sz w:val="24"/>
                <w:shd w:val="clear" w:color="auto" w:fill="FFFFFF"/>
                <w:lang w:val="uk-UA"/>
              </w:rPr>
              <w:t>Виконання завдань під час навчальних занять</w:t>
            </w:r>
          </w:p>
        </w:tc>
        <w:tc>
          <w:tcPr>
            <w:tcW w:w="742" w:type="pct"/>
            <w:tcBorders>
              <w:top w:val="single" w:sz="4" w:space="0" w:color="auto"/>
              <w:left w:val="single" w:sz="4" w:space="0" w:color="auto"/>
              <w:bottom w:val="single" w:sz="4" w:space="0" w:color="auto"/>
              <w:right w:val="single" w:sz="4" w:space="0" w:color="auto"/>
            </w:tcBorders>
            <w:vAlign w:val="center"/>
          </w:tcPr>
          <w:p w14:paraId="2A9B9E65" w14:textId="77777777" w:rsidR="009D7E5A" w:rsidRPr="00F43E82" w:rsidRDefault="009D7E5A" w:rsidP="00F53D65">
            <w:pPr>
              <w:widowControl w:val="0"/>
              <w:adjustRightInd w:val="0"/>
              <w:ind w:left="-57" w:right="-57"/>
              <w:jc w:val="center"/>
              <w:rPr>
                <w:sz w:val="24"/>
                <w:shd w:val="clear" w:color="auto" w:fill="FFFFFF"/>
                <w:lang w:val="uk-UA"/>
              </w:rPr>
            </w:pPr>
            <w:r w:rsidRPr="00F43E82">
              <w:rPr>
                <w:sz w:val="24"/>
                <w:shd w:val="clear" w:color="auto" w:fill="FFFFFF"/>
                <w:lang w:val="uk-UA"/>
              </w:rPr>
              <w:t>45</w:t>
            </w:r>
          </w:p>
        </w:tc>
        <w:tc>
          <w:tcPr>
            <w:tcW w:w="742" w:type="pct"/>
            <w:tcBorders>
              <w:top w:val="single" w:sz="4" w:space="0" w:color="auto"/>
              <w:left w:val="single" w:sz="4" w:space="0" w:color="auto"/>
              <w:bottom w:val="single" w:sz="4" w:space="0" w:color="auto"/>
              <w:right w:val="single" w:sz="4" w:space="0" w:color="auto"/>
            </w:tcBorders>
            <w:vAlign w:val="center"/>
            <w:hideMark/>
          </w:tcPr>
          <w:p w14:paraId="2F184310" w14:textId="77777777" w:rsidR="009D7E5A" w:rsidRPr="00F43E82" w:rsidRDefault="009D7E5A" w:rsidP="00F53D65">
            <w:pPr>
              <w:widowControl w:val="0"/>
              <w:adjustRightInd w:val="0"/>
              <w:ind w:left="-57" w:right="-57"/>
              <w:jc w:val="center"/>
              <w:rPr>
                <w:sz w:val="24"/>
                <w:shd w:val="clear" w:color="auto" w:fill="FFFFFF"/>
                <w:lang w:val="uk-UA"/>
              </w:rPr>
            </w:pPr>
            <w:r w:rsidRPr="00F43E82">
              <w:rPr>
                <w:sz w:val="24"/>
                <w:shd w:val="clear" w:color="auto" w:fill="FFFFFF"/>
                <w:lang w:val="uk-UA"/>
              </w:rPr>
              <w:t>40</w:t>
            </w:r>
          </w:p>
        </w:tc>
      </w:tr>
      <w:tr w:rsidR="009D7E5A" w:rsidRPr="00F43E82" w14:paraId="17F54849" w14:textId="77777777" w:rsidTr="00F53D65">
        <w:trPr>
          <w:trHeight w:val="20"/>
        </w:trPr>
        <w:tc>
          <w:tcPr>
            <w:tcW w:w="3516" w:type="pct"/>
            <w:tcBorders>
              <w:top w:val="single" w:sz="4" w:space="0" w:color="auto"/>
              <w:left w:val="single" w:sz="4" w:space="0" w:color="auto"/>
              <w:bottom w:val="single" w:sz="4" w:space="0" w:color="auto"/>
              <w:right w:val="single" w:sz="4" w:space="0" w:color="auto"/>
            </w:tcBorders>
            <w:vAlign w:val="center"/>
            <w:hideMark/>
          </w:tcPr>
          <w:p w14:paraId="10AA9794" w14:textId="77777777" w:rsidR="009D7E5A" w:rsidRPr="00F43E82" w:rsidRDefault="009D7E5A" w:rsidP="00F53D65">
            <w:pPr>
              <w:widowControl w:val="0"/>
              <w:adjustRightInd w:val="0"/>
              <w:ind w:left="-57" w:right="-57"/>
              <w:rPr>
                <w:sz w:val="24"/>
                <w:shd w:val="clear" w:color="auto" w:fill="FFFFFF"/>
                <w:lang w:val="uk-UA"/>
              </w:rPr>
            </w:pPr>
            <w:r w:rsidRPr="00F43E82">
              <w:rPr>
                <w:sz w:val="24"/>
                <w:shd w:val="clear" w:color="auto" w:fill="FFFFFF"/>
                <w:lang w:val="uk-UA"/>
              </w:rPr>
              <w:t>Виконання та захист індивідуальних завдань</w:t>
            </w:r>
          </w:p>
        </w:tc>
        <w:tc>
          <w:tcPr>
            <w:tcW w:w="742" w:type="pct"/>
            <w:tcBorders>
              <w:top w:val="single" w:sz="4" w:space="0" w:color="auto"/>
              <w:left w:val="single" w:sz="4" w:space="0" w:color="auto"/>
              <w:bottom w:val="single" w:sz="4" w:space="0" w:color="auto"/>
              <w:right w:val="single" w:sz="4" w:space="0" w:color="auto"/>
            </w:tcBorders>
            <w:vAlign w:val="center"/>
          </w:tcPr>
          <w:p w14:paraId="7B85D317" w14:textId="77777777" w:rsidR="009D7E5A" w:rsidRPr="00F43E82" w:rsidRDefault="009D7E5A" w:rsidP="00F53D65">
            <w:pPr>
              <w:widowControl w:val="0"/>
              <w:adjustRightInd w:val="0"/>
              <w:ind w:left="-57" w:right="-57"/>
              <w:jc w:val="center"/>
              <w:rPr>
                <w:sz w:val="24"/>
                <w:shd w:val="clear" w:color="auto" w:fill="FFFFFF"/>
                <w:lang w:val="uk-UA"/>
              </w:rPr>
            </w:pPr>
            <w:r w:rsidRPr="00F43E82">
              <w:rPr>
                <w:sz w:val="24"/>
                <w:shd w:val="clear" w:color="auto" w:fill="FFFFFF"/>
                <w:lang w:val="uk-UA"/>
              </w:rPr>
              <w:t>15</w:t>
            </w:r>
          </w:p>
        </w:tc>
        <w:tc>
          <w:tcPr>
            <w:tcW w:w="742" w:type="pct"/>
            <w:tcBorders>
              <w:top w:val="single" w:sz="4" w:space="0" w:color="auto"/>
              <w:left w:val="single" w:sz="4" w:space="0" w:color="auto"/>
              <w:bottom w:val="single" w:sz="4" w:space="0" w:color="auto"/>
              <w:right w:val="single" w:sz="4" w:space="0" w:color="auto"/>
            </w:tcBorders>
            <w:vAlign w:val="center"/>
            <w:hideMark/>
          </w:tcPr>
          <w:p w14:paraId="580020C0" w14:textId="77777777" w:rsidR="009D7E5A" w:rsidRPr="00F43E82" w:rsidRDefault="009D7E5A" w:rsidP="00F53D65">
            <w:pPr>
              <w:widowControl w:val="0"/>
              <w:adjustRightInd w:val="0"/>
              <w:ind w:left="-57" w:right="-57"/>
              <w:jc w:val="center"/>
              <w:rPr>
                <w:sz w:val="24"/>
                <w:shd w:val="clear" w:color="auto" w:fill="FFFFFF"/>
                <w:lang w:val="uk-UA"/>
              </w:rPr>
            </w:pPr>
            <w:r w:rsidRPr="00F43E82">
              <w:rPr>
                <w:sz w:val="24"/>
                <w:shd w:val="clear" w:color="auto" w:fill="FFFFFF"/>
                <w:lang w:val="uk-UA"/>
              </w:rPr>
              <w:t>20</w:t>
            </w:r>
          </w:p>
        </w:tc>
      </w:tr>
      <w:tr w:rsidR="009D7E5A" w:rsidRPr="00F43E82" w14:paraId="49F5B0A1" w14:textId="77777777" w:rsidTr="00F53D65">
        <w:trPr>
          <w:trHeight w:val="20"/>
        </w:trPr>
        <w:tc>
          <w:tcPr>
            <w:tcW w:w="3516" w:type="pct"/>
            <w:tcBorders>
              <w:top w:val="single" w:sz="4" w:space="0" w:color="auto"/>
              <w:left w:val="single" w:sz="4" w:space="0" w:color="auto"/>
              <w:bottom w:val="single" w:sz="4" w:space="0" w:color="auto"/>
              <w:right w:val="single" w:sz="4" w:space="0" w:color="auto"/>
            </w:tcBorders>
            <w:vAlign w:val="center"/>
            <w:hideMark/>
          </w:tcPr>
          <w:p w14:paraId="37E2C687" w14:textId="77777777" w:rsidR="009D7E5A" w:rsidRPr="00F43E82" w:rsidRDefault="009D7E5A" w:rsidP="00F53D65">
            <w:pPr>
              <w:widowControl w:val="0"/>
              <w:adjustRightInd w:val="0"/>
              <w:spacing w:line="228" w:lineRule="auto"/>
              <w:ind w:left="-57" w:right="-57"/>
              <w:rPr>
                <w:sz w:val="24"/>
                <w:shd w:val="clear" w:color="auto" w:fill="FFFFFF"/>
                <w:lang w:val="uk-UA"/>
              </w:rPr>
            </w:pPr>
            <w:r w:rsidRPr="00F43E82">
              <w:rPr>
                <w:sz w:val="24"/>
                <w:shd w:val="clear" w:color="auto" w:fill="FFFFFF"/>
                <w:lang w:val="uk-UA"/>
              </w:rPr>
              <w:t>Виконання науково-дослідної роботи та інших видів робіт (</w:t>
            </w:r>
            <w:r w:rsidRPr="00F43E82">
              <w:rPr>
                <w:b/>
                <w:sz w:val="24"/>
                <w:shd w:val="clear" w:color="auto" w:fill="FFFFFF"/>
                <w:lang w:val="uk-UA"/>
              </w:rPr>
              <w:t>додаткові – заохочувальні бали</w:t>
            </w:r>
            <w:r w:rsidRPr="00F43E82">
              <w:rPr>
                <w:sz w:val="24"/>
                <w:shd w:val="clear" w:color="auto" w:fill="FFFFFF"/>
                <w:lang w:val="uk-UA"/>
              </w:rPr>
              <w:t>):</w:t>
            </w:r>
          </w:p>
          <w:p w14:paraId="11E6F0C1" w14:textId="77777777" w:rsidR="009D7E5A" w:rsidRPr="00F43E82" w:rsidRDefault="009D7E5A" w:rsidP="009D7E5A">
            <w:pPr>
              <w:widowControl w:val="0"/>
              <w:numPr>
                <w:ilvl w:val="0"/>
                <w:numId w:val="30"/>
              </w:numPr>
              <w:adjustRightInd w:val="0"/>
              <w:ind w:left="142" w:right="-57" w:hanging="142"/>
              <w:rPr>
                <w:sz w:val="24"/>
                <w:lang w:val="uk-UA" w:eastAsia="uk-UA"/>
              </w:rPr>
            </w:pPr>
            <w:r w:rsidRPr="00F43E82">
              <w:rPr>
                <w:sz w:val="24"/>
                <w:lang w:val="uk-UA" w:eastAsia="uk-UA"/>
              </w:rPr>
              <w:lastRenderedPageBreak/>
              <w:t>участь у конференціях, семінарах або інших наукових заходах;</w:t>
            </w:r>
          </w:p>
          <w:p w14:paraId="63AEC912" w14:textId="77777777" w:rsidR="009D7E5A" w:rsidRPr="00F43E82" w:rsidRDefault="009D7E5A" w:rsidP="009D7E5A">
            <w:pPr>
              <w:widowControl w:val="0"/>
              <w:numPr>
                <w:ilvl w:val="0"/>
                <w:numId w:val="30"/>
              </w:numPr>
              <w:adjustRightInd w:val="0"/>
              <w:ind w:left="142" w:right="-57" w:hanging="142"/>
              <w:rPr>
                <w:sz w:val="24"/>
                <w:lang w:val="uk-UA" w:eastAsia="uk-UA"/>
              </w:rPr>
            </w:pPr>
            <w:r w:rsidRPr="00F43E82">
              <w:rPr>
                <w:sz w:val="24"/>
                <w:lang w:val="uk-UA" w:eastAsia="uk-UA"/>
              </w:rPr>
              <w:t>презентація інноваційних ідей на тему, що вивчається;</w:t>
            </w:r>
          </w:p>
          <w:p w14:paraId="436490C7" w14:textId="77777777" w:rsidR="009D7E5A" w:rsidRPr="00F43E82" w:rsidRDefault="009D7E5A" w:rsidP="009D7E5A">
            <w:pPr>
              <w:widowControl w:val="0"/>
              <w:numPr>
                <w:ilvl w:val="0"/>
                <w:numId w:val="30"/>
              </w:numPr>
              <w:adjustRightInd w:val="0"/>
              <w:ind w:left="142" w:right="-57" w:hanging="142"/>
              <w:rPr>
                <w:sz w:val="24"/>
                <w:lang w:val="uk-UA" w:eastAsia="uk-UA"/>
              </w:rPr>
            </w:pPr>
            <w:r w:rsidRPr="00F43E82">
              <w:rPr>
                <w:sz w:val="24"/>
                <w:lang w:val="uk-UA" w:eastAsia="uk-UA"/>
              </w:rPr>
              <w:t>участь у наукових студентських конференціях (написання тези доповідей та презентація доповіді на конференції);</w:t>
            </w:r>
          </w:p>
          <w:p w14:paraId="041308F3" w14:textId="77777777" w:rsidR="009D7E5A" w:rsidRPr="00F43E82" w:rsidRDefault="009D7E5A" w:rsidP="009D7E5A">
            <w:pPr>
              <w:widowControl w:val="0"/>
              <w:numPr>
                <w:ilvl w:val="0"/>
                <w:numId w:val="30"/>
              </w:numPr>
              <w:adjustRightInd w:val="0"/>
              <w:ind w:left="142" w:right="-57" w:hanging="142"/>
              <w:rPr>
                <w:sz w:val="24"/>
                <w:lang w:val="uk-UA" w:eastAsia="uk-UA"/>
              </w:rPr>
            </w:pPr>
            <w:r w:rsidRPr="00F43E82">
              <w:rPr>
                <w:sz w:val="24"/>
                <w:lang w:val="uk-UA" w:eastAsia="uk-UA"/>
              </w:rPr>
              <w:t>публікація наукових статей;</w:t>
            </w:r>
          </w:p>
          <w:p w14:paraId="694AFFE8" w14:textId="77777777" w:rsidR="009D7E5A" w:rsidRPr="00F43E82" w:rsidRDefault="009D7E5A" w:rsidP="009D7E5A">
            <w:pPr>
              <w:widowControl w:val="0"/>
              <w:numPr>
                <w:ilvl w:val="0"/>
                <w:numId w:val="30"/>
              </w:numPr>
              <w:adjustRightInd w:val="0"/>
              <w:ind w:left="142" w:right="-57" w:hanging="142"/>
              <w:rPr>
                <w:sz w:val="24"/>
                <w:lang w:val="uk-UA" w:eastAsia="uk-UA"/>
              </w:rPr>
            </w:pPr>
            <w:r w:rsidRPr="00F43E82">
              <w:rPr>
                <w:sz w:val="24"/>
                <w:lang w:val="uk-UA" w:eastAsia="uk-UA"/>
              </w:rPr>
              <w:t>участь у студентських предметних олімпіадах, Всеукраїнському конкурсі студентських наукових робіт, грантах, науково-дослідних проектах</w:t>
            </w:r>
          </w:p>
        </w:tc>
        <w:tc>
          <w:tcPr>
            <w:tcW w:w="742" w:type="pct"/>
            <w:tcBorders>
              <w:top w:val="single" w:sz="4" w:space="0" w:color="auto"/>
              <w:left w:val="single" w:sz="4" w:space="0" w:color="auto"/>
              <w:bottom w:val="single" w:sz="4" w:space="0" w:color="auto"/>
              <w:right w:val="single" w:sz="4" w:space="0" w:color="auto"/>
            </w:tcBorders>
            <w:vAlign w:val="center"/>
            <w:hideMark/>
          </w:tcPr>
          <w:p w14:paraId="7D4858DE" w14:textId="77777777" w:rsidR="009D7E5A" w:rsidRPr="00F43E82" w:rsidRDefault="009D7E5A" w:rsidP="00F53D65">
            <w:pPr>
              <w:widowControl w:val="0"/>
              <w:adjustRightInd w:val="0"/>
              <w:ind w:left="-57" w:right="-57"/>
              <w:jc w:val="center"/>
              <w:rPr>
                <w:sz w:val="24"/>
                <w:shd w:val="clear" w:color="auto" w:fill="FFFFFF"/>
                <w:lang w:val="uk-UA"/>
              </w:rPr>
            </w:pPr>
            <w:r w:rsidRPr="00F43E82">
              <w:rPr>
                <w:sz w:val="24"/>
                <w:shd w:val="clear" w:color="auto" w:fill="FFFFFF"/>
                <w:lang w:val="uk-UA"/>
              </w:rPr>
              <w:lastRenderedPageBreak/>
              <w:t>до 20</w:t>
            </w:r>
          </w:p>
        </w:tc>
        <w:tc>
          <w:tcPr>
            <w:tcW w:w="742" w:type="pct"/>
            <w:tcBorders>
              <w:top w:val="single" w:sz="4" w:space="0" w:color="auto"/>
              <w:left w:val="single" w:sz="4" w:space="0" w:color="auto"/>
              <w:bottom w:val="single" w:sz="4" w:space="0" w:color="auto"/>
              <w:right w:val="single" w:sz="4" w:space="0" w:color="auto"/>
            </w:tcBorders>
            <w:vAlign w:val="center"/>
            <w:hideMark/>
          </w:tcPr>
          <w:p w14:paraId="5B864AF0" w14:textId="77777777" w:rsidR="009D7E5A" w:rsidRPr="00F43E82" w:rsidRDefault="009D7E5A" w:rsidP="00F53D65">
            <w:pPr>
              <w:widowControl w:val="0"/>
              <w:adjustRightInd w:val="0"/>
              <w:ind w:left="-57" w:right="-57"/>
              <w:jc w:val="center"/>
              <w:rPr>
                <w:sz w:val="24"/>
                <w:shd w:val="clear" w:color="auto" w:fill="FFFFFF"/>
                <w:lang w:val="uk-UA"/>
              </w:rPr>
            </w:pPr>
            <w:r w:rsidRPr="00F43E82">
              <w:rPr>
                <w:sz w:val="24"/>
                <w:shd w:val="clear" w:color="auto" w:fill="FFFFFF"/>
                <w:lang w:val="uk-UA"/>
              </w:rPr>
              <w:t>до 20</w:t>
            </w:r>
          </w:p>
        </w:tc>
      </w:tr>
      <w:tr w:rsidR="009D7E5A" w:rsidRPr="00F43E82" w14:paraId="153B3C7A" w14:textId="77777777" w:rsidTr="00F53D65">
        <w:trPr>
          <w:trHeight w:val="20"/>
        </w:trPr>
        <w:tc>
          <w:tcPr>
            <w:tcW w:w="3516" w:type="pct"/>
            <w:tcBorders>
              <w:top w:val="single" w:sz="4" w:space="0" w:color="auto"/>
              <w:left w:val="single" w:sz="4" w:space="0" w:color="auto"/>
              <w:bottom w:val="single" w:sz="4" w:space="0" w:color="auto"/>
              <w:right w:val="single" w:sz="4" w:space="0" w:color="auto"/>
            </w:tcBorders>
            <w:vAlign w:val="center"/>
            <w:hideMark/>
          </w:tcPr>
          <w:p w14:paraId="7185E95A" w14:textId="77777777" w:rsidR="009D7E5A" w:rsidRPr="00F43E82" w:rsidRDefault="009D7E5A" w:rsidP="00F53D65">
            <w:pPr>
              <w:widowControl w:val="0"/>
              <w:adjustRightInd w:val="0"/>
              <w:ind w:left="-57" w:right="-57"/>
              <w:rPr>
                <w:b/>
                <w:sz w:val="24"/>
                <w:shd w:val="clear" w:color="auto" w:fill="FFFFFF"/>
                <w:lang w:val="uk-UA"/>
              </w:rPr>
            </w:pPr>
            <w:r w:rsidRPr="00F43E82">
              <w:rPr>
                <w:b/>
                <w:sz w:val="24"/>
                <w:lang w:val="uk-UA"/>
              </w:rPr>
              <w:t xml:space="preserve">Разом за </w:t>
            </w:r>
            <w:r w:rsidRPr="00F43E82">
              <w:rPr>
                <w:b/>
                <w:sz w:val="24"/>
                <w:shd w:val="clear" w:color="auto" w:fill="FFFFFF"/>
                <w:lang w:val="uk-UA"/>
              </w:rPr>
              <w:t>виконання завдань поточного контролю</w:t>
            </w:r>
          </w:p>
        </w:tc>
        <w:tc>
          <w:tcPr>
            <w:tcW w:w="742" w:type="pct"/>
            <w:tcBorders>
              <w:top w:val="single" w:sz="4" w:space="0" w:color="auto"/>
              <w:left w:val="single" w:sz="4" w:space="0" w:color="auto"/>
              <w:bottom w:val="single" w:sz="4" w:space="0" w:color="auto"/>
              <w:right w:val="single" w:sz="4" w:space="0" w:color="auto"/>
            </w:tcBorders>
            <w:vAlign w:val="center"/>
            <w:hideMark/>
          </w:tcPr>
          <w:p w14:paraId="39560BDF" w14:textId="77777777" w:rsidR="009D7E5A" w:rsidRPr="00F43E82" w:rsidRDefault="009D7E5A" w:rsidP="00F53D65">
            <w:pPr>
              <w:widowControl w:val="0"/>
              <w:adjustRightInd w:val="0"/>
              <w:ind w:left="-57" w:right="-57"/>
              <w:jc w:val="center"/>
              <w:rPr>
                <w:b/>
                <w:sz w:val="24"/>
                <w:shd w:val="clear" w:color="auto" w:fill="FFFFFF"/>
                <w:lang w:val="uk-UA"/>
              </w:rPr>
            </w:pPr>
            <w:r w:rsidRPr="00F43E82">
              <w:rPr>
                <w:b/>
                <w:sz w:val="24"/>
                <w:shd w:val="clear" w:color="auto" w:fill="FFFFFF"/>
                <w:lang w:val="uk-UA"/>
              </w:rPr>
              <w:t>60</w:t>
            </w:r>
          </w:p>
        </w:tc>
        <w:tc>
          <w:tcPr>
            <w:tcW w:w="742" w:type="pct"/>
            <w:tcBorders>
              <w:top w:val="single" w:sz="4" w:space="0" w:color="auto"/>
              <w:left w:val="single" w:sz="4" w:space="0" w:color="auto"/>
              <w:bottom w:val="single" w:sz="4" w:space="0" w:color="auto"/>
              <w:right w:val="single" w:sz="4" w:space="0" w:color="auto"/>
            </w:tcBorders>
            <w:vAlign w:val="center"/>
            <w:hideMark/>
          </w:tcPr>
          <w:p w14:paraId="35122C53" w14:textId="77777777" w:rsidR="009D7E5A" w:rsidRPr="00F43E82" w:rsidRDefault="009D7E5A" w:rsidP="00F53D65">
            <w:pPr>
              <w:widowControl w:val="0"/>
              <w:adjustRightInd w:val="0"/>
              <w:ind w:left="-57" w:right="-57"/>
              <w:jc w:val="center"/>
              <w:rPr>
                <w:b/>
                <w:sz w:val="24"/>
                <w:shd w:val="clear" w:color="auto" w:fill="FFFFFF"/>
                <w:lang w:val="uk-UA"/>
              </w:rPr>
            </w:pPr>
            <w:r w:rsidRPr="00F43E82">
              <w:rPr>
                <w:b/>
                <w:sz w:val="24"/>
                <w:shd w:val="clear" w:color="auto" w:fill="FFFFFF"/>
                <w:lang w:val="uk-UA"/>
              </w:rPr>
              <w:t>60</w:t>
            </w:r>
          </w:p>
        </w:tc>
      </w:tr>
    </w:tbl>
    <w:p w14:paraId="569E91F6" w14:textId="77777777" w:rsidR="000321B8" w:rsidRPr="00F43E82" w:rsidRDefault="000321B8" w:rsidP="009D7E5A">
      <w:pPr>
        <w:widowControl w:val="0"/>
        <w:adjustRightInd w:val="0"/>
        <w:ind w:firstLine="567"/>
        <w:jc w:val="center"/>
        <w:textAlignment w:val="baseline"/>
        <w:rPr>
          <w:b/>
          <w:szCs w:val="28"/>
          <w:lang w:val="uk-UA"/>
        </w:rPr>
      </w:pPr>
    </w:p>
    <w:p w14:paraId="2BFA6A34" w14:textId="16B270D0" w:rsidR="009D7E5A" w:rsidRPr="00F43E82" w:rsidRDefault="009D7E5A" w:rsidP="009D7E5A">
      <w:pPr>
        <w:widowControl w:val="0"/>
        <w:adjustRightInd w:val="0"/>
        <w:ind w:firstLine="567"/>
        <w:jc w:val="center"/>
        <w:textAlignment w:val="baseline"/>
        <w:rPr>
          <w:b/>
          <w:szCs w:val="28"/>
          <w:shd w:val="clear" w:color="auto" w:fill="FFFFFF"/>
          <w:lang w:val="uk-UA"/>
        </w:rPr>
      </w:pPr>
      <w:r w:rsidRPr="00F43E82">
        <w:rPr>
          <w:b/>
          <w:szCs w:val="28"/>
          <w:lang w:val="uk-UA"/>
        </w:rPr>
        <w:t xml:space="preserve">Розподіл балів </w:t>
      </w:r>
      <w:r w:rsidRPr="00F43E82">
        <w:rPr>
          <w:b/>
          <w:szCs w:val="28"/>
          <w:shd w:val="clear" w:color="auto" w:fill="FFFFFF"/>
          <w:lang w:val="uk-UA"/>
        </w:rPr>
        <w:t>за виконання завдань під час навчальних занять</w:t>
      </w:r>
    </w:p>
    <w:p w14:paraId="1F1D5F77" w14:textId="77777777" w:rsidR="000321B8" w:rsidRPr="00F43E82" w:rsidRDefault="000321B8" w:rsidP="009D7E5A">
      <w:pPr>
        <w:widowControl w:val="0"/>
        <w:adjustRightInd w:val="0"/>
        <w:ind w:firstLine="567"/>
        <w:jc w:val="center"/>
        <w:textAlignment w:val="baseline"/>
        <w:rPr>
          <w:b/>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5"/>
        <w:gridCol w:w="1750"/>
        <w:gridCol w:w="1746"/>
      </w:tblGrid>
      <w:tr w:rsidR="009D7E5A" w:rsidRPr="00F43E82" w14:paraId="4E818026" w14:textId="77777777" w:rsidTr="00F53D65">
        <w:trPr>
          <w:trHeight w:val="397"/>
          <w:tblHeader/>
        </w:trPr>
        <w:tc>
          <w:tcPr>
            <w:tcW w:w="3236" w:type="pct"/>
            <w:vMerge w:val="restart"/>
            <w:tcBorders>
              <w:top w:val="single" w:sz="4" w:space="0" w:color="auto"/>
              <w:left w:val="single" w:sz="4" w:space="0" w:color="auto"/>
              <w:bottom w:val="single" w:sz="4" w:space="0" w:color="auto"/>
              <w:right w:val="single" w:sz="4" w:space="0" w:color="auto"/>
            </w:tcBorders>
            <w:vAlign w:val="center"/>
            <w:hideMark/>
          </w:tcPr>
          <w:p w14:paraId="40C90636" w14:textId="77777777" w:rsidR="009D7E5A" w:rsidRPr="00F43E82" w:rsidRDefault="009D7E5A" w:rsidP="00F53D65">
            <w:pPr>
              <w:widowControl w:val="0"/>
              <w:adjustRightInd w:val="0"/>
              <w:ind w:left="-57" w:right="-57"/>
              <w:jc w:val="center"/>
              <w:rPr>
                <w:sz w:val="24"/>
                <w:lang w:val="uk-UA" w:eastAsia="uk-UA"/>
              </w:rPr>
            </w:pPr>
            <w:r w:rsidRPr="00F43E82">
              <w:rPr>
                <w:sz w:val="24"/>
                <w:shd w:val="clear" w:color="auto" w:fill="FFFFFF"/>
                <w:lang w:val="uk-UA"/>
              </w:rPr>
              <w:t>Види робіт здобувача вищої освіти</w:t>
            </w:r>
          </w:p>
        </w:tc>
        <w:tc>
          <w:tcPr>
            <w:tcW w:w="1764" w:type="pct"/>
            <w:gridSpan w:val="2"/>
            <w:tcBorders>
              <w:top w:val="single" w:sz="4" w:space="0" w:color="auto"/>
              <w:left w:val="single" w:sz="4" w:space="0" w:color="auto"/>
              <w:bottom w:val="single" w:sz="4" w:space="0" w:color="auto"/>
              <w:right w:val="single" w:sz="4" w:space="0" w:color="auto"/>
            </w:tcBorders>
            <w:vAlign w:val="center"/>
            <w:hideMark/>
          </w:tcPr>
          <w:p w14:paraId="7B001DBB" w14:textId="77777777" w:rsidR="009D7E5A" w:rsidRPr="00F43E82" w:rsidRDefault="009D7E5A" w:rsidP="00F53D65">
            <w:pPr>
              <w:widowControl w:val="0"/>
              <w:adjustRightInd w:val="0"/>
              <w:ind w:left="-57" w:right="-57"/>
              <w:jc w:val="center"/>
              <w:rPr>
                <w:sz w:val="24"/>
                <w:lang w:val="uk-UA" w:eastAsia="uk-UA"/>
              </w:rPr>
            </w:pPr>
            <w:r w:rsidRPr="00F43E82">
              <w:rPr>
                <w:sz w:val="24"/>
                <w:shd w:val="clear" w:color="auto" w:fill="FFFFFF"/>
                <w:lang w:val="uk-UA"/>
              </w:rPr>
              <w:t>Кількість балів за семестр</w:t>
            </w:r>
          </w:p>
        </w:tc>
      </w:tr>
      <w:tr w:rsidR="009D7E5A" w:rsidRPr="00F43E82" w14:paraId="6C354DC0" w14:textId="77777777" w:rsidTr="00F53D65">
        <w:trPr>
          <w:trHeight w:val="397"/>
          <w:tblHeader/>
        </w:trPr>
        <w:tc>
          <w:tcPr>
            <w:tcW w:w="3236" w:type="pct"/>
            <w:vMerge/>
            <w:tcBorders>
              <w:top w:val="single" w:sz="4" w:space="0" w:color="auto"/>
              <w:left w:val="single" w:sz="4" w:space="0" w:color="auto"/>
              <w:bottom w:val="single" w:sz="4" w:space="0" w:color="auto"/>
              <w:right w:val="single" w:sz="4" w:space="0" w:color="auto"/>
            </w:tcBorders>
            <w:vAlign w:val="center"/>
            <w:hideMark/>
          </w:tcPr>
          <w:p w14:paraId="591E1D53" w14:textId="77777777" w:rsidR="009D7E5A" w:rsidRPr="00F43E82" w:rsidRDefault="009D7E5A" w:rsidP="00F53D65">
            <w:pPr>
              <w:ind w:left="-57" w:right="-57"/>
              <w:rPr>
                <w:sz w:val="24"/>
                <w:lang w:val="uk-UA" w:eastAsia="uk-UA"/>
              </w:rPr>
            </w:pPr>
          </w:p>
        </w:tc>
        <w:tc>
          <w:tcPr>
            <w:tcW w:w="883" w:type="pct"/>
            <w:tcBorders>
              <w:top w:val="single" w:sz="4" w:space="0" w:color="auto"/>
              <w:left w:val="single" w:sz="4" w:space="0" w:color="auto"/>
              <w:bottom w:val="single" w:sz="4" w:space="0" w:color="auto"/>
              <w:right w:val="single" w:sz="4" w:space="0" w:color="auto"/>
            </w:tcBorders>
            <w:vAlign w:val="center"/>
            <w:hideMark/>
          </w:tcPr>
          <w:p w14:paraId="7357EC17" w14:textId="77777777" w:rsidR="009D7E5A" w:rsidRPr="00F43E82" w:rsidRDefault="009D7E5A" w:rsidP="00F53D65">
            <w:pPr>
              <w:widowControl w:val="0"/>
              <w:adjustRightInd w:val="0"/>
              <w:ind w:left="-57" w:right="-57"/>
              <w:jc w:val="center"/>
              <w:rPr>
                <w:sz w:val="24"/>
                <w:lang w:val="uk-UA" w:eastAsia="uk-UA"/>
              </w:rPr>
            </w:pPr>
            <w:r w:rsidRPr="00F43E82">
              <w:rPr>
                <w:sz w:val="24"/>
                <w:lang w:val="uk-UA" w:eastAsia="uk-UA"/>
              </w:rPr>
              <w:t>денна форма</w:t>
            </w:r>
          </w:p>
        </w:tc>
        <w:tc>
          <w:tcPr>
            <w:tcW w:w="881" w:type="pct"/>
            <w:tcBorders>
              <w:top w:val="single" w:sz="4" w:space="0" w:color="auto"/>
              <w:left w:val="single" w:sz="4" w:space="0" w:color="auto"/>
              <w:bottom w:val="single" w:sz="4" w:space="0" w:color="auto"/>
              <w:right w:val="single" w:sz="4" w:space="0" w:color="auto"/>
            </w:tcBorders>
            <w:vAlign w:val="center"/>
            <w:hideMark/>
          </w:tcPr>
          <w:p w14:paraId="0F0920A0" w14:textId="77777777" w:rsidR="009D7E5A" w:rsidRPr="00F43E82" w:rsidRDefault="009D7E5A" w:rsidP="00F53D65">
            <w:pPr>
              <w:widowControl w:val="0"/>
              <w:adjustRightInd w:val="0"/>
              <w:ind w:left="-57" w:right="-57"/>
              <w:jc w:val="center"/>
              <w:rPr>
                <w:sz w:val="24"/>
                <w:lang w:val="uk-UA" w:eastAsia="uk-UA"/>
              </w:rPr>
            </w:pPr>
            <w:r w:rsidRPr="00F43E82">
              <w:rPr>
                <w:sz w:val="24"/>
                <w:lang w:val="uk-UA" w:eastAsia="uk-UA"/>
              </w:rPr>
              <w:t>заочна форма</w:t>
            </w:r>
          </w:p>
        </w:tc>
      </w:tr>
      <w:tr w:rsidR="009D7E5A" w:rsidRPr="00F43E82" w14:paraId="6A6C0091" w14:textId="77777777" w:rsidTr="00F53D65">
        <w:trPr>
          <w:trHeight w:val="283"/>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3F49E5C" w14:textId="77777777" w:rsidR="009D7E5A" w:rsidRPr="00F43E82" w:rsidRDefault="009D7E5A" w:rsidP="00F53D65">
            <w:pPr>
              <w:widowControl w:val="0"/>
              <w:adjustRightInd w:val="0"/>
              <w:ind w:left="-57" w:right="-57"/>
              <w:jc w:val="center"/>
              <w:rPr>
                <w:sz w:val="24"/>
                <w:lang w:val="uk-UA" w:eastAsia="uk-UA"/>
              </w:rPr>
            </w:pPr>
            <w:r w:rsidRPr="00F43E82">
              <w:rPr>
                <w:b/>
                <w:bCs/>
                <w:sz w:val="24"/>
                <w:shd w:val="clear" w:color="auto" w:fill="FFFFFF"/>
                <w:lang w:val="uk-UA"/>
              </w:rPr>
              <w:t>Семестр 1</w:t>
            </w:r>
          </w:p>
        </w:tc>
      </w:tr>
      <w:tr w:rsidR="009D7E5A" w:rsidRPr="00F43E82" w14:paraId="0B403C99" w14:textId="77777777" w:rsidTr="00F53D65">
        <w:trPr>
          <w:trHeight w:val="283"/>
        </w:trPr>
        <w:tc>
          <w:tcPr>
            <w:tcW w:w="3236" w:type="pct"/>
            <w:tcBorders>
              <w:top w:val="single" w:sz="4" w:space="0" w:color="auto"/>
              <w:left w:val="single" w:sz="4" w:space="0" w:color="auto"/>
              <w:bottom w:val="single" w:sz="4" w:space="0" w:color="auto"/>
              <w:right w:val="single" w:sz="4" w:space="0" w:color="auto"/>
            </w:tcBorders>
            <w:vAlign w:val="center"/>
            <w:hideMark/>
          </w:tcPr>
          <w:p w14:paraId="4C5EB003" w14:textId="77777777" w:rsidR="009D7E5A" w:rsidRPr="00F43E82" w:rsidRDefault="009D7E5A" w:rsidP="00F53D65">
            <w:pPr>
              <w:widowControl w:val="0"/>
              <w:adjustRightInd w:val="0"/>
              <w:ind w:left="-57" w:right="-57"/>
              <w:rPr>
                <w:sz w:val="24"/>
                <w:lang w:val="uk-UA" w:eastAsia="uk-UA"/>
              </w:rPr>
            </w:pPr>
            <w:r w:rsidRPr="00F43E82">
              <w:rPr>
                <w:sz w:val="24"/>
                <w:lang w:val="uk-UA" w:eastAsia="uk-UA"/>
              </w:rPr>
              <w:t>Відповіді (виступи) на заняттях</w:t>
            </w:r>
          </w:p>
        </w:tc>
        <w:tc>
          <w:tcPr>
            <w:tcW w:w="883" w:type="pct"/>
            <w:tcBorders>
              <w:top w:val="single" w:sz="4" w:space="0" w:color="auto"/>
              <w:left w:val="single" w:sz="4" w:space="0" w:color="auto"/>
              <w:bottom w:val="single" w:sz="4" w:space="0" w:color="auto"/>
              <w:right w:val="single" w:sz="4" w:space="0" w:color="auto"/>
            </w:tcBorders>
            <w:vAlign w:val="center"/>
          </w:tcPr>
          <w:p w14:paraId="67934E29" w14:textId="77777777" w:rsidR="009D7E5A" w:rsidRPr="00F43E82" w:rsidRDefault="009D7E5A" w:rsidP="00F53D65">
            <w:pPr>
              <w:widowControl w:val="0"/>
              <w:adjustRightInd w:val="0"/>
              <w:ind w:left="-57" w:right="-57"/>
              <w:jc w:val="center"/>
              <w:rPr>
                <w:sz w:val="24"/>
                <w:lang w:val="uk-UA" w:eastAsia="uk-UA"/>
              </w:rPr>
            </w:pPr>
            <w:r w:rsidRPr="00F43E82">
              <w:rPr>
                <w:sz w:val="24"/>
                <w:lang w:val="uk-UA" w:eastAsia="uk-UA"/>
              </w:rPr>
              <w:t>10</w:t>
            </w:r>
          </w:p>
        </w:tc>
        <w:tc>
          <w:tcPr>
            <w:tcW w:w="881" w:type="pct"/>
            <w:tcBorders>
              <w:top w:val="single" w:sz="4" w:space="0" w:color="auto"/>
              <w:left w:val="single" w:sz="4" w:space="0" w:color="auto"/>
              <w:bottom w:val="single" w:sz="4" w:space="0" w:color="auto"/>
              <w:right w:val="single" w:sz="4" w:space="0" w:color="auto"/>
            </w:tcBorders>
            <w:vAlign w:val="center"/>
          </w:tcPr>
          <w:p w14:paraId="192A6A64" w14:textId="77777777" w:rsidR="009D7E5A" w:rsidRPr="00F43E82" w:rsidRDefault="009D7E5A" w:rsidP="00F53D65">
            <w:pPr>
              <w:widowControl w:val="0"/>
              <w:adjustRightInd w:val="0"/>
              <w:ind w:left="-57" w:right="-57"/>
              <w:jc w:val="center"/>
              <w:rPr>
                <w:sz w:val="24"/>
                <w:lang w:val="uk-UA" w:eastAsia="uk-UA"/>
              </w:rPr>
            </w:pPr>
            <w:r w:rsidRPr="00F43E82">
              <w:rPr>
                <w:sz w:val="24"/>
                <w:lang w:val="uk-UA" w:eastAsia="uk-UA"/>
              </w:rPr>
              <w:t>10</w:t>
            </w:r>
          </w:p>
        </w:tc>
      </w:tr>
      <w:tr w:rsidR="009D7E5A" w:rsidRPr="00F43E82" w14:paraId="4EFFFF03" w14:textId="77777777" w:rsidTr="00F53D65">
        <w:trPr>
          <w:trHeight w:val="283"/>
        </w:trPr>
        <w:tc>
          <w:tcPr>
            <w:tcW w:w="3236" w:type="pct"/>
            <w:tcBorders>
              <w:top w:val="single" w:sz="4" w:space="0" w:color="auto"/>
              <w:left w:val="single" w:sz="4" w:space="0" w:color="auto"/>
              <w:bottom w:val="single" w:sz="4" w:space="0" w:color="auto"/>
              <w:right w:val="single" w:sz="4" w:space="0" w:color="auto"/>
            </w:tcBorders>
            <w:vAlign w:val="center"/>
            <w:hideMark/>
          </w:tcPr>
          <w:p w14:paraId="3A616AE3" w14:textId="77777777" w:rsidR="009D7E5A" w:rsidRPr="00F43E82" w:rsidRDefault="009D7E5A" w:rsidP="00F53D65">
            <w:pPr>
              <w:widowControl w:val="0"/>
              <w:adjustRightInd w:val="0"/>
              <w:ind w:left="-57" w:right="-57"/>
              <w:rPr>
                <w:sz w:val="24"/>
                <w:lang w:val="uk-UA" w:eastAsia="uk-UA"/>
              </w:rPr>
            </w:pPr>
            <w:r w:rsidRPr="00F43E82">
              <w:rPr>
                <w:sz w:val="24"/>
                <w:lang w:val="uk-UA" w:eastAsia="uk-UA"/>
              </w:rPr>
              <w:t>Участь у дискусії</w:t>
            </w:r>
          </w:p>
        </w:tc>
        <w:tc>
          <w:tcPr>
            <w:tcW w:w="883" w:type="pct"/>
            <w:tcBorders>
              <w:top w:val="single" w:sz="4" w:space="0" w:color="auto"/>
              <w:left w:val="single" w:sz="4" w:space="0" w:color="auto"/>
              <w:bottom w:val="single" w:sz="4" w:space="0" w:color="auto"/>
              <w:right w:val="single" w:sz="4" w:space="0" w:color="auto"/>
            </w:tcBorders>
            <w:vAlign w:val="center"/>
          </w:tcPr>
          <w:p w14:paraId="464E4DDF" w14:textId="77777777" w:rsidR="009D7E5A" w:rsidRPr="00F43E82" w:rsidRDefault="009D7E5A" w:rsidP="00F53D65">
            <w:pPr>
              <w:widowControl w:val="0"/>
              <w:adjustRightInd w:val="0"/>
              <w:ind w:left="-57" w:right="-57"/>
              <w:jc w:val="center"/>
              <w:rPr>
                <w:sz w:val="24"/>
                <w:lang w:val="uk-UA" w:eastAsia="uk-UA"/>
              </w:rPr>
            </w:pPr>
            <w:r w:rsidRPr="00F43E82">
              <w:rPr>
                <w:sz w:val="24"/>
                <w:lang w:val="uk-UA" w:eastAsia="uk-UA"/>
              </w:rPr>
              <w:t>15</w:t>
            </w:r>
          </w:p>
        </w:tc>
        <w:tc>
          <w:tcPr>
            <w:tcW w:w="881" w:type="pct"/>
            <w:tcBorders>
              <w:top w:val="single" w:sz="4" w:space="0" w:color="auto"/>
              <w:left w:val="single" w:sz="4" w:space="0" w:color="auto"/>
              <w:bottom w:val="single" w:sz="4" w:space="0" w:color="auto"/>
              <w:right w:val="single" w:sz="4" w:space="0" w:color="auto"/>
            </w:tcBorders>
            <w:vAlign w:val="center"/>
          </w:tcPr>
          <w:p w14:paraId="450E41D2" w14:textId="77777777" w:rsidR="009D7E5A" w:rsidRPr="00F43E82" w:rsidRDefault="009D7E5A" w:rsidP="00F53D65">
            <w:pPr>
              <w:widowControl w:val="0"/>
              <w:adjustRightInd w:val="0"/>
              <w:ind w:left="-57" w:right="-57"/>
              <w:jc w:val="center"/>
              <w:rPr>
                <w:sz w:val="24"/>
                <w:lang w:val="uk-UA" w:eastAsia="uk-UA"/>
              </w:rPr>
            </w:pPr>
            <w:r w:rsidRPr="00F43E82">
              <w:rPr>
                <w:sz w:val="24"/>
                <w:lang w:val="uk-UA" w:eastAsia="uk-UA"/>
              </w:rPr>
              <w:t>10</w:t>
            </w:r>
          </w:p>
        </w:tc>
      </w:tr>
      <w:tr w:rsidR="009D7E5A" w:rsidRPr="00F43E82" w14:paraId="224F29DE" w14:textId="77777777" w:rsidTr="00F53D65">
        <w:trPr>
          <w:trHeight w:val="283"/>
        </w:trPr>
        <w:tc>
          <w:tcPr>
            <w:tcW w:w="3236" w:type="pct"/>
            <w:tcBorders>
              <w:top w:val="single" w:sz="4" w:space="0" w:color="auto"/>
              <w:left w:val="single" w:sz="4" w:space="0" w:color="auto"/>
              <w:bottom w:val="single" w:sz="4" w:space="0" w:color="auto"/>
              <w:right w:val="single" w:sz="4" w:space="0" w:color="auto"/>
            </w:tcBorders>
            <w:vAlign w:val="center"/>
            <w:hideMark/>
          </w:tcPr>
          <w:p w14:paraId="4DE6FB3E" w14:textId="77777777" w:rsidR="009D7E5A" w:rsidRPr="00F43E82" w:rsidRDefault="009D7E5A" w:rsidP="00F53D65">
            <w:pPr>
              <w:widowControl w:val="0"/>
              <w:adjustRightInd w:val="0"/>
              <w:ind w:left="-57" w:right="-57"/>
              <w:rPr>
                <w:sz w:val="24"/>
                <w:lang w:val="uk-UA" w:eastAsia="uk-UA"/>
              </w:rPr>
            </w:pPr>
            <w:r w:rsidRPr="00F43E82">
              <w:rPr>
                <w:sz w:val="24"/>
                <w:lang w:val="uk-UA"/>
              </w:rPr>
              <w:t>Виконання тестових завдань</w:t>
            </w:r>
          </w:p>
        </w:tc>
        <w:tc>
          <w:tcPr>
            <w:tcW w:w="883" w:type="pct"/>
            <w:tcBorders>
              <w:top w:val="single" w:sz="4" w:space="0" w:color="auto"/>
              <w:left w:val="single" w:sz="4" w:space="0" w:color="auto"/>
              <w:bottom w:val="single" w:sz="4" w:space="0" w:color="auto"/>
              <w:right w:val="single" w:sz="4" w:space="0" w:color="auto"/>
            </w:tcBorders>
            <w:vAlign w:val="center"/>
          </w:tcPr>
          <w:p w14:paraId="31415B9B" w14:textId="77777777" w:rsidR="009D7E5A" w:rsidRPr="00F43E82" w:rsidRDefault="009D7E5A" w:rsidP="00F53D65">
            <w:pPr>
              <w:widowControl w:val="0"/>
              <w:adjustRightInd w:val="0"/>
              <w:ind w:left="-57" w:right="-57"/>
              <w:jc w:val="center"/>
              <w:rPr>
                <w:sz w:val="24"/>
                <w:lang w:val="uk-UA" w:eastAsia="uk-UA"/>
              </w:rPr>
            </w:pPr>
            <w:r w:rsidRPr="00F43E82">
              <w:rPr>
                <w:sz w:val="24"/>
                <w:lang w:val="uk-UA" w:eastAsia="uk-UA"/>
              </w:rPr>
              <w:t>20</w:t>
            </w:r>
          </w:p>
        </w:tc>
        <w:tc>
          <w:tcPr>
            <w:tcW w:w="881" w:type="pct"/>
            <w:tcBorders>
              <w:top w:val="single" w:sz="4" w:space="0" w:color="auto"/>
              <w:left w:val="single" w:sz="4" w:space="0" w:color="auto"/>
              <w:bottom w:val="single" w:sz="4" w:space="0" w:color="auto"/>
              <w:right w:val="single" w:sz="4" w:space="0" w:color="auto"/>
            </w:tcBorders>
            <w:vAlign w:val="center"/>
          </w:tcPr>
          <w:p w14:paraId="33641A3B" w14:textId="77777777" w:rsidR="009D7E5A" w:rsidRPr="00F43E82" w:rsidRDefault="009D7E5A" w:rsidP="00F53D65">
            <w:pPr>
              <w:widowControl w:val="0"/>
              <w:adjustRightInd w:val="0"/>
              <w:ind w:left="-57" w:right="-57"/>
              <w:jc w:val="center"/>
              <w:rPr>
                <w:sz w:val="24"/>
                <w:lang w:val="uk-UA" w:eastAsia="uk-UA"/>
              </w:rPr>
            </w:pPr>
            <w:r w:rsidRPr="00F43E82">
              <w:rPr>
                <w:sz w:val="24"/>
                <w:lang w:val="uk-UA" w:eastAsia="uk-UA"/>
              </w:rPr>
              <w:t>20</w:t>
            </w:r>
          </w:p>
        </w:tc>
      </w:tr>
      <w:tr w:rsidR="009D7E5A" w:rsidRPr="00F43E82" w14:paraId="5D2B4D51" w14:textId="77777777" w:rsidTr="00F53D65">
        <w:trPr>
          <w:trHeight w:val="283"/>
        </w:trPr>
        <w:tc>
          <w:tcPr>
            <w:tcW w:w="3236" w:type="pct"/>
            <w:tcBorders>
              <w:top w:val="single" w:sz="4" w:space="0" w:color="auto"/>
              <w:left w:val="single" w:sz="4" w:space="0" w:color="auto"/>
              <w:bottom w:val="single" w:sz="4" w:space="0" w:color="auto"/>
              <w:right w:val="single" w:sz="4" w:space="0" w:color="auto"/>
            </w:tcBorders>
            <w:vAlign w:val="center"/>
            <w:hideMark/>
          </w:tcPr>
          <w:p w14:paraId="5205FAB8" w14:textId="77777777" w:rsidR="009D7E5A" w:rsidRPr="00F43E82" w:rsidRDefault="009D7E5A" w:rsidP="00F53D65">
            <w:pPr>
              <w:widowControl w:val="0"/>
              <w:adjustRightInd w:val="0"/>
              <w:ind w:left="-57" w:right="-57"/>
              <w:jc w:val="both"/>
              <w:rPr>
                <w:b/>
                <w:sz w:val="24"/>
                <w:lang w:val="uk-UA"/>
              </w:rPr>
            </w:pPr>
            <w:r w:rsidRPr="00F43E82">
              <w:rPr>
                <w:b/>
                <w:sz w:val="24"/>
                <w:lang w:val="uk-UA"/>
              </w:rPr>
              <w:t xml:space="preserve">Разом за </w:t>
            </w:r>
            <w:r w:rsidRPr="00F43E82">
              <w:rPr>
                <w:b/>
                <w:sz w:val="24"/>
                <w:shd w:val="clear" w:color="auto" w:fill="FFFFFF"/>
                <w:lang w:val="uk-UA"/>
              </w:rPr>
              <w:t>виконання завдань під час навчальних занять</w:t>
            </w:r>
          </w:p>
        </w:tc>
        <w:tc>
          <w:tcPr>
            <w:tcW w:w="883" w:type="pct"/>
            <w:tcBorders>
              <w:top w:val="single" w:sz="4" w:space="0" w:color="auto"/>
              <w:left w:val="single" w:sz="4" w:space="0" w:color="auto"/>
              <w:bottom w:val="single" w:sz="4" w:space="0" w:color="auto"/>
              <w:right w:val="single" w:sz="4" w:space="0" w:color="auto"/>
            </w:tcBorders>
            <w:vAlign w:val="center"/>
            <w:hideMark/>
          </w:tcPr>
          <w:p w14:paraId="4A705336" w14:textId="77777777" w:rsidR="009D7E5A" w:rsidRPr="00F43E82" w:rsidRDefault="009D7E5A" w:rsidP="00F53D65">
            <w:pPr>
              <w:widowControl w:val="0"/>
              <w:adjustRightInd w:val="0"/>
              <w:ind w:left="-57" w:right="-57"/>
              <w:jc w:val="center"/>
              <w:rPr>
                <w:b/>
                <w:sz w:val="24"/>
                <w:lang w:val="uk-UA" w:eastAsia="uk-UA"/>
              </w:rPr>
            </w:pPr>
            <w:r w:rsidRPr="00F43E82">
              <w:rPr>
                <w:b/>
                <w:sz w:val="24"/>
                <w:lang w:val="uk-UA" w:eastAsia="uk-UA"/>
              </w:rPr>
              <w:t>45</w:t>
            </w:r>
          </w:p>
        </w:tc>
        <w:tc>
          <w:tcPr>
            <w:tcW w:w="881" w:type="pct"/>
            <w:tcBorders>
              <w:top w:val="single" w:sz="4" w:space="0" w:color="auto"/>
              <w:left w:val="single" w:sz="4" w:space="0" w:color="auto"/>
              <w:bottom w:val="single" w:sz="4" w:space="0" w:color="auto"/>
              <w:right w:val="single" w:sz="4" w:space="0" w:color="auto"/>
            </w:tcBorders>
            <w:vAlign w:val="center"/>
          </w:tcPr>
          <w:p w14:paraId="52352DCF" w14:textId="77777777" w:rsidR="009D7E5A" w:rsidRPr="00F43E82" w:rsidRDefault="009D7E5A" w:rsidP="00F53D65">
            <w:pPr>
              <w:widowControl w:val="0"/>
              <w:adjustRightInd w:val="0"/>
              <w:ind w:left="-57" w:right="-57"/>
              <w:jc w:val="center"/>
              <w:rPr>
                <w:b/>
                <w:sz w:val="24"/>
                <w:lang w:val="uk-UA" w:eastAsia="uk-UA"/>
              </w:rPr>
            </w:pPr>
            <w:r w:rsidRPr="00F43E82">
              <w:rPr>
                <w:b/>
                <w:sz w:val="24"/>
                <w:lang w:val="uk-UA" w:eastAsia="uk-UA"/>
              </w:rPr>
              <w:t>40</w:t>
            </w:r>
          </w:p>
        </w:tc>
      </w:tr>
    </w:tbl>
    <w:p w14:paraId="2D4007CE" w14:textId="77777777" w:rsidR="00D961D7" w:rsidRPr="00F43E82" w:rsidRDefault="00D961D7" w:rsidP="009D7E5A">
      <w:pPr>
        <w:widowControl w:val="0"/>
        <w:adjustRightInd w:val="0"/>
        <w:ind w:firstLine="567"/>
        <w:jc w:val="both"/>
        <w:textAlignment w:val="baseline"/>
        <w:rPr>
          <w:b/>
          <w:bCs/>
          <w:sz w:val="24"/>
          <w:shd w:val="clear" w:color="auto" w:fill="FFFFFF"/>
          <w:lang w:val="uk-UA"/>
        </w:rPr>
      </w:pPr>
    </w:p>
    <w:p w14:paraId="7DA5398E" w14:textId="351CCF0D" w:rsidR="009D7E5A" w:rsidRPr="00F43E82" w:rsidRDefault="009D7E5A" w:rsidP="009D7E5A">
      <w:pPr>
        <w:widowControl w:val="0"/>
        <w:adjustRightInd w:val="0"/>
        <w:ind w:firstLine="567"/>
        <w:jc w:val="both"/>
        <w:textAlignment w:val="baseline"/>
        <w:rPr>
          <w:szCs w:val="28"/>
          <w:lang w:val="uk-UA" w:eastAsia="uk-UA"/>
        </w:rPr>
      </w:pPr>
      <w:r w:rsidRPr="00F43E82">
        <w:rPr>
          <w:szCs w:val="28"/>
          <w:shd w:val="clear" w:color="auto" w:fill="FFFFFF"/>
          <w:lang w:val="uk-UA"/>
        </w:rPr>
        <w:t xml:space="preserve">З метою застосування цілих чисел для оцінювання </w:t>
      </w:r>
      <w:proofErr w:type="spellStart"/>
      <w:r w:rsidRPr="00F43E82">
        <w:rPr>
          <w:szCs w:val="28"/>
          <w:shd w:val="clear" w:color="auto" w:fill="FFFFFF"/>
          <w:lang w:val="uk-UA"/>
        </w:rPr>
        <w:t>активностей</w:t>
      </w:r>
      <w:proofErr w:type="spellEnd"/>
      <w:r w:rsidRPr="00F43E82">
        <w:rPr>
          <w:szCs w:val="28"/>
          <w:shd w:val="clear" w:color="auto" w:fill="FFFFFF"/>
          <w:lang w:val="uk-UA"/>
        </w:rPr>
        <w:t xml:space="preserve"> здобувачів вищої освіти під час навчальних занять протягом семестру використовується 100-бальна шкала оцінювання кожного окремо виду робіт. </w:t>
      </w:r>
      <w:r w:rsidRPr="00F43E82">
        <w:rPr>
          <w:szCs w:val="28"/>
          <w:lang w:val="uk-UA" w:eastAsia="uk-UA"/>
        </w:rPr>
        <w:t>Розрахунок набраних здобувачем вищої освіти балів за виконання завдань під час навчальних занять за семестр проводиться за формулою:</w:t>
      </w:r>
    </w:p>
    <w:p w14:paraId="469DEE67" w14:textId="77777777" w:rsidR="009D7E5A" w:rsidRPr="00F43E82" w:rsidRDefault="009D7E5A" w:rsidP="009D7E5A">
      <w:pPr>
        <w:widowControl w:val="0"/>
        <w:adjustRightInd w:val="0"/>
        <w:ind w:firstLine="567"/>
        <w:jc w:val="both"/>
        <w:textAlignment w:val="baseline"/>
        <w:rPr>
          <w:szCs w:val="28"/>
          <w:lang w:val="uk-UA" w:eastAsia="uk-UA"/>
        </w:rPr>
      </w:pPr>
    </w:p>
    <w:p w14:paraId="33CFBBF6" w14:textId="77777777" w:rsidR="009D7E5A" w:rsidRPr="00F43E82" w:rsidRDefault="009D7E5A" w:rsidP="009D7E5A">
      <w:pPr>
        <w:widowControl w:val="0"/>
        <w:adjustRightInd w:val="0"/>
        <w:jc w:val="right"/>
        <w:textAlignment w:val="baseline"/>
        <w:rPr>
          <w:szCs w:val="28"/>
          <w:lang w:val="uk-UA" w:eastAsia="uk-UA"/>
        </w:rPr>
      </w:pPr>
      <w:r w:rsidRPr="00F43E82">
        <w:rPr>
          <w:szCs w:val="28"/>
          <w:lang w:val="uk-UA" w:eastAsia="uk-UA"/>
        </w:rPr>
        <w:t>Р</w:t>
      </w:r>
      <w:r w:rsidRPr="00F43E82">
        <w:rPr>
          <w:szCs w:val="28"/>
          <w:vertAlign w:val="subscript"/>
          <w:lang w:val="uk-UA" w:eastAsia="uk-UA"/>
        </w:rPr>
        <w:t>НЗ</w:t>
      </w:r>
      <w:r w:rsidRPr="00F43E82">
        <w:rPr>
          <w:szCs w:val="28"/>
          <w:lang w:val="uk-UA" w:eastAsia="uk-UA"/>
        </w:rPr>
        <w:t xml:space="preserve"> = (Р</w:t>
      </w:r>
      <w:r w:rsidRPr="00F43E82">
        <w:rPr>
          <w:szCs w:val="28"/>
          <w:vertAlign w:val="subscript"/>
          <w:lang w:val="uk-UA" w:eastAsia="uk-UA"/>
        </w:rPr>
        <w:t>В</w:t>
      </w:r>
      <w:r w:rsidRPr="00F43E82">
        <w:rPr>
          <w:sz w:val="16"/>
          <w:szCs w:val="16"/>
          <w:vertAlign w:val="subscript"/>
          <w:lang w:val="uk-UA" w:eastAsia="uk-UA"/>
        </w:rPr>
        <w:t>100</w:t>
      </w:r>
      <w:r w:rsidRPr="00F43E82">
        <w:rPr>
          <w:szCs w:val="28"/>
          <w:lang w:val="uk-UA" w:eastAsia="uk-UA"/>
        </w:rPr>
        <w:t xml:space="preserve"> × ВК</w:t>
      </w:r>
      <w:r w:rsidRPr="00F43E82">
        <w:rPr>
          <w:szCs w:val="28"/>
          <w:vertAlign w:val="subscript"/>
          <w:lang w:val="uk-UA" w:eastAsia="uk-UA"/>
        </w:rPr>
        <w:t>В</w:t>
      </w:r>
      <w:r w:rsidRPr="00F43E82">
        <w:rPr>
          <w:szCs w:val="28"/>
          <w:lang w:val="uk-UA" w:eastAsia="uk-UA"/>
        </w:rPr>
        <w:t xml:space="preserve"> + Р</w:t>
      </w:r>
      <w:r w:rsidRPr="00F43E82">
        <w:rPr>
          <w:szCs w:val="28"/>
          <w:vertAlign w:val="subscript"/>
          <w:lang w:val="uk-UA" w:eastAsia="uk-UA"/>
        </w:rPr>
        <w:t>УД</w:t>
      </w:r>
      <w:r w:rsidRPr="00F43E82">
        <w:rPr>
          <w:sz w:val="16"/>
          <w:szCs w:val="16"/>
          <w:vertAlign w:val="subscript"/>
          <w:lang w:val="uk-UA" w:eastAsia="uk-UA"/>
        </w:rPr>
        <w:t>100</w:t>
      </w:r>
      <w:r w:rsidRPr="00F43E82">
        <w:rPr>
          <w:szCs w:val="28"/>
          <w:lang w:val="uk-UA" w:eastAsia="uk-UA"/>
        </w:rPr>
        <w:t xml:space="preserve"> × ВК</w:t>
      </w:r>
      <w:r w:rsidRPr="00F43E82">
        <w:rPr>
          <w:szCs w:val="28"/>
          <w:vertAlign w:val="subscript"/>
          <w:lang w:val="uk-UA" w:eastAsia="uk-UA"/>
        </w:rPr>
        <w:t>УД</w:t>
      </w:r>
      <w:r w:rsidRPr="00F43E82">
        <w:rPr>
          <w:szCs w:val="28"/>
          <w:lang w:val="uk-UA" w:eastAsia="uk-UA"/>
        </w:rPr>
        <w:t xml:space="preserve"> + Р</w:t>
      </w:r>
      <w:r w:rsidRPr="00F43E82">
        <w:rPr>
          <w:szCs w:val="28"/>
          <w:vertAlign w:val="subscript"/>
          <w:lang w:val="uk-UA" w:eastAsia="uk-UA"/>
        </w:rPr>
        <w:t>ТЗ</w:t>
      </w:r>
      <w:r w:rsidRPr="00F43E82">
        <w:rPr>
          <w:sz w:val="16"/>
          <w:szCs w:val="16"/>
          <w:vertAlign w:val="subscript"/>
          <w:lang w:val="uk-UA" w:eastAsia="uk-UA"/>
        </w:rPr>
        <w:t>100</w:t>
      </w:r>
      <w:r w:rsidRPr="00F43E82">
        <w:rPr>
          <w:szCs w:val="28"/>
          <w:lang w:val="uk-UA" w:eastAsia="uk-UA"/>
        </w:rPr>
        <w:t xml:space="preserve"> × ВК</w:t>
      </w:r>
      <w:r w:rsidRPr="00F43E82">
        <w:rPr>
          <w:szCs w:val="28"/>
          <w:vertAlign w:val="subscript"/>
          <w:lang w:val="uk-UA" w:eastAsia="uk-UA"/>
        </w:rPr>
        <w:t>ТЗ</w:t>
      </w:r>
      <w:r w:rsidRPr="00F43E82">
        <w:rPr>
          <w:szCs w:val="28"/>
          <w:lang w:val="uk-UA" w:eastAsia="uk-UA"/>
        </w:rPr>
        <w:t>) × К</w:t>
      </w:r>
      <w:r w:rsidRPr="00F43E82">
        <w:rPr>
          <w:szCs w:val="28"/>
          <w:vertAlign w:val="subscript"/>
          <w:lang w:val="uk-UA" w:eastAsia="uk-UA"/>
        </w:rPr>
        <w:t>НЗ</w:t>
      </w:r>
      <w:r w:rsidRPr="00F43E82">
        <w:rPr>
          <w:szCs w:val="28"/>
          <w:lang w:val="uk-UA" w:eastAsia="uk-UA"/>
        </w:rPr>
        <w:t>,              (1)</w:t>
      </w:r>
    </w:p>
    <w:p w14:paraId="436A9E57" w14:textId="77777777" w:rsidR="009D7E5A" w:rsidRPr="00F43E82" w:rsidRDefault="009D7E5A" w:rsidP="009D7E5A">
      <w:pPr>
        <w:widowControl w:val="0"/>
        <w:adjustRightInd w:val="0"/>
        <w:ind w:firstLine="567"/>
        <w:jc w:val="both"/>
        <w:textAlignment w:val="baseline"/>
        <w:rPr>
          <w:szCs w:val="28"/>
          <w:lang w:val="uk-UA" w:eastAsia="uk-UA"/>
        </w:rPr>
      </w:pPr>
    </w:p>
    <w:p w14:paraId="6C493E81" w14:textId="77777777" w:rsidR="009D7E5A" w:rsidRPr="00F43E82" w:rsidRDefault="009D7E5A" w:rsidP="009D7E5A">
      <w:pPr>
        <w:widowControl w:val="0"/>
        <w:adjustRightInd w:val="0"/>
        <w:ind w:firstLine="567"/>
        <w:jc w:val="both"/>
        <w:textAlignment w:val="baseline"/>
        <w:rPr>
          <w:szCs w:val="28"/>
          <w:lang w:val="uk-UA" w:eastAsia="uk-UA"/>
        </w:rPr>
      </w:pPr>
      <w:r w:rsidRPr="00F43E82">
        <w:rPr>
          <w:szCs w:val="28"/>
          <w:lang w:val="uk-UA" w:eastAsia="uk-UA"/>
        </w:rPr>
        <w:t>де Р</w:t>
      </w:r>
      <w:r w:rsidRPr="00F43E82">
        <w:rPr>
          <w:szCs w:val="28"/>
          <w:vertAlign w:val="subscript"/>
          <w:lang w:val="uk-UA" w:eastAsia="uk-UA"/>
        </w:rPr>
        <w:t>НЗ</w:t>
      </w:r>
      <w:r w:rsidRPr="00F43E82">
        <w:rPr>
          <w:szCs w:val="28"/>
          <w:lang w:val="uk-UA" w:eastAsia="uk-UA"/>
        </w:rPr>
        <w:t xml:space="preserve"> – кількість набраних здобувачем вищої освіти балів за виконання завдань під час навчальних занять за семестр;</w:t>
      </w:r>
    </w:p>
    <w:p w14:paraId="50EFBEF7" w14:textId="77777777" w:rsidR="009D7E5A" w:rsidRPr="00F43E82" w:rsidRDefault="009D7E5A" w:rsidP="009D7E5A">
      <w:pPr>
        <w:widowControl w:val="0"/>
        <w:adjustRightInd w:val="0"/>
        <w:ind w:firstLine="567"/>
        <w:jc w:val="both"/>
        <w:textAlignment w:val="baseline"/>
        <w:rPr>
          <w:szCs w:val="28"/>
          <w:lang w:val="uk-UA" w:eastAsia="uk-UA"/>
        </w:rPr>
      </w:pPr>
      <w:r w:rsidRPr="00F43E82">
        <w:rPr>
          <w:szCs w:val="28"/>
          <w:lang w:val="uk-UA" w:eastAsia="uk-UA"/>
        </w:rPr>
        <w:t>Р</w:t>
      </w:r>
      <w:r w:rsidRPr="00F43E82">
        <w:rPr>
          <w:szCs w:val="28"/>
          <w:vertAlign w:val="subscript"/>
          <w:lang w:val="uk-UA" w:eastAsia="uk-UA"/>
        </w:rPr>
        <w:t>В</w:t>
      </w:r>
      <w:r w:rsidRPr="00F43E82">
        <w:rPr>
          <w:sz w:val="16"/>
          <w:szCs w:val="16"/>
          <w:vertAlign w:val="subscript"/>
          <w:lang w:val="uk-UA" w:eastAsia="uk-UA"/>
        </w:rPr>
        <w:t>100</w:t>
      </w:r>
      <w:r w:rsidRPr="00F43E82">
        <w:rPr>
          <w:szCs w:val="28"/>
          <w:lang w:val="uk-UA" w:eastAsia="uk-UA"/>
        </w:rPr>
        <w:t>, Р</w:t>
      </w:r>
      <w:r w:rsidRPr="00F43E82">
        <w:rPr>
          <w:szCs w:val="28"/>
          <w:vertAlign w:val="subscript"/>
          <w:lang w:val="uk-UA" w:eastAsia="uk-UA"/>
        </w:rPr>
        <w:t>УД</w:t>
      </w:r>
      <w:r w:rsidRPr="00F43E82">
        <w:rPr>
          <w:sz w:val="16"/>
          <w:szCs w:val="16"/>
          <w:vertAlign w:val="subscript"/>
          <w:lang w:val="uk-UA" w:eastAsia="uk-UA"/>
        </w:rPr>
        <w:t>100</w:t>
      </w:r>
      <w:r w:rsidRPr="00F43E82">
        <w:rPr>
          <w:szCs w:val="28"/>
          <w:lang w:val="uk-UA" w:eastAsia="uk-UA"/>
        </w:rPr>
        <w:t>, Р</w:t>
      </w:r>
      <w:r w:rsidRPr="00F43E82">
        <w:rPr>
          <w:szCs w:val="28"/>
          <w:vertAlign w:val="subscript"/>
          <w:lang w:val="uk-UA" w:eastAsia="uk-UA"/>
        </w:rPr>
        <w:t>ТЗ</w:t>
      </w:r>
      <w:r w:rsidRPr="00F43E82">
        <w:rPr>
          <w:sz w:val="16"/>
          <w:szCs w:val="16"/>
          <w:vertAlign w:val="subscript"/>
          <w:lang w:val="uk-UA" w:eastAsia="uk-UA"/>
        </w:rPr>
        <w:t>100</w:t>
      </w:r>
      <w:r w:rsidRPr="00F43E82">
        <w:rPr>
          <w:szCs w:val="28"/>
          <w:lang w:val="uk-UA" w:eastAsia="uk-UA"/>
        </w:rPr>
        <w:t xml:space="preserve"> – кількість набраних здобувачем вищої освіти балів за семестр відповідно за відповіді (виступи) на заняттях, за участь у дискусії, за виконання тестових завдань (кожний окремо вид робіт на навчальних заняттях оцінюється за 100-бальною шкалою);</w:t>
      </w:r>
    </w:p>
    <w:p w14:paraId="187DFD59" w14:textId="77777777" w:rsidR="009D7E5A" w:rsidRPr="00F43E82" w:rsidRDefault="009D7E5A" w:rsidP="009D7E5A">
      <w:pPr>
        <w:widowControl w:val="0"/>
        <w:adjustRightInd w:val="0"/>
        <w:ind w:firstLine="567"/>
        <w:jc w:val="both"/>
        <w:textAlignment w:val="baseline"/>
        <w:rPr>
          <w:szCs w:val="28"/>
          <w:lang w:val="uk-UA"/>
        </w:rPr>
      </w:pPr>
      <w:r w:rsidRPr="00F43E82">
        <w:rPr>
          <w:szCs w:val="28"/>
          <w:lang w:val="uk-UA" w:eastAsia="uk-UA"/>
        </w:rPr>
        <w:t>ВК</w:t>
      </w:r>
      <w:r w:rsidRPr="00F43E82">
        <w:rPr>
          <w:szCs w:val="28"/>
          <w:vertAlign w:val="subscript"/>
          <w:lang w:val="uk-UA" w:eastAsia="uk-UA"/>
        </w:rPr>
        <w:t>В</w:t>
      </w:r>
      <w:r w:rsidRPr="00F43E82">
        <w:rPr>
          <w:szCs w:val="28"/>
          <w:lang w:val="uk-UA" w:eastAsia="uk-UA"/>
        </w:rPr>
        <w:t>, ВК</w:t>
      </w:r>
      <w:r w:rsidRPr="00F43E82">
        <w:rPr>
          <w:szCs w:val="28"/>
          <w:vertAlign w:val="subscript"/>
          <w:lang w:val="uk-UA" w:eastAsia="uk-UA"/>
        </w:rPr>
        <w:t>УД</w:t>
      </w:r>
      <w:r w:rsidRPr="00F43E82">
        <w:rPr>
          <w:szCs w:val="28"/>
          <w:lang w:val="uk-UA" w:eastAsia="uk-UA"/>
        </w:rPr>
        <w:t>, ВК</w:t>
      </w:r>
      <w:r w:rsidRPr="00F43E82">
        <w:rPr>
          <w:szCs w:val="28"/>
          <w:vertAlign w:val="subscript"/>
          <w:lang w:val="uk-UA" w:eastAsia="uk-UA"/>
        </w:rPr>
        <w:t>ТЗ</w:t>
      </w:r>
      <w:r w:rsidRPr="00F43E82">
        <w:rPr>
          <w:szCs w:val="28"/>
          <w:lang w:val="uk-UA" w:eastAsia="uk-UA"/>
        </w:rPr>
        <w:t xml:space="preserve"> – вагові коефіцієнти відповідно за відповіді (виступи) на заняттях, за участь у дискусії, за виконання тестових завдань. </w:t>
      </w:r>
      <w:r w:rsidRPr="00F43E82">
        <w:rPr>
          <w:szCs w:val="28"/>
          <w:shd w:val="clear" w:color="auto" w:fill="FFFFFF"/>
          <w:lang w:val="uk-UA"/>
        </w:rPr>
        <w:t>З</w:t>
      </w:r>
      <w:r w:rsidRPr="00F43E82">
        <w:rPr>
          <w:szCs w:val="28"/>
          <w:lang w:val="uk-UA"/>
        </w:rPr>
        <w:t xml:space="preserve">начення </w:t>
      </w:r>
      <w:r w:rsidRPr="00F43E82">
        <w:rPr>
          <w:szCs w:val="28"/>
          <w:shd w:val="clear" w:color="auto" w:fill="FFFFFF"/>
          <w:lang w:val="uk-UA"/>
        </w:rPr>
        <w:t>вагових коефіцієнтів</w:t>
      </w:r>
      <w:r w:rsidRPr="00F43E82">
        <w:rPr>
          <w:szCs w:val="28"/>
          <w:lang w:val="uk-UA"/>
        </w:rPr>
        <w:t xml:space="preserve"> становить: </w:t>
      </w:r>
    </w:p>
    <w:p w14:paraId="346CFD39" w14:textId="77777777" w:rsidR="009D7E5A" w:rsidRPr="00F43E82" w:rsidRDefault="009D7E5A" w:rsidP="009D7E5A">
      <w:pPr>
        <w:widowControl w:val="0"/>
        <w:numPr>
          <w:ilvl w:val="0"/>
          <w:numId w:val="31"/>
        </w:numPr>
        <w:tabs>
          <w:tab w:val="left" w:pos="426"/>
        </w:tabs>
        <w:adjustRightInd w:val="0"/>
        <w:ind w:left="0" w:firstLine="0"/>
        <w:jc w:val="both"/>
        <w:textAlignment w:val="baseline"/>
        <w:rPr>
          <w:szCs w:val="28"/>
          <w:lang w:val="uk-UA" w:eastAsia="uk-UA"/>
        </w:rPr>
      </w:pPr>
      <w:r w:rsidRPr="00F43E82">
        <w:rPr>
          <w:szCs w:val="28"/>
          <w:lang w:val="uk-UA"/>
        </w:rPr>
        <w:t xml:space="preserve">для здобувачів денної форми навчання (у кожному семестрі вивчення навчальної дисципліни): </w:t>
      </w:r>
    </w:p>
    <w:p w14:paraId="543B4EE5" w14:textId="77777777" w:rsidR="009D7E5A" w:rsidRPr="00F43E82" w:rsidRDefault="009D7E5A" w:rsidP="009D7E5A">
      <w:pPr>
        <w:widowControl w:val="0"/>
        <w:adjustRightInd w:val="0"/>
        <w:jc w:val="both"/>
        <w:textAlignment w:val="baseline"/>
        <w:rPr>
          <w:szCs w:val="28"/>
          <w:lang w:val="uk-UA" w:eastAsia="uk-UA"/>
        </w:rPr>
      </w:pPr>
      <w:r w:rsidRPr="00F43E82">
        <w:rPr>
          <w:szCs w:val="28"/>
          <w:lang w:val="uk-UA" w:eastAsia="uk-UA"/>
        </w:rPr>
        <w:t>ВК</w:t>
      </w:r>
      <w:r w:rsidRPr="00F43E82">
        <w:rPr>
          <w:szCs w:val="28"/>
          <w:vertAlign w:val="subscript"/>
          <w:lang w:val="uk-UA" w:eastAsia="uk-UA"/>
        </w:rPr>
        <w:t>В</w:t>
      </w:r>
      <w:r w:rsidRPr="00F43E82">
        <w:rPr>
          <w:szCs w:val="28"/>
          <w:lang w:val="uk-UA" w:eastAsia="uk-UA"/>
        </w:rPr>
        <w:t xml:space="preserve"> = 10 ÷ 45 = 0,22; </w:t>
      </w:r>
    </w:p>
    <w:p w14:paraId="024E8335" w14:textId="77777777" w:rsidR="009D7E5A" w:rsidRPr="00F43E82" w:rsidRDefault="009D7E5A" w:rsidP="009D7E5A">
      <w:pPr>
        <w:widowControl w:val="0"/>
        <w:adjustRightInd w:val="0"/>
        <w:jc w:val="both"/>
        <w:textAlignment w:val="baseline"/>
        <w:rPr>
          <w:szCs w:val="28"/>
          <w:lang w:val="uk-UA" w:eastAsia="uk-UA"/>
        </w:rPr>
      </w:pPr>
      <w:r w:rsidRPr="00F43E82">
        <w:rPr>
          <w:szCs w:val="28"/>
          <w:lang w:val="uk-UA" w:eastAsia="uk-UA"/>
        </w:rPr>
        <w:t>ВК</w:t>
      </w:r>
      <w:r w:rsidRPr="00F43E82">
        <w:rPr>
          <w:szCs w:val="28"/>
          <w:vertAlign w:val="subscript"/>
          <w:lang w:val="uk-UA" w:eastAsia="uk-UA"/>
        </w:rPr>
        <w:t>УД</w:t>
      </w:r>
      <w:r w:rsidRPr="00F43E82">
        <w:rPr>
          <w:szCs w:val="28"/>
          <w:lang w:val="uk-UA" w:eastAsia="uk-UA"/>
        </w:rPr>
        <w:t xml:space="preserve"> = 15 ÷ 45 = 0,33; </w:t>
      </w:r>
    </w:p>
    <w:p w14:paraId="190C3DD5" w14:textId="77777777" w:rsidR="009D7E5A" w:rsidRPr="00F43E82" w:rsidRDefault="009D7E5A" w:rsidP="009D7E5A">
      <w:pPr>
        <w:widowControl w:val="0"/>
        <w:adjustRightInd w:val="0"/>
        <w:jc w:val="both"/>
        <w:textAlignment w:val="baseline"/>
        <w:rPr>
          <w:szCs w:val="28"/>
          <w:lang w:val="uk-UA" w:eastAsia="uk-UA"/>
        </w:rPr>
      </w:pPr>
      <w:r w:rsidRPr="00F43E82">
        <w:rPr>
          <w:szCs w:val="28"/>
          <w:lang w:val="uk-UA" w:eastAsia="uk-UA"/>
        </w:rPr>
        <w:lastRenderedPageBreak/>
        <w:t>ВК</w:t>
      </w:r>
      <w:r w:rsidRPr="00F43E82">
        <w:rPr>
          <w:szCs w:val="28"/>
          <w:vertAlign w:val="subscript"/>
          <w:lang w:val="uk-UA" w:eastAsia="uk-UA"/>
        </w:rPr>
        <w:t>ТЗ</w:t>
      </w:r>
      <w:r w:rsidRPr="00F43E82">
        <w:rPr>
          <w:szCs w:val="28"/>
          <w:lang w:val="uk-UA" w:eastAsia="uk-UA"/>
        </w:rPr>
        <w:t xml:space="preserve"> = 20 ÷ 45 = 0,45; </w:t>
      </w:r>
    </w:p>
    <w:p w14:paraId="05ACC2FE" w14:textId="77777777" w:rsidR="009D7E5A" w:rsidRPr="00F43E82" w:rsidRDefault="009D7E5A" w:rsidP="009D7E5A">
      <w:pPr>
        <w:widowControl w:val="0"/>
        <w:adjustRightInd w:val="0"/>
        <w:jc w:val="both"/>
        <w:textAlignment w:val="baseline"/>
        <w:rPr>
          <w:szCs w:val="28"/>
          <w:lang w:val="uk-UA" w:eastAsia="uk-UA"/>
        </w:rPr>
      </w:pPr>
    </w:p>
    <w:p w14:paraId="4FC12DA4" w14:textId="77777777" w:rsidR="009D7E5A" w:rsidRPr="00F43E82" w:rsidRDefault="009D7E5A" w:rsidP="009D7E5A">
      <w:pPr>
        <w:widowControl w:val="0"/>
        <w:numPr>
          <w:ilvl w:val="0"/>
          <w:numId w:val="31"/>
        </w:numPr>
        <w:tabs>
          <w:tab w:val="left" w:pos="426"/>
        </w:tabs>
        <w:adjustRightInd w:val="0"/>
        <w:ind w:left="0" w:firstLine="0"/>
        <w:jc w:val="both"/>
        <w:textAlignment w:val="baseline"/>
        <w:rPr>
          <w:szCs w:val="28"/>
          <w:lang w:val="uk-UA" w:eastAsia="uk-UA"/>
        </w:rPr>
      </w:pPr>
      <w:r w:rsidRPr="00F43E82">
        <w:rPr>
          <w:szCs w:val="28"/>
          <w:lang w:val="uk-UA"/>
        </w:rPr>
        <w:t xml:space="preserve">для здобувачів заочної форми навчання (у кожному семестрі вивчення навчальної дисципліни): </w:t>
      </w:r>
    </w:p>
    <w:p w14:paraId="4100BC3A" w14:textId="77777777" w:rsidR="009D7E5A" w:rsidRPr="00F43E82" w:rsidRDefault="009D7E5A" w:rsidP="009D7E5A">
      <w:pPr>
        <w:widowControl w:val="0"/>
        <w:adjustRightInd w:val="0"/>
        <w:jc w:val="both"/>
        <w:textAlignment w:val="baseline"/>
        <w:rPr>
          <w:szCs w:val="28"/>
          <w:lang w:val="uk-UA" w:eastAsia="uk-UA"/>
        </w:rPr>
      </w:pPr>
      <w:r w:rsidRPr="00F43E82">
        <w:rPr>
          <w:szCs w:val="28"/>
          <w:lang w:val="uk-UA" w:eastAsia="uk-UA"/>
        </w:rPr>
        <w:t>ВК</w:t>
      </w:r>
      <w:r w:rsidRPr="00F43E82">
        <w:rPr>
          <w:szCs w:val="28"/>
          <w:vertAlign w:val="subscript"/>
          <w:lang w:val="uk-UA" w:eastAsia="uk-UA"/>
        </w:rPr>
        <w:t>В</w:t>
      </w:r>
      <w:r w:rsidRPr="00F43E82">
        <w:rPr>
          <w:szCs w:val="28"/>
          <w:lang w:val="uk-UA" w:eastAsia="uk-UA"/>
        </w:rPr>
        <w:t xml:space="preserve"> = 10 ÷ 40 = 0,25; </w:t>
      </w:r>
    </w:p>
    <w:p w14:paraId="5441DA21" w14:textId="77777777" w:rsidR="009D7E5A" w:rsidRPr="00F43E82" w:rsidRDefault="009D7E5A" w:rsidP="009D7E5A">
      <w:pPr>
        <w:widowControl w:val="0"/>
        <w:adjustRightInd w:val="0"/>
        <w:jc w:val="both"/>
        <w:textAlignment w:val="baseline"/>
        <w:rPr>
          <w:szCs w:val="28"/>
          <w:lang w:val="uk-UA" w:eastAsia="uk-UA"/>
        </w:rPr>
      </w:pPr>
      <w:r w:rsidRPr="00F43E82">
        <w:rPr>
          <w:szCs w:val="28"/>
          <w:lang w:val="uk-UA" w:eastAsia="uk-UA"/>
        </w:rPr>
        <w:t>ВК</w:t>
      </w:r>
      <w:r w:rsidRPr="00F43E82">
        <w:rPr>
          <w:szCs w:val="28"/>
          <w:vertAlign w:val="subscript"/>
          <w:lang w:val="uk-UA" w:eastAsia="uk-UA"/>
        </w:rPr>
        <w:t>УД</w:t>
      </w:r>
      <w:r w:rsidRPr="00F43E82">
        <w:rPr>
          <w:szCs w:val="28"/>
          <w:lang w:val="uk-UA" w:eastAsia="uk-UA"/>
        </w:rPr>
        <w:t xml:space="preserve"> = 10 ÷ 40 = 0,25; </w:t>
      </w:r>
    </w:p>
    <w:p w14:paraId="7D5A14C0" w14:textId="77777777" w:rsidR="009D7E5A" w:rsidRPr="00F43E82" w:rsidRDefault="009D7E5A" w:rsidP="009D7E5A">
      <w:pPr>
        <w:widowControl w:val="0"/>
        <w:adjustRightInd w:val="0"/>
        <w:jc w:val="both"/>
        <w:textAlignment w:val="baseline"/>
        <w:rPr>
          <w:szCs w:val="28"/>
          <w:lang w:val="uk-UA" w:eastAsia="uk-UA"/>
        </w:rPr>
      </w:pPr>
      <w:r w:rsidRPr="00F43E82">
        <w:rPr>
          <w:szCs w:val="28"/>
          <w:lang w:val="uk-UA" w:eastAsia="uk-UA"/>
        </w:rPr>
        <w:t>ВК</w:t>
      </w:r>
      <w:r w:rsidRPr="00F43E82">
        <w:rPr>
          <w:szCs w:val="28"/>
          <w:vertAlign w:val="subscript"/>
          <w:lang w:val="uk-UA" w:eastAsia="uk-UA"/>
        </w:rPr>
        <w:t>ТЗ</w:t>
      </w:r>
      <w:r w:rsidRPr="00F43E82">
        <w:rPr>
          <w:szCs w:val="28"/>
          <w:lang w:val="uk-UA" w:eastAsia="uk-UA"/>
        </w:rPr>
        <w:t xml:space="preserve"> = 20 ÷ 40 = 0,5; </w:t>
      </w:r>
    </w:p>
    <w:p w14:paraId="03DB181E" w14:textId="77777777" w:rsidR="009D7E5A" w:rsidRPr="00F43E82" w:rsidRDefault="009D7E5A" w:rsidP="009D7E5A">
      <w:pPr>
        <w:widowControl w:val="0"/>
        <w:adjustRightInd w:val="0"/>
        <w:ind w:firstLine="567"/>
        <w:jc w:val="both"/>
        <w:textAlignment w:val="baseline"/>
        <w:rPr>
          <w:szCs w:val="28"/>
          <w:lang w:val="uk-UA" w:eastAsia="uk-UA"/>
        </w:rPr>
      </w:pPr>
      <w:r w:rsidRPr="00F43E82">
        <w:rPr>
          <w:szCs w:val="28"/>
          <w:lang w:val="uk-UA" w:eastAsia="uk-UA"/>
        </w:rPr>
        <w:t>К</w:t>
      </w:r>
      <w:r w:rsidRPr="00F43E82">
        <w:rPr>
          <w:szCs w:val="28"/>
          <w:vertAlign w:val="subscript"/>
          <w:lang w:val="uk-UA" w:eastAsia="uk-UA"/>
        </w:rPr>
        <w:t>НЗ</w:t>
      </w:r>
      <w:r w:rsidRPr="00F43E82">
        <w:rPr>
          <w:szCs w:val="28"/>
          <w:lang w:val="uk-UA" w:eastAsia="uk-UA"/>
        </w:rPr>
        <w:t xml:space="preserve"> – коригувальний коефіцієнт. </w:t>
      </w:r>
      <w:r w:rsidRPr="00F43E82">
        <w:rPr>
          <w:szCs w:val="28"/>
          <w:shd w:val="clear" w:color="auto" w:fill="FFFFFF"/>
          <w:lang w:val="uk-UA"/>
        </w:rPr>
        <w:t>З</w:t>
      </w:r>
      <w:r w:rsidRPr="00F43E82">
        <w:rPr>
          <w:szCs w:val="28"/>
          <w:lang w:val="uk-UA"/>
        </w:rPr>
        <w:t xml:space="preserve">начення </w:t>
      </w:r>
      <w:r w:rsidRPr="00F43E82">
        <w:rPr>
          <w:szCs w:val="28"/>
          <w:shd w:val="clear" w:color="auto" w:fill="FFFFFF"/>
          <w:lang w:val="uk-UA"/>
        </w:rPr>
        <w:t xml:space="preserve">коригувального коефіцієнту </w:t>
      </w:r>
      <w:r w:rsidRPr="00F43E82">
        <w:rPr>
          <w:szCs w:val="28"/>
          <w:lang w:val="uk-UA"/>
        </w:rPr>
        <w:t>становить:</w:t>
      </w:r>
    </w:p>
    <w:p w14:paraId="0738EEE0" w14:textId="77777777" w:rsidR="009D7E5A" w:rsidRPr="00F43E82" w:rsidRDefault="009D7E5A" w:rsidP="009D7E5A">
      <w:pPr>
        <w:widowControl w:val="0"/>
        <w:numPr>
          <w:ilvl w:val="0"/>
          <w:numId w:val="31"/>
        </w:numPr>
        <w:tabs>
          <w:tab w:val="left" w:pos="426"/>
        </w:tabs>
        <w:adjustRightInd w:val="0"/>
        <w:ind w:left="0" w:firstLine="0"/>
        <w:jc w:val="both"/>
        <w:textAlignment w:val="baseline"/>
        <w:rPr>
          <w:szCs w:val="28"/>
          <w:lang w:val="uk-UA" w:eastAsia="uk-UA"/>
        </w:rPr>
      </w:pPr>
      <w:r w:rsidRPr="00F43E82">
        <w:rPr>
          <w:szCs w:val="28"/>
          <w:lang w:val="uk-UA"/>
        </w:rPr>
        <w:t xml:space="preserve">для здобувачів денної форми навчання (у кожному семестрі вивчення навчальної дисципліни) </w:t>
      </w:r>
      <w:r w:rsidRPr="00F43E82">
        <w:rPr>
          <w:szCs w:val="28"/>
          <w:lang w:val="uk-UA" w:eastAsia="uk-UA"/>
        </w:rPr>
        <w:t>К</w:t>
      </w:r>
      <w:r w:rsidRPr="00F43E82">
        <w:rPr>
          <w:szCs w:val="28"/>
          <w:vertAlign w:val="subscript"/>
          <w:lang w:val="uk-UA" w:eastAsia="uk-UA"/>
        </w:rPr>
        <w:t>НЗ</w:t>
      </w:r>
      <w:r w:rsidRPr="00F43E82">
        <w:rPr>
          <w:szCs w:val="28"/>
          <w:lang w:val="uk-UA" w:eastAsia="uk-UA"/>
        </w:rPr>
        <w:t xml:space="preserve"> = 45 ÷ 100 = 0,45;</w:t>
      </w:r>
    </w:p>
    <w:p w14:paraId="2E30AECA" w14:textId="77777777" w:rsidR="009D7E5A" w:rsidRPr="00F43E82" w:rsidRDefault="009D7E5A" w:rsidP="009D7E5A">
      <w:pPr>
        <w:widowControl w:val="0"/>
        <w:numPr>
          <w:ilvl w:val="0"/>
          <w:numId w:val="31"/>
        </w:numPr>
        <w:tabs>
          <w:tab w:val="left" w:pos="426"/>
        </w:tabs>
        <w:adjustRightInd w:val="0"/>
        <w:ind w:left="0" w:firstLine="0"/>
        <w:jc w:val="both"/>
        <w:textAlignment w:val="baseline"/>
        <w:rPr>
          <w:szCs w:val="28"/>
          <w:lang w:val="uk-UA" w:eastAsia="uk-UA"/>
        </w:rPr>
      </w:pPr>
      <w:r w:rsidRPr="00F43E82">
        <w:rPr>
          <w:szCs w:val="28"/>
          <w:lang w:val="uk-UA"/>
        </w:rPr>
        <w:t xml:space="preserve">для здобувачів заочної форми навчання (у кожному семестрі вивчення навчальної дисципліни) </w:t>
      </w:r>
      <w:r w:rsidRPr="00F43E82">
        <w:rPr>
          <w:szCs w:val="28"/>
          <w:lang w:val="uk-UA" w:eastAsia="uk-UA"/>
        </w:rPr>
        <w:t>К</w:t>
      </w:r>
      <w:r w:rsidRPr="00F43E82">
        <w:rPr>
          <w:szCs w:val="28"/>
          <w:vertAlign w:val="subscript"/>
          <w:lang w:val="uk-UA" w:eastAsia="uk-UA"/>
        </w:rPr>
        <w:t>НЗ</w:t>
      </w:r>
      <w:r w:rsidRPr="00F43E82">
        <w:rPr>
          <w:szCs w:val="28"/>
          <w:lang w:val="uk-UA" w:eastAsia="uk-UA"/>
        </w:rPr>
        <w:t xml:space="preserve"> = 40 ÷ 100 = 0,4.</w:t>
      </w:r>
    </w:p>
    <w:p w14:paraId="1CAE43B1" w14:textId="77777777" w:rsidR="009D7E5A" w:rsidRPr="00F43E82" w:rsidRDefault="009D7E5A" w:rsidP="009D7E5A">
      <w:pPr>
        <w:widowControl w:val="0"/>
        <w:adjustRightInd w:val="0"/>
        <w:ind w:firstLine="567"/>
        <w:jc w:val="both"/>
        <w:textAlignment w:val="baseline"/>
        <w:rPr>
          <w:szCs w:val="28"/>
          <w:lang w:val="uk-UA" w:eastAsia="uk-UA"/>
        </w:rPr>
      </w:pPr>
    </w:p>
    <w:p w14:paraId="64679BA4" w14:textId="77777777" w:rsidR="009D7E5A" w:rsidRPr="00F43E82" w:rsidRDefault="009D7E5A" w:rsidP="009D7E5A">
      <w:pPr>
        <w:widowControl w:val="0"/>
        <w:adjustRightInd w:val="0"/>
        <w:ind w:firstLine="567"/>
        <w:jc w:val="center"/>
        <w:rPr>
          <w:b/>
          <w:szCs w:val="28"/>
          <w:lang w:val="uk-UA"/>
        </w:rPr>
      </w:pPr>
      <w:r w:rsidRPr="00F43E82">
        <w:rPr>
          <w:b/>
          <w:szCs w:val="28"/>
          <w:lang w:val="uk-UA"/>
        </w:rPr>
        <w:t xml:space="preserve">Розподіл балів </w:t>
      </w:r>
      <w:r w:rsidRPr="00F43E82">
        <w:rPr>
          <w:b/>
          <w:szCs w:val="28"/>
          <w:shd w:val="clear" w:color="auto" w:fill="FFFFFF"/>
          <w:lang w:val="uk-UA"/>
        </w:rPr>
        <w:t>за виконання завдань модульного контролю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7"/>
        <w:gridCol w:w="1491"/>
        <w:gridCol w:w="1493"/>
      </w:tblGrid>
      <w:tr w:rsidR="009D7E5A" w:rsidRPr="00F43E82" w14:paraId="3B8CF50A" w14:textId="77777777" w:rsidTr="00F53D65">
        <w:trPr>
          <w:trHeight w:val="20"/>
          <w:tblHeader/>
        </w:trPr>
        <w:tc>
          <w:tcPr>
            <w:tcW w:w="3495" w:type="pct"/>
            <w:vMerge w:val="restart"/>
            <w:tcBorders>
              <w:top w:val="single" w:sz="4" w:space="0" w:color="auto"/>
              <w:left w:val="single" w:sz="4" w:space="0" w:color="auto"/>
              <w:bottom w:val="single" w:sz="4" w:space="0" w:color="auto"/>
              <w:right w:val="single" w:sz="4" w:space="0" w:color="auto"/>
            </w:tcBorders>
            <w:vAlign w:val="center"/>
            <w:hideMark/>
          </w:tcPr>
          <w:p w14:paraId="75CAC136" w14:textId="77777777" w:rsidR="009D7E5A" w:rsidRPr="00F43E82" w:rsidRDefault="009D7E5A" w:rsidP="00F53D65">
            <w:pPr>
              <w:widowControl w:val="0"/>
              <w:adjustRightInd w:val="0"/>
              <w:jc w:val="center"/>
              <w:rPr>
                <w:sz w:val="24"/>
                <w:shd w:val="clear" w:color="auto" w:fill="FFFFFF"/>
                <w:lang w:val="uk-UA"/>
              </w:rPr>
            </w:pPr>
            <w:r w:rsidRPr="00F43E82">
              <w:rPr>
                <w:sz w:val="24"/>
                <w:shd w:val="clear" w:color="auto" w:fill="FFFFFF"/>
                <w:lang w:val="uk-UA"/>
              </w:rPr>
              <w:t>Види робіт здобувача вищої освіти</w:t>
            </w:r>
          </w:p>
        </w:tc>
        <w:tc>
          <w:tcPr>
            <w:tcW w:w="1505" w:type="pct"/>
            <w:gridSpan w:val="2"/>
            <w:tcBorders>
              <w:top w:val="single" w:sz="4" w:space="0" w:color="auto"/>
              <w:left w:val="single" w:sz="4" w:space="0" w:color="auto"/>
              <w:bottom w:val="single" w:sz="4" w:space="0" w:color="auto"/>
              <w:right w:val="single" w:sz="4" w:space="0" w:color="auto"/>
            </w:tcBorders>
            <w:vAlign w:val="center"/>
            <w:hideMark/>
          </w:tcPr>
          <w:p w14:paraId="7E631E43" w14:textId="77777777" w:rsidR="009D7E5A" w:rsidRPr="00F43E82" w:rsidRDefault="009D7E5A" w:rsidP="00F53D65">
            <w:pPr>
              <w:widowControl w:val="0"/>
              <w:adjustRightInd w:val="0"/>
              <w:ind w:left="-57" w:right="-57"/>
              <w:jc w:val="center"/>
              <w:rPr>
                <w:sz w:val="24"/>
                <w:shd w:val="clear" w:color="auto" w:fill="FFFFFF"/>
                <w:lang w:val="uk-UA"/>
              </w:rPr>
            </w:pPr>
            <w:r w:rsidRPr="00F43E82">
              <w:rPr>
                <w:sz w:val="24"/>
                <w:shd w:val="clear" w:color="auto" w:fill="FFFFFF"/>
                <w:lang w:val="uk-UA"/>
              </w:rPr>
              <w:t>Кількість балів за семестр</w:t>
            </w:r>
          </w:p>
        </w:tc>
      </w:tr>
      <w:tr w:rsidR="009D7E5A" w:rsidRPr="00F43E82" w14:paraId="630B6785" w14:textId="77777777" w:rsidTr="00F53D65">
        <w:trPr>
          <w:trHeight w:val="2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A14E7C" w14:textId="77777777" w:rsidR="009D7E5A" w:rsidRPr="00F43E82" w:rsidRDefault="009D7E5A" w:rsidP="00F53D65">
            <w:pPr>
              <w:rPr>
                <w:sz w:val="24"/>
                <w:shd w:val="clear" w:color="auto" w:fill="FFFFFF"/>
                <w:lang w:val="uk-UA"/>
              </w:rPr>
            </w:pPr>
          </w:p>
        </w:tc>
        <w:tc>
          <w:tcPr>
            <w:tcW w:w="752" w:type="pct"/>
            <w:tcBorders>
              <w:top w:val="single" w:sz="4" w:space="0" w:color="auto"/>
              <w:left w:val="single" w:sz="4" w:space="0" w:color="auto"/>
              <w:bottom w:val="single" w:sz="4" w:space="0" w:color="auto"/>
              <w:right w:val="single" w:sz="4" w:space="0" w:color="auto"/>
            </w:tcBorders>
            <w:vAlign w:val="center"/>
            <w:hideMark/>
          </w:tcPr>
          <w:p w14:paraId="2C4CBA53" w14:textId="77777777" w:rsidR="009D7E5A" w:rsidRPr="00F43E82" w:rsidRDefault="009D7E5A" w:rsidP="00F53D65">
            <w:pPr>
              <w:widowControl w:val="0"/>
              <w:autoSpaceDE w:val="0"/>
              <w:autoSpaceDN w:val="0"/>
              <w:adjustRightInd w:val="0"/>
              <w:ind w:left="57" w:right="57"/>
              <w:jc w:val="center"/>
              <w:rPr>
                <w:sz w:val="24"/>
                <w:lang w:val="uk-UA" w:eastAsia="uk-UA"/>
              </w:rPr>
            </w:pPr>
            <w:r w:rsidRPr="00F43E82">
              <w:rPr>
                <w:sz w:val="24"/>
                <w:lang w:val="uk-UA"/>
              </w:rPr>
              <w:t>денна форма</w:t>
            </w:r>
          </w:p>
        </w:tc>
        <w:tc>
          <w:tcPr>
            <w:tcW w:w="753" w:type="pct"/>
            <w:tcBorders>
              <w:top w:val="single" w:sz="4" w:space="0" w:color="auto"/>
              <w:left w:val="single" w:sz="4" w:space="0" w:color="auto"/>
              <w:bottom w:val="single" w:sz="4" w:space="0" w:color="auto"/>
              <w:right w:val="single" w:sz="4" w:space="0" w:color="auto"/>
            </w:tcBorders>
            <w:vAlign w:val="center"/>
            <w:hideMark/>
          </w:tcPr>
          <w:p w14:paraId="1694BC60" w14:textId="77777777" w:rsidR="009D7E5A" w:rsidRPr="00F43E82" w:rsidRDefault="009D7E5A" w:rsidP="00F53D65">
            <w:pPr>
              <w:widowControl w:val="0"/>
              <w:autoSpaceDE w:val="0"/>
              <w:autoSpaceDN w:val="0"/>
              <w:adjustRightInd w:val="0"/>
              <w:jc w:val="center"/>
              <w:rPr>
                <w:sz w:val="24"/>
                <w:lang w:val="uk-UA" w:eastAsia="uk-UA"/>
              </w:rPr>
            </w:pPr>
            <w:r w:rsidRPr="00F43E82">
              <w:rPr>
                <w:sz w:val="24"/>
                <w:lang w:val="uk-UA"/>
              </w:rPr>
              <w:t>заочна форма</w:t>
            </w:r>
          </w:p>
        </w:tc>
      </w:tr>
      <w:tr w:rsidR="009D7E5A" w:rsidRPr="00F43E82" w14:paraId="5D81C1FE" w14:textId="77777777" w:rsidTr="00F53D65">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478F3F72" w14:textId="77777777" w:rsidR="009D7E5A" w:rsidRPr="00F43E82" w:rsidRDefault="009D7E5A" w:rsidP="00F53D65">
            <w:pPr>
              <w:widowControl w:val="0"/>
              <w:adjustRightInd w:val="0"/>
              <w:jc w:val="center"/>
              <w:rPr>
                <w:sz w:val="24"/>
                <w:shd w:val="clear" w:color="auto" w:fill="FFFFFF"/>
                <w:lang w:val="uk-UA"/>
              </w:rPr>
            </w:pPr>
            <w:r w:rsidRPr="00F43E82">
              <w:rPr>
                <w:b/>
                <w:bCs/>
                <w:sz w:val="24"/>
                <w:shd w:val="clear" w:color="auto" w:fill="FFFFFF"/>
                <w:lang w:val="uk-UA"/>
              </w:rPr>
              <w:t>Семестр 1</w:t>
            </w:r>
          </w:p>
        </w:tc>
      </w:tr>
      <w:tr w:rsidR="009D7E5A" w:rsidRPr="00F43E82" w14:paraId="15328DB2" w14:textId="77777777" w:rsidTr="00F53D65">
        <w:trPr>
          <w:trHeight w:val="20"/>
        </w:trPr>
        <w:tc>
          <w:tcPr>
            <w:tcW w:w="3495" w:type="pct"/>
            <w:tcBorders>
              <w:top w:val="single" w:sz="4" w:space="0" w:color="auto"/>
              <w:left w:val="single" w:sz="4" w:space="0" w:color="auto"/>
              <w:bottom w:val="single" w:sz="4" w:space="0" w:color="auto"/>
              <w:right w:val="single" w:sz="4" w:space="0" w:color="auto"/>
            </w:tcBorders>
            <w:vAlign w:val="center"/>
            <w:hideMark/>
          </w:tcPr>
          <w:p w14:paraId="55FC1559" w14:textId="2851F937" w:rsidR="009D7E5A" w:rsidRPr="00F43E82" w:rsidRDefault="009D7E5A" w:rsidP="00F53D65">
            <w:pPr>
              <w:widowControl w:val="0"/>
              <w:adjustRightInd w:val="0"/>
              <w:jc w:val="both"/>
              <w:rPr>
                <w:sz w:val="24"/>
                <w:shd w:val="clear" w:color="auto" w:fill="FFFFFF"/>
                <w:lang w:val="uk-UA"/>
              </w:rPr>
            </w:pPr>
            <w:r w:rsidRPr="00F43E82">
              <w:rPr>
                <w:sz w:val="24"/>
                <w:shd w:val="clear" w:color="auto" w:fill="FFFFFF"/>
                <w:lang w:val="uk-UA"/>
              </w:rPr>
              <w:t>Виконання завдань модульного контролю</w:t>
            </w:r>
          </w:p>
        </w:tc>
        <w:tc>
          <w:tcPr>
            <w:tcW w:w="752" w:type="pct"/>
            <w:tcBorders>
              <w:top w:val="single" w:sz="4" w:space="0" w:color="auto"/>
              <w:left w:val="single" w:sz="4" w:space="0" w:color="auto"/>
              <w:bottom w:val="single" w:sz="4" w:space="0" w:color="auto"/>
              <w:right w:val="single" w:sz="4" w:space="0" w:color="auto"/>
            </w:tcBorders>
            <w:vAlign w:val="center"/>
          </w:tcPr>
          <w:p w14:paraId="42CBDCA3" w14:textId="77777777" w:rsidR="009D7E5A" w:rsidRPr="00F43E82" w:rsidRDefault="009D7E5A" w:rsidP="00F53D65">
            <w:pPr>
              <w:widowControl w:val="0"/>
              <w:adjustRightInd w:val="0"/>
              <w:jc w:val="center"/>
              <w:rPr>
                <w:sz w:val="24"/>
                <w:shd w:val="clear" w:color="auto" w:fill="FFFFFF"/>
                <w:lang w:val="uk-UA"/>
              </w:rPr>
            </w:pPr>
            <w:r w:rsidRPr="00F43E82">
              <w:rPr>
                <w:sz w:val="24"/>
                <w:shd w:val="clear" w:color="auto" w:fill="FFFFFF"/>
                <w:lang w:val="uk-UA"/>
              </w:rPr>
              <w:t>40</w:t>
            </w:r>
          </w:p>
        </w:tc>
        <w:tc>
          <w:tcPr>
            <w:tcW w:w="753" w:type="pct"/>
            <w:tcBorders>
              <w:top w:val="single" w:sz="4" w:space="0" w:color="auto"/>
              <w:left w:val="single" w:sz="4" w:space="0" w:color="auto"/>
              <w:bottom w:val="single" w:sz="4" w:space="0" w:color="auto"/>
              <w:right w:val="single" w:sz="4" w:space="0" w:color="auto"/>
            </w:tcBorders>
            <w:vAlign w:val="center"/>
          </w:tcPr>
          <w:p w14:paraId="21DC22DF" w14:textId="77777777" w:rsidR="009D7E5A" w:rsidRPr="00F43E82" w:rsidRDefault="009D7E5A" w:rsidP="00F53D65">
            <w:pPr>
              <w:widowControl w:val="0"/>
              <w:adjustRightInd w:val="0"/>
              <w:jc w:val="center"/>
              <w:rPr>
                <w:sz w:val="24"/>
                <w:shd w:val="clear" w:color="auto" w:fill="FFFFFF"/>
                <w:lang w:val="uk-UA"/>
              </w:rPr>
            </w:pPr>
            <w:r w:rsidRPr="00F43E82">
              <w:rPr>
                <w:sz w:val="24"/>
                <w:shd w:val="clear" w:color="auto" w:fill="FFFFFF"/>
                <w:lang w:val="uk-UA"/>
              </w:rPr>
              <w:t>40</w:t>
            </w:r>
          </w:p>
        </w:tc>
      </w:tr>
      <w:tr w:rsidR="009D7E5A" w:rsidRPr="00F43E82" w14:paraId="16F10D41" w14:textId="77777777" w:rsidTr="00F53D65">
        <w:trPr>
          <w:trHeight w:val="20"/>
        </w:trPr>
        <w:tc>
          <w:tcPr>
            <w:tcW w:w="3495" w:type="pct"/>
            <w:tcBorders>
              <w:top w:val="single" w:sz="4" w:space="0" w:color="auto"/>
              <w:left w:val="single" w:sz="4" w:space="0" w:color="auto"/>
              <w:bottom w:val="single" w:sz="4" w:space="0" w:color="auto"/>
              <w:right w:val="single" w:sz="4" w:space="0" w:color="auto"/>
            </w:tcBorders>
            <w:vAlign w:val="center"/>
            <w:hideMark/>
          </w:tcPr>
          <w:p w14:paraId="4F72A07B" w14:textId="77777777" w:rsidR="009D7E5A" w:rsidRPr="00F43E82" w:rsidRDefault="009D7E5A" w:rsidP="00F53D65">
            <w:pPr>
              <w:widowControl w:val="0"/>
              <w:adjustRightInd w:val="0"/>
              <w:rPr>
                <w:b/>
                <w:sz w:val="24"/>
                <w:shd w:val="clear" w:color="auto" w:fill="FFFFFF"/>
                <w:lang w:val="uk-UA"/>
              </w:rPr>
            </w:pPr>
            <w:r w:rsidRPr="00F43E82">
              <w:rPr>
                <w:b/>
                <w:sz w:val="24"/>
                <w:lang w:val="uk-UA"/>
              </w:rPr>
              <w:t xml:space="preserve">Разом за </w:t>
            </w:r>
            <w:r w:rsidRPr="00F43E82">
              <w:rPr>
                <w:b/>
                <w:sz w:val="24"/>
                <w:shd w:val="clear" w:color="auto" w:fill="FFFFFF"/>
                <w:lang w:val="uk-UA"/>
              </w:rPr>
              <w:t>виконання завдань модульного контролю</w:t>
            </w:r>
          </w:p>
        </w:tc>
        <w:tc>
          <w:tcPr>
            <w:tcW w:w="752" w:type="pct"/>
            <w:tcBorders>
              <w:top w:val="single" w:sz="4" w:space="0" w:color="auto"/>
              <w:left w:val="single" w:sz="4" w:space="0" w:color="auto"/>
              <w:bottom w:val="single" w:sz="4" w:space="0" w:color="auto"/>
              <w:right w:val="single" w:sz="4" w:space="0" w:color="auto"/>
            </w:tcBorders>
            <w:vAlign w:val="center"/>
            <w:hideMark/>
          </w:tcPr>
          <w:p w14:paraId="7B837F13" w14:textId="77777777" w:rsidR="009D7E5A" w:rsidRPr="00F43E82" w:rsidRDefault="009D7E5A" w:rsidP="00F53D65">
            <w:pPr>
              <w:widowControl w:val="0"/>
              <w:adjustRightInd w:val="0"/>
              <w:jc w:val="center"/>
              <w:rPr>
                <w:b/>
                <w:sz w:val="24"/>
                <w:shd w:val="clear" w:color="auto" w:fill="FFFFFF"/>
                <w:lang w:val="uk-UA"/>
              </w:rPr>
            </w:pPr>
            <w:r w:rsidRPr="00F43E82">
              <w:rPr>
                <w:b/>
                <w:sz w:val="24"/>
                <w:shd w:val="clear" w:color="auto" w:fill="FFFFFF"/>
                <w:lang w:val="uk-UA"/>
              </w:rPr>
              <w:t>40</w:t>
            </w:r>
          </w:p>
        </w:tc>
        <w:tc>
          <w:tcPr>
            <w:tcW w:w="753" w:type="pct"/>
            <w:tcBorders>
              <w:top w:val="single" w:sz="4" w:space="0" w:color="auto"/>
              <w:left w:val="single" w:sz="4" w:space="0" w:color="auto"/>
              <w:bottom w:val="single" w:sz="4" w:space="0" w:color="auto"/>
              <w:right w:val="single" w:sz="4" w:space="0" w:color="auto"/>
            </w:tcBorders>
            <w:vAlign w:val="center"/>
            <w:hideMark/>
          </w:tcPr>
          <w:p w14:paraId="7EAEE76C" w14:textId="77777777" w:rsidR="009D7E5A" w:rsidRPr="00F43E82" w:rsidRDefault="009D7E5A" w:rsidP="00F53D65">
            <w:pPr>
              <w:widowControl w:val="0"/>
              <w:adjustRightInd w:val="0"/>
              <w:jc w:val="center"/>
              <w:rPr>
                <w:b/>
                <w:sz w:val="24"/>
                <w:shd w:val="clear" w:color="auto" w:fill="FFFFFF"/>
                <w:lang w:val="uk-UA"/>
              </w:rPr>
            </w:pPr>
            <w:r w:rsidRPr="00F43E82">
              <w:rPr>
                <w:b/>
                <w:sz w:val="24"/>
                <w:shd w:val="clear" w:color="auto" w:fill="FFFFFF"/>
                <w:lang w:val="uk-UA"/>
              </w:rPr>
              <w:t>40</w:t>
            </w:r>
          </w:p>
        </w:tc>
      </w:tr>
    </w:tbl>
    <w:p w14:paraId="03882602" w14:textId="77777777" w:rsidR="009D7E5A" w:rsidRPr="00F43E82" w:rsidRDefault="009D7E5A" w:rsidP="009D7E5A">
      <w:pPr>
        <w:widowControl w:val="0"/>
        <w:adjustRightInd w:val="0"/>
        <w:spacing w:line="360" w:lineRule="atLeast"/>
        <w:ind w:firstLine="567"/>
        <w:jc w:val="both"/>
        <w:textAlignment w:val="baseline"/>
        <w:rPr>
          <w:szCs w:val="28"/>
          <w:shd w:val="clear" w:color="auto" w:fill="FFFFFF"/>
          <w:lang w:val="uk-UA"/>
        </w:rPr>
      </w:pPr>
    </w:p>
    <w:p w14:paraId="1926C3B7" w14:textId="77777777" w:rsidR="009D7E5A" w:rsidRPr="00F43E82" w:rsidRDefault="009D7E5A" w:rsidP="009D7E5A">
      <w:pPr>
        <w:widowControl w:val="0"/>
        <w:adjustRightInd w:val="0"/>
        <w:ind w:firstLine="567"/>
        <w:jc w:val="both"/>
        <w:textAlignment w:val="baseline"/>
        <w:rPr>
          <w:szCs w:val="28"/>
          <w:lang w:val="uk-UA"/>
        </w:rPr>
      </w:pPr>
      <w:r w:rsidRPr="00F43E82">
        <w:rPr>
          <w:szCs w:val="28"/>
          <w:lang w:val="uk-UA"/>
        </w:rPr>
        <w:t xml:space="preserve">Якщо здобувач вищої освіти виконав завдання модульного контролю і з урахуванням отриманих балів за поточний контроль набрав у сумі 60 балів або більше за семестр, він може погодити дану оцінку в електронному кабінеті і вона стане семестровою оцінкою за вивчення навчальної дисципліни. </w:t>
      </w:r>
    </w:p>
    <w:p w14:paraId="7F2F04AA" w14:textId="77777777" w:rsidR="009D7E5A" w:rsidRPr="00F43E82" w:rsidRDefault="009D7E5A" w:rsidP="009D7E5A">
      <w:pPr>
        <w:widowControl w:val="0"/>
        <w:adjustRightInd w:val="0"/>
        <w:ind w:firstLine="567"/>
        <w:jc w:val="both"/>
        <w:textAlignment w:val="baseline"/>
        <w:rPr>
          <w:szCs w:val="28"/>
          <w:lang w:val="uk-UA"/>
        </w:rPr>
      </w:pPr>
      <w:r w:rsidRPr="00F43E82">
        <w:rPr>
          <w:szCs w:val="28"/>
          <w:lang w:val="uk-UA"/>
        </w:rPr>
        <w:t xml:space="preserve">Якщо здобувач вищої освіти під час вивчення навчальної дисципліни за семестр набрав 60 балів або більше і бажає покращити свій результат успішності, він проходить процедуру підсумкового контролю у формі: заліку – у першому і другому семестрах, екзамену – у третьому семестрі. </w:t>
      </w:r>
      <w:bookmarkStart w:id="1" w:name="_Hlk174396820"/>
      <w:r w:rsidRPr="00F43E82">
        <w:rPr>
          <w:szCs w:val="28"/>
          <w:lang w:val="uk-UA"/>
        </w:rPr>
        <w:t>На залік виносяться ключові питання за темами</w:t>
      </w:r>
      <w:r w:rsidRPr="00F43E82">
        <w:rPr>
          <w:lang w:val="uk-UA"/>
        </w:rPr>
        <w:t xml:space="preserve"> </w:t>
      </w:r>
      <w:r w:rsidRPr="00F43E82">
        <w:rPr>
          <w:szCs w:val="28"/>
          <w:lang w:val="uk-UA"/>
        </w:rPr>
        <w:t xml:space="preserve">навчальної дисципліни, які вивчалися у відповідному семестрі. На екзамен виносяться ключові питання з усієї навчальної дисципліни. За складання заліку або екзамену здобувач вищої освіти може набрати 40 балів. Набрані бали за виконання завдань підсумкового контролю, а також бали за поточний контроль </w:t>
      </w:r>
      <w:proofErr w:type="spellStart"/>
      <w:r w:rsidRPr="00F43E82">
        <w:rPr>
          <w:szCs w:val="28"/>
          <w:lang w:val="uk-UA"/>
        </w:rPr>
        <w:t>сумуються</w:t>
      </w:r>
      <w:proofErr w:type="spellEnd"/>
      <w:r w:rsidRPr="00F43E82">
        <w:rPr>
          <w:szCs w:val="28"/>
          <w:lang w:val="uk-UA"/>
        </w:rPr>
        <w:t xml:space="preserve"> і формується семестрова оцінка з навчальної дисципліни. Бали, які здобувач вищої освіти набрав за виконання завдань модульного контролю, при цьому не враховуються під час розрахунку семестрової оцінки з навчальної дисципліни.</w:t>
      </w:r>
      <w:bookmarkEnd w:id="1"/>
    </w:p>
    <w:p w14:paraId="49D2EF02" w14:textId="77777777" w:rsidR="009D7E5A" w:rsidRPr="00F43E82" w:rsidRDefault="009D7E5A" w:rsidP="009D7E5A">
      <w:pPr>
        <w:widowControl w:val="0"/>
        <w:adjustRightInd w:val="0"/>
        <w:ind w:firstLine="567"/>
        <w:jc w:val="both"/>
        <w:textAlignment w:val="baseline"/>
        <w:rPr>
          <w:szCs w:val="28"/>
          <w:lang w:val="uk-UA"/>
        </w:rPr>
      </w:pPr>
      <w:r w:rsidRPr="00F43E82">
        <w:rPr>
          <w:szCs w:val="28"/>
          <w:lang w:val="uk-UA"/>
        </w:rPr>
        <w:t xml:space="preserve">Здобувач вищої освіти допускається до процедури підсумкового контролю, якщо </w:t>
      </w:r>
      <w:bookmarkStart w:id="2" w:name="_Hlk175782720"/>
      <w:r w:rsidRPr="00F43E82">
        <w:rPr>
          <w:szCs w:val="28"/>
          <w:lang w:val="uk-UA"/>
        </w:rPr>
        <w:t xml:space="preserve">протягом семестру </w:t>
      </w:r>
      <w:bookmarkEnd w:id="2"/>
      <w:r w:rsidRPr="00F43E82">
        <w:rPr>
          <w:szCs w:val="28"/>
          <w:lang w:val="uk-UA"/>
        </w:rPr>
        <w:t>за виконання завдань поточного контролю набрав 20 балів або більше.</w:t>
      </w:r>
    </w:p>
    <w:p w14:paraId="3C28064E" w14:textId="77777777" w:rsidR="009D7E5A" w:rsidRPr="00F43E82" w:rsidRDefault="009D7E5A" w:rsidP="009D7E5A">
      <w:pPr>
        <w:autoSpaceDE w:val="0"/>
        <w:autoSpaceDN w:val="0"/>
        <w:adjustRightInd w:val="0"/>
        <w:ind w:firstLine="567"/>
        <w:jc w:val="both"/>
        <w:rPr>
          <w:color w:val="000000"/>
          <w:szCs w:val="28"/>
          <w:lang w:val="uk-UA"/>
        </w:rPr>
      </w:pPr>
      <w:r w:rsidRPr="00F43E82">
        <w:rPr>
          <w:color w:val="000000"/>
          <w:szCs w:val="28"/>
          <w:lang w:val="uk-UA"/>
        </w:rPr>
        <w:lastRenderedPageBreak/>
        <w:t>Якщо здобувач вищої освіти протягом семестру за результатами поточного контролю набрав 15</w:t>
      </w:r>
      <w:r w:rsidRPr="00F43E82">
        <w:rPr>
          <w:color w:val="000000"/>
          <w:szCs w:val="28"/>
          <w:lang w:val="uk-UA"/>
        </w:rPr>
        <w:sym w:font="Symbol" w:char="F02D"/>
      </w:r>
      <w:r w:rsidRPr="00F43E82">
        <w:rPr>
          <w:color w:val="000000"/>
          <w:szCs w:val="28"/>
          <w:lang w:val="uk-UA"/>
        </w:rPr>
        <w:t>19 балів, він отримує право за власною заявою повторно опанувати окремі теми (змістові модулі) навчальної дисципліни понад обсяги, встановлені навчальним планом освітньої програми</w:t>
      </w:r>
      <w:r w:rsidRPr="00F43E82">
        <w:rPr>
          <w:rStyle w:val="af2"/>
          <w:color w:val="000000"/>
          <w:szCs w:val="28"/>
          <w:lang w:val="uk-UA"/>
        </w:rPr>
        <w:footnoteReference w:id="1"/>
      </w:r>
      <w:r w:rsidRPr="00F43E82">
        <w:rPr>
          <w:color w:val="000000"/>
          <w:szCs w:val="28"/>
          <w:lang w:val="uk-UA"/>
        </w:rPr>
        <w:t>. Повторне вивчення окремих тем (змістових модулів) навчальної дисципліни понад обсяги, встановлені навчальним планом освітньої програми, здійснюється у вільний від занять здобувача вищої освіти час.</w:t>
      </w:r>
    </w:p>
    <w:p w14:paraId="6686AB5C" w14:textId="77777777" w:rsidR="009D7E5A" w:rsidRPr="00F43E82" w:rsidRDefault="009D7E5A" w:rsidP="009D7E5A">
      <w:pPr>
        <w:autoSpaceDE w:val="0"/>
        <w:autoSpaceDN w:val="0"/>
        <w:adjustRightInd w:val="0"/>
        <w:ind w:firstLine="567"/>
        <w:jc w:val="both"/>
        <w:rPr>
          <w:color w:val="000000"/>
          <w:szCs w:val="28"/>
          <w:lang w:val="uk-UA"/>
        </w:rPr>
      </w:pPr>
      <w:r w:rsidRPr="00F43E82">
        <w:rPr>
          <w:color w:val="000000"/>
          <w:szCs w:val="28"/>
          <w:lang w:val="uk-UA"/>
        </w:rPr>
        <w:t>Якщо здобувач вищої освіти протягом семестру за результатами поточного контролю набрав від 0 до 14 балів (включно), він вважається таким, що не виконав вимоги робочої програми навчальної дисципліни та має академічну заборгованість. Здобувач вищої освіти отримує право за власною заявою повторно опанувати навчальний матеріал дисципліни за даний семестр у наступному семестрі понад обсяги, встановлені навчальним планом освітньої програми</w:t>
      </w:r>
      <w:r w:rsidRPr="00F43E82">
        <w:rPr>
          <w:color w:val="000000"/>
          <w:szCs w:val="28"/>
          <w:vertAlign w:val="superscript"/>
          <w:lang w:val="uk-UA"/>
        </w:rPr>
        <w:t>1</w:t>
      </w:r>
      <w:r w:rsidRPr="00F43E82">
        <w:rPr>
          <w:color w:val="000000"/>
          <w:szCs w:val="28"/>
          <w:lang w:val="uk-UA"/>
        </w:rPr>
        <w:t>.</w:t>
      </w:r>
    </w:p>
    <w:p w14:paraId="5768DE22" w14:textId="77777777" w:rsidR="009D7E5A" w:rsidRPr="00F43E82" w:rsidRDefault="009D7E5A" w:rsidP="009D7E5A">
      <w:pPr>
        <w:autoSpaceDE w:val="0"/>
        <w:autoSpaceDN w:val="0"/>
        <w:adjustRightInd w:val="0"/>
        <w:ind w:firstLine="567"/>
        <w:jc w:val="both"/>
        <w:rPr>
          <w:color w:val="000000"/>
          <w:szCs w:val="28"/>
          <w:lang w:val="uk-UA"/>
        </w:rPr>
      </w:pPr>
      <w:r w:rsidRPr="00F43E82">
        <w:rPr>
          <w:color w:val="000000"/>
          <w:szCs w:val="28"/>
          <w:lang w:val="uk-UA"/>
        </w:rPr>
        <w:t>Процедура надання додаткових освітніх послуг здобувачу вищої освіти з метою повторного вивчення навчального матеріалу дисципліни</w:t>
      </w:r>
      <w:r w:rsidRPr="00F43E82">
        <w:rPr>
          <w:lang w:val="uk-UA"/>
        </w:rPr>
        <w:t xml:space="preserve"> </w:t>
      </w:r>
      <w:r w:rsidRPr="00F43E82">
        <w:rPr>
          <w:color w:val="000000"/>
          <w:szCs w:val="28"/>
          <w:lang w:val="uk-UA"/>
        </w:rPr>
        <w:t>понад обсяги, встановлені навчальним планом освітньої програми, визначена у Положенні про надання</w:t>
      </w:r>
      <w:r w:rsidRPr="00F43E82">
        <w:rPr>
          <w:color w:val="000000"/>
          <w:spacing w:val="-2"/>
          <w:szCs w:val="28"/>
          <w:lang w:val="uk-UA"/>
        </w:rPr>
        <w:t xml:space="preserve"> </w:t>
      </w:r>
      <w:r w:rsidRPr="00F43E82">
        <w:rPr>
          <w:color w:val="000000"/>
          <w:szCs w:val="28"/>
          <w:lang w:val="uk-UA"/>
        </w:rPr>
        <w:t>додаткових освітніх послуг здобувачам вищої освіти</w:t>
      </w:r>
      <w:r w:rsidRPr="00F43E82">
        <w:rPr>
          <w:bCs/>
          <w:color w:val="000000"/>
          <w:szCs w:val="28"/>
          <w:lang w:val="uk-UA" w:eastAsia="uk-UA"/>
        </w:rPr>
        <w:t xml:space="preserve"> </w:t>
      </w:r>
      <w:r w:rsidRPr="00F43E82">
        <w:rPr>
          <w:color w:val="000000"/>
          <w:szCs w:val="28"/>
          <w:lang w:val="uk-UA"/>
        </w:rPr>
        <w:t>в Державному університеті «Житомирська політехніка».</w:t>
      </w:r>
    </w:p>
    <w:p w14:paraId="6D1EA5E6" w14:textId="77777777" w:rsidR="009D7E5A" w:rsidRPr="00F43E82" w:rsidRDefault="009D7E5A" w:rsidP="009D7E5A">
      <w:pPr>
        <w:autoSpaceDE w:val="0"/>
        <w:autoSpaceDN w:val="0"/>
        <w:adjustRightInd w:val="0"/>
        <w:ind w:firstLine="567"/>
        <w:jc w:val="both"/>
        <w:rPr>
          <w:color w:val="000000"/>
          <w:szCs w:val="28"/>
          <w:lang w:val="uk-UA"/>
        </w:rPr>
      </w:pPr>
    </w:p>
    <w:p w14:paraId="4BCF69CE" w14:textId="77777777" w:rsidR="009D7E5A" w:rsidRPr="00F43E82" w:rsidRDefault="009D7E5A" w:rsidP="009D7E5A">
      <w:pPr>
        <w:autoSpaceDE w:val="0"/>
        <w:autoSpaceDN w:val="0"/>
        <w:adjustRightInd w:val="0"/>
        <w:ind w:firstLine="567"/>
        <w:jc w:val="center"/>
        <w:rPr>
          <w:b/>
          <w:bCs/>
          <w:color w:val="000000"/>
          <w:szCs w:val="28"/>
          <w:lang w:val="uk-UA"/>
        </w:rPr>
      </w:pPr>
      <w:r w:rsidRPr="00F43E82">
        <w:rPr>
          <w:b/>
          <w:bCs/>
          <w:color w:val="000000"/>
          <w:szCs w:val="28"/>
          <w:lang w:val="uk-UA"/>
        </w:rPr>
        <w:t xml:space="preserve">Визнання результатів навчання, набутих у неформальній та/або </w:t>
      </w:r>
      <w:proofErr w:type="spellStart"/>
      <w:r w:rsidRPr="00F43E82">
        <w:rPr>
          <w:b/>
          <w:bCs/>
          <w:color w:val="000000"/>
          <w:szCs w:val="28"/>
          <w:lang w:val="uk-UA"/>
        </w:rPr>
        <w:t>інформальній</w:t>
      </w:r>
      <w:proofErr w:type="spellEnd"/>
      <w:r w:rsidRPr="00F43E82">
        <w:rPr>
          <w:b/>
          <w:bCs/>
          <w:color w:val="000000"/>
          <w:szCs w:val="28"/>
          <w:lang w:val="uk-UA"/>
        </w:rPr>
        <w:t xml:space="preserve"> освіті</w:t>
      </w:r>
    </w:p>
    <w:p w14:paraId="6F1AEA69" w14:textId="77777777" w:rsidR="009D7E5A" w:rsidRPr="00F43E82" w:rsidRDefault="009D7E5A" w:rsidP="009D7E5A">
      <w:pPr>
        <w:autoSpaceDE w:val="0"/>
        <w:autoSpaceDN w:val="0"/>
        <w:adjustRightInd w:val="0"/>
        <w:ind w:firstLine="567"/>
        <w:jc w:val="center"/>
        <w:rPr>
          <w:b/>
          <w:bCs/>
          <w:color w:val="000000"/>
          <w:szCs w:val="28"/>
          <w:lang w:val="uk-UA"/>
        </w:rPr>
      </w:pPr>
    </w:p>
    <w:p w14:paraId="769FB188" w14:textId="77777777" w:rsidR="009D7E5A" w:rsidRPr="00F43E82" w:rsidRDefault="009D7E5A" w:rsidP="009D7E5A">
      <w:pPr>
        <w:autoSpaceDE w:val="0"/>
        <w:autoSpaceDN w:val="0"/>
        <w:adjustRightInd w:val="0"/>
        <w:ind w:firstLine="567"/>
        <w:jc w:val="both"/>
        <w:rPr>
          <w:color w:val="000000"/>
          <w:szCs w:val="28"/>
          <w:lang w:val="uk-UA"/>
        </w:rPr>
      </w:pPr>
      <w:r w:rsidRPr="00F43E82">
        <w:rPr>
          <w:color w:val="000000"/>
          <w:szCs w:val="28"/>
          <w:lang w:val="uk-UA"/>
        </w:rPr>
        <w:t xml:space="preserve">Визнання результатів навчання, набутих у неформальній та/або </w:t>
      </w:r>
      <w:proofErr w:type="spellStart"/>
      <w:r w:rsidRPr="00F43E82">
        <w:rPr>
          <w:color w:val="000000"/>
          <w:szCs w:val="28"/>
          <w:lang w:val="uk-UA"/>
        </w:rPr>
        <w:t>інформальній</w:t>
      </w:r>
      <w:proofErr w:type="spellEnd"/>
      <w:r w:rsidRPr="00F43E82">
        <w:rPr>
          <w:color w:val="000000"/>
          <w:szCs w:val="28"/>
          <w:lang w:val="uk-UA"/>
        </w:rPr>
        <w:t xml:space="preserve"> освіті в рамках окремих тем навчальної дисципліни, здійснюється викладачем за зверненням здобувача вищої освіти та представленням документів, які підтверджують результати навчання (сертифікати, свідоцтва, скріншоти тощо). Рішення про визнання та оцінка за відповідну частину освітнього компонента приймається викладачем за результатами співбесіди зі здобувачем вищої освіти.</w:t>
      </w:r>
    </w:p>
    <w:p w14:paraId="676AA41E" w14:textId="77777777" w:rsidR="009D7E5A" w:rsidRPr="00F43E82" w:rsidRDefault="009D7E5A" w:rsidP="009D7E5A">
      <w:pPr>
        <w:widowControl w:val="0"/>
        <w:adjustRightInd w:val="0"/>
        <w:ind w:firstLine="567"/>
        <w:jc w:val="both"/>
        <w:textAlignment w:val="baseline"/>
        <w:rPr>
          <w:szCs w:val="28"/>
          <w:lang w:val="uk-UA"/>
        </w:rPr>
      </w:pPr>
      <w:r w:rsidRPr="00F43E82">
        <w:rPr>
          <w:szCs w:val="28"/>
          <w:lang w:val="uk-UA"/>
        </w:rPr>
        <w:t xml:space="preserve">Визнання результатів навчання, набутих у неформальній та/або </w:t>
      </w:r>
      <w:proofErr w:type="spellStart"/>
      <w:r w:rsidRPr="00F43E82">
        <w:rPr>
          <w:szCs w:val="28"/>
          <w:lang w:val="uk-UA"/>
        </w:rPr>
        <w:t>інформальній</w:t>
      </w:r>
      <w:proofErr w:type="spellEnd"/>
      <w:r w:rsidRPr="00F43E82">
        <w:rPr>
          <w:szCs w:val="28"/>
          <w:lang w:val="uk-UA"/>
        </w:rPr>
        <w:t xml:space="preserve"> освіті в рамках цілого освітнього компонента, здійснюється за процедурою, яка визначена у Положенні про організацію освітнього процесу у Державному університеті «Житомирська політехніка».</w:t>
      </w:r>
    </w:p>
    <w:p w14:paraId="3FDCDDED" w14:textId="77777777" w:rsidR="00B25663" w:rsidRPr="00F43E82" w:rsidRDefault="00B25663" w:rsidP="00B25663">
      <w:pPr>
        <w:widowControl w:val="0"/>
        <w:adjustRightInd w:val="0"/>
        <w:ind w:firstLine="567"/>
        <w:jc w:val="both"/>
        <w:textAlignment w:val="baseline"/>
        <w:rPr>
          <w:szCs w:val="28"/>
          <w:lang w:val="uk-UA"/>
        </w:rPr>
      </w:pPr>
    </w:p>
    <w:p w14:paraId="0E8C81FB" w14:textId="77777777" w:rsidR="00E460F6" w:rsidRDefault="00E460F6">
      <w:pPr>
        <w:rPr>
          <w:b/>
          <w:szCs w:val="28"/>
          <w:lang w:val="uk-UA" w:eastAsia="uk-UA"/>
        </w:rPr>
      </w:pPr>
      <w:r>
        <w:rPr>
          <w:b/>
          <w:szCs w:val="28"/>
          <w:lang w:val="uk-UA" w:eastAsia="uk-UA"/>
        </w:rPr>
        <w:br w:type="page"/>
      </w:r>
    </w:p>
    <w:p w14:paraId="173AA870" w14:textId="2FE20FFF" w:rsidR="00B25663" w:rsidRPr="00F43E82" w:rsidRDefault="00B25663" w:rsidP="00B25663">
      <w:pPr>
        <w:widowControl w:val="0"/>
        <w:autoSpaceDE w:val="0"/>
        <w:autoSpaceDN w:val="0"/>
        <w:adjustRightInd w:val="0"/>
        <w:ind w:firstLine="426"/>
        <w:jc w:val="center"/>
        <w:textAlignment w:val="baseline"/>
        <w:rPr>
          <w:b/>
          <w:szCs w:val="28"/>
          <w:lang w:val="uk-UA" w:eastAsia="uk-UA"/>
        </w:rPr>
      </w:pPr>
      <w:r w:rsidRPr="00F43E82">
        <w:rPr>
          <w:b/>
          <w:szCs w:val="28"/>
          <w:lang w:val="uk-UA" w:eastAsia="uk-UA"/>
        </w:rPr>
        <w:lastRenderedPageBreak/>
        <w:t>Шкала оцінювання</w:t>
      </w:r>
    </w:p>
    <w:p w14:paraId="405C9446" w14:textId="77777777" w:rsidR="00B25663" w:rsidRPr="00F43E82" w:rsidRDefault="00B25663" w:rsidP="00B25663">
      <w:pPr>
        <w:widowControl w:val="0"/>
        <w:autoSpaceDE w:val="0"/>
        <w:autoSpaceDN w:val="0"/>
        <w:adjustRightInd w:val="0"/>
        <w:ind w:firstLine="426"/>
        <w:jc w:val="center"/>
        <w:textAlignment w:val="baseline"/>
        <w:rPr>
          <w:sz w:val="24"/>
          <w:lang w:val="uk-UA"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2480"/>
        <w:gridCol w:w="2480"/>
        <w:gridCol w:w="2478"/>
      </w:tblGrid>
      <w:tr w:rsidR="00B25663" w:rsidRPr="00F43E82" w14:paraId="005DFB53" w14:textId="77777777" w:rsidTr="00F53D65">
        <w:trPr>
          <w:trHeight w:val="454"/>
        </w:trPr>
        <w:tc>
          <w:tcPr>
            <w:tcW w:w="1248" w:type="pct"/>
            <w:vMerge w:val="restart"/>
            <w:shd w:val="clear" w:color="auto" w:fill="auto"/>
            <w:vAlign w:val="center"/>
          </w:tcPr>
          <w:p w14:paraId="3AB11520" w14:textId="77777777" w:rsidR="00B25663" w:rsidRPr="00F43E82" w:rsidRDefault="00B25663" w:rsidP="00F53D65">
            <w:pPr>
              <w:widowControl w:val="0"/>
              <w:autoSpaceDE w:val="0"/>
              <w:autoSpaceDN w:val="0"/>
              <w:adjustRightInd w:val="0"/>
              <w:jc w:val="center"/>
              <w:textAlignment w:val="baseline"/>
              <w:rPr>
                <w:sz w:val="24"/>
                <w:lang w:val="uk-UA" w:eastAsia="uk-UA"/>
              </w:rPr>
            </w:pPr>
            <w:r w:rsidRPr="00F43E82">
              <w:rPr>
                <w:sz w:val="24"/>
                <w:lang w:val="uk-UA" w:eastAsia="uk-UA"/>
              </w:rPr>
              <w:t xml:space="preserve">Шкала </w:t>
            </w:r>
            <w:r w:rsidRPr="00F43E82">
              <w:rPr>
                <w:sz w:val="24"/>
                <w:shd w:val="clear" w:color="auto" w:fill="FFFFFF"/>
                <w:lang w:val="uk-UA"/>
              </w:rPr>
              <w:t>ЄКТС</w:t>
            </w:r>
          </w:p>
        </w:tc>
        <w:tc>
          <w:tcPr>
            <w:tcW w:w="2501" w:type="pct"/>
            <w:gridSpan w:val="2"/>
            <w:shd w:val="clear" w:color="auto" w:fill="auto"/>
            <w:vAlign w:val="center"/>
          </w:tcPr>
          <w:p w14:paraId="36844258" w14:textId="77777777" w:rsidR="00B25663" w:rsidRPr="00F43E82" w:rsidRDefault="00B25663" w:rsidP="00F53D65">
            <w:pPr>
              <w:widowControl w:val="0"/>
              <w:autoSpaceDE w:val="0"/>
              <w:autoSpaceDN w:val="0"/>
              <w:adjustRightInd w:val="0"/>
              <w:jc w:val="center"/>
              <w:textAlignment w:val="baseline"/>
              <w:rPr>
                <w:sz w:val="24"/>
                <w:lang w:val="uk-UA" w:eastAsia="uk-UA"/>
              </w:rPr>
            </w:pPr>
            <w:r w:rsidRPr="00F43E82">
              <w:rPr>
                <w:sz w:val="24"/>
                <w:lang w:val="uk-UA" w:eastAsia="uk-UA"/>
              </w:rPr>
              <w:t>Національна шкала</w:t>
            </w:r>
          </w:p>
        </w:tc>
        <w:tc>
          <w:tcPr>
            <w:tcW w:w="1250" w:type="pct"/>
            <w:vMerge w:val="restart"/>
            <w:shd w:val="clear" w:color="auto" w:fill="auto"/>
            <w:vAlign w:val="center"/>
          </w:tcPr>
          <w:p w14:paraId="0AF1FC05" w14:textId="77777777" w:rsidR="00B25663" w:rsidRPr="00F43E82" w:rsidRDefault="00B25663" w:rsidP="00F53D65">
            <w:pPr>
              <w:widowControl w:val="0"/>
              <w:autoSpaceDE w:val="0"/>
              <w:autoSpaceDN w:val="0"/>
              <w:adjustRightInd w:val="0"/>
              <w:jc w:val="center"/>
              <w:textAlignment w:val="baseline"/>
              <w:rPr>
                <w:sz w:val="24"/>
                <w:lang w:val="uk-UA" w:eastAsia="uk-UA"/>
              </w:rPr>
            </w:pPr>
            <w:r w:rsidRPr="00F43E82">
              <w:rPr>
                <w:sz w:val="24"/>
                <w:lang w:val="uk-UA" w:eastAsia="uk-UA"/>
              </w:rPr>
              <w:t>100-бальна шкала</w:t>
            </w:r>
          </w:p>
        </w:tc>
      </w:tr>
      <w:tr w:rsidR="00B25663" w:rsidRPr="00F43E82" w14:paraId="0379F269" w14:textId="77777777" w:rsidTr="00F53D65">
        <w:trPr>
          <w:trHeight w:val="454"/>
        </w:trPr>
        <w:tc>
          <w:tcPr>
            <w:tcW w:w="1248" w:type="pct"/>
            <w:vMerge/>
            <w:shd w:val="clear" w:color="auto" w:fill="auto"/>
            <w:vAlign w:val="center"/>
          </w:tcPr>
          <w:p w14:paraId="307F58C6" w14:textId="77777777" w:rsidR="00B25663" w:rsidRPr="00F43E82" w:rsidRDefault="00B25663" w:rsidP="00F53D65">
            <w:pPr>
              <w:widowControl w:val="0"/>
              <w:autoSpaceDE w:val="0"/>
              <w:autoSpaceDN w:val="0"/>
              <w:adjustRightInd w:val="0"/>
              <w:jc w:val="center"/>
              <w:textAlignment w:val="baseline"/>
              <w:rPr>
                <w:sz w:val="24"/>
                <w:lang w:val="uk-UA" w:eastAsia="uk-UA"/>
              </w:rPr>
            </w:pPr>
          </w:p>
        </w:tc>
        <w:tc>
          <w:tcPr>
            <w:tcW w:w="1251" w:type="pct"/>
            <w:shd w:val="clear" w:color="auto" w:fill="auto"/>
            <w:vAlign w:val="center"/>
          </w:tcPr>
          <w:p w14:paraId="207D718F" w14:textId="77777777" w:rsidR="00B25663" w:rsidRPr="00F43E82" w:rsidRDefault="00B25663" w:rsidP="00F53D65">
            <w:pPr>
              <w:widowControl w:val="0"/>
              <w:autoSpaceDE w:val="0"/>
              <w:autoSpaceDN w:val="0"/>
              <w:adjustRightInd w:val="0"/>
              <w:jc w:val="center"/>
              <w:textAlignment w:val="baseline"/>
              <w:rPr>
                <w:sz w:val="24"/>
                <w:lang w:val="uk-UA" w:eastAsia="uk-UA"/>
              </w:rPr>
            </w:pPr>
            <w:r w:rsidRPr="00F43E82">
              <w:rPr>
                <w:sz w:val="24"/>
                <w:lang w:val="uk-UA" w:eastAsia="uk-UA"/>
              </w:rPr>
              <w:t>Екзамен</w:t>
            </w:r>
          </w:p>
        </w:tc>
        <w:tc>
          <w:tcPr>
            <w:tcW w:w="1251" w:type="pct"/>
            <w:shd w:val="clear" w:color="auto" w:fill="auto"/>
            <w:vAlign w:val="center"/>
          </w:tcPr>
          <w:p w14:paraId="077A43B5" w14:textId="77777777" w:rsidR="00B25663" w:rsidRPr="00F43E82" w:rsidRDefault="00B25663" w:rsidP="00F53D65">
            <w:pPr>
              <w:widowControl w:val="0"/>
              <w:autoSpaceDE w:val="0"/>
              <w:autoSpaceDN w:val="0"/>
              <w:adjustRightInd w:val="0"/>
              <w:jc w:val="center"/>
              <w:textAlignment w:val="baseline"/>
              <w:rPr>
                <w:sz w:val="24"/>
                <w:lang w:val="uk-UA" w:eastAsia="uk-UA"/>
              </w:rPr>
            </w:pPr>
            <w:r w:rsidRPr="00F43E82">
              <w:rPr>
                <w:sz w:val="24"/>
                <w:lang w:val="uk-UA" w:eastAsia="uk-UA"/>
              </w:rPr>
              <w:t>Залік</w:t>
            </w:r>
          </w:p>
        </w:tc>
        <w:tc>
          <w:tcPr>
            <w:tcW w:w="1250" w:type="pct"/>
            <w:vMerge/>
            <w:shd w:val="clear" w:color="auto" w:fill="auto"/>
            <w:vAlign w:val="center"/>
          </w:tcPr>
          <w:p w14:paraId="7884388A" w14:textId="77777777" w:rsidR="00B25663" w:rsidRPr="00F43E82" w:rsidRDefault="00B25663" w:rsidP="00F53D65">
            <w:pPr>
              <w:widowControl w:val="0"/>
              <w:autoSpaceDE w:val="0"/>
              <w:autoSpaceDN w:val="0"/>
              <w:adjustRightInd w:val="0"/>
              <w:jc w:val="center"/>
              <w:textAlignment w:val="baseline"/>
              <w:rPr>
                <w:sz w:val="24"/>
                <w:lang w:val="uk-UA" w:eastAsia="uk-UA"/>
              </w:rPr>
            </w:pPr>
          </w:p>
        </w:tc>
      </w:tr>
      <w:tr w:rsidR="00B25663" w:rsidRPr="00F43E82" w14:paraId="22D12CD3" w14:textId="77777777" w:rsidTr="00F53D65">
        <w:trPr>
          <w:trHeight w:val="340"/>
        </w:trPr>
        <w:tc>
          <w:tcPr>
            <w:tcW w:w="1248" w:type="pct"/>
            <w:shd w:val="clear" w:color="auto" w:fill="auto"/>
            <w:vAlign w:val="center"/>
          </w:tcPr>
          <w:p w14:paraId="78554563" w14:textId="77777777" w:rsidR="00B25663" w:rsidRPr="00F43E82" w:rsidRDefault="00B25663" w:rsidP="00F53D65">
            <w:pPr>
              <w:widowControl w:val="0"/>
              <w:autoSpaceDE w:val="0"/>
              <w:autoSpaceDN w:val="0"/>
              <w:adjustRightInd w:val="0"/>
              <w:jc w:val="center"/>
              <w:textAlignment w:val="baseline"/>
              <w:rPr>
                <w:sz w:val="24"/>
                <w:lang w:val="uk-UA" w:eastAsia="uk-UA"/>
              </w:rPr>
            </w:pPr>
            <w:r w:rsidRPr="00F43E82">
              <w:rPr>
                <w:sz w:val="24"/>
                <w:lang w:val="uk-UA" w:eastAsia="uk-UA"/>
              </w:rPr>
              <w:t>A</w:t>
            </w:r>
          </w:p>
        </w:tc>
        <w:tc>
          <w:tcPr>
            <w:tcW w:w="1250" w:type="pct"/>
            <w:shd w:val="clear" w:color="auto" w:fill="auto"/>
            <w:vAlign w:val="center"/>
          </w:tcPr>
          <w:p w14:paraId="7A53DD59" w14:textId="77777777" w:rsidR="00B25663" w:rsidRPr="00F43E82" w:rsidRDefault="00B25663" w:rsidP="00F53D65">
            <w:pPr>
              <w:widowControl w:val="0"/>
              <w:autoSpaceDE w:val="0"/>
              <w:autoSpaceDN w:val="0"/>
              <w:adjustRightInd w:val="0"/>
              <w:jc w:val="center"/>
              <w:textAlignment w:val="baseline"/>
              <w:rPr>
                <w:sz w:val="24"/>
                <w:lang w:val="uk-UA" w:eastAsia="uk-UA"/>
              </w:rPr>
            </w:pPr>
            <w:r w:rsidRPr="00F43E82">
              <w:rPr>
                <w:sz w:val="24"/>
                <w:lang w:val="uk-UA" w:eastAsia="uk-UA"/>
              </w:rPr>
              <w:t>Відмінно</w:t>
            </w:r>
          </w:p>
        </w:tc>
        <w:tc>
          <w:tcPr>
            <w:tcW w:w="1251" w:type="pct"/>
            <w:vAlign w:val="center"/>
          </w:tcPr>
          <w:p w14:paraId="7E5F9F3B" w14:textId="77777777" w:rsidR="00B25663" w:rsidRPr="00F43E82" w:rsidRDefault="00B25663" w:rsidP="00F53D65">
            <w:pPr>
              <w:widowControl w:val="0"/>
              <w:autoSpaceDE w:val="0"/>
              <w:autoSpaceDN w:val="0"/>
              <w:adjustRightInd w:val="0"/>
              <w:jc w:val="center"/>
              <w:textAlignment w:val="baseline"/>
              <w:rPr>
                <w:sz w:val="24"/>
                <w:lang w:val="uk-UA" w:eastAsia="uk-UA"/>
              </w:rPr>
            </w:pPr>
            <w:r w:rsidRPr="00F43E82">
              <w:rPr>
                <w:sz w:val="24"/>
                <w:lang w:val="uk-UA" w:eastAsia="uk-UA"/>
              </w:rPr>
              <w:t>Зараховано</w:t>
            </w:r>
          </w:p>
        </w:tc>
        <w:tc>
          <w:tcPr>
            <w:tcW w:w="1250" w:type="pct"/>
            <w:shd w:val="clear" w:color="auto" w:fill="auto"/>
            <w:vAlign w:val="center"/>
          </w:tcPr>
          <w:p w14:paraId="356C9D09" w14:textId="77777777" w:rsidR="00B25663" w:rsidRPr="00F43E82" w:rsidRDefault="00B25663" w:rsidP="00F53D65">
            <w:pPr>
              <w:widowControl w:val="0"/>
              <w:autoSpaceDE w:val="0"/>
              <w:autoSpaceDN w:val="0"/>
              <w:adjustRightInd w:val="0"/>
              <w:jc w:val="center"/>
              <w:textAlignment w:val="baseline"/>
              <w:rPr>
                <w:sz w:val="24"/>
                <w:lang w:val="uk-UA" w:eastAsia="uk-UA"/>
              </w:rPr>
            </w:pPr>
            <w:r w:rsidRPr="00F43E82">
              <w:rPr>
                <w:sz w:val="24"/>
                <w:lang w:val="uk-UA" w:eastAsia="uk-UA"/>
              </w:rPr>
              <w:t>90-100</w:t>
            </w:r>
          </w:p>
        </w:tc>
      </w:tr>
      <w:tr w:rsidR="00B25663" w:rsidRPr="00F43E82" w14:paraId="06BFDA04" w14:textId="77777777" w:rsidTr="00F53D65">
        <w:trPr>
          <w:trHeight w:val="340"/>
        </w:trPr>
        <w:tc>
          <w:tcPr>
            <w:tcW w:w="1248" w:type="pct"/>
            <w:shd w:val="clear" w:color="auto" w:fill="auto"/>
            <w:vAlign w:val="center"/>
          </w:tcPr>
          <w:p w14:paraId="4DB16A3A" w14:textId="77777777" w:rsidR="00B25663" w:rsidRPr="00F43E82" w:rsidRDefault="00B25663" w:rsidP="00F53D65">
            <w:pPr>
              <w:widowControl w:val="0"/>
              <w:autoSpaceDE w:val="0"/>
              <w:autoSpaceDN w:val="0"/>
              <w:adjustRightInd w:val="0"/>
              <w:jc w:val="center"/>
              <w:textAlignment w:val="baseline"/>
              <w:rPr>
                <w:sz w:val="24"/>
                <w:lang w:val="uk-UA" w:eastAsia="uk-UA"/>
              </w:rPr>
            </w:pPr>
            <w:r w:rsidRPr="00F43E82">
              <w:rPr>
                <w:sz w:val="24"/>
                <w:lang w:val="uk-UA" w:eastAsia="uk-UA"/>
              </w:rPr>
              <w:t>B</w:t>
            </w:r>
          </w:p>
        </w:tc>
        <w:tc>
          <w:tcPr>
            <w:tcW w:w="1250" w:type="pct"/>
            <w:vMerge w:val="restart"/>
            <w:shd w:val="clear" w:color="auto" w:fill="auto"/>
            <w:vAlign w:val="center"/>
          </w:tcPr>
          <w:p w14:paraId="2A45092A" w14:textId="77777777" w:rsidR="00B25663" w:rsidRPr="00F43E82" w:rsidRDefault="00B25663" w:rsidP="00F53D65">
            <w:pPr>
              <w:widowControl w:val="0"/>
              <w:autoSpaceDE w:val="0"/>
              <w:autoSpaceDN w:val="0"/>
              <w:adjustRightInd w:val="0"/>
              <w:jc w:val="center"/>
              <w:textAlignment w:val="baseline"/>
              <w:rPr>
                <w:sz w:val="24"/>
                <w:lang w:val="uk-UA" w:eastAsia="uk-UA"/>
              </w:rPr>
            </w:pPr>
            <w:r w:rsidRPr="00F43E82">
              <w:rPr>
                <w:sz w:val="24"/>
                <w:lang w:val="uk-UA" w:eastAsia="uk-UA"/>
              </w:rPr>
              <w:t>Добре</w:t>
            </w:r>
          </w:p>
        </w:tc>
        <w:tc>
          <w:tcPr>
            <w:tcW w:w="1251" w:type="pct"/>
            <w:vMerge w:val="restart"/>
            <w:vAlign w:val="center"/>
          </w:tcPr>
          <w:p w14:paraId="357D5EC9" w14:textId="77777777" w:rsidR="00B25663" w:rsidRPr="00F43E82" w:rsidRDefault="00B25663" w:rsidP="00F53D65">
            <w:pPr>
              <w:widowControl w:val="0"/>
              <w:autoSpaceDE w:val="0"/>
              <w:autoSpaceDN w:val="0"/>
              <w:adjustRightInd w:val="0"/>
              <w:jc w:val="center"/>
              <w:textAlignment w:val="baseline"/>
              <w:rPr>
                <w:sz w:val="24"/>
                <w:lang w:val="uk-UA" w:eastAsia="uk-UA"/>
              </w:rPr>
            </w:pPr>
            <w:r w:rsidRPr="00F43E82">
              <w:rPr>
                <w:sz w:val="24"/>
                <w:lang w:val="uk-UA" w:eastAsia="uk-UA"/>
              </w:rPr>
              <w:t>Зараховано</w:t>
            </w:r>
          </w:p>
        </w:tc>
        <w:tc>
          <w:tcPr>
            <w:tcW w:w="1250" w:type="pct"/>
            <w:shd w:val="clear" w:color="auto" w:fill="auto"/>
            <w:vAlign w:val="center"/>
          </w:tcPr>
          <w:p w14:paraId="25AA0649" w14:textId="77777777" w:rsidR="00B25663" w:rsidRPr="00F43E82" w:rsidRDefault="00B25663" w:rsidP="00F53D65">
            <w:pPr>
              <w:widowControl w:val="0"/>
              <w:autoSpaceDE w:val="0"/>
              <w:autoSpaceDN w:val="0"/>
              <w:adjustRightInd w:val="0"/>
              <w:jc w:val="center"/>
              <w:textAlignment w:val="baseline"/>
              <w:rPr>
                <w:sz w:val="24"/>
                <w:lang w:val="uk-UA" w:eastAsia="uk-UA"/>
              </w:rPr>
            </w:pPr>
            <w:r w:rsidRPr="00F43E82">
              <w:rPr>
                <w:sz w:val="24"/>
                <w:lang w:val="uk-UA" w:eastAsia="uk-UA"/>
              </w:rPr>
              <w:t>82-89</w:t>
            </w:r>
          </w:p>
        </w:tc>
      </w:tr>
      <w:tr w:rsidR="00B25663" w:rsidRPr="00F43E82" w14:paraId="3838A774" w14:textId="77777777" w:rsidTr="00F53D65">
        <w:trPr>
          <w:trHeight w:val="340"/>
        </w:trPr>
        <w:tc>
          <w:tcPr>
            <w:tcW w:w="1248" w:type="pct"/>
            <w:shd w:val="clear" w:color="auto" w:fill="auto"/>
            <w:vAlign w:val="center"/>
          </w:tcPr>
          <w:p w14:paraId="091B8779" w14:textId="77777777" w:rsidR="00B25663" w:rsidRPr="00F43E82" w:rsidRDefault="00B25663" w:rsidP="00F53D65">
            <w:pPr>
              <w:widowControl w:val="0"/>
              <w:autoSpaceDE w:val="0"/>
              <w:autoSpaceDN w:val="0"/>
              <w:adjustRightInd w:val="0"/>
              <w:jc w:val="center"/>
              <w:textAlignment w:val="baseline"/>
              <w:rPr>
                <w:sz w:val="24"/>
                <w:lang w:val="uk-UA" w:eastAsia="uk-UA"/>
              </w:rPr>
            </w:pPr>
            <w:r w:rsidRPr="00F43E82">
              <w:rPr>
                <w:sz w:val="24"/>
                <w:lang w:val="uk-UA" w:eastAsia="uk-UA"/>
              </w:rPr>
              <w:t>C</w:t>
            </w:r>
          </w:p>
        </w:tc>
        <w:tc>
          <w:tcPr>
            <w:tcW w:w="1250" w:type="pct"/>
            <w:vMerge/>
            <w:shd w:val="clear" w:color="auto" w:fill="auto"/>
            <w:vAlign w:val="center"/>
          </w:tcPr>
          <w:p w14:paraId="0028F365" w14:textId="77777777" w:rsidR="00B25663" w:rsidRPr="00F43E82" w:rsidRDefault="00B25663" w:rsidP="00F53D65">
            <w:pPr>
              <w:widowControl w:val="0"/>
              <w:autoSpaceDE w:val="0"/>
              <w:autoSpaceDN w:val="0"/>
              <w:adjustRightInd w:val="0"/>
              <w:jc w:val="center"/>
              <w:textAlignment w:val="baseline"/>
              <w:rPr>
                <w:sz w:val="24"/>
                <w:lang w:val="uk-UA" w:eastAsia="uk-UA"/>
              </w:rPr>
            </w:pPr>
          </w:p>
        </w:tc>
        <w:tc>
          <w:tcPr>
            <w:tcW w:w="1251" w:type="pct"/>
            <w:vMerge/>
            <w:vAlign w:val="center"/>
          </w:tcPr>
          <w:p w14:paraId="3E0E1347" w14:textId="77777777" w:rsidR="00B25663" w:rsidRPr="00F43E82" w:rsidRDefault="00B25663" w:rsidP="00F53D65">
            <w:pPr>
              <w:widowControl w:val="0"/>
              <w:autoSpaceDE w:val="0"/>
              <w:autoSpaceDN w:val="0"/>
              <w:adjustRightInd w:val="0"/>
              <w:jc w:val="center"/>
              <w:textAlignment w:val="baseline"/>
              <w:rPr>
                <w:sz w:val="24"/>
                <w:lang w:val="uk-UA" w:eastAsia="uk-UA"/>
              </w:rPr>
            </w:pPr>
          </w:p>
        </w:tc>
        <w:tc>
          <w:tcPr>
            <w:tcW w:w="1250" w:type="pct"/>
            <w:shd w:val="clear" w:color="auto" w:fill="auto"/>
            <w:vAlign w:val="center"/>
          </w:tcPr>
          <w:p w14:paraId="3D065D5E" w14:textId="77777777" w:rsidR="00B25663" w:rsidRPr="00F43E82" w:rsidRDefault="00B25663" w:rsidP="00F53D65">
            <w:pPr>
              <w:widowControl w:val="0"/>
              <w:autoSpaceDE w:val="0"/>
              <w:autoSpaceDN w:val="0"/>
              <w:adjustRightInd w:val="0"/>
              <w:jc w:val="center"/>
              <w:textAlignment w:val="baseline"/>
              <w:rPr>
                <w:sz w:val="24"/>
                <w:lang w:val="uk-UA" w:eastAsia="uk-UA"/>
              </w:rPr>
            </w:pPr>
            <w:r w:rsidRPr="00F43E82">
              <w:rPr>
                <w:sz w:val="24"/>
                <w:lang w:val="uk-UA" w:eastAsia="uk-UA"/>
              </w:rPr>
              <w:t>74-81</w:t>
            </w:r>
          </w:p>
        </w:tc>
      </w:tr>
      <w:tr w:rsidR="00B25663" w:rsidRPr="00F43E82" w14:paraId="4B7C4503" w14:textId="77777777" w:rsidTr="00F53D65">
        <w:trPr>
          <w:trHeight w:val="340"/>
        </w:trPr>
        <w:tc>
          <w:tcPr>
            <w:tcW w:w="1248" w:type="pct"/>
            <w:shd w:val="clear" w:color="auto" w:fill="auto"/>
            <w:vAlign w:val="center"/>
          </w:tcPr>
          <w:p w14:paraId="707CF1D7" w14:textId="77777777" w:rsidR="00B25663" w:rsidRPr="00F43E82" w:rsidRDefault="00B25663" w:rsidP="00F53D65">
            <w:pPr>
              <w:widowControl w:val="0"/>
              <w:autoSpaceDE w:val="0"/>
              <w:autoSpaceDN w:val="0"/>
              <w:adjustRightInd w:val="0"/>
              <w:jc w:val="center"/>
              <w:textAlignment w:val="baseline"/>
              <w:rPr>
                <w:sz w:val="24"/>
                <w:lang w:val="uk-UA" w:eastAsia="uk-UA"/>
              </w:rPr>
            </w:pPr>
            <w:r w:rsidRPr="00F43E82">
              <w:rPr>
                <w:sz w:val="24"/>
                <w:lang w:val="uk-UA" w:eastAsia="uk-UA"/>
              </w:rPr>
              <w:t>D</w:t>
            </w:r>
          </w:p>
        </w:tc>
        <w:tc>
          <w:tcPr>
            <w:tcW w:w="1250" w:type="pct"/>
            <w:vMerge w:val="restart"/>
            <w:shd w:val="clear" w:color="auto" w:fill="auto"/>
            <w:vAlign w:val="center"/>
          </w:tcPr>
          <w:p w14:paraId="0456CA1B" w14:textId="77777777" w:rsidR="00B25663" w:rsidRPr="00F43E82" w:rsidRDefault="00B25663" w:rsidP="00F53D65">
            <w:pPr>
              <w:widowControl w:val="0"/>
              <w:autoSpaceDE w:val="0"/>
              <w:autoSpaceDN w:val="0"/>
              <w:adjustRightInd w:val="0"/>
              <w:jc w:val="center"/>
              <w:textAlignment w:val="baseline"/>
              <w:rPr>
                <w:sz w:val="24"/>
                <w:lang w:val="uk-UA" w:eastAsia="uk-UA"/>
              </w:rPr>
            </w:pPr>
            <w:r w:rsidRPr="00F43E82">
              <w:rPr>
                <w:sz w:val="24"/>
                <w:lang w:val="uk-UA" w:eastAsia="uk-UA"/>
              </w:rPr>
              <w:t>Задовільно</w:t>
            </w:r>
          </w:p>
        </w:tc>
        <w:tc>
          <w:tcPr>
            <w:tcW w:w="1251" w:type="pct"/>
            <w:vMerge w:val="restart"/>
            <w:vAlign w:val="center"/>
          </w:tcPr>
          <w:p w14:paraId="1094312C" w14:textId="77777777" w:rsidR="00B25663" w:rsidRPr="00F43E82" w:rsidRDefault="00B25663" w:rsidP="00F53D65">
            <w:pPr>
              <w:widowControl w:val="0"/>
              <w:autoSpaceDE w:val="0"/>
              <w:autoSpaceDN w:val="0"/>
              <w:adjustRightInd w:val="0"/>
              <w:jc w:val="center"/>
              <w:textAlignment w:val="baseline"/>
              <w:rPr>
                <w:sz w:val="24"/>
                <w:lang w:val="uk-UA" w:eastAsia="uk-UA"/>
              </w:rPr>
            </w:pPr>
            <w:r w:rsidRPr="00F43E82">
              <w:rPr>
                <w:sz w:val="24"/>
                <w:lang w:val="uk-UA" w:eastAsia="uk-UA"/>
              </w:rPr>
              <w:t>Зараховано</w:t>
            </w:r>
          </w:p>
        </w:tc>
        <w:tc>
          <w:tcPr>
            <w:tcW w:w="1250" w:type="pct"/>
            <w:shd w:val="clear" w:color="auto" w:fill="auto"/>
            <w:vAlign w:val="center"/>
          </w:tcPr>
          <w:p w14:paraId="202F23C7" w14:textId="77777777" w:rsidR="00B25663" w:rsidRPr="00F43E82" w:rsidRDefault="00B25663" w:rsidP="00F53D65">
            <w:pPr>
              <w:widowControl w:val="0"/>
              <w:autoSpaceDE w:val="0"/>
              <w:autoSpaceDN w:val="0"/>
              <w:adjustRightInd w:val="0"/>
              <w:jc w:val="center"/>
              <w:textAlignment w:val="baseline"/>
              <w:rPr>
                <w:sz w:val="24"/>
                <w:lang w:val="uk-UA" w:eastAsia="uk-UA"/>
              </w:rPr>
            </w:pPr>
            <w:r w:rsidRPr="00F43E82">
              <w:rPr>
                <w:sz w:val="24"/>
                <w:lang w:val="uk-UA" w:eastAsia="uk-UA"/>
              </w:rPr>
              <w:t>64-73</w:t>
            </w:r>
          </w:p>
        </w:tc>
      </w:tr>
      <w:tr w:rsidR="00B25663" w:rsidRPr="00F43E82" w14:paraId="591E0CFB" w14:textId="77777777" w:rsidTr="00F53D65">
        <w:trPr>
          <w:trHeight w:val="340"/>
        </w:trPr>
        <w:tc>
          <w:tcPr>
            <w:tcW w:w="1248" w:type="pct"/>
            <w:shd w:val="clear" w:color="auto" w:fill="auto"/>
            <w:vAlign w:val="center"/>
          </w:tcPr>
          <w:p w14:paraId="79705502" w14:textId="77777777" w:rsidR="00B25663" w:rsidRPr="00F43E82" w:rsidRDefault="00B25663" w:rsidP="00F53D65">
            <w:pPr>
              <w:widowControl w:val="0"/>
              <w:autoSpaceDE w:val="0"/>
              <w:autoSpaceDN w:val="0"/>
              <w:adjustRightInd w:val="0"/>
              <w:jc w:val="center"/>
              <w:textAlignment w:val="baseline"/>
              <w:rPr>
                <w:sz w:val="24"/>
                <w:lang w:val="uk-UA" w:eastAsia="uk-UA"/>
              </w:rPr>
            </w:pPr>
            <w:r w:rsidRPr="00F43E82">
              <w:rPr>
                <w:sz w:val="24"/>
                <w:lang w:val="uk-UA" w:eastAsia="uk-UA"/>
              </w:rPr>
              <w:t>E</w:t>
            </w:r>
          </w:p>
        </w:tc>
        <w:tc>
          <w:tcPr>
            <w:tcW w:w="1250" w:type="pct"/>
            <w:vMerge/>
            <w:shd w:val="clear" w:color="auto" w:fill="auto"/>
            <w:vAlign w:val="center"/>
          </w:tcPr>
          <w:p w14:paraId="657A3485" w14:textId="77777777" w:rsidR="00B25663" w:rsidRPr="00F43E82" w:rsidRDefault="00B25663" w:rsidP="00F53D65">
            <w:pPr>
              <w:widowControl w:val="0"/>
              <w:autoSpaceDE w:val="0"/>
              <w:autoSpaceDN w:val="0"/>
              <w:adjustRightInd w:val="0"/>
              <w:jc w:val="center"/>
              <w:textAlignment w:val="baseline"/>
              <w:rPr>
                <w:sz w:val="24"/>
                <w:lang w:val="uk-UA" w:eastAsia="uk-UA"/>
              </w:rPr>
            </w:pPr>
          </w:p>
        </w:tc>
        <w:tc>
          <w:tcPr>
            <w:tcW w:w="1251" w:type="pct"/>
            <w:vMerge/>
            <w:vAlign w:val="center"/>
          </w:tcPr>
          <w:p w14:paraId="1C3DC9D4" w14:textId="77777777" w:rsidR="00B25663" w:rsidRPr="00F43E82" w:rsidRDefault="00B25663" w:rsidP="00F53D65">
            <w:pPr>
              <w:widowControl w:val="0"/>
              <w:autoSpaceDE w:val="0"/>
              <w:autoSpaceDN w:val="0"/>
              <w:adjustRightInd w:val="0"/>
              <w:jc w:val="center"/>
              <w:textAlignment w:val="baseline"/>
              <w:rPr>
                <w:sz w:val="24"/>
                <w:lang w:val="uk-UA" w:eastAsia="uk-UA"/>
              </w:rPr>
            </w:pPr>
          </w:p>
        </w:tc>
        <w:tc>
          <w:tcPr>
            <w:tcW w:w="1250" w:type="pct"/>
            <w:shd w:val="clear" w:color="auto" w:fill="auto"/>
            <w:vAlign w:val="center"/>
          </w:tcPr>
          <w:p w14:paraId="097498FE" w14:textId="77777777" w:rsidR="00B25663" w:rsidRPr="00F43E82" w:rsidRDefault="00B25663" w:rsidP="00F53D65">
            <w:pPr>
              <w:widowControl w:val="0"/>
              <w:autoSpaceDE w:val="0"/>
              <w:autoSpaceDN w:val="0"/>
              <w:adjustRightInd w:val="0"/>
              <w:jc w:val="center"/>
              <w:textAlignment w:val="baseline"/>
              <w:rPr>
                <w:sz w:val="24"/>
                <w:lang w:val="uk-UA" w:eastAsia="uk-UA"/>
              </w:rPr>
            </w:pPr>
            <w:r w:rsidRPr="00F43E82">
              <w:rPr>
                <w:sz w:val="24"/>
                <w:lang w:val="uk-UA" w:eastAsia="uk-UA"/>
              </w:rPr>
              <w:t>60-63</w:t>
            </w:r>
          </w:p>
        </w:tc>
      </w:tr>
      <w:tr w:rsidR="00B25663" w:rsidRPr="00F43E82" w14:paraId="39A58C47" w14:textId="77777777" w:rsidTr="00F53D65">
        <w:trPr>
          <w:trHeight w:val="340"/>
        </w:trPr>
        <w:tc>
          <w:tcPr>
            <w:tcW w:w="1248" w:type="pct"/>
            <w:shd w:val="clear" w:color="auto" w:fill="auto"/>
            <w:vAlign w:val="center"/>
          </w:tcPr>
          <w:p w14:paraId="70E4E8AD" w14:textId="77777777" w:rsidR="00B25663" w:rsidRPr="00F43E82" w:rsidRDefault="00B25663" w:rsidP="00F53D65">
            <w:pPr>
              <w:widowControl w:val="0"/>
              <w:autoSpaceDE w:val="0"/>
              <w:autoSpaceDN w:val="0"/>
              <w:adjustRightInd w:val="0"/>
              <w:jc w:val="center"/>
              <w:textAlignment w:val="baseline"/>
              <w:rPr>
                <w:sz w:val="24"/>
                <w:lang w:val="uk-UA" w:eastAsia="uk-UA"/>
              </w:rPr>
            </w:pPr>
            <w:r w:rsidRPr="00F43E82">
              <w:rPr>
                <w:sz w:val="24"/>
                <w:lang w:val="uk-UA" w:eastAsia="uk-UA"/>
              </w:rPr>
              <w:t>FX</w:t>
            </w:r>
          </w:p>
        </w:tc>
        <w:tc>
          <w:tcPr>
            <w:tcW w:w="1250" w:type="pct"/>
            <w:vMerge w:val="restart"/>
            <w:shd w:val="clear" w:color="auto" w:fill="auto"/>
            <w:vAlign w:val="center"/>
          </w:tcPr>
          <w:p w14:paraId="18BF197B" w14:textId="77777777" w:rsidR="00B25663" w:rsidRPr="00F43E82" w:rsidRDefault="00B25663" w:rsidP="00F53D65">
            <w:pPr>
              <w:widowControl w:val="0"/>
              <w:autoSpaceDE w:val="0"/>
              <w:autoSpaceDN w:val="0"/>
              <w:adjustRightInd w:val="0"/>
              <w:jc w:val="center"/>
              <w:textAlignment w:val="baseline"/>
              <w:rPr>
                <w:sz w:val="24"/>
                <w:lang w:val="uk-UA" w:eastAsia="uk-UA"/>
              </w:rPr>
            </w:pPr>
            <w:r w:rsidRPr="00F43E82">
              <w:rPr>
                <w:sz w:val="24"/>
                <w:lang w:val="uk-UA" w:eastAsia="uk-UA"/>
              </w:rPr>
              <w:t>Незадовільно</w:t>
            </w:r>
          </w:p>
        </w:tc>
        <w:tc>
          <w:tcPr>
            <w:tcW w:w="1251" w:type="pct"/>
            <w:vMerge w:val="restart"/>
            <w:vAlign w:val="center"/>
          </w:tcPr>
          <w:p w14:paraId="7641350F" w14:textId="77777777" w:rsidR="00B25663" w:rsidRPr="00F43E82" w:rsidRDefault="00B25663" w:rsidP="00F53D65">
            <w:pPr>
              <w:widowControl w:val="0"/>
              <w:autoSpaceDE w:val="0"/>
              <w:autoSpaceDN w:val="0"/>
              <w:adjustRightInd w:val="0"/>
              <w:jc w:val="center"/>
              <w:textAlignment w:val="baseline"/>
              <w:rPr>
                <w:sz w:val="24"/>
                <w:lang w:val="uk-UA" w:eastAsia="uk-UA"/>
              </w:rPr>
            </w:pPr>
            <w:r w:rsidRPr="00F43E82">
              <w:rPr>
                <w:sz w:val="24"/>
                <w:lang w:val="uk-UA" w:eastAsia="uk-UA"/>
              </w:rPr>
              <w:t>Не зараховано</w:t>
            </w:r>
          </w:p>
        </w:tc>
        <w:tc>
          <w:tcPr>
            <w:tcW w:w="1250" w:type="pct"/>
            <w:shd w:val="clear" w:color="auto" w:fill="auto"/>
            <w:vAlign w:val="center"/>
          </w:tcPr>
          <w:p w14:paraId="3E9D7530" w14:textId="77777777" w:rsidR="00B25663" w:rsidRPr="00F43E82" w:rsidRDefault="00B25663" w:rsidP="00F53D65">
            <w:pPr>
              <w:widowControl w:val="0"/>
              <w:autoSpaceDE w:val="0"/>
              <w:autoSpaceDN w:val="0"/>
              <w:adjustRightInd w:val="0"/>
              <w:jc w:val="center"/>
              <w:textAlignment w:val="baseline"/>
              <w:rPr>
                <w:sz w:val="24"/>
                <w:lang w:val="uk-UA" w:eastAsia="uk-UA"/>
              </w:rPr>
            </w:pPr>
            <w:r w:rsidRPr="00F43E82">
              <w:rPr>
                <w:sz w:val="24"/>
                <w:lang w:val="uk-UA" w:eastAsia="uk-UA"/>
              </w:rPr>
              <w:t>35-59</w:t>
            </w:r>
          </w:p>
        </w:tc>
      </w:tr>
      <w:tr w:rsidR="00B25663" w:rsidRPr="00F43E82" w14:paraId="2DE4F6BD" w14:textId="77777777" w:rsidTr="00F53D65">
        <w:trPr>
          <w:trHeight w:val="340"/>
        </w:trPr>
        <w:tc>
          <w:tcPr>
            <w:tcW w:w="1248" w:type="pct"/>
            <w:shd w:val="clear" w:color="auto" w:fill="auto"/>
            <w:vAlign w:val="center"/>
          </w:tcPr>
          <w:p w14:paraId="1F035178" w14:textId="77777777" w:rsidR="00B25663" w:rsidRPr="00F43E82" w:rsidRDefault="00B25663" w:rsidP="00F53D65">
            <w:pPr>
              <w:widowControl w:val="0"/>
              <w:autoSpaceDE w:val="0"/>
              <w:autoSpaceDN w:val="0"/>
              <w:adjustRightInd w:val="0"/>
              <w:jc w:val="center"/>
              <w:textAlignment w:val="baseline"/>
              <w:rPr>
                <w:sz w:val="24"/>
                <w:lang w:val="uk-UA" w:eastAsia="uk-UA"/>
              </w:rPr>
            </w:pPr>
            <w:r w:rsidRPr="00F43E82">
              <w:rPr>
                <w:sz w:val="24"/>
                <w:lang w:val="uk-UA" w:eastAsia="uk-UA"/>
              </w:rPr>
              <w:t>F</w:t>
            </w:r>
          </w:p>
        </w:tc>
        <w:tc>
          <w:tcPr>
            <w:tcW w:w="1250" w:type="pct"/>
            <w:vMerge/>
            <w:shd w:val="clear" w:color="auto" w:fill="auto"/>
            <w:vAlign w:val="center"/>
          </w:tcPr>
          <w:p w14:paraId="5D591B9E" w14:textId="77777777" w:rsidR="00B25663" w:rsidRPr="00F43E82" w:rsidRDefault="00B25663" w:rsidP="00F53D65">
            <w:pPr>
              <w:widowControl w:val="0"/>
              <w:autoSpaceDE w:val="0"/>
              <w:autoSpaceDN w:val="0"/>
              <w:adjustRightInd w:val="0"/>
              <w:jc w:val="center"/>
              <w:textAlignment w:val="baseline"/>
              <w:rPr>
                <w:sz w:val="24"/>
                <w:lang w:val="uk-UA" w:eastAsia="uk-UA"/>
              </w:rPr>
            </w:pPr>
          </w:p>
        </w:tc>
        <w:tc>
          <w:tcPr>
            <w:tcW w:w="1251" w:type="pct"/>
            <w:vMerge/>
            <w:vAlign w:val="center"/>
          </w:tcPr>
          <w:p w14:paraId="3E8570FD" w14:textId="77777777" w:rsidR="00B25663" w:rsidRPr="00F43E82" w:rsidRDefault="00B25663" w:rsidP="00F53D65">
            <w:pPr>
              <w:widowControl w:val="0"/>
              <w:autoSpaceDE w:val="0"/>
              <w:autoSpaceDN w:val="0"/>
              <w:adjustRightInd w:val="0"/>
              <w:jc w:val="center"/>
              <w:textAlignment w:val="baseline"/>
              <w:rPr>
                <w:sz w:val="24"/>
                <w:lang w:val="uk-UA" w:eastAsia="uk-UA"/>
              </w:rPr>
            </w:pPr>
          </w:p>
        </w:tc>
        <w:tc>
          <w:tcPr>
            <w:tcW w:w="1250" w:type="pct"/>
            <w:shd w:val="clear" w:color="auto" w:fill="auto"/>
            <w:vAlign w:val="center"/>
          </w:tcPr>
          <w:p w14:paraId="204C65AA" w14:textId="77777777" w:rsidR="00B25663" w:rsidRPr="00F43E82" w:rsidRDefault="00B25663" w:rsidP="00F53D65">
            <w:pPr>
              <w:widowControl w:val="0"/>
              <w:autoSpaceDE w:val="0"/>
              <w:autoSpaceDN w:val="0"/>
              <w:adjustRightInd w:val="0"/>
              <w:jc w:val="center"/>
              <w:textAlignment w:val="baseline"/>
              <w:rPr>
                <w:sz w:val="24"/>
                <w:lang w:val="uk-UA" w:eastAsia="uk-UA"/>
              </w:rPr>
            </w:pPr>
            <w:r w:rsidRPr="00F43E82">
              <w:rPr>
                <w:sz w:val="24"/>
                <w:lang w:val="uk-UA" w:eastAsia="uk-UA"/>
              </w:rPr>
              <w:t>0-34</w:t>
            </w:r>
          </w:p>
        </w:tc>
      </w:tr>
    </w:tbl>
    <w:p w14:paraId="43DA6B2E" w14:textId="77777777" w:rsidR="00B25663" w:rsidRPr="00F43E82" w:rsidRDefault="00B25663" w:rsidP="00B25663">
      <w:pPr>
        <w:tabs>
          <w:tab w:val="left" w:pos="5103"/>
        </w:tabs>
        <w:spacing w:line="247" w:lineRule="auto"/>
        <w:ind w:firstLine="567"/>
        <w:jc w:val="both"/>
        <w:rPr>
          <w:bCs/>
          <w:sz w:val="26"/>
          <w:szCs w:val="26"/>
          <w:lang w:val="uk-UA"/>
        </w:rPr>
      </w:pPr>
    </w:p>
    <w:p w14:paraId="60080E0E" w14:textId="77777777" w:rsidR="00482863" w:rsidRPr="00F43E82" w:rsidRDefault="00482863" w:rsidP="00482863">
      <w:pPr>
        <w:autoSpaceDE w:val="0"/>
        <w:autoSpaceDN w:val="0"/>
        <w:jc w:val="center"/>
        <w:rPr>
          <w:b/>
          <w:color w:val="000000"/>
          <w:szCs w:val="28"/>
          <w:lang w:val="uk-UA" w:eastAsia="uk-UA"/>
        </w:rPr>
      </w:pPr>
      <w:r w:rsidRPr="00F43E82">
        <w:rPr>
          <w:b/>
          <w:color w:val="000000"/>
          <w:szCs w:val="28"/>
          <w:lang w:val="uk-UA" w:eastAsia="uk-UA"/>
        </w:rPr>
        <w:t>11. Глосарій</w:t>
      </w:r>
    </w:p>
    <w:p w14:paraId="30102759" w14:textId="77777777" w:rsidR="00482863" w:rsidRPr="00F43E82" w:rsidRDefault="00482863" w:rsidP="00482863">
      <w:pPr>
        <w:autoSpaceDE w:val="0"/>
        <w:autoSpaceDN w:val="0"/>
        <w:adjustRightInd w:val="0"/>
        <w:ind w:firstLine="567"/>
        <w:jc w:val="center"/>
        <w:rPr>
          <w:color w:val="000000"/>
          <w:szCs w:val="28"/>
          <w:lang w:val="uk-UA" w:eastAsia="uk-UA"/>
        </w:rPr>
      </w:pPr>
    </w:p>
    <w:tbl>
      <w:tblPr>
        <w:tblW w:w="5043" w:type="pct"/>
        <w:tblCellMar>
          <w:left w:w="0" w:type="dxa"/>
          <w:right w:w="0" w:type="dxa"/>
        </w:tblCellMar>
        <w:tblLook w:val="04A0" w:firstRow="1" w:lastRow="0" w:firstColumn="1" w:lastColumn="0" w:noHBand="0" w:noVBand="1"/>
      </w:tblPr>
      <w:tblGrid>
        <w:gridCol w:w="767"/>
        <w:gridCol w:w="4538"/>
        <w:gridCol w:w="4681"/>
      </w:tblGrid>
      <w:tr w:rsidR="00482863" w:rsidRPr="00F43E82" w14:paraId="203B62DF" w14:textId="77777777" w:rsidTr="00F53D65">
        <w:trPr>
          <w:trHeight w:val="340"/>
          <w:tblHeader/>
        </w:trPr>
        <w:tc>
          <w:tcPr>
            <w:tcW w:w="38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14:paraId="76C24943" w14:textId="77777777" w:rsidR="00482863" w:rsidRPr="00F43E82" w:rsidRDefault="00482863" w:rsidP="00F53D65">
            <w:pPr>
              <w:widowControl w:val="0"/>
              <w:adjustRightInd w:val="0"/>
              <w:contextualSpacing/>
              <w:jc w:val="center"/>
              <w:textAlignment w:val="baseline"/>
              <w:rPr>
                <w:b/>
                <w:bCs/>
                <w:sz w:val="24"/>
                <w:lang w:val="uk-UA"/>
              </w:rPr>
            </w:pPr>
            <w:r w:rsidRPr="00F43E82">
              <w:rPr>
                <w:b/>
                <w:bCs/>
                <w:sz w:val="24"/>
                <w:lang w:val="uk-UA"/>
              </w:rPr>
              <w:t>№ з/п</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14:paraId="16817791" w14:textId="77777777" w:rsidR="00482863" w:rsidRPr="00F43E82" w:rsidRDefault="00482863" w:rsidP="00F53D65">
            <w:pPr>
              <w:widowControl w:val="0"/>
              <w:adjustRightInd w:val="0"/>
              <w:contextualSpacing/>
              <w:jc w:val="center"/>
              <w:textAlignment w:val="baseline"/>
              <w:rPr>
                <w:b/>
                <w:bCs/>
                <w:sz w:val="24"/>
                <w:lang w:val="uk-UA"/>
              </w:rPr>
            </w:pPr>
            <w:r w:rsidRPr="00F43E82">
              <w:rPr>
                <w:b/>
                <w:bCs/>
                <w:sz w:val="24"/>
                <w:lang w:val="uk-UA"/>
              </w:rPr>
              <w:t>Термін державною мовою</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14:paraId="7FD4C2A0" w14:textId="77777777" w:rsidR="00482863" w:rsidRPr="00F43E82" w:rsidRDefault="00482863" w:rsidP="00F53D65">
            <w:pPr>
              <w:widowControl w:val="0"/>
              <w:adjustRightInd w:val="0"/>
              <w:contextualSpacing/>
              <w:jc w:val="center"/>
              <w:textAlignment w:val="baseline"/>
              <w:rPr>
                <w:b/>
                <w:bCs/>
                <w:sz w:val="24"/>
                <w:lang w:val="uk-UA"/>
              </w:rPr>
            </w:pPr>
            <w:r w:rsidRPr="00F43E82">
              <w:rPr>
                <w:b/>
                <w:bCs/>
                <w:sz w:val="24"/>
                <w:lang w:val="uk-UA"/>
              </w:rPr>
              <w:t>Відповідник англійською мовою</w:t>
            </w:r>
          </w:p>
        </w:tc>
      </w:tr>
      <w:tr w:rsidR="00F43E82" w:rsidRPr="00F43E82" w14:paraId="6F60AEB4" w14:textId="77777777" w:rsidTr="00F53D65">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214CCA79" w14:textId="77777777" w:rsidR="00F43E82" w:rsidRPr="00F43E82" w:rsidRDefault="00F43E82" w:rsidP="00F43E82">
            <w:pPr>
              <w:contextualSpacing/>
              <w:jc w:val="center"/>
              <w:rPr>
                <w:color w:val="000000"/>
                <w:sz w:val="24"/>
                <w:lang w:val="uk-UA" w:eastAsia="uk-UA"/>
              </w:rPr>
            </w:pPr>
            <w:r w:rsidRPr="00F43E82">
              <w:rPr>
                <w:color w:val="000000"/>
                <w:sz w:val="24"/>
                <w:lang w:val="uk-UA"/>
              </w:rPr>
              <w:t>1</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1A00460C" w14:textId="72362F5C" w:rsidR="00F43E82" w:rsidRPr="00F43E82" w:rsidRDefault="00F43E82" w:rsidP="00F43E82">
            <w:pPr>
              <w:widowControl w:val="0"/>
              <w:adjustRightInd w:val="0"/>
              <w:ind w:left="90"/>
              <w:contextualSpacing/>
              <w:textAlignment w:val="baseline"/>
              <w:rPr>
                <w:sz w:val="24"/>
                <w:lang w:val="uk-UA"/>
              </w:rPr>
            </w:pPr>
            <w:r w:rsidRPr="00F43E82">
              <w:rPr>
                <w:lang w:val="uk-UA"/>
              </w:rPr>
              <w:t>Метрологія</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178BF5C8" w14:textId="2A1F2CE1" w:rsidR="00F43E82" w:rsidRPr="00F43E82" w:rsidRDefault="00F43E82" w:rsidP="00F43E82">
            <w:pPr>
              <w:widowControl w:val="0"/>
              <w:adjustRightInd w:val="0"/>
              <w:ind w:left="90"/>
              <w:contextualSpacing/>
              <w:textAlignment w:val="baseline"/>
              <w:rPr>
                <w:sz w:val="24"/>
                <w:lang w:val="uk-UA"/>
              </w:rPr>
            </w:pPr>
            <w:proofErr w:type="spellStart"/>
            <w:r w:rsidRPr="00F43E82">
              <w:rPr>
                <w:lang w:val="uk-UA"/>
              </w:rPr>
              <w:t>Metrology</w:t>
            </w:r>
            <w:proofErr w:type="spellEnd"/>
          </w:p>
        </w:tc>
      </w:tr>
      <w:tr w:rsidR="00F43E82" w:rsidRPr="00F43E82" w14:paraId="52A549F7" w14:textId="77777777" w:rsidTr="00F53D65">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6B1B204E" w14:textId="77777777" w:rsidR="00F43E82" w:rsidRPr="00F43E82" w:rsidRDefault="00F43E82" w:rsidP="00F43E82">
            <w:pPr>
              <w:contextualSpacing/>
              <w:jc w:val="center"/>
              <w:rPr>
                <w:color w:val="000000"/>
                <w:sz w:val="24"/>
                <w:lang w:val="uk-UA"/>
              </w:rPr>
            </w:pPr>
            <w:r w:rsidRPr="00F43E82">
              <w:rPr>
                <w:color w:val="000000"/>
                <w:sz w:val="24"/>
                <w:lang w:val="uk-UA"/>
              </w:rPr>
              <w:t>2</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0AB3465A" w14:textId="4BA679AC" w:rsidR="00F43E82" w:rsidRPr="00F43E82" w:rsidRDefault="00F43E82" w:rsidP="00F43E82">
            <w:pPr>
              <w:widowControl w:val="0"/>
              <w:adjustRightInd w:val="0"/>
              <w:ind w:left="90"/>
              <w:contextualSpacing/>
              <w:textAlignment w:val="baseline"/>
              <w:rPr>
                <w:sz w:val="24"/>
                <w:lang w:val="uk-UA"/>
              </w:rPr>
            </w:pPr>
            <w:r w:rsidRPr="00F43E82">
              <w:rPr>
                <w:lang w:val="uk-UA"/>
              </w:rPr>
              <w:t>Стандартизація</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1A9EA178" w14:textId="4B581B61" w:rsidR="00F43E82" w:rsidRPr="00F43E82" w:rsidRDefault="00F43E82" w:rsidP="00F43E82">
            <w:pPr>
              <w:widowControl w:val="0"/>
              <w:adjustRightInd w:val="0"/>
              <w:ind w:left="90"/>
              <w:contextualSpacing/>
              <w:textAlignment w:val="baseline"/>
              <w:rPr>
                <w:sz w:val="24"/>
                <w:lang w:val="uk-UA"/>
              </w:rPr>
            </w:pPr>
            <w:proofErr w:type="spellStart"/>
            <w:r w:rsidRPr="00F43E82">
              <w:rPr>
                <w:lang w:val="uk-UA"/>
              </w:rPr>
              <w:t>Standardization</w:t>
            </w:r>
            <w:proofErr w:type="spellEnd"/>
          </w:p>
        </w:tc>
      </w:tr>
      <w:tr w:rsidR="00F43E82" w:rsidRPr="00F43E82" w14:paraId="1DD833A0" w14:textId="77777777" w:rsidTr="00F53D65">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2A136C9D" w14:textId="77777777" w:rsidR="00F43E82" w:rsidRPr="00F43E82" w:rsidRDefault="00F43E82" w:rsidP="00F43E82">
            <w:pPr>
              <w:contextualSpacing/>
              <w:jc w:val="center"/>
              <w:rPr>
                <w:color w:val="000000"/>
                <w:sz w:val="24"/>
                <w:lang w:val="uk-UA"/>
              </w:rPr>
            </w:pPr>
            <w:r w:rsidRPr="00F43E82">
              <w:rPr>
                <w:color w:val="000000"/>
                <w:sz w:val="24"/>
                <w:lang w:val="uk-UA"/>
              </w:rPr>
              <w:t>3</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463A7B62" w14:textId="5F1B8C10" w:rsidR="00F43E82" w:rsidRPr="00F43E82" w:rsidRDefault="00F43E82" w:rsidP="00F43E82">
            <w:pPr>
              <w:widowControl w:val="0"/>
              <w:adjustRightInd w:val="0"/>
              <w:ind w:left="90"/>
              <w:contextualSpacing/>
              <w:textAlignment w:val="baseline"/>
              <w:rPr>
                <w:sz w:val="24"/>
                <w:lang w:val="uk-UA"/>
              </w:rPr>
            </w:pPr>
            <w:r w:rsidRPr="00F43E82">
              <w:rPr>
                <w:lang w:val="uk-UA"/>
              </w:rPr>
              <w:t>Сертифікація</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4C9C28DB" w14:textId="2DACDD4F" w:rsidR="00F43E82" w:rsidRPr="00F43E82" w:rsidRDefault="00F43E82" w:rsidP="00F43E82">
            <w:pPr>
              <w:widowControl w:val="0"/>
              <w:adjustRightInd w:val="0"/>
              <w:ind w:left="90"/>
              <w:contextualSpacing/>
              <w:textAlignment w:val="baseline"/>
              <w:rPr>
                <w:sz w:val="24"/>
                <w:lang w:val="uk-UA"/>
              </w:rPr>
            </w:pPr>
            <w:proofErr w:type="spellStart"/>
            <w:r w:rsidRPr="00F43E82">
              <w:rPr>
                <w:lang w:val="uk-UA"/>
              </w:rPr>
              <w:t>Certification</w:t>
            </w:r>
            <w:proofErr w:type="spellEnd"/>
          </w:p>
        </w:tc>
      </w:tr>
      <w:tr w:rsidR="00F43E82" w:rsidRPr="00F43E82" w14:paraId="3E26D514" w14:textId="77777777" w:rsidTr="00F53D65">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0A414158" w14:textId="77777777" w:rsidR="00F43E82" w:rsidRPr="00F43E82" w:rsidRDefault="00F43E82" w:rsidP="00F43E82">
            <w:pPr>
              <w:contextualSpacing/>
              <w:jc w:val="center"/>
              <w:rPr>
                <w:color w:val="000000"/>
                <w:sz w:val="24"/>
                <w:lang w:val="uk-UA"/>
              </w:rPr>
            </w:pPr>
            <w:r w:rsidRPr="00F43E82">
              <w:rPr>
                <w:color w:val="000000"/>
                <w:sz w:val="24"/>
                <w:lang w:val="uk-UA"/>
              </w:rPr>
              <w:t>4</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047473A3" w14:textId="7C8C0FC2" w:rsidR="00F43E82" w:rsidRPr="00F43E82" w:rsidRDefault="00F43E82" w:rsidP="00F43E82">
            <w:pPr>
              <w:widowControl w:val="0"/>
              <w:adjustRightInd w:val="0"/>
              <w:ind w:left="90"/>
              <w:contextualSpacing/>
              <w:textAlignment w:val="baseline"/>
              <w:rPr>
                <w:sz w:val="24"/>
                <w:lang w:val="uk-UA"/>
              </w:rPr>
            </w:pPr>
            <w:r w:rsidRPr="00F43E82">
              <w:rPr>
                <w:lang w:val="uk-UA"/>
              </w:rPr>
              <w:t>Калібрування</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0284DD34" w14:textId="18FE2335" w:rsidR="00F43E82" w:rsidRPr="00F43E82" w:rsidRDefault="00F43E82" w:rsidP="00F43E82">
            <w:pPr>
              <w:widowControl w:val="0"/>
              <w:adjustRightInd w:val="0"/>
              <w:ind w:left="90"/>
              <w:contextualSpacing/>
              <w:textAlignment w:val="baseline"/>
              <w:rPr>
                <w:sz w:val="24"/>
                <w:lang w:val="uk-UA"/>
              </w:rPr>
            </w:pPr>
            <w:proofErr w:type="spellStart"/>
            <w:r w:rsidRPr="00F43E82">
              <w:rPr>
                <w:lang w:val="uk-UA"/>
              </w:rPr>
              <w:t>Calibration</w:t>
            </w:r>
            <w:proofErr w:type="spellEnd"/>
          </w:p>
        </w:tc>
      </w:tr>
      <w:tr w:rsidR="00F43E82" w:rsidRPr="00F43E82" w14:paraId="5E61B545" w14:textId="77777777" w:rsidTr="00F53D65">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72C93B27" w14:textId="77777777" w:rsidR="00F43E82" w:rsidRPr="00F43E82" w:rsidRDefault="00F43E82" w:rsidP="00F43E82">
            <w:pPr>
              <w:contextualSpacing/>
              <w:jc w:val="center"/>
              <w:rPr>
                <w:color w:val="000000"/>
                <w:sz w:val="24"/>
                <w:lang w:val="uk-UA"/>
              </w:rPr>
            </w:pPr>
            <w:r w:rsidRPr="00F43E82">
              <w:rPr>
                <w:color w:val="000000"/>
                <w:sz w:val="24"/>
                <w:lang w:val="uk-UA"/>
              </w:rPr>
              <w:t>5</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2CEF44AD" w14:textId="5EAE831D" w:rsidR="00F43E82" w:rsidRPr="00F43E82" w:rsidRDefault="00F43E82" w:rsidP="00F43E82">
            <w:pPr>
              <w:widowControl w:val="0"/>
              <w:adjustRightInd w:val="0"/>
              <w:ind w:left="90"/>
              <w:contextualSpacing/>
              <w:textAlignment w:val="baseline"/>
              <w:rPr>
                <w:bCs/>
                <w:sz w:val="24"/>
                <w:lang w:val="uk-UA" w:eastAsia="uk-UA"/>
              </w:rPr>
            </w:pPr>
            <w:r w:rsidRPr="00F43E82">
              <w:rPr>
                <w:lang w:val="uk-UA"/>
              </w:rPr>
              <w:t>Еталон</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722A5DE9" w14:textId="690393BA" w:rsidR="00F43E82" w:rsidRPr="00F43E82" w:rsidRDefault="00F43E82" w:rsidP="00F43E82">
            <w:pPr>
              <w:widowControl w:val="0"/>
              <w:adjustRightInd w:val="0"/>
              <w:ind w:left="90"/>
              <w:contextualSpacing/>
              <w:textAlignment w:val="baseline"/>
              <w:rPr>
                <w:sz w:val="24"/>
                <w:lang w:val="uk-UA"/>
              </w:rPr>
            </w:pPr>
            <w:r w:rsidRPr="00F43E82">
              <w:rPr>
                <w:lang w:val="uk-UA"/>
              </w:rPr>
              <w:t>Standard (</w:t>
            </w:r>
            <w:proofErr w:type="spellStart"/>
            <w:r w:rsidRPr="00F43E82">
              <w:rPr>
                <w:lang w:val="uk-UA"/>
              </w:rPr>
              <w:t>Reference</w:t>
            </w:r>
            <w:proofErr w:type="spellEnd"/>
            <w:r w:rsidRPr="00F43E82">
              <w:rPr>
                <w:lang w:val="uk-UA"/>
              </w:rPr>
              <w:t>)</w:t>
            </w:r>
          </w:p>
        </w:tc>
      </w:tr>
      <w:tr w:rsidR="00F43E82" w:rsidRPr="00F43E82" w14:paraId="419D0E46" w14:textId="77777777" w:rsidTr="00F53D65">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6573FB32" w14:textId="77777777" w:rsidR="00F43E82" w:rsidRPr="00F43E82" w:rsidRDefault="00F43E82" w:rsidP="00F43E82">
            <w:pPr>
              <w:contextualSpacing/>
              <w:jc w:val="center"/>
              <w:rPr>
                <w:color w:val="000000"/>
                <w:sz w:val="24"/>
                <w:lang w:val="uk-UA"/>
              </w:rPr>
            </w:pPr>
            <w:r w:rsidRPr="00F43E82">
              <w:rPr>
                <w:color w:val="000000"/>
                <w:sz w:val="24"/>
                <w:lang w:val="uk-UA"/>
              </w:rPr>
              <w:t>6</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2D7892EB" w14:textId="49964399" w:rsidR="00F43E82" w:rsidRPr="00F43E82" w:rsidRDefault="00F43E82" w:rsidP="00F43E82">
            <w:pPr>
              <w:widowControl w:val="0"/>
              <w:adjustRightInd w:val="0"/>
              <w:ind w:left="90"/>
              <w:contextualSpacing/>
              <w:textAlignment w:val="baseline"/>
              <w:rPr>
                <w:sz w:val="24"/>
                <w:lang w:val="uk-UA"/>
              </w:rPr>
            </w:pPr>
            <w:r w:rsidRPr="00F43E82">
              <w:rPr>
                <w:lang w:val="uk-UA"/>
              </w:rPr>
              <w:t>Точність</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05A90E7A" w14:textId="7CFAA5AB" w:rsidR="00F43E82" w:rsidRPr="00F43E82" w:rsidRDefault="00F43E82" w:rsidP="00F43E82">
            <w:pPr>
              <w:widowControl w:val="0"/>
              <w:adjustRightInd w:val="0"/>
              <w:ind w:left="90"/>
              <w:contextualSpacing/>
              <w:textAlignment w:val="baseline"/>
              <w:rPr>
                <w:sz w:val="24"/>
                <w:lang w:val="uk-UA"/>
              </w:rPr>
            </w:pPr>
            <w:proofErr w:type="spellStart"/>
            <w:r w:rsidRPr="00F43E82">
              <w:rPr>
                <w:lang w:val="uk-UA"/>
              </w:rPr>
              <w:t>Accuracy</w:t>
            </w:r>
            <w:proofErr w:type="spellEnd"/>
          </w:p>
        </w:tc>
      </w:tr>
      <w:tr w:rsidR="00F43E82" w:rsidRPr="00F43E82" w14:paraId="6BB15FE6" w14:textId="77777777" w:rsidTr="00F53D65">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413976DC" w14:textId="77777777" w:rsidR="00F43E82" w:rsidRPr="00F43E82" w:rsidRDefault="00F43E82" w:rsidP="00F43E82">
            <w:pPr>
              <w:contextualSpacing/>
              <w:jc w:val="center"/>
              <w:rPr>
                <w:color w:val="000000"/>
                <w:sz w:val="24"/>
                <w:lang w:val="uk-UA"/>
              </w:rPr>
            </w:pPr>
            <w:r w:rsidRPr="00F43E82">
              <w:rPr>
                <w:color w:val="000000"/>
                <w:sz w:val="24"/>
                <w:lang w:val="uk-UA"/>
              </w:rPr>
              <w:t>7</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5491B12F" w14:textId="77EEB7F8" w:rsidR="00F43E82" w:rsidRPr="00F43E82" w:rsidRDefault="00F43E82" w:rsidP="00F43E82">
            <w:pPr>
              <w:widowControl w:val="0"/>
              <w:adjustRightInd w:val="0"/>
              <w:ind w:left="90"/>
              <w:contextualSpacing/>
              <w:textAlignment w:val="baseline"/>
              <w:rPr>
                <w:sz w:val="24"/>
                <w:lang w:val="uk-UA"/>
              </w:rPr>
            </w:pPr>
            <w:r w:rsidRPr="00F43E82">
              <w:rPr>
                <w:lang w:val="uk-UA"/>
              </w:rPr>
              <w:t>Похибка</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74473B0D" w14:textId="5BA96DE0" w:rsidR="00F43E82" w:rsidRPr="00F43E82" w:rsidRDefault="00F43E82" w:rsidP="00F43E82">
            <w:pPr>
              <w:widowControl w:val="0"/>
              <w:adjustRightInd w:val="0"/>
              <w:ind w:left="90"/>
              <w:contextualSpacing/>
              <w:textAlignment w:val="baseline"/>
              <w:rPr>
                <w:sz w:val="24"/>
                <w:lang w:val="uk-UA"/>
              </w:rPr>
            </w:pPr>
            <w:proofErr w:type="spellStart"/>
            <w:r w:rsidRPr="00F43E82">
              <w:rPr>
                <w:lang w:val="uk-UA"/>
              </w:rPr>
              <w:t>Error</w:t>
            </w:r>
            <w:proofErr w:type="spellEnd"/>
          </w:p>
        </w:tc>
      </w:tr>
      <w:tr w:rsidR="00F43E82" w:rsidRPr="00F43E82" w14:paraId="11FB4F1E" w14:textId="77777777" w:rsidTr="00F53D65">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0EB8F644" w14:textId="77777777" w:rsidR="00F43E82" w:rsidRPr="00F43E82" w:rsidRDefault="00F43E82" w:rsidP="00F43E82">
            <w:pPr>
              <w:contextualSpacing/>
              <w:jc w:val="center"/>
              <w:rPr>
                <w:color w:val="000000"/>
                <w:sz w:val="24"/>
                <w:lang w:val="uk-UA"/>
              </w:rPr>
            </w:pPr>
            <w:r w:rsidRPr="00F43E82">
              <w:rPr>
                <w:color w:val="000000"/>
                <w:sz w:val="24"/>
                <w:lang w:val="uk-UA"/>
              </w:rPr>
              <w:t>8</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68CC3DFB" w14:textId="3FFD1C06" w:rsidR="00F43E82" w:rsidRPr="00F43E82" w:rsidRDefault="00F43E82" w:rsidP="00F43E82">
            <w:pPr>
              <w:widowControl w:val="0"/>
              <w:adjustRightInd w:val="0"/>
              <w:ind w:left="90"/>
              <w:contextualSpacing/>
              <w:textAlignment w:val="baseline"/>
              <w:rPr>
                <w:sz w:val="24"/>
                <w:lang w:val="uk-UA"/>
              </w:rPr>
            </w:pPr>
            <w:r w:rsidRPr="00F43E82">
              <w:rPr>
                <w:lang w:val="uk-UA"/>
              </w:rPr>
              <w:t>Вимірювання</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7E72B79F" w14:textId="76F0C4A2" w:rsidR="00F43E82" w:rsidRPr="00F43E82" w:rsidRDefault="00F43E82" w:rsidP="00F43E82">
            <w:pPr>
              <w:widowControl w:val="0"/>
              <w:adjustRightInd w:val="0"/>
              <w:ind w:left="90"/>
              <w:contextualSpacing/>
              <w:textAlignment w:val="baseline"/>
              <w:rPr>
                <w:sz w:val="24"/>
                <w:lang w:val="uk-UA"/>
              </w:rPr>
            </w:pPr>
            <w:proofErr w:type="spellStart"/>
            <w:r w:rsidRPr="00F43E82">
              <w:rPr>
                <w:lang w:val="uk-UA"/>
              </w:rPr>
              <w:t>Measurement</w:t>
            </w:r>
            <w:proofErr w:type="spellEnd"/>
          </w:p>
        </w:tc>
      </w:tr>
      <w:tr w:rsidR="00F43E82" w:rsidRPr="00F43E82" w14:paraId="7E33264A" w14:textId="77777777" w:rsidTr="00F53D65">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7116EB37" w14:textId="77777777" w:rsidR="00F43E82" w:rsidRPr="00F43E82" w:rsidRDefault="00F43E82" w:rsidP="00F43E82">
            <w:pPr>
              <w:contextualSpacing/>
              <w:jc w:val="center"/>
              <w:rPr>
                <w:color w:val="000000"/>
                <w:sz w:val="24"/>
                <w:lang w:val="uk-UA"/>
              </w:rPr>
            </w:pPr>
            <w:r w:rsidRPr="00F43E82">
              <w:rPr>
                <w:color w:val="000000"/>
                <w:sz w:val="24"/>
                <w:lang w:val="uk-UA"/>
              </w:rPr>
              <w:t>9</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174A9B76" w14:textId="61238B59" w:rsidR="00F43E82" w:rsidRPr="00F43E82" w:rsidRDefault="00F43E82" w:rsidP="00F43E82">
            <w:pPr>
              <w:widowControl w:val="0"/>
              <w:adjustRightInd w:val="0"/>
              <w:ind w:left="90"/>
              <w:contextualSpacing/>
              <w:textAlignment w:val="baseline"/>
              <w:rPr>
                <w:sz w:val="24"/>
                <w:lang w:val="uk-UA"/>
              </w:rPr>
            </w:pPr>
            <w:r w:rsidRPr="00F43E82">
              <w:rPr>
                <w:lang w:val="uk-UA"/>
              </w:rPr>
              <w:t>Контроль якості</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243AC8B9" w14:textId="0F0A137A" w:rsidR="00F43E82" w:rsidRPr="00F43E82" w:rsidRDefault="00F43E82" w:rsidP="00F43E82">
            <w:pPr>
              <w:widowControl w:val="0"/>
              <w:adjustRightInd w:val="0"/>
              <w:ind w:left="90"/>
              <w:contextualSpacing/>
              <w:textAlignment w:val="baseline"/>
              <w:rPr>
                <w:sz w:val="24"/>
                <w:lang w:val="uk-UA"/>
              </w:rPr>
            </w:pPr>
            <w:proofErr w:type="spellStart"/>
            <w:r w:rsidRPr="00F43E82">
              <w:rPr>
                <w:lang w:val="uk-UA"/>
              </w:rPr>
              <w:t>Quality</w:t>
            </w:r>
            <w:proofErr w:type="spellEnd"/>
            <w:r w:rsidRPr="00F43E82">
              <w:rPr>
                <w:lang w:val="uk-UA"/>
              </w:rPr>
              <w:t xml:space="preserve"> </w:t>
            </w:r>
            <w:proofErr w:type="spellStart"/>
            <w:r w:rsidRPr="00F43E82">
              <w:rPr>
                <w:lang w:val="uk-UA"/>
              </w:rPr>
              <w:t>Control</w:t>
            </w:r>
            <w:proofErr w:type="spellEnd"/>
          </w:p>
        </w:tc>
      </w:tr>
      <w:tr w:rsidR="00F43E82" w:rsidRPr="00F43E82" w14:paraId="0EA6B82D" w14:textId="77777777" w:rsidTr="00F53D65">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0B50D0DC" w14:textId="77777777" w:rsidR="00F43E82" w:rsidRPr="00F43E82" w:rsidRDefault="00F43E82" w:rsidP="00F43E82">
            <w:pPr>
              <w:contextualSpacing/>
              <w:jc w:val="center"/>
              <w:rPr>
                <w:color w:val="000000"/>
                <w:sz w:val="24"/>
                <w:lang w:val="uk-UA"/>
              </w:rPr>
            </w:pPr>
            <w:r w:rsidRPr="00F43E82">
              <w:rPr>
                <w:color w:val="000000"/>
                <w:sz w:val="24"/>
                <w:lang w:val="uk-UA"/>
              </w:rPr>
              <w:t>10</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366931A8" w14:textId="7CB245DA" w:rsidR="00F43E82" w:rsidRPr="00F43E82" w:rsidRDefault="00F43E82" w:rsidP="00F43E82">
            <w:pPr>
              <w:widowControl w:val="0"/>
              <w:adjustRightInd w:val="0"/>
              <w:ind w:left="90"/>
              <w:contextualSpacing/>
              <w:textAlignment w:val="baseline"/>
              <w:rPr>
                <w:sz w:val="24"/>
                <w:lang w:val="uk-UA"/>
              </w:rPr>
            </w:pPr>
            <w:r w:rsidRPr="00F43E82">
              <w:rPr>
                <w:lang w:val="uk-UA"/>
              </w:rPr>
              <w:t>Система менеджменту якості</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7CA2DA89" w14:textId="42A7FF3F" w:rsidR="00F43E82" w:rsidRPr="00F43E82" w:rsidRDefault="00F43E82" w:rsidP="00F43E82">
            <w:pPr>
              <w:widowControl w:val="0"/>
              <w:adjustRightInd w:val="0"/>
              <w:ind w:left="90"/>
              <w:contextualSpacing/>
              <w:textAlignment w:val="baseline"/>
              <w:rPr>
                <w:sz w:val="24"/>
                <w:lang w:val="uk-UA"/>
              </w:rPr>
            </w:pPr>
            <w:proofErr w:type="spellStart"/>
            <w:r w:rsidRPr="00F43E82">
              <w:rPr>
                <w:lang w:val="uk-UA"/>
              </w:rPr>
              <w:t>Quality</w:t>
            </w:r>
            <w:proofErr w:type="spellEnd"/>
            <w:r w:rsidRPr="00F43E82">
              <w:rPr>
                <w:lang w:val="uk-UA"/>
              </w:rPr>
              <w:t xml:space="preserve"> </w:t>
            </w:r>
            <w:proofErr w:type="spellStart"/>
            <w:r w:rsidRPr="00F43E82">
              <w:rPr>
                <w:lang w:val="uk-UA"/>
              </w:rPr>
              <w:t>Management</w:t>
            </w:r>
            <w:proofErr w:type="spellEnd"/>
            <w:r w:rsidRPr="00F43E82">
              <w:rPr>
                <w:lang w:val="uk-UA"/>
              </w:rPr>
              <w:t xml:space="preserve"> </w:t>
            </w:r>
            <w:proofErr w:type="spellStart"/>
            <w:r w:rsidRPr="00F43E82">
              <w:rPr>
                <w:lang w:val="uk-UA"/>
              </w:rPr>
              <w:t>System</w:t>
            </w:r>
            <w:proofErr w:type="spellEnd"/>
          </w:p>
        </w:tc>
      </w:tr>
      <w:tr w:rsidR="00F43E82" w:rsidRPr="00F43E82" w14:paraId="231D7155" w14:textId="77777777" w:rsidTr="00F53D65">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2CF45A4F" w14:textId="77777777" w:rsidR="00F43E82" w:rsidRPr="00F43E82" w:rsidRDefault="00F43E82" w:rsidP="00F43E82">
            <w:pPr>
              <w:contextualSpacing/>
              <w:jc w:val="center"/>
              <w:rPr>
                <w:color w:val="000000"/>
                <w:sz w:val="24"/>
                <w:lang w:val="uk-UA"/>
              </w:rPr>
            </w:pPr>
            <w:r w:rsidRPr="00F43E82">
              <w:rPr>
                <w:color w:val="000000"/>
                <w:sz w:val="24"/>
                <w:lang w:val="uk-UA"/>
              </w:rPr>
              <w:t>11</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353958E0" w14:textId="5F7BE956" w:rsidR="00F43E82" w:rsidRPr="00F43E82" w:rsidRDefault="00F43E82" w:rsidP="00F43E82">
            <w:pPr>
              <w:widowControl w:val="0"/>
              <w:adjustRightInd w:val="0"/>
              <w:ind w:left="90"/>
              <w:contextualSpacing/>
              <w:textAlignment w:val="baseline"/>
              <w:rPr>
                <w:sz w:val="24"/>
                <w:lang w:val="uk-UA"/>
              </w:rPr>
            </w:pPr>
            <w:r w:rsidRPr="00F43E82">
              <w:rPr>
                <w:lang w:val="uk-UA"/>
              </w:rPr>
              <w:t>Нормативний документ</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74134A7C" w14:textId="112261A8" w:rsidR="00F43E82" w:rsidRPr="00F43E82" w:rsidRDefault="00F43E82" w:rsidP="00F43E82">
            <w:pPr>
              <w:widowControl w:val="0"/>
              <w:adjustRightInd w:val="0"/>
              <w:ind w:left="90"/>
              <w:contextualSpacing/>
              <w:textAlignment w:val="baseline"/>
              <w:rPr>
                <w:sz w:val="24"/>
                <w:lang w:val="uk-UA"/>
              </w:rPr>
            </w:pPr>
            <w:proofErr w:type="spellStart"/>
            <w:r w:rsidRPr="00F43E82">
              <w:rPr>
                <w:lang w:val="uk-UA"/>
              </w:rPr>
              <w:t>Normative</w:t>
            </w:r>
            <w:proofErr w:type="spellEnd"/>
            <w:r w:rsidRPr="00F43E82">
              <w:rPr>
                <w:lang w:val="uk-UA"/>
              </w:rPr>
              <w:t xml:space="preserve"> </w:t>
            </w:r>
            <w:proofErr w:type="spellStart"/>
            <w:r w:rsidRPr="00F43E82">
              <w:rPr>
                <w:lang w:val="uk-UA"/>
              </w:rPr>
              <w:t>Document</w:t>
            </w:r>
            <w:proofErr w:type="spellEnd"/>
          </w:p>
        </w:tc>
      </w:tr>
      <w:tr w:rsidR="00F43E82" w:rsidRPr="00F43E82" w14:paraId="22BAF3CD" w14:textId="77777777" w:rsidTr="00F53D65">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3B918E24" w14:textId="77777777" w:rsidR="00F43E82" w:rsidRPr="00F43E82" w:rsidRDefault="00F43E82" w:rsidP="00F43E82">
            <w:pPr>
              <w:contextualSpacing/>
              <w:jc w:val="center"/>
              <w:rPr>
                <w:color w:val="000000"/>
                <w:sz w:val="24"/>
                <w:lang w:val="uk-UA"/>
              </w:rPr>
            </w:pPr>
            <w:r w:rsidRPr="00F43E82">
              <w:rPr>
                <w:color w:val="000000"/>
                <w:sz w:val="24"/>
                <w:lang w:val="uk-UA"/>
              </w:rPr>
              <w:t>12</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5A06C0C3" w14:textId="4BAF768B" w:rsidR="00F43E82" w:rsidRPr="00F43E82" w:rsidRDefault="00F43E82" w:rsidP="00F43E82">
            <w:pPr>
              <w:widowControl w:val="0"/>
              <w:adjustRightInd w:val="0"/>
              <w:ind w:left="90"/>
              <w:contextualSpacing/>
              <w:textAlignment w:val="baseline"/>
              <w:rPr>
                <w:sz w:val="24"/>
                <w:lang w:val="uk-UA"/>
              </w:rPr>
            </w:pPr>
            <w:r w:rsidRPr="00F43E82">
              <w:rPr>
                <w:lang w:val="uk-UA"/>
              </w:rPr>
              <w:t>Верифікація</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501DCFD5" w14:textId="7A13ADFE" w:rsidR="00F43E82" w:rsidRPr="00F43E82" w:rsidRDefault="00F43E82" w:rsidP="00F43E82">
            <w:pPr>
              <w:widowControl w:val="0"/>
              <w:adjustRightInd w:val="0"/>
              <w:ind w:left="90"/>
              <w:contextualSpacing/>
              <w:textAlignment w:val="baseline"/>
              <w:rPr>
                <w:sz w:val="24"/>
                <w:lang w:val="uk-UA"/>
              </w:rPr>
            </w:pPr>
            <w:proofErr w:type="spellStart"/>
            <w:r w:rsidRPr="00F43E82">
              <w:rPr>
                <w:lang w:val="uk-UA"/>
              </w:rPr>
              <w:t>Verification</w:t>
            </w:r>
            <w:proofErr w:type="spellEnd"/>
          </w:p>
        </w:tc>
      </w:tr>
      <w:tr w:rsidR="00F43E82" w:rsidRPr="00F43E82" w14:paraId="10CB9964" w14:textId="77777777" w:rsidTr="00F53D65">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7927B5A5" w14:textId="77777777" w:rsidR="00F43E82" w:rsidRPr="00F43E82" w:rsidRDefault="00F43E82" w:rsidP="00F43E82">
            <w:pPr>
              <w:contextualSpacing/>
              <w:jc w:val="center"/>
              <w:rPr>
                <w:color w:val="000000"/>
                <w:sz w:val="24"/>
                <w:lang w:val="uk-UA"/>
              </w:rPr>
            </w:pPr>
            <w:r w:rsidRPr="00F43E82">
              <w:rPr>
                <w:color w:val="000000"/>
                <w:sz w:val="24"/>
                <w:lang w:val="uk-UA"/>
              </w:rPr>
              <w:t>13</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0370614C" w14:textId="0420C01B" w:rsidR="00F43E82" w:rsidRPr="00F43E82" w:rsidRDefault="00F43E82" w:rsidP="00F43E82">
            <w:pPr>
              <w:widowControl w:val="0"/>
              <w:adjustRightInd w:val="0"/>
              <w:ind w:left="90"/>
              <w:contextualSpacing/>
              <w:textAlignment w:val="baseline"/>
              <w:rPr>
                <w:sz w:val="24"/>
                <w:lang w:val="uk-UA"/>
              </w:rPr>
            </w:pPr>
            <w:r w:rsidRPr="00F43E82">
              <w:rPr>
                <w:lang w:val="uk-UA"/>
              </w:rPr>
              <w:t>Аудит</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095158E2" w14:textId="18290341" w:rsidR="00F43E82" w:rsidRPr="00F43E82" w:rsidRDefault="00F43E82" w:rsidP="00F43E82">
            <w:pPr>
              <w:widowControl w:val="0"/>
              <w:adjustRightInd w:val="0"/>
              <w:ind w:left="90"/>
              <w:contextualSpacing/>
              <w:textAlignment w:val="baseline"/>
              <w:rPr>
                <w:sz w:val="24"/>
                <w:lang w:val="uk-UA"/>
              </w:rPr>
            </w:pPr>
            <w:proofErr w:type="spellStart"/>
            <w:r w:rsidRPr="00F43E82">
              <w:rPr>
                <w:lang w:val="uk-UA"/>
              </w:rPr>
              <w:t>Audit</w:t>
            </w:r>
            <w:proofErr w:type="spellEnd"/>
          </w:p>
        </w:tc>
      </w:tr>
      <w:tr w:rsidR="00F43E82" w:rsidRPr="00F43E82" w14:paraId="0DEBAF63" w14:textId="77777777" w:rsidTr="00F53D65">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6DC84926" w14:textId="77777777" w:rsidR="00F43E82" w:rsidRPr="00F43E82" w:rsidRDefault="00F43E82" w:rsidP="00F43E82">
            <w:pPr>
              <w:contextualSpacing/>
              <w:jc w:val="center"/>
              <w:rPr>
                <w:color w:val="000000"/>
                <w:sz w:val="24"/>
                <w:lang w:val="uk-UA"/>
              </w:rPr>
            </w:pPr>
            <w:r w:rsidRPr="00F43E82">
              <w:rPr>
                <w:color w:val="000000"/>
                <w:sz w:val="24"/>
                <w:lang w:val="uk-UA"/>
              </w:rPr>
              <w:t>14</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37AB1D02" w14:textId="459552F0" w:rsidR="00F43E82" w:rsidRPr="00F43E82" w:rsidRDefault="00F43E82" w:rsidP="00F43E82">
            <w:pPr>
              <w:widowControl w:val="0"/>
              <w:adjustRightInd w:val="0"/>
              <w:ind w:left="90"/>
              <w:contextualSpacing/>
              <w:textAlignment w:val="baseline"/>
              <w:rPr>
                <w:sz w:val="24"/>
                <w:lang w:val="uk-UA"/>
              </w:rPr>
            </w:pPr>
            <w:r w:rsidRPr="00F43E82">
              <w:rPr>
                <w:lang w:val="uk-UA"/>
              </w:rPr>
              <w:t>Трасування</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3A84A646" w14:textId="4971A363" w:rsidR="00F43E82" w:rsidRPr="00F43E82" w:rsidRDefault="00F43E82" w:rsidP="00F43E82">
            <w:pPr>
              <w:widowControl w:val="0"/>
              <w:adjustRightInd w:val="0"/>
              <w:ind w:left="90"/>
              <w:contextualSpacing/>
              <w:textAlignment w:val="baseline"/>
              <w:rPr>
                <w:sz w:val="24"/>
                <w:lang w:val="uk-UA"/>
              </w:rPr>
            </w:pPr>
            <w:proofErr w:type="spellStart"/>
            <w:r w:rsidRPr="00F43E82">
              <w:rPr>
                <w:lang w:val="uk-UA"/>
              </w:rPr>
              <w:t>Traceability</w:t>
            </w:r>
            <w:proofErr w:type="spellEnd"/>
          </w:p>
        </w:tc>
      </w:tr>
      <w:tr w:rsidR="00F43E82" w:rsidRPr="00F43E82" w14:paraId="0F2691D9" w14:textId="77777777" w:rsidTr="00F53D65">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25B42848" w14:textId="77777777" w:rsidR="00F43E82" w:rsidRPr="00F43E82" w:rsidRDefault="00F43E82" w:rsidP="00F43E82">
            <w:pPr>
              <w:contextualSpacing/>
              <w:jc w:val="center"/>
              <w:rPr>
                <w:color w:val="000000"/>
                <w:sz w:val="24"/>
                <w:lang w:val="uk-UA"/>
              </w:rPr>
            </w:pPr>
            <w:r w:rsidRPr="00F43E82">
              <w:rPr>
                <w:color w:val="000000"/>
                <w:sz w:val="24"/>
                <w:lang w:val="uk-UA"/>
              </w:rPr>
              <w:t>15</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0B7A184B" w14:textId="3BC18A26" w:rsidR="00F43E82" w:rsidRPr="00F43E82" w:rsidRDefault="00F43E82" w:rsidP="00F43E82">
            <w:pPr>
              <w:widowControl w:val="0"/>
              <w:adjustRightInd w:val="0"/>
              <w:ind w:left="90"/>
              <w:contextualSpacing/>
              <w:textAlignment w:val="baseline"/>
              <w:rPr>
                <w:sz w:val="24"/>
                <w:lang w:val="uk-UA"/>
              </w:rPr>
            </w:pPr>
            <w:r w:rsidRPr="00F43E82">
              <w:rPr>
                <w:lang w:val="uk-UA"/>
              </w:rPr>
              <w:t>Методика вимірювань</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6602A952" w14:textId="73617B5F" w:rsidR="00F43E82" w:rsidRPr="00F43E82" w:rsidRDefault="00F43E82" w:rsidP="00F43E82">
            <w:pPr>
              <w:widowControl w:val="0"/>
              <w:adjustRightInd w:val="0"/>
              <w:ind w:left="90"/>
              <w:contextualSpacing/>
              <w:textAlignment w:val="baseline"/>
              <w:rPr>
                <w:sz w:val="24"/>
                <w:lang w:val="uk-UA"/>
              </w:rPr>
            </w:pPr>
            <w:proofErr w:type="spellStart"/>
            <w:r w:rsidRPr="00F43E82">
              <w:rPr>
                <w:lang w:val="uk-UA"/>
              </w:rPr>
              <w:t>Measurement</w:t>
            </w:r>
            <w:proofErr w:type="spellEnd"/>
            <w:r w:rsidRPr="00F43E82">
              <w:rPr>
                <w:lang w:val="uk-UA"/>
              </w:rPr>
              <w:t xml:space="preserve"> </w:t>
            </w:r>
            <w:proofErr w:type="spellStart"/>
            <w:r w:rsidRPr="00F43E82">
              <w:rPr>
                <w:lang w:val="uk-UA"/>
              </w:rPr>
              <w:t>Method</w:t>
            </w:r>
            <w:proofErr w:type="spellEnd"/>
          </w:p>
        </w:tc>
      </w:tr>
      <w:tr w:rsidR="00F43E82" w:rsidRPr="00F43E82" w14:paraId="2BAA1B87" w14:textId="77777777" w:rsidTr="00F53D65">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55B5EA41" w14:textId="77777777" w:rsidR="00F43E82" w:rsidRPr="00F43E82" w:rsidRDefault="00F43E82" w:rsidP="00F43E82">
            <w:pPr>
              <w:contextualSpacing/>
              <w:jc w:val="center"/>
              <w:rPr>
                <w:color w:val="000000"/>
                <w:sz w:val="24"/>
                <w:lang w:val="uk-UA"/>
              </w:rPr>
            </w:pPr>
            <w:r w:rsidRPr="00F43E82">
              <w:rPr>
                <w:color w:val="000000"/>
                <w:sz w:val="24"/>
                <w:lang w:val="uk-UA"/>
              </w:rPr>
              <w:t>16</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3EE890D6" w14:textId="52B26436" w:rsidR="00F43E82" w:rsidRPr="00F43E82" w:rsidRDefault="00F43E82" w:rsidP="00F43E82">
            <w:pPr>
              <w:widowControl w:val="0"/>
              <w:adjustRightInd w:val="0"/>
              <w:ind w:left="90"/>
              <w:contextualSpacing/>
              <w:textAlignment w:val="baseline"/>
              <w:rPr>
                <w:sz w:val="24"/>
                <w:lang w:val="uk-UA"/>
              </w:rPr>
            </w:pPr>
            <w:r w:rsidRPr="00F43E82">
              <w:rPr>
                <w:lang w:val="uk-UA"/>
              </w:rPr>
              <w:t>Атестація</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7B0937AF" w14:textId="4B3C2CFC" w:rsidR="00F43E82" w:rsidRPr="00F43E82" w:rsidRDefault="00F43E82" w:rsidP="00F43E82">
            <w:pPr>
              <w:widowControl w:val="0"/>
              <w:adjustRightInd w:val="0"/>
              <w:ind w:left="90"/>
              <w:contextualSpacing/>
              <w:textAlignment w:val="baseline"/>
              <w:rPr>
                <w:sz w:val="24"/>
                <w:lang w:val="uk-UA"/>
              </w:rPr>
            </w:pPr>
            <w:proofErr w:type="spellStart"/>
            <w:r w:rsidRPr="00F43E82">
              <w:rPr>
                <w:lang w:val="uk-UA"/>
              </w:rPr>
              <w:t>Attestation</w:t>
            </w:r>
            <w:proofErr w:type="spellEnd"/>
          </w:p>
        </w:tc>
      </w:tr>
      <w:tr w:rsidR="00F43E82" w:rsidRPr="00F43E82" w14:paraId="32C29338" w14:textId="77777777" w:rsidTr="00F53D65">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37EED3B3" w14:textId="77777777" w:rsidR="00F43E82" w:rsidRPr="00F43E82" w:rsidRDefault="00F43E82" w:rsidP="00F43E82">
            <w:pPr>
              <w:contextualSpacing/>
              <w:jc w:val="center"/>
              <w:rPr>
                <w:color w:val="000000"/>
                <w:sz w:val="24"/>
                <w:lang w:val="uk-UA"/>
              </w:rPr>
            </w:pPr>
            <w:r w:rsidRPr="00F43E82">
              <w:rPr>
                <w:color w:val="000000"/>
                <w:sz w:val="24"/>
                <w:lang w:val="uk-UA"/>
              </w:rPr>
              <w:t>17</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603C42B5" w14:textId="555B9C0C" w:rsidR="00F43E82" w:rsidRPr="00F43E82" w:rsidRDefault="00F43E82" w:rsidP="00F43E82">
            <w:pPr>
              <w:widowControl w:val="0"/>
              <w:adjustRightInd w:val="0"/>
              <w:ind w:left="90"/>
              <w:contextualSpacing/>
              <w:textAlignment w:val="baseline"/>
              <w:rPr>
                <w:sz w:val="24"/>
                <w:lang w:val="uk-UA"/>
              </w:rPr>
            </w:pPr>
            <w:r w:rsidRPr="00F43E82">
              <w:rPr>
                <w:lang w:val="uk-UA"/>
              </w:rPr>
              <w:t>Міжнародний стандарт</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02D7FAF1" w14:textId="26AB85A2" w:rsidR="00F43E82" w:rsidRPr="00F43E82" w:rsidRDefault="00F43E82" w:rsidP="00F43E82">
            <w:pPr>
              <w:widowControl w:val="0"/>
              <w:adjustRightInd w:val="0"/>
              <w:ind w:left="90"/>
              <w:contextualSpacing/>
              <w:textAlignment w:val="baseline"/>
              <w:rPr>
                <w:sz w:val="24"/>
                <w:lang w:val="uk-UA"/>
              </w:rPr>
            </w:pPr>
            <w:proofErr w:type="spellStart"/>
            <w:r w:rsidRPr="00F43E82">
              <w:rPr>
                <w:lang w:val="uk-UA"/>
              </w:rPr>
              <w:t>International</w:t>
            </w:r>
            <w:proofErr w:type="spellEnd"/>
            <w:r w:rsidRPr="00F43E82">
              <w:rPr>
                <w:lang w:val="uk-UA"/>
              </w:rPr>
              <w:t xml:space="preserve"> Standard</w:t>
            </w:r>
          </w:p>
        </w:tc>
      </w:tr>
      <w:tr w:rsidR="00F43E82" w:rsidRPr="00F43E82" w14:paraId="351591DC" w14:textId="77777777" w:rsidTr="00F53D65">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6D969081" w14:textId="77777777" w:rsidR="00F43E82" w:rsidRPr="00F43E82" w:rsidRDefault="00F43E82" w:rsidP="00F43E82">
            <w:pPr>
              <w:contextualSpacing/>
              <w:jc w:val="center"/>
              <w:rPr>
                <w:color w:val="000000"/>
                <w:sz w:val="24"/>
                <w:lang w:val="uk-UA"/>
              </w:rPr>
            </w:pPr>
            <w:r w:rsidRPr="00F43E82">
              <w:rPr>
                <w:color w:val="000000"/>
                <w:sz w:val="24"/>
                <w:lang w:val="uk-UA"/>
              </w:rPr>
              <w:t>18</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44328871" w14:textId="30608615" w:rsidR="00F43E82" w:rsidRPr="00F43E82" w:rsidRDefault="00F43E82" w:rsidP="00F43E82">
            <w:pPr>
              <w:widowControl w:val="0"/>
              <w:adjustRightInd w:val="0"/>
              <w:ind w:left="90"/>
              <w:contextualSpacing/>
              <w:textAlignment w:val="baseline"/>
              <w:rPr>
                <w:sz w:val="24"/>
                <w:lang w:val="uk-UA"/>
              </w:rPr>
            </w:pPr>
            <w:r w:rsidRPr="00F43E82">
              <w:rPr>
                <w:lang w:val="uk-UA"/>
              </w:rPr>
              <w:t>Єдність вимірювань</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61A94053" w14:textId="058E8827" w:rsidR="00F43E82" w:rsidRPr="00F43E82" w:rsidRDefault="00F43E82" w:rsidP="00F43E82">
            <w:pPr>
              <w:widowControl w:val="0"/>
              <w:adjustRightInd w:val="0"/>
              <w:ind w:left="90"/>
              <w:contextualSpacing/>
              <w:textAlignment w:val="baseline"/>
              <w:rPr>
                <w:sz w:val="24"/>
                <w:lang w:val="uk-UA"/>
              </w:rPr>
            </w:pPr>
            <w:proofErr w:type="spellStart"/>
            <w:r w:rsidRPr="00F43E82">
              <w:rPr>
                <w:lang w:val="uk-UA"/>
              </w:rPr>
              <w:t>Uniformity</w:t>
            </w:r>
            <w:proofErr w:type="spellEnd"/>
            <w:r w:rsidRPr="00F43E82">
              <w:rPr>
                <w:lang w:val="uk-UA"/>
              </w:rPr>
              <w:t xml:space="preserve"> </w:t>
            </w:r>
            <w:proofErr w:type="spellStart"/>
            <w:r w:rsidRPr="00F43E82">
              <w:rPr>
                <w:lang w:val="uk-UA"/>
              </w:rPr>
              <w:t>of</w:t>
            </w:r>
            <w:proofErr w:type="spellEnd"/>
            <w:r w:rsidRPr="00F43E82">
              <w:rPr>
                <w:lang w:val="uk-UA"/>
              </w:rPr>
              <w:t xml:space="preserve"> </w:t>
            </w:r>
            <w:proofErr w:type="spellStart"/>
            <w:r w:rsidRPr="00F43E82">
              <w:rPr>
                <w:lang w:val="uk-UA"/>
              </w:rPr>
              <w:t>Measurements</w:t>
            </w:r>
            <w:proofErr w:type="spellEnd"/>
          </w:p>
        </w:tc>
      </w:tr>
      <w:tr w:rsidR="00F43E82" w:rsidRPr="00F43E82" w14:paraId="68277ECF" w14:textId="77777777" w:rsidTr="00F53D65">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1789795E" w14:textId="77777777" w:rsidR="00F43E82" w:rsidRPr="00F43E82" w:rsidRDefault="00F43E82" w:rsidP="00F43E82">
            <w:pPr>
              <w:contextualSpacing/>
              <w:jc w:val="center"/>
              <w:rPr>
                <w:color w:val="000000"/>
                <w:sz w:val="24"/>
                <w:lang w:val="uk-UA"/>
              </w:rPr>
            </w:pPr>
            <w:r w:rsidRPr="00F43E82">
              <w:rPr>
                <w:color w:val="000000"/>
                <w:sz w:val="24"/>
                <w:lang w:val="uk-UA"/>
              </w:rPr>
              <w:t>19</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1001D9D4" w14:textId="419860D0" w:rsidR="00F43E82" w:rsidRPr="00F43E82" w:rsidRDefault="00F43E82" w:rsidP="00F43E82">
            <w:pPr>
              <w:widowControl w:val="0"/>
              <w:adjustRightInd w:val="0"/>
              <w:ind w:left="90"/>
              <w:contextualSpacing/>
              <w:textAlignment w:val="baseline"/>
              <w:rPr>
                <w:sz w:val="24"/>
                <w:lang w:val="uk-UA"/>
              </w:rPr>
            </w:pPr>
            <w:r w:rsidRPr="00F43E82">
              <w:rPr>
                <w:lang w:val="uk-UA"/>
              </w:rPr>
              <w:t>Лабораторія</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320E42DA" w14:textId="22A34EDC" w:rsidR="00F43E82" w:rsidRPr="00F43E82" w:rsidRDefault="00F43E82" w:rsidP="00F43E82">
            <w:pPr>
              <w:widowControl w:val="0"/>
              <w:adjustRightInd w:val="0"/>
              <w:ind w:left="90"/>
              <w:contextualSpacing/>
              <w:textAlignment w:val="baseline"/>
              <w:rPr>
                <w:sz w:val="24"/>
                <w:lang w:val="uk-UA"/>
              </w:rPr>
            </w:pPr>
            <w:proofErr w:type="spellStart"/>
            <w:r w:rsidRPr="00F43E82">
              <w:rPr>
                <w:lang w:val="uk-UA"/>
              </w:rPr>
              <w:t>Laboratory</w:t>
            </w:r>
            <w:proofErr w:type="spellEnd"/>
          </w:p>
        </w:tc>
      </w:tr>
      <w:tr w:rsidR="00F43E82" w:rsidRPr="00F43E82" w14:paraId="366D1E04" w14:textId="77777777" w:rsidTr="00F53D65">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4E38AE54" w14:textId="77777777" w:rsidR="00F43E82" w:rsidRPr="00F43E82" w:rsidRDefault="00F43E82" w:rsidP="00F43E82">
            <w:pPr>
              <w:contextualSpacing/>
              <w:jc w:val="center"/>
              <w:rPr>
                <w:color w:val="000000"/>
                <w:sz w:val="24"/>
                <w:lang w:val="uk-UA"/>
              </w:rPr>
            </w:pPr>
            <w:r w:rsidRPr="00F43E82">
              <w:rPr>
                <w:color w:val="000000"/>
                <w:sz w:val="24"/>
                <w:lang w:val="uk-UA"/>
              </w:rPr>
              <w:t>20</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6F84B244" w14:textId="38A103AF" w:rsidR="00F43E82" w:rsidRPr="00F43E82" w:rsidRDefault="00F43E82" w:rsidP="00F43E82">
            <w:pPr>
              <w:widowControl w:val="0"/>
              <w:adjustRightInd w:val="0"/>
              <w:ind w:left="90"/>
              <w:contextualSpacing/>
              <w:textAlignment w:val="baseline"/>
              <w:rPr>
                <w:sz w:val="24"/>
                <w:lang w:val="uk-UA"/>
              </w:rPr>
            </w:pPr>
            <w:r w:rsidRPr="00F43E82">
              <w:rPr>
                <w:lang w:val="uk-UA"/>
              </w:rPr>
              <w:t>Акредитація</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50B7CE2B" w14:textId="53F761E4" w:rsidR="00F43E82" w:rsidRPr="00F43E82" w:rsidRDefault="00F43E82" w:rsidP="00F43E82">
            <w:pPr>
              <w:widowControl w:val="0"/>
              <w:adjustRightInd w:val="0"/>
              <w:ind w:left="90"/>
              <w:contextualSpacing/>
              <w:textAlignment w:val="baseline"/>
              <w:rPr>
                <w:sz w:val="24"/>
                <w:lang w:val="uk-UA"/>
              </w:rPr>
            </w:pPr>
            <w:proofErr w:type="spellStart"/>
            <w:r w:rsidRPr="00F43E82">
              <w:rPr>
                <w:lang w:val="uk-UA"/>
              </w:rPr>
              <w:t>Accreditation</w:t>
            </w:r>
            <w:proofErr w:type="spellEnd"/>
          </w:p>
        </w:tc>
      </w:tr>
      <w:tr w:rsidR="00F43E82" w:rsidRPr="00F43E82" w14:paraId="40BC670F" w14:textId="77777777" w:rsidTr="00F53D65">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1325437E" w14:textId="77777777" w:rsidR="00F43E82" w:rsidRPr="00F43E82" w:rsidRDefault="00F43E82" w:rsidP="00F43E82">
            <w:pPr>
              <w:contextualSpacing/>
              <w:jc w:val="center"/>
              <w:rPr>
                <w:color w:val="000000"/>
                <w:sz w:val="24"/>
                <w:lang w:val="uk-UA"/>
              </w:rPr>
            </w:pPr>
            <w:r w:rsidRPr="00F43E82">
              <w:rPr>
                <w:color w:val="000000"/>
                <w:sz w:val="24"/>
                <w:lang w:val="uk-UA"/>
              </w:rPr>
              <w:t>21</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179AE98E" w14:textId="665FFB22" w:rsidR="00F43E82" w:rsidRPr="00F43E82" w:rsidRDefault="00F43E82" w:rsidP="00F43E82">
            <w:pPr>
              <w:widowControl w:val="0"/>
              <w:adjustRightInd w:val="0"/>
              <w:ind w:left="90"/>
              <w:contextualSpacing/>
              <w:textAlignment w:val="baseline"/>
              <w:rPr>
                <w:sz w:val="24"/>
                <w:lang w:val="uk-UA"/>
              </w:rPr>
            </w:pPr>
            <w:r w:rsidRPr="00F43E82">
              <w:rPr>
                <w:lang w:val="uk-UA"/>
              </w:rPr>
              <w:t>Випробування</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2CFEA994" w14:textId="20FBBAC3" w:rsidR="00F43E82" w:rsidRPr="00F43E82" w:rsidRDefault="00F43E82" w:rsidP="00F43E82">
            <w:pPr>
              <w:widowControl w:val="0"/>
              <w:adjustRightInd w:val="0"/>
              <w:ind w:left="90"/>
              <w:contextualSpacing/>
              <w:textAlignment w:val="baseline"/>
              <w:rPr>
                <w:sz w:val="24"/>
                <w:lang w:val="uk-UA"/>
              </w:rPr>
            </w:pPr>
            <w:proofErr w:type="spellStart"/>
            <w:r w:rsidRPr="00F43E82">
              <w:rPr>
                <w:lang w:val="uk-UA"/>
              </w:rPr>
              <w:t>Testing</w:t>
            </w:r>
            <w:proofErr w:type="spellEnd"/>
          </w:p>
        </w:tc>
      </w:tr>
      <w:tr w:rsidR="00F43E82" w:rsidRPr="00F43E82" w14:paraId="483D1516" w14:textId="77777777" w:rsidTr="00F53D65">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16CA918E" w14:textId="77777777" w:rsidR="00F43E82" w:rsidRPr="00F43E82" w:rsidRDefault="00F43E82" w:rsidP="00F43E82">
            <w:pPr>
              <w:contextualSpacing/>
              <w:jc w:val="center"/>
              <w:rPr>
                <w:color w:val="000000"/>
                <w:sz w:val="24"/>
                <w:lang w:val="uk-UA"/>
              </w:rPr>
            </w:pPr>
            <w:r w:rsidRPr="00F43E82">
              <w:rPr>
                <w:color w:val="000000"/>
                <w:sz w:val="24"/>
                <w:lang w:val="uk-UA"/>
              </w:rPr>
              <w:t>22</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743EA5A9" w14:textId="3A3B0E18" w:rsidR="00F43E82" w:rsidRPr="00F43E82" w:rsidRDefault="00F43E82" w:rsidP="00F43E82">
            <w:pPr>
              <w:widowControl w:val="0"/>
              <w:adjustRightInd w:val="0"/>
              <w:ind w:left="90"/>
              <w:contextualSpacing/>
              <w:textAlignment w:val="baseline"/>
              <w:rPr>
                <w:sz w:val="24"/>
                <w:lang w:val="uk-UA"/>
              </w:rPr>
            </w:pPr>
            <w:r w:rsidRPr="00F43E82">
              <w:rPr>
                <w:lang w:val="uk-UA"/>
              </w:rPr>
              <w:t>Державний стандарт</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226643A0" w14:textId="227CC17D" w:rsidR="00F43E82" w:rsidRPr="00F43E82" w:rsidRDefault="00F43E82" w:rsidP="00F43E82">
            <w:pPr>
              <w:widowControl w:val="0"/>
              <w:adjustRightInd w:val="0"/>
              <w:ind w:left="90"/>
              <w:contextualSpacing/>
              <w:textAlignment w:val="baseline"/>
              <w:rPr>
                <w:sz w:val="24"/>
                <w:lang w:val="uk-UA"/>
              </w:rPr>
            </w:pPr>
            <w:proofErr w:type="spellStart"/>
            <w:r w:rsidRPr="00F43E82">
              <w:rPr>
                <w:lang w:val="uk-UA"/>
              </w:rPr>
              <w:t>State</w:t>
            </w:r>
            <w:proofErr w:type="spellEnd"/>
            <w:r w:rsidRPr="00F43E82">
              <w:rPr>
                <w:lang w:val="uk-UA"/>
              </w:rPr>
              <w:t xml:space="preserve"> Standard</w:t>
            </w:r>
          </w:p>
        </w:tc>
      </w:tr>
      <w:tr w:rsidR="00F43E82" w:rsidRPr="00F43E82" w14:paraId="29781B9B" w14:textId="77777777" w:rsidTr="00F53D65">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6A5EBD2A" w14:textId="77777777" w:rsidR="00F43E82" w:rsidRPr="00F43E82" w:rsidRDefault="00F43E82" w:rsidP="00F43E82">
            <w:pPr>
              <w:contextualSpacing/>
              <w:jc w:val="center"/>
              <w:rPr>
                <w:color w:val="000000"/>
                <w:sz w:val="24"/>
                <w:lang w:val="uk-UA"/>
              </w:rPr>
            </w:pPr>
            <w:r w:rsidRPr="00F43E82">
              <w:rPr>
                <w:color w:val="000000"/>
                <w:sz w:val="24"/>
                <w:lang w:val="uk-UA"/>
              </w:rPr>
              <w:t>23</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4F8BDBBC" w14:textId="5015F5D7" w:rsidR="00F43E82" w:rsidRPr="00F43E82" w:rsidRDefault="00F43E82" w:rsidP="00F43E82">
            <w:pPr>
              <w:widowControl w:val="0"/>
              <w:adjustRightInd w:val="0"/>
              <w:ind w:left="90"/>
              <w:contextualSpacing/>
              <w:textAlignment w:val="baseline"/>
              <w:rPr>
                <w:sz w:val="24"/>
                <w:lang w:val="uk-UA"/>
              </w:rPr>
            </w:pPr>
            <w:r w:rsidRPr="00F43E82">
              <w:rPr>
                <w:lang w:val="uk-UA"/>
              </w:rPr>
              <w:t>Технічний регламент</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43798F37" w14:textId="0D29201B" w:rsidR="00F43E82" w:rsidRPr="00F43E82" w:rsidRDefault="00F43E82" w:rsidP="00F43E82">
            <w:pPr>
              <w:widowControl w:val="0"/>
              <w:adjustRightInd w:val="0"/>
              <w:ind w:left="90"/>
              <w:contextualSpacing/>
              <w:textAlignment w:val="baseline"/>
              <w:rPr>
                <w:sz w:val="24"/>
                <w:lang w:val="uk-UA"/>
              </w:rPr>
            </w:pPr>
            <w:proofErr w:type="spellStart"/>
            <w:r w:rsidRPr="00F43E82">
              <w:rPr>
                <w:lang w:val="uk-UA"/>
              </w:rPr>
              <w:t>Technical</w:t>
            </w:r>
            <w:proofErr w:type="spellEnd"/>
            <w:r w:rsidRPr="00F43E82">
              <w:rPr>
                <w:lang w:val="uk-UA"/>
              </w:rPr>
              <w:t xml:space="preserve"> </w:t>
            </w:r>
            <w:proofErr w:type="spellStart"/>
            <w:r w:rsidRPr="00F43E82">
              <w:rPr>
                <w:lang w:val="uk-UA"/>
              </w:rPr>
              <w:t>Regulation</w:t>
            </w:r>
            <w:proofErr w:type="spellEnd"/>
          </w:p>
        </w:tc>
      </w:tr>
      <w:tr w:rsidR="00F43E82" w:rsidRPr="00F43E82" w14:paraId="07AEF4AC" w14:textId="77777777" w:rsidTr="00F53D65">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7FC7CEFD" w14:textId="77777777" w:rsidR="00F43E82" w:rsidRPr="00F43E82" w:rsidRDefault="00F43E82" w:rsidP="00F43E82">
            <w:pPr>
              <w:contextualSpacing/>
              <w:jc w:val="center"/>
              <w:rPr>
                <w:color w:val="000000"/>
                <w:sz w:val="24"/>
                <w:lang w:val="uk-UA"/>
              </w:rPr>
            </w:pPr>
            <w:r w:rsidRPr="00F43E82">
              <w:rPr>
                <w:color w:val="000000"/>
                <w:sz w:val="24"/>
                <w:lang w:val="uk-UA"/>
              </w:rPr>
              <w:lastRenderedPageBreak/>
              <w:t>24</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2F5CBD44" w14:textId="00DE2943" w:rsidR="00F43E82" w:rsidRPr="00F43E82" w:rsidRDefault="00F43E82" w:rsidP="00F43E82">
            <w:pPr>
              <w:widowControl w:val="0"/>
              <w:adjustRightInd w:val="0"/>
              <w:ind w:left="90"/>
              <w:contextualSpacing/>
              <w:textAlignment w:val="baseline"/>
              <w:rPr>
                <w:sz w:val="24"/>
                <w:lang w:val="uk-UA"/>
              </w:rPr>
            </w:pPr>
            <w:r w:rsidRPr="00F43E82">
              <w:rPr>
                <w:lang w:val="uk-UA"/>
              </w:rPr>
              <w:t>Повірка</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13D5AF33" w14:textId="1AF98B92" w:rsidR="00F43E82" w:rsidRPr="00F43E82" w:rsidRDefault="00F43E82" w:rsidP="00F43E82">
            <w:pPr>
              <w:widowControl w:val="0"/>
              <w:adjustRightInd w:val="0"/>
              <w:ind w:left="90"/>
              <w:contextualSpacing/>
              <w:textAlignment w:val="baseline"/>
              <w:rPr>
                <w:sz w:val="24"/>
                <w:lang w:val="uk-UA"/>
              </w:rPr>
            </w:pPr>
            <w:proofErr w:type="spellStart"/>
            <w:r w:rsidRPr="00F43E82">
              <w:rPr>
                <w:lang w:val="uk-UA"/>
              </w:rPr>
              <w:t>Metrological</w:t>
            </w:r>
            <w:proofErr w:type="spellEnd"/>
            <w:r w:rsidRPr="00F43E82">
              <w:rPr>
                <w:lang w:val="uk-UA"/>
              </w:rPr>
              <w:t xml:space="preserve"> </w:t>
            </w:r>
            <w:proofErr w:type="spellStart"/>
            <w:r w:rsidRPr="00F43E82">
              <w:rPr>
                <w:lang w:val="uk-UA"/>
              </w:rPr>
              <w:t>Verification</w:t>
            </w:r>
            <w:proofErr w:type="spellEnd"/>
          </w:p>
        </w:tc>
      </w:tr>
      <w:tr w:rsidR="00F43E82" w:rsidRPr="00F43E82" w14:paraId="165C1831" w14:textId="77777777" w:rsidTr="00F53D65">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5DED265A" w14:textId="77777777" w:rsidR="00F43E82" w:rsidRPr="00F43E82" w:rsidRDefault="00F43E82" w:rsidP="00F43E82">
            <w:pPr>
              <w:contextualSpacing/>
              <w:jc w:val="center"/>
              <w:rPr>
                <w:color w:val="000000"/>
                <w:sz w:val="24"/>
                <w:lang w:val="uk-UA"/>
              </w:rPr>
            </w:pPr>
            <w:r w:rsidRPr="00F43E82">
              <w:rPr>
                <w:color w:val="000000"/>
                <w:sz w:val="24"/>
                <w:lang w:val="uk-UA"/>
              </w:rPr>
              <w:t>25</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6DE5298D" w14:textId="3691A7FF" w:rsidR="00F43E82" w:rsidRPr="00F43E82" w:rsidRDefault="00F43E82" w:rsidP="00F43E82">
            <w:pPr>
              <w:widowControl w:val="0"/>
              <w:adjustRightInd w:val="0"/>
              <w:ind w:left="90"/>
              <w:contextualSpacing/>
              <w:textAlignment w:val="baseline"/>
              <w:rPr>
                <w:sz w:val="24"/>
                <w:lang w:val="uk-UA"/>
              </w:rPr>
            </w:pPr>
            <w:r w:rsidRPr="00F43E82">
              <w:rPr>
                <w:lang w:val="uk-UA"/>
              </w:rPr>
              <w:t>Сертифікат відповідності</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14:paraId="0B7804C8" w14:textId="0B59C17F" w:rsidR="00F43E82" w:rsidRPr="00F43E82" w:rsidRDefault="00F43E82" w:rsidP="00F43E82">
            <w:pPr>
              <w:widowControl w:val="0"/>
              <w:adjustRightInd w:val="0"/>
              <w:ind w:left="90"/>
              <w:contextualSpacing/>
              <w:textAlignment w:val="baseline"/>
              <w:rPr>
                <w:sz w:val="24"/>
                <w:lang w:val="uk-UA"/>
              </w:rPr>
            </w:pPr>
            <w:proofErr w:type="spellStart"/>
            <w:r w:rsidRPr="00F43E82">
              <w:rPr>
                <w:lang w:val="uk-UA"/>
              </w:rPr>
              <w:t>Certificate</w:t>
            </w:r>
            <w:proofErr w:type="spellEnd"/>
            <w:r w:rsidRPr="00F43E82">
              <w:rPr>
                <w:lang w:val="uk-UA"/>
              </w:rPr>
              <w:t xml:space="preserve"> </w:t>
            </w:r>
            <w:proofErr w:type="spellStart"/>
            <w:r w:rsidRPr="00F43E82">
              <w:rPr>
                <w:lang w:val="uk-UA"/>
              </w:rPr>
              <w:t>of</w:t>
            </w:r>
            <w:proofErr w:type="spellEnd"/>
            <w:r w:rsidRPr="00F43E82">
              <w:rPr>
                <w:lang w:val="uk-UA"/>
              </w:rPr>
              <w:t xml:space="preserve"> </w:t>
            </w:r>
            <w:proofErr w:type="spellStart"/>
            <w:r w:rsidRPr="00F43E82">
              <w:rPr>
                <w:lang w:val="uk-UA"/>
              </w:rPr>
              <w:t>Conformity</w:t>
            </w:r>
            <w:proofErr w:type="spellEnd"/>
          </w:p>
        </w:tc>
      </w:tr>
    </w:tbl>
    <w:p w14:paraId="4C1D8D01" w14:textId="77777777" w:rsidR="009D7E5A" w:rsidRPr="00F43E82" w:rsidRDefault="009D7E5A" w:rsidP="00663303">
      <w:pPr>
        <w:ind w:left="142" w:firstLine="425"/>
        <w:rPr>
          <w:sz w:val="32"/>
          <w:szCs w:val="32"/>
          <w:lang w:val="uk-UA"/>
        </w:rPr>
      </w:pPr>
    </w:p>
    <w:p w14:paraId="45E295A0" w14:textId="77777777" w:rsidR="00364AF8" w:rsidRPr="00F43E82" w:rsidRDefault="00364AF8" w:rsidP="00364AF8">
      <w:pPr>
        <w:autoSpaceDE w:val="0"/>
        <w:autoSpaceDN w:val="0"/>
        <w:spacing w:line="223" w:lineRule="auto"/>
        <w:jc w:val="center"/>
        <w:rPr>
          <w:b/>
          <w:color w:val="000000"/>
          <w:szCs w:val="28"/>
          <w:lang w:val="uk-UA" w:eastAsia="uk-UA"/>
        </w:rPr>
      </w:pPr>
      <w:r w:rsidRPr="00F43E82">
        <w:rPr>
          <w:b/>
          <w:color w:val="000000"/>
          <w:szCs w:val="28"/>
          <w:lang w:val="uk-UA" w:eastAsia="uk-UA"/>
        </w:rPr>
        <w:t>12. Рекомендована література</w:t>
      </w:r>
    </w:p>
    <w:p w14:paraId="20930706" w14:textId="77777777" w:rsidR="00364AF8" w:rsidRPr="00F43E82" w:rsidRDefault="00364AF8" w:rsidP="00364AF8">
      <w:pPr>
        <w:tabs>
          <w:tab w:val="left" w:pos="5103"/>
        </w:tabs>
        <w:spacing w:line="223" w:lineRule="auto"/>
        <w:jc w:val="center"/>
        <w:rPr>
          <w:b/>
          <w:szCs w:val="28"/>
          <w:lang w:val="uk-UA"/>
        </w:rPr>
      </w:pPr>
    </w:p>
    <w:p w14:paraId="43813A3C" w14:textId="77777777" w:rsidR="00364AF8" w:rsidRPr="00F43E82" w:rsidRDefault="00364AF8" w:rsidP="00364AF8">
      <w:pPr>
        <w:tabs>
          <w:tab w:val="left" w:pos="5103"/>
        </w:tabs>
        <w:ind w:firstLine="567"/>
        <w:jc w:val="both"/>
        <w:rPr>
          <w:b/>
          <w:i/>
          <w:szCs w:val="28"/>
          <w:highlight w:val="cyan"/>
          <w:lang w:val="uk-UA"/>
        </w:rPr>
      </w:pPr>
      <w:r w:rsidRPr="00F43E82">
        <w:rPr>
          <w:b/>
          <w:i/>
          <w:szCs w:val="28"/>
          <w:lang w:val="uk-UA"/>
        </w:rPr>
        <w:t>Основна література</w:t>
      </w:r>
    </w:p>
    <w:p w14:paraId="656AD2D2" w14:textId="79A1E5B5" w:rsidR="00646C6D" w:rsidRDefault="00646C6D" w:rsidP="00646C6D">
      <w:pPr>
        <w:autoSpaceDE w:val="0"/>
        <w:autoSpaceDN w:val="0"/>
        <w:adjustRightInd w:val="0"/>
        <w:ind w:firstLine="720"/>
        <w:jc w:val="both"/>
        <w:rPr>
          <w:color w:val="000000"/>
          <w:szCs w:val="28"/>
          <w:lang w:val="uk-UA"/>
        </w:rPr>
      </w:pPr>
    </w:p>
    <w:p w14:paraId="31CE79D1" w14:textId="77777777" w:rsidR="00BC5B11" w:rsidRPr="00CC2E84" w:rsidRDefault="00BC5B11" w:rsidP="00CC2E84">
      <w:pPr>
        <w:pStyle w:val="ad"/>
        <w:numPr>
          <w:ilvl w:val="0"/>
          <w:numId w:val="32"/>
        </w:numPr>
        <w:autoSpaceDE w:val="0"/>
        <w:autoSpaceDN w:val="0"/>
        <w:adjustRightInd w:val="0"/>
        <w:jc w:val="both"/>
        <w:rPr>
          <w:color w:val="000000"/>
          <w:szCs w:val="28"/>
          <w:lang w:val="uk-UA"/>
        </w:rPr>
      </w:pPr>
      <w:r w:rsidRPr="00CC2E84">
        <w:rPr>
          <w:color w:val="000000"/>
          <w:szCs w:val="28"/>
          <w:lang w:val="uk-UA"/>
        </w:rPr>
        <w:t>ДСТУ ISO/IEC 17025:2019. Загальні вимоги до компетентності випробувальних та калібрувальних лабораторій. Київ: Держстандарт України, 2019.</w:t>
      </w:r>
    </w:p>
    <w:p w14:paraId="59043CA4" w14:textId="77777777" w:rsidR="00BC5B11" w:rsidRPr="00CC2E84" w:rsidRDefault="00BC5B11" w:rsidP="00CC2E84">
      <w:pPr>
        <w:pStyle w:val="ad"/>
        <w:numPr>
          <w:ilvl w:val="0"/>
          <w:numId w:val="32"/>
        </w:numPr>
        <w:autoSpaceDE w:val="0"/>
        <w:autoSpaceDN w:val="0"/>
        <w:adjustRightInd w:val="0"/>
        <w:jc w:val="both"/>
        <w:rPr>
          <w:color w:val="000000"/>
          <w:szCs w:val="28"/>
          <w:lang w:val="uk-UA"/>
        </w:rPr>
      </w:pPr>
      <w:r w:rsidRPr="00CC2E84">
        <w:rPr>
          <w:color w:val="000000"/>
          <w:szCs w:val="28"/>
          <w:lang w:val="uk-UA"/>
        </w:rPr>
        <w:t xml:space="preserve">ISO 9001:2015. </w:t>
      </w:r>
      <w:proofErr w:type="spellStart"/>
      <w:r w:rsidRPr="00CC2E84">
        <w:rPr>
          <w:color w:val="000000"/>
          <w:szCs w:val="28"/>
          <w:lang w:val="uk-UA"/>
        </w:rPr>
        <w:t>Quality</w:t>
      </w:r>
      <w:proofErr w:type="spellEnd"/>
      <w:r w:rsidRPr="00CC2E84">
        <w:rPr>
          <w:color w:val="000000"/>
          <w:szCs w:val="28"/>
          <w:lang w:val="uk-UA"/>
        </w:rPr>
        <w:t xml:space="preserve"> </w:t>
      </w:r>
      <w:proofErr w:type="spellStart"/>
      <w:r w:rsidRPr="00CC2E84">
        <w:rPr>
          <w:color w:val="000000"/>
          <w:szCs w:val="28"/>
          <w:lang w:val="uk-UA"/>
        </w:rPr>
        <w:t>Management</w:t>
      </w:r>
      <w:proofErr w:type="spellEnd"/>
      <w:r w:rsidRPr="00CC2E84">
        <w:rPr>
          <w:color w:val="000000"/>
          <w:szCs w:val="28"/>
          <w:lang w:val="uk-UA"/>
        </w:rPr>
        <w:t xml:space="preserve"> </w:t>
      </w:r>
      <w:proofErr w:type="spellStart"/>
      <w:r w:rsidRPr="00CC2E84">
        <w:rPr>
          <w:color w:val="000000"/>
          <w:szCs w:val="28"/>
          <w:lang w:val="uk-UA"/>
        </w:rPr>
        <w:t>Systems</w:t>
      </w:r>
      <w:proofErr w:type="spellEnd"/>
      <w:r w:rsidRPr="00CC2E84">
        <w:rPr>
          <w:color w:val="000000"/>
          <w:szCs w:val="28"/>
          <w:lang w:val="uk-UA"/>
        </w:rPr>
        <w:t xml:space="preserve"> – </w:t>
      </w:r>
      <w:proofErr w:type="spellStart"/>
      <w:r w:rsidRPr="00CC2E84">
        <w:rPr>
          <w:color w:val="000000"/>
          <w:szCs w:val="28"/>
          <w:lang w:val="uk-UA"/>
        </w:rPr>
        <w:t>Requirements</w:t>
      </w:r>
      <w:proofErr w:type="spellEnd"/>
      <w:r w:rsidRPr="00CC2E84">
        <w:rPr>
          <w:color w:val="000000"/>
          <w:szCs w:val="28"/>
          <w:lang w:val="uk-UA"/>
        </w:rPr>
        <w:t xml:space="preserve">. </w:t>
      </w:r>
      <w:proofErr w:type="spellStart"/>
      <w:r w:rsidRPr="00CC2E84">
        <w:rPr>
          <w:color w:val="000000"/>
          <w:szCs w:val="28"/>
          <w:lang w:val="uk-UA"/>
        </w:rPr>
        <w:t>International</w:t>
      </w:r>
      <w:proofErr w:type="spellEnd"/>
      <w:r w:rsidRPr="00CC2E84">
        <w:rPr>
          <w:color w:val="000000"/>
          <w:szCs w:val="28"/>
          <w:lang w:val="uk-UA"/>
        </w:rPr>
        <w:t xml:space="preserve"> </w:t>
      </w:r>
      <w:proofErr w:type="spellStart"/>
      <w:r w:rsidRPr="00CC2E84">
        <w:rPr>
          <w:color w:val="000000"/>
          <w:szCs w:val="28"/>
          <w:lang w:val="uk-UA"/>
        </w:rPr>
        <w:t>Organization</w:t>
      </w:r>
      <w:proofErr w:type="spellEnd"/>
      <w:r w:rsidRPr="00CC2E84">
        <w:rPr>
          <w:color w:val="000000"/>
          <w:szCs w:val="28"/>
          <w:lang w:val="uk-UA"/>
        </w:rPr>
        <w:t xml:space="preserve"> </w:t>
      </w:r>
      <w:proofErr w:type="spellStart"/>
      <w:r w:rsidRPr="00CC2E84">
        <w:rPr>
          <w:color w:val="000000"/>
          <w:szCs w:val="28"/>
          <w:lang w:val="uk-UA"/>
        </w:rPr>
        <w:t>for</w:t>
      </w:r>
      <w:proofErr w:type="spellEnd"/>
      <w:r w:rsidRPr="00CC2E84">
        <w:rPr>
          <w:color w:val="000000"/>
          <w:szCs w:val="28"/>
          <w:lang w:val="uk-UA"/>
        </w:rPr>
        <w:t xml:space="preserve"> </w:t>
      </w:r>
      <w:proofErr w:type="spellStart"/>
      <w:r w:rsidRPr="00CC2E84">
        <w:rPr>
          <w:color w:val="000000"/>
          <w:szCs w:val="28"/>
          <w:lang w:val="uk-UA"/>
        </w:rPr>
        <w:t>Standardization</w:t>
      </w:r>
      <w:proofErr w:type="spellEnd"/>
      <w:r w:rsidRPr="00CC2E84">
        <w:rPr>
          <w:color w:val="000000"/>
          <w:szCs w:val="28"/>
          <w:lang w:val="uk-UA"/>
        </w:rPr>
        <w:t>, 2015.</w:t>
      </w:r>
    </w:p>
    <w:p w14:paraId="52E67CFA" w14:textId="77777777" w:rsidR="00BC5B11" w:rsidRPr="00CC2E84" w:rsidRDefault="00BC5B11" w:rsidP="00CC2E84">
      <w:pPr>
        <w:pStyle w:val="ad"/>
        <w:numPr>
          <w:ilvl w:val="0"/>
          <w:numId w:val="32"/>
        </w:numPr>
        <w:autoSpaceDE w:val="0"/>
        <w:autoSpaceDN w:val="0"/>
        <w:adjustRightInd w:val="0"/>
        <w:jc w:val="both"/>
        <w:rPr>
          <w:color w:val="000000"/>
          <w:szCs w:val="28"/>
          <w:lang w:val="uk-UA"/>
        </w:rPr>
      </w:pPr>
      <w:r w:rsidRPr="00CC2E84">
        <w:rPr>
          <w:color w:val="000000"/>
          <w:szCs w:val="28"/>
          <w:lang w:val="uk-UA"/>
        </w:rPr>
        <w:t>Григор'єв, В. І. Метрологія, стандартизація та сертифікація. Навчальний посібник. Київ: Кондор, 2018.</w:t>
      </w:r>
    </w:p>
    <w:p w14:paraId="38BC71F9" w14:textId="77777777" w:rsidR="00BC5B11" w:rsidRPr="00CC2E84" w:rsidRDefault="00BC5B11" w:rsidP="00CC2E84">
      <w:pPr>
        <w:pStyle w:val="ad"/>
        <w:numPr>
          <w:ilvl w:val="0"/>
          <w:numId w:val="32"/>
        </w:numPr>
        <w:autoSpaceDE w:val="0"/>
        <w:autoSpaceDN w:val="0"/>
        <w:adjustRightInd w:val="0"/>
        <w:jc w:val="both"/>
        <w:rPr>
          <w:color w:val="000000"/>
          <w:szCs w:val="28"/>
          <w:lang w:val="uk-UA"/>
        </w:rPr>
      </w:pPr>
      <w:r w:rsidRPr="00CC2E84">
        <w:rPr>
          <w:color w:val="000000"/>
          <w:szCs w:val="28"/>
          <w:lang w:val="uk-UA"/>
        </w:rPr>
        <w:t>ДСТУ 2681:2021. Метрологія. Терміни та визначення. Київ: Держстандарт України, 2021.</w:t>
      </w:r>
    </w:p>
    <w:p w14:paraId="6773C15A" w14:textId="77777777" w:rsidR="00BC5B11" w:rsidRPr="00CC2E84" w:rsidRDefault="00BC5B11" w:rsidP="00CC2E84">
      <w:pPr>
        <w:pStyle w:val="ad"/>
        <w:numPr>
          <w:ilvl w:val="0"/>
          <w:numId w:val="32"/>
        </w:numPr>
        <w:autoSpaceDE w:val="0"/>
        <w:autoSpaceDN w:val="0"/>
        <w:adjustRightInd w:val="0"/>
        <w:jc w:val="both"/>
        <w:rPr>
          <w:color w:val="000000"/>
          <w:szCs w:val="28"/>
          <w:lang w:val="uk-UA"/>
        </w:rPr>
      </w:pPr>
      <w:proofErr w:type="spellStart"/>
      <w:r w:rsidRPr="00CC2E84">
        <w:rPr>
          <w:color w:val="000000"/>
          <w:szCs w:val="28"/>
          <w:lang w:val="uk-UA"/>
        </w:rPr>
        <w:t>Жидецький</w:t>
      </w:r>
      <w:proofErr w:type="spellEnd"/>
      <w:r w:rsidRPr="00CC2E84">
        <w:rPr>
          <w:color w:val="000000"/>
          <w:szCs w:val="28"/>
          <w:lang w:val="uk-UA"/>
        </w:rPr>
        <w:t>, В. Ц. Основи стандартизації, метрології та управління якістю. Львів: Афіша, 2020.</w:t>
      </w:r>
    </w:p>
    <w:p w14:paraId="0BCD5553" w14:textId="77777777" w:rsidR="00BC5B11" w:rsidRPr="00CC2E84" w:rsidRDefault="00BC5B11" w:rsidP="00CC2E84">
      <w:pPr>
        <w:pStyle w:val="ad"/>
        <w:numPr>
          <w:ilvl w:val="0"/>
          <w:numId w:val="32"/>
        </w:numPr>
        <w:autoSpaceDE w:val="0"/>
        <w:autoSpaceDN w:val="0"/>
        <w:adjustRightInd w:val="0"/>
        <w:jc w:val="both"/>
        <w:rPr>
          <w:color w:val="000000"/>
          <w:szCs w:val="28"/>
          <w:lang w:val="uk-UA"/>
        </w:rPr>
      </w:pPr>
      <w:r w:rsidRPr="00CC2E84">
        <w:rPr>
          <w:color w:val="000000"/>
          <w:szCs w:val="28"/>
          <w:lang w:val="uk-UA"/>
        </w:rPr>
        <w:t xml:space="preserve">IEC 61508:2010. </w:t>
      </w:r>
      <w:proofErr w:type="spellStart"/>
      <w:r w:rsidRPr="00CC2E84">
        <w:rPr>
          <w:color w:val="000000"/>
          <w:szCs w:val="28"/>
          <w:lang w:val="uk-UA"/>
        </w:rPr>
        <w:t>Functional</w:t>
      </w:r>
      <w:proofErr w:type="spellEnd"/>
      <w:r w:rsidRPr="00CC2E84">
        <w:rPr>
          <w:color w:val="000000"/>
          <w:szCs w:val="28"/>
          <w:lang w:val="uk-UA"/>
        </w:rPr>
        <w:t xml:space="preserve"> </w:t>
      </w:r>
      <w:proofErr w:type="spellStart"/>
      <w:r w:rsidRPr="00CC2E84">
        <w:rPr>
          <w:color w:val="000000"/>
          <w:szCs w:val="28"/>
          <w:lang w:val="uk-UA"/>
        </w:rPr>
        <w:t>Safety</w:t>
      </w:r>
      <w:proofErr w:type="spellEnd"/>
      <w:r w:rsidRPr="00CC2E84">
        <w:rPr>
          <w:color w:val="000000"/>
          <w:szCs w:val="28"/>
          <w:lang w:val="uk-UA"/>
        </w:rPr>
        <w:t xml:space="preserve"> </w:t>
      </w:r>
      <w:proofErr w:type="spellStart"/>
      <w:r w:rsidRPr="00CC2E84">
        <w:rPr>
          <w:color w:val="000000"/>
          <w:szCs w:val="28"/>
          <w:lang w:val="uk-UA"/>
        </w:rPr>
        <w:t>of</w:t>
      </w:r>
      <w:proofErr w:type="spellEnd"/>
      <w:r w:rsidRPr="00CC2E84">
        <w:rPr>
          <w:color w:val="000000"/>
          <w:szCs w:val="28"/>
          <w:lang w:val="uk-UA"/>
        </w:rPr>
        <w:t xml:space="preserve"> </w:t>
      </w:r>
      <w:proofErr w:type="spellStart"/>
      <w:r w:rsidRPr="00CC2E84">
        <w:rPr>
          <w:color w:val="000000"/>
          <w:szCs w:val="28"/>
          <w:lang w:val="uk-UA"/>
        </w:rPr>
        <w:t>Electrical</w:t>
      </w:r>
      <w:proofErr w:type="spellEnd"/>
      <w:r w:rsidRPr="00CC2E84">
        <w:rPr>
          <w:color w:val="000000"/>
          <w:szCs w:val="28"/>
          <w:lang w:val="uk-UA"/>
        </w:rPr>
        <w:t>/</w:t>
      </w:r>
      <w:proofErr w:type="spellStart"/>
      <w:r w:rsidRPr="00CC2E84">
        <w:rPr>
          <w:color w:val="000000"/>
          <w:szCs w:val="28"/>
          <w:lang w:val="uk-UA"/>
        </w:rPr>
        <w:t>Electronic</w:t>
      </w:r>
      <w:proofErr w:type="spellEnd"/>
      <w:r w:rsidRPr="00CC2E84">
        <w:rPr>
          <w:color w:val="000000"/>
          <w:szCs w:val="28"/>
          <w:lang w:val="uk-UA"/>
        </w:rPr>
        <w:t>/</w:t>
      </w:r>
      <w:proofErr w:type="spellStart"/>
      <w:r w:rsidRPr="00CC2E84">
        <w:rPr>
          <w:color w:val="000000"/>
          <w:szCs w:val="28"/>
          <w:lang w:val="uk-UA"/>
        </w:rPr>
        <w:t>Programmable</w:t>
      </w:r>
      <w:proofErr w:type="spellEnd"/>
      <w:r w:rsidRPr="00CC2E84">
        <w:rPr>
          <w:color w:val="000000"/>
          <w:szCs w:val="28"/>
          <w:lang w:val="uk-UA"/>
        </w:rPr>
        <w:t xml:space="preserve"> </w:t>
      </w:r>
      <w:proofErr w:type="spellStart"/>
      <w:r w:rsidRPr="00CC2E84">
        <w:rPr>
          <w:color w:val="000000"/>
          <w:szCs w:val="28"/>
          <w:lang w:val="uk-UA"/>
        </w:rPr>
        <w:t>Electronic</w:t>
      </w:r>
      <w:proofErr w:type="spellEnd"/>
      <w:r w:rsidRPr="00CC2E84">
        <w:rPr>
          <w:color w:val="000000"/>
          <w:szCs w:val="28"/>
          <w:lang w:val="uk-UA"/>
        </w:rPr>
        <w:t xml:space="preserve"> </w:t>
      </w:r>
      <w:proofErr w:type="spellStart"/>
      <w:r w:rsidRPr="00CC2E84">
        <w:rPr>
          <w:color w:val="000000"/>
          <w:szCs w:val="28"/>
          <w:lang w:val="uk-UA"/>
        </w:rPr>
        <w:t>Safety-related</w:t>
      </w:r>
      <w:proofErr w:type="spellEnd"/>
      <w:r w:rsidRPr="00CC2E84">
        <w:rPr>
          <w:color w:val="000000"/>
          <w:szCs w:val="28"/>
          <w:lang w:val="uk-UA"/>
        </w:rPr>
        <w:t xml:space="preserve"> </w:t>
      </w:r>
      <w:proofErr w:type="spellStart"/>
      <w:r w:rsidRPr="00CC2E84">
        <w:rPr>
          <w:color w:val="000000"/>
          <w:szCs w:val="28"/>
          <w:lang w:val="uk-UA"/>
        </w:rPr>
        <w:t>Systems</w:t>
      </w:r>
      <w:proofErr w:type="spellEnd"/>
      <w:r w:rsidRPr="00CC2E84">
        <w:rPr>
          <w:color w:val="000000"/>
          <w:szCs w:val="28"/>
          <w:lang w:val="uk-UA"/>
        </w:rPr>
        <w:t xml:space="preserve">. </w:t>
      </w:r>
      <w:proofErr w:type="spellStart"/>
      <w:r w:rsidRPr="00CC2E84">
        <w:rPr>
          <w:color w:val="000000"/>
          <w:szCs w:val="28"/>
          <w:lang w:val="uk-UA"/>
        </w:rPr>
        <w:t>International</w:t>
      </w:r>
      <w:proofErr w:type="spellEnd"/>
      <w:r w:rsidRPr="00CC2E84">
        <w:rPr>
          <w:color w:val="000000"/>
          <w:szCs w:val="28"/>
          <w:lang w:val="uk-UA"/>
        </w:rPr>
        <w:t xml:space="preserve"> </w:t>
      </w:r>
      <w:proofErr w:type="spellStart"/>
      <w:r w:rsidRPr="00CC2E84">
        <w:rPr>
          <w:color w:val="000000"/>
          <w:szCs w:val="28"/>
          <w:lang w:val="uk-UA"/>
        </w:rPr>
        <w:t>Electrotechnical</w:t>
      </w:r>
      <w:proofErr w:type="spellEnd"/>
      <w:r w:rsidRPr="00CC2E84">
        <w:rPr>
          <w:color w:val="000000"/>
          <w:szCs w:val="28"/>
          <w:lang w:val="uk-UA"/>
        </w:rPr>
        <w:t xml:space="preserve"> </w:t>
      </w:r>
      <w:proofErr w:type="spellStart"/>
      <w:r w:rsidRPr="00CC2E84">
        <w:rPr>
          <w:color w:val="000000"/>
          <w:szCs w:val="28"/>
          <w:lang w:val="uk-UA"/>
        </w:rPr>
        <w:t>Commission</w:t>
      </w:r>
      <w:proofErr w:type="spellEnd"/>
      <w:r w:rsidRPr="00CC2E84">
        <w:rPr>
          <w:color w:val="000000"/>
          <w:szCs w:val="28"/>
          <w:lang w:val="uk-UA"/>
        </w:rPr>
        <w:t>, 2010.</w:t>
      </w:r>
    </w:p>
    <w:p w14:paraId="740176B6" w14:textId="77777777" w:rsidR="00BC5B11" w:rsidRPr="00CC2E84" w:rsidRDefault="00BC5B11" w:rsidP="00CC2E84">
      <w:pPr>
        <w:pStyle w:val="ad"/>
        <w:numPr>
          <w:ilvl w:val="0"/>
          <w:numId w:val="32"/>
        </w:numPr>
        <w:autoSpaceDE w:val="0"/>
        <w:autoSpaceDN w:val="0"/>
        <w:adjustRightInd w:val="0"/>
        <w:jc w:val="both"/>
        <w:rPr>
          <w:color w:val="000000"/>
          <w:szCs w:val="28"/>
          <w:lang w:val="uk-UA"/>
        </w:rPr>
      </w:pPr>
      <w:r w:rsidRPr="00CC2E84">
        <w:rPr>
          <w:color w:val="000000"/>
          <w:szCs w:val="28"/>
          <w:lang w:val="uk-UA"/>
        </w:rPr>
        <w:t>Гринько, О. С., Іванов, В. В. Стандартизація та сертифікація в Україні. Київ: Либідь, 2020.</w:t>
      </w:r>
    </w:p>
    <w:p w14:paraId="24E100DE" w14:textId="77777777" w:rsidR="00BC5B11" w:rsidRPr="00CC2E84" w:rsidRDefault="00BC5B11" w:rsidP="00CC2E84">
      <w:pPr>
        <w:pStyle w:val="ad"/>
        <w:numPr>
          <w:ilvl w:val="0"/>
          <w:numId w:val="32"/>
        </w:numPr>
        <w:autoSpaceDE w:val="0"/>
        <w:autoSpaceDN w:val="0"/>
        <w:adjustRightInd w:val="0"/>
        <w:jc w:val="both"/>
        <w:rPr>
          <w:color w:val="000000"/>
          <w:szCs w:val="28"/>
          <w:lang w:val="uk-UA"/>
        </w:rPr>
      </w:pPr>
      <w:r w:rsidRPr="00CC2E84">
        <w:rPr>
          <w:color w:val="000000"/>
          <w:szCs w:val="28"/>
          <w:lang w:val="uk-UA"/>
        </w:rPr>
        <w:t>ДСТУ ISO/IEC 17020:2018. Оцінка відповідності – Вимоги до роботи різних типів органів, що здійснюють інспектування. Київ: Держстандарт України, 2018.</w:t>
      </w:r>
    </w:p>
    <w:p w14:paraId="627F4FCA" w14:textId="77777777" w:rsidR="00BC5B11" w:rsidRPr="00CC2E84" w:rsidRDefault="00BC5B11" w:rsidP="00CC2E84">
      <w:pPr>
        <w:pStyle w:val="ad"/>
        <w:numPr>
          <w:ilvl w:val="0"/>
          <w:numId w:val="32"/>
        </w:numPr>
        <w:autoSpaceDE w:val="0"/>
        <w:autoSpaceDN w:val="0"/>
        <w:adjustRightInd w:val="0"/>
        <w:jc w:val="both"/>
        <w:rPr>
          <w:color w:val="000000"/>
          <w:szCs w:val="28"/>
          <w:lang w:val="uk-UA"/>
        </w:rPr>
      </w:pPr>
      <w:r w:rsidRPr="00CC2E84">
        <w:rPr>
          <w:color w:val="000000"/>
          <w:szCs w:val="28"/>
          <w:lang w:val="uk-UA"/>
        </w:rPr>
        <w:t>Савін, О. Ю. Основи метрології та вимірювальної техніки. Харків: ХНУРЕ, 2019.</w:t>
      </w:r>
    </w:p>
    <w:p w14:paraId="296FEF07" w14:textId="77777777" w:rsidR="00BC5B11" w:rsidRPr="00CC2E84" w:rsidRDefault="00BC5B11" w:rsidP="00CC2E84">
      <w:pPr>
        <w:pStyle w:val="ad"/>
        <w:numPr>
          <w:ilvl w:val="0"/>
          <w:numId w:val="32"/>
        </w:numPr>
        <w:autoSpaceDE w:val="0"/>
        <w:autoSpaceDN w:val="0"/>
        <w:adjustRightInd w:val="0"/>
        <w:jc w:val="both"/>
        <w:rPr>
          <w:color w:val="000000"/>
          <w:szCs w:val="28"/>
          <w:lang w:val="uk-UA"/>
        </w:rPr>
      </w:pPr>
      <w:r w:rsidRPr="00CC2E84">
        <w:rPr>
          <w:color w:val="000000"/>
          <w:szCs w:val="28"/>
          <w:lang w:val="uk-UA"/>
        </w:rPr>
        <w:t xml:space="preserve">ISO 14001:2015. </w:t>
      </w:r>
      <w:proofErr w:type="spellStart"/>
      <w:r w:rsidRPr="00CC2E84">
        <w:rPr>
          <w:color w:val="000000"/>
          <w:szCs w:val="28"/>
          <w:lang w:val="uk-UA"/>
        </w:rPr>
        <w:t>Environmental</w:t>
      </w:r>
      <w:proofErr w:type="spellEnd"/>
      <w:r w:rsidRPr="00CC2E84">
        <w:rPr>
          <w:color w:val="000000"/>
          <w:szCs w:val="28"/>
          <w:lang w:val="uk-UA"/>
        </w:rPr>
        <w:t xml:space="preserve"> </w:t>
      </w:r>
      <w:proofErr w:type="spellStart"/>
      <w:r w:rsidRPr="00CC2E84">
        <w:rPr>
          <w:color w:val="000000"/>
          <w:szCs w:val="28"/>
          <w:lang w:val="uk-UA"/>
        </w:rPr>
        <w:t>Management</w:t>
      </w:r>
      <w:proofErr w:type="spellEnd"/>
      <w:r w:rsidRPr="00CC2E84">
        <w:rPr>
          <w:color w:val="000000"/>
          <w:szCs w:val="28"/>
          <w:lang w:val="uk-UA"/>
        </w:rPr>
        <w:t xml:space="preserve"> </w:t>
      </w:r>
      <w:proofErr w:type="spellStart"/>
      <w:r w:rsidRPr="00CC2E84">
        <w:rPr>
          <w:color w:val="000000"/>
          <w:szCs w:val="28"/>
          <w:lang w:val="uk-UA"/>
        </w:rPr>
        <w:t>Systems</w:t>
      </w:r>
      <w:proofErr w:type="spellEnd"/>
      <w:r w:rsidRPr="00CC2E84">
        <w:rPr>
          <w:color w:val="000000"/>
          <w:szCs w:val="28"/>
          <w:lang w:val="uk-UA"/>
        </w:rPr>
        <w:t xml:space="preserve"> – </w:t>
      </w:r>
      <w:proofErr w:type="spellStart"/>
      <w:r w:rsidRPr="00CC2E84">
        <w:rPr>
          <w:color w:val="000000"/>
          <w:szCs w:val="28"/>
          <w:lang w:val="uk-UA"/>
        </w:rPr>
        <w:t>Requirements</w:t>
      </w:r>
      <w:proofErr w:type="spellEnd"/>
      <w:r w:rsidRPr="00CC2E84">
        <w:rPr>
          <w:color w:val="000000"/>
          <w:szCs w:val="28"/>
          <w:lang w:val="uk-UA"/>
        </w:rPr>
        <w:t xml:space="preserve"> </w:t>
      </w:r>
      <w:proofErr w:type="spellStart"/>
      <w:r w:rsidRPr="00CC2E84">
        <w:rPr>
          <w:color w:val="000000"/>
          <w:szCs w:val="28"/>
          <w:lang w:val="uk-UA"/>
        </w:rPr>
        <w:t>with</w:t>
      </w:r>
      <w:proofErr w:type="spellEnd"/>
      <w:r w:rsidRPr="00CC2E84">
        <w:rPr>
          <w:color w:val="000000"/>
          <w:szCs w:val="28"/>
          <w:lang w:val="uk-UA"/>
        </w:rPr>
        <w:t xml:space="preserve"> </w:t>
      </w:r>
      <w:proofErr w:type="spellStart"/>
      <w:r w:rsidRPr="00CC2E84">
        <w:rPr>
          <w:color w:val="000000"/>
          <w:szCs w:val="28"/>
          <w:lang w:val="uk-UA"/>
        </w:rPr>
        <w:t>Guidance</w:t>
      </w:r>
      <w:proofErr w:type="spellEnd"/>
      <w:r w:rsidRPr="00CC2E84">
        <w:rPr>
          <w:color w:val="000000"/>
          <w:szCs w:val="28"/>
          <w:lang w:val="uk-UA"/>
        </w:rPr>
        <w:t xml:space="preserve"> </w:t>
      </w:r>
      <w:proofErr w:type="spellStart"/>
      <w:r w:rsidRPr="00CC2E84">
        <w:rPr>
          <w:color w:val="000000"/>
          <w:szCs w:val="28"/>
          <w:lang w:val="uk-UA"/>
        </w:rPr>
        <w:t>for</w:t>
      </w:r>
      <w:proofErr w:type="spellEnd"/>
      <w:r w:rsidRPr="00CC2E84">
        <w:rPr>
          <w:color w:val="000000"/>
          <w:szCs w:val="28"/>
          <w:lang w:val="uk-UA"/>
        </w:rPr>
        <w:t xml:space="preserve"> </w:t>
      </w:r>
      <w:proofErr w:type="spellStart"/>
      <w:r w:rsidRPr="00CC2E84">
        <w:rPr>
          <w:color w:val="000000"/>
          <w:szCs w:val="28"/>
          <w:lang w:val="uk-UA"/>
        </w:rPr>
        <w:t>Use</w:t>
      </w:r>
      <w:proofErr w:type="spellEnd"/>
      <w:r w:rsidRPr="00CC2E84">
        <w:rPr>
          <w:color w:val="000000"/>
          <w:szCs w:val="28"/>
          <w:lang w:val="uk-UA"/>
        </w:rPr>
        <w:t xml:space="preserve">. </w:t>
      </w:r>
      <w:proofErr w:type="spellStart"/>
      <w:r w:rsidRPr="00CC2E84">
        <w:rPr>
          <w:color w:val="000000"/>
          <w:szCs w:val="28"/>
          <w:lang w:val="uk-UA"/>
        </w:rPr>
        <w:t>International</w:t>
      </w:r>
      <w:proofErr w:type="spellEnd"/>
      <w:r w:rsidRPr="00CC2E84">
        <w:rPr>
          <w:color w:val="000000"/>
          <w:szCs w:val="28"/>
          <w:lang w:val="uk-UA"/>
        </w:rPr>
        <w:t xml:space="preserve"> </w:t>
      </w:r>
      <w:proofErr w:type="spellStart"/>
      <w:r w:rsidRPr="00CC2E84">
        <w:rPr>
          <w:color w:val="000000"/>
          <w:szCs w:val="28"/>
          <w:lang w:val="uk-UA"/>
        </w:rPr>
        <w:t>Organization</w:t>
      </w:r>
      <w:proofErr w:type="spellEnd"/>
      <w:r w:rsidRPr="00CC2E84">
        <w:rPr>
          <w:color w:val="000000"/>
          <w:szCs w:val="28"/>
          <w:lang w:val="uk-UA"/>
        </w:rPr>
        <w:t xml:space="preserve"> </w:t>
      </w:r>
      <w:proofErr w:type="spellStart"/>
      <w:r w:rsidRPr="00CC2E84">
        <w:rPr>
          <w:color w:val="000000"/>
          <w:szCs w:val="28"/>
          <w:lang w:val="uk-UA"/>
        </w:rPr>
        <w:t>for</w:t>
      </w:r>
      <w:proofErr w:type="spellEnd"/>
      <w:r w:rsidRPr="00CC2E84">
        <w:rPr>
          <w:color w:val="000000"/>
          <w:szCs w:val="28"/>
          <w:lang w:val="uk-UA"/>
        </w:rPr>
        <w:t xml:space="preserve"> </w:t>
      </w:r>
      <w:proofErr w:type="spellStart"/>
      <w:r w:rsidRPr="00CC2E84">
        <w:rPr>
          <w:color w:val="000000"/>
          <w:szCs w:val="28"/>
          <w:lang w:val="uk-UA"/>
        </w:rPr>
        <w:t>Standardization</w:t>
      </w:r>
      <w:proofErr w:type="spellEnd"/>
      <w:r w:rsidRPr="00CC2E84">
        <w:rPr>
          <w:color w:val="000000"/>
          <w:szCs w:val="28"/>
          <w:lang w:val="uk-UA"/>
        </w:rPr>
        <w:t>, 2015.</w:t>
      </w:r>
    </w:p>
    <w:p w14:paraId="7CB2F57E" w14:textId="77777777" w:rsidR="00BC5B11" w:rsidRPr="00CC2E84" w:rsidRDefault="00BC5B11" w:rsidP="00CC2E84">
      <w:pPr>
        <w:pStyle w:val="ad"/>
        <w:numPr>
          <w:ilvl w:val="0"/>
          <w:numId w:val="32"/>
        </w:numPr>
        <w:autoSpaceDE w:val="0"/>
        <w:autoSpaceDN w:val="0"/>
        <w:adjustRightInd w:val="0"/>
        <w:jc w:val="both"/>
        <w:rPr>
          <w:color w:val="000000"/>
          <w:szCs w:val="28"/>
          <w:lang w:val="uk-UA"/>
        </w:rPr>
      </w:pPr>
      <w:r w:rsidRPr="00CC2E84">
        <w:rPr>
          <w:color w:val="000000"/>
          <w:szCs w:val="28"/>
          <w:lang w:val="uk-UA"/>
        </w:rPr>
        <w:t>Вавілов, В. П. Метрологія. Стандартизація. Сертифікація. Навчальний посібник. Одеса: ОНПУ, 2019.</w:t>
      </w:r>
    </w:p>
    <w:p w14:paraId="058A4BCF" w14:textId="77777777" w:rsidR="00BC5B11" w:rsidRPr="00CC2E84" w:rsidRDefault="00BC5B11" w:rsidP="00CC2E84">
      <w:pPr>
        <w:pStyle w:val="ad"/>
        <w:numPr>
          <w:ilvl w:val="0"/>
          <w:numId w:val="32"/>
        </w:numPr>
        <w:autoSpaceDE w:val="0"/>
        <w:autoSpaceDN w:val="0"/>
        <w:adjustRightInd w:val="0"/>
        <w:jc w:val="both"/>
        <w:rPr>
          <w:color w:val="000000"/>
          <w:szCs w:val="28"/>
          <w:lang w:val="uk-UA"/>
        </w:rPr>
      </w:pPr>
      <w:r w:rsidRPr="00CC2E84">
        <w:rPr>
          <w:color w:val="000000"/>
          <w:szCs w:val="28"/>
          <w:lang w:val="uk-UA"/>
        </w:rPr>
        <w:t>ДСТУ EN ISO 19011:2018. Настанови щодо аудитів систем управління. Київ: Держстандарт України, 2018.</w:t>
      </w:r>
    </w:p>
    <w:p w14:paraId="60D367EE" w14:textId="77777777" w:rsidR="00BC5B11" w:rsidRPr="00CC2E84" w:rsidRDefault="00BC5B11" w:rsidP="00CC2E84">
      <w:pPr>
        <w:pStyle w:val="ad"/>
        <w:numPr>
          <w:ilvl w:val="0"/>
          <w:numId w:val="32"/>
        </w:numPr>
        <w:autoSpaceDE w:val="0"/>
        <w:autoSpaceDN w:val="0"/>
        <w:adjustRightInd w:val="0"/>
        <w:jc w:val="both"/>
        <w:rPr>
          <w:color w:val="000000"/>
          <w:szCs w:val="28"/>
          <w:lang w:val="uk-UA"/>
        </w:rPr>
      </w:pPr>
      <w:r w:rsidRPr="00CC2E84">
        <w:rPr>
          <w:color w:val="000000"/>
          <w:szCs w:val="28"/>
          <w:lang w:val="uk-UA"/>
        </w:rPr>
        <w:t>Гнатенко, М. І. Метрологія та основи вимірювань. Київ: Наукова думка, 2021.</w:t>
      </w:r>
    </w:p>
    <w:p w14:paraId="2384D58F" w14:textId="77777777" w:rsidR="00BC5B11" w:rsidRPr="00CC2E84" w:rsidRDefault="00BC5B11" w:rsidP="00CC2E84">
      <w:pPr>
        <w:pStyle w:val="ad"/>
        <w:numPr>
          <w:ilvl w:val="0"/>
          <w:numId w:val="32"/>
        </w:numPr>
        <w:autoSpaceDE w:val="0"/>
        <w:autoSpaceDN w:val="0"/>
        <w:adjustRightInd w:val="0"/>
        <w:jc w:val="both"/>
        <w:rPr>
          <w:color w:val="000000"/>
          <w:szCs w:val="28"/>
          <w:lang w:val="uk-UA"/>
        </w:rPr>
      </w:pPr>
      <w:r w:rsidRPr="00CC2E84">
        <w:rPr>
          <w:color w:val="000000"/>
          <w:szCs w:val="28"/>
          <w:lang w:val="uk-UA"/>
        </w:rPr>
        <w:t xml:space="preserve">ISO/IEC 17065:2012. </w:t>
      </w:r>
      <w:proofErr w:type="spellStart"/>
      <w:r w:rsidRPr="00CC2E84">
        <w:rPr>
          <w:color w:val="000000"/>
          <w:szCs w:val="28"/>
          <w:lang w:val="uk-UA"/>
        </w:rPr>
        <w:t>Conformity</w:t>
      </w:r>
      <w:proofErr w:type="spellEnd"/>
      <w:r w:rsidRPr="00CC2E84">
        <w:rPr>
          <w:color w:val="000000"/>
          <w:szCs w:val="28"/>
          <w:lang w:val="uk-UA"/>
        </w:rPr>
        <w:t xml:space="preserve"> </w:t>
      </w:r>
      <w:proofErr w:type="spellStart"/>
      <w:r w:rsidRPr="00CC2E84">
        <w:rPr>
          <w:color w:val="000000"/>
          <w:szCs w:val="28"/>
          <w:lang w:val="uk-UA"/>
        </w:rPr>
        <w:t>Assessment</w:t>
      </w:r>
      <w:proofErr w:type="spellEnd"/>
      <w:r w:rsidRPr="00CC2E84">
        <w:rPr>
          <w:color w:val="000000"/>
          <w:szCs w:val="28"/>
          <w:lang w:val="uk-UA"/>
        </w:rPr>
        <w:t xml:space="preserve"> – </w:t>
      </w:r>
      <w:proofErr w:type="spellStart"/>
      <w:r w:rsidRPr="00CC2E84">
        <w:rPr>
          <w:color w:val="000000"/>
          <w:szCs w:val="28"/>
          <w:lang w:val="uk-UA"/>
        </w:rPr>
        <w:t>Requirements</w:t>
      </w:r>
      <w:proofErr w:type="spellEnd"/>
      <w:r w:rsidRPr="00CC2E84">
        <w:rPr>
          <w:color w:val="000000"/>
          <w:szCs w:val="28"/>
          <w:lang w:val="uk-UA"/>
        </w:rPr>
        <w:t xml:space="preserve"> </w:t>
      </w:r>
      <w:proofErr w:type="spellStart"/>
      <w:r w:rsidRPr="00CC2E84">
        <w:rPr>
          <w:color w:val="000000"/>
          <w:szCs w:val="28"/>
          <w:lang w:val="uk-UA"/>
        </w:rPr>
        <w:t>for</w:t>
      </w:r>
      <w:proofErr w:type="spellEnd"/>
      <w:r w:rsidRPr="00CC2E84">
        <w:rPr>
          <w:color w:val="000000"/>
          <w:szCs w:val="28"/>
          <w:lang w:val="uk-UA"/>
        </w:rPr>
        <w:t xml:space="preserve"> </w:t>
      </w:r>
      <w:proofErr w:type="spellStart"/>
      <w:r w:rsidRPr="00CC2E84">
        <w:rPr>
          <w:color w:val="000000"/>
          <w:szCs w:val="28"/>
          <w:lang w:val="uk-UA"/>
        </w:rPr>
        <w:t>Bodies</w:t>
      </w:r>
      <w:proofErr w:type="spellEnd"/>
      <w:r w:rsidRPr="00CC2E84">
        <w:rPr>
          <w:color w:val="000000"/>
          <w:szCs w:val="28"/>
          <w:lang w:val="uk-UA"/>
        </w:rPr>
        <w:t xml:space="preserve"> </w:t>
      </w:r>
      <w:proofErr w:type="spellStart"/>
      <w:r w:rsidRPr="00CC2E84">
        <w:rPr>
          <w:color w:val="000000"/>
          <w:szCs w:val="28"/>
          <w:lang w:val="uk-UA"/>
        </w:rPr>
        <w:t>Certifying</w:t>
      </w:r>
      <w:proofErr w:type="spellEnd"/>
      <w:r w:rsidRPr="00CC2E84">
        <w:rPr>
          <w:color w:val="000000"/>
          <w:szCs w:val="28"/>
          <w:lang w:val="uk-UA"/>
        </w:rPr>
        <w:t xml:space="preserve"> </w:t>
      </w:r>
      <w:proofErr w:type="spellStart"/>
      <w:r w:rsidRPr="00CC2E84">
        <w:rPr>
          <w:color w:val="000000"/>
          <w:szCs w:val="28"/>
          <w:lang w:val="uk-UA"/>
        </w:rPr>
        <w:t>Products</w:t>
      </w:r>
      <w:proofErr w:type="spellEnd"/>
      <w:r w:rsidRPr="00CC2E84">
        <w:rPr>
          <w:color w:val="000000"/>
          <w:szCs w:val="28"/>
          <w:lang w:val="uk-UA"/>
        </w:rPr>
        <w:t xml:space="preserve">, </w:t>
      </w:r>
      <w:proofErr w:type="spellStart"/>
      <w:r w:rsidRPr="00CC2E84">
        <w:rPr>
          <w:color w:val="000000"/>
          <w:szCs w:val="28"/>
          <w:lang w:val="uk-UA"/>
        </w:rPr>
        <w:t>Processes</w:t>
      </w:r>
      <w:proofErr w:type="spellEnd"/>
      <w:r w:rsidRPr="00CC2E84">
        <w:rPr>
          <w:color w:val="000000"/>
          <w:szCs w:val="28"/>
          <w:lang w:val="uk-UA"/>
        </w:rPr>
        <w:t xml:space="preserve"> </w:t>
      </w:r>
      <w:proofErr w:type="spellStart"/>
      <w:r w:rsidRPr="00CC2E84">
        <w:rPr>
          <w:color w:val="000000"/>
          <w:szCs w:val="28"/>
          <w:lang w:val="uk-UA"/>
        </w:rPr>
        <w:t>and</w:t>
      </w:r>
      <w:proofErr w:type="spellEnd"/>
      <w:r w:rsidRPr="00CC2E84">
        <w:rPr>
          <w:color w:val="000000"/>
          <w:szCs w:val="28"/>
          <w:lang w:val="uk-UA"/>
        </w:rPr>
        <w:t xml:space="preserve"> </w:t>
      </w:r>
      <w:proofErr w:type="spellStart"/>
      <w:r w:rsidRPr="00CC2E84">
        <w:rPr>
          <w:color w:val="000000"/>
          <w:szCs w:val="28"/>
          <w:lang w:val="uk-UA"/>
        </w:rPr>
        <w:t>Services</w:t>
      </w:r>
      <w:proofErr w:type="spellEnd"/>
      <w:r w:rsidRPr="00CC2E84">
        <w:rPr>
          <w:color w:val="000000"/>
          <w:szCs w:val="28"/>
          <w:lang w:val="uk-UA"/>
        </w:rPr>
        <w:t xml:space="preserve">. </w:t>
      </w:r>
      <w:proofErr w:type="spellStart"/>
      <w:r w:rsidRPr="00CC2E84">
        <w:rPr>
          <w:color w:val="000000"/>
          <w:szCs w:val="28"/>
          <w:lang w:val="uk-UA"/>
        </w:rPr>
        <w:t>International</w:t>
      </w:r>
      <w:proofErr w:type="spellEnd"/>
      <w:r w:rsidRPr="00CC2E84">
        <w:rPr>
          <w:color w:val="000000"/>
          <w:szCs w:val="28"/>
          <w:lang w:val="uk-UA"/>
        </w:rPr>
        <w:t xml:space="preserve"> </w:t>
      </w:r>
      <w:proofErr w:type="spellStart"/>
      <w:r w:rsidRPr="00CC2E84">
        <w:rPr>
          <w:color w:val="000000"/>
          <w:szCs w:val="28"/>
          <w:lang w:val="uk-UA"/>
        </w:rPr>
        <w:t>Organization</w:t>
      </w:r>
      <w:proofErr w:type="spellEnd"/>
      <w:r w:rsidRPr="00CC2E84">
        <w:rPr>
          <w:color w:val="000000"/>
          <w:szCs w:val="28"/>
          <w:lang w:val="uk-UA"/>
        </w:rPr>
        <w:t xml:space="preserve"> </w:t>
      </w:r>
      <w:proofErr w:type="spellStart"/>
      <w:r w:rsidRPr="00CC2E84">
        <w:rPr>
          <w:color w:val="000000"/>
          <w:szCs w:val="28"/>
          <w:lang w:val="uk-UA"/>
        </w:rPr>
        <w:t>for</w:t>
      </w:r>
      <w:proofErr w:type="spellEnd"/>
      <w:r w:rsidRPr="00CC2E84">
        <w:rPr>
          <w:color w:val="000000"/>
          <w:szCs w:val="28"/>
          <w:lang w:val="uk-UA"/>
        </w:rPr>
        <w:t xml:space="preserve"> </w:t>
      </w:r>
      <w:proofErr w:type="spellStart"/>
      <w:r w:rsidRPr="00CC2E84">
        <w:rPr>
          <w:color w:val="000000"/>
          <w:szCs w:val="28"/>
          <w:lang w:val="uk-UA"/>
        </w:rPr>
        <w:t>Standardization</w:t>
      </w:r>
      <w:proofErr w:type="spellEnd"/>
      <w:r w:rsidRPr="00CC2E84">
        <w:rPr>
          <w:color w:val="000000"/>
          <w:szCs w:val="28"/>
          <w:lang w:val="uk-UA"/>
        </w:rPr>
        <w:t>, 2012.</w:t>
      </w:r>
    </w:p>
    <w:p w14:paraId="67CFD770" w14:textId="77777777" w:rsidR="00BC5B11" w:rsidRPr="00CC2E84" w:rsidRDefault="00BC5B11" w:rsidP="00CC2E84">
      <w:pPr>
        <w:pStyle w:val="ad"/>
        <w:numPr>
          <w:ilvl w:val="0"/>
          <w:numId w:val="32"/>
        </w:numPr>
        <w:autoSpaceDE w:val="0"/>
        <w:autoSpaceDN w:val="0"/>
        <w:adjustRightInd w:val="0"/>
        <w:jc w:val="both"/>
        <w:rPr>
          <w:color w:val="000000"/>
          <w:szCs w:val="28"/>
          <w:lang w:val="uk-UA"/>
        </w:rPr>
      </w:pPr>
      <w:r w:rsidRPr="00CC2E84">
        <w:rPr>
          <w:color w:val="000000"/>
          <w:szCs w:val="28"/>
          <w:lang w:val="uk-UA"/>
        </w:rPr>
        <w:lastRenderedPageBreak/>
        <w:t>ДСТУ ISO/IEC 17000:2020. Оцінка відповідності – Словник та загальні принципи. Київ: Держстандарт України, 2020.</w:t>
      </w:r>
    </w:p>
    <w:p w14:paraId="3C98BF24" w14:textId="77777777" w:rsidR="00BC5B11" w:rsidRPr="00CC2E84" w:rsidRDefault="00BC5B11" w:rsidP="00CC2E84">
      <w:pPr>
        <w:pStyle w:val="ad"/>
        <w:numPr>
          <w:ilvl w:val="0"/>
          <w:numId w:val="32"/>
        </w:numPr>
        <w:autoSpaceDE w:val="0"/>
        <w:autoSpaceDN w:val="0"/>
        <w:adjustRightInd w:val="0"/>
        <w:jc w:val="both"/>
        <w:rPr>
          <w:color w:val="000000"/>
          <w:szCs w:val="28"/>
          <w:lang w:val="uk-UA"/>
        </w:rPr>
      </w:pPr>
      <w:r w:rsidRPr="00CC2E84">
        <w:rPr>
          <w:color w:val="000000"/>
          <w:szCs w:val="28"/>
          <w:lang w:val="uk-UA"/>
        </w:rPr>
        <w:t>Мартинюк, О. В. Теорія вимірювань і метрологія. Вінниця: УНІТЕХ, 2018.</w:t>
      </w:r>
    </w:p>
    <w:p w14:paraId="7DFB9CCD" w14:textId="77777777" w:rsidR="00BC5B11" w:rsidRPr="00CC2E84" w:rsidRDefault="00BC5B11" w:rsidP="00CC2E84">
      <w:pPr>
        <w:pStyle w:val="ad"/>
        <w:numPr>
          <w:ilvl w:val="0"/>
          <w:numId w:val="32"/>
        </w:numPr>
        <w:autoSpaceDE w:val="0"/>
        <w:autoSpaceDN w:val="0"/>
        <w:adjustRightInd w:val="0"/>
        <w:jc w:val="both"/>
        <w:rPr>
          <w:color w:val="000000"/>
          <w:szCs w:val="28"/>
          <w:lang w:val="uk-UA"/>
        </w:rPr>
      </w:pPr>
      <w:proofErr w:type="spellStart"/>
      <w:r w:rsidRPr="00CC2E84">
        <w:rPr>
          <w:color w:val="000000"/>
          <w:szCs w:val="28"/>
          <w:lang w:val="uk-UA"/>
        </w:rPr>
        <w:t>European</w:t>
      </w:r>
      <w:proofErr w:type="spellEnd"/>
      <w:r w:rsidRPr="00CC2E84">
        <w:rPr>
          <w:color w:val="000000"/>
          <w:szCs w:val="28"/>
          <w:lang w:val="uk-UA"/>
        </w:rPr>
        <w:t xml:space="preserve"> </w:t>
      </w:r>
      <w:proofErr w:type="spellStart"/>
      <w:r w:rsidRPr="00CC2E84">
        <w:rPr>
          <w:color w:val="000000"/>
          <w:szCs w:val="28"/>
          <w:lang w:val="uk-UA"/>
        </w:rPr>
        <w:t>Accreditation</w:t>
      </w:r>
      <w:proofErr w:type="spellEnd"/>
      <w:r w:rsidRPr="00CC2E84">
        <w:rPr>
          <w:color w:val="000000"/>
          <w:szCs w:val="28"/>
          <w:lang w:val="uk-UA"/>
        </w:rPr>
        <w:t xml:space="preserve">. EA-4/02: </w:t>
      </w:r>
      <w:proofErr w:type="spellStart"/>
      <w:r w:rsidRPr="00CC2E84">
        <w:rPr>
          <w:color w:val="000000"/>
          <w:szCs w:val="28"/>
          <w:lang w:val="uk-UA"/>
        </w:rPr>
        <w:t>Evaluation</w:t>
      </w:r>
      <w:proofErr w:type="spellEnd"/>
      <w:r w:rsidRPr="00CC2E84">
        <w:rPr>
          <w:color w:val="000000"/>
          <w:szCs w:val="28"/>
          <w:lang w:val="uk-UA"/>
        </w:rPr>
        <w:t xml:space="preserve"> </w:t>
      </w:r>
      <w:proofErr w:type="spellStart"/>
      <w:r w:rsidRPr="00CC2E84">
        <w:rPr>
          <w:color w:val="000000"/>
          <w:szCs w:val="28"/>
          <w:lang w:val="uk-UA"/>
        </w:rPr>
        <w:t>of</w:t>
      </w:r>
      <w:proofErr w:type="spellEnd"/>
      <w:r w:rsidRPr="00CC2E84">
        <w:rPr>
          <w:color w:val="000000"/>
          <w:szCs w:val="28"/>
          <w:lang w:val="uk-UA"/>
        </w:rPr>
        <w:t xml:space="preserve"> </w:t>
      </w:r>
      <w:proofErr w:type="spellStart"/>
      <w:r w:rsidRPr="00CC2E84">
        <w:rPr>
          <w:color w:val="000000"/>
          <w:szCs w:val="28"/>
          <w:lang w:val="uk-UA"/>
        </w:rPr>
        <w:t>the</w:t>
      </w:r>
      <w:proofErr w:type="spellEnd"/>
      <w:r w:rsidRPr="00CC2E84">
        <w:rPr>
          <w:color w:val="000000"/>
          <w:szCs w:val="28"/>
          <w:lang w:val="uk-UA"/>
        </w:rPr>
        <w:t xml:space="preserve"> </w:t>
      </w:r>
      <w:proofErr w:type="spellStart"/>
      <w:r w:rsidRPr="00CC2E84">
        <w:rPr>
          <w:color w:val="000000"/>
          <w:szCs w:val="28"/>
          <w:lang w:val="uk-UA"/>
        </w:rPr>
        <w:t>Uncertainty</w:t>
      </w:r>
      <w:proofErr w:type="spellEnd"/>
      <w:r w:rsidRPr="00CC2E84">
        <w:rPr>
          <w:color w:val="000000"/>
          <w:szCs w:val="28"/>
          <w:lang w:val="uk-UA"/>
        </w:rPr>
        <w:t xml:space="preserve"> </w:t>
      </w:r>
      <w:proofErr w:type="spellStart"/>
      <w:r w:rsidRPr="00CC2E84">
        <w:rPr>
          <w:color w:val="000000"/>
          <w:szCs w:val="28"/>
          <w:lang w:val="uk-UA"/>
        </w:rPr>
        <w:t>of</w:t>
      </w:r>
      <w:proofErr w:type="spellEnd"/>
      <w:r w:rsidRPr="00CC2E84">
        <w:rPr>
          <w:color w:val="000000"/>
          <w:szCs w:val="28"/>
          <w:lang w:val="uk-UA"/>
        </w:rPr>
        <w:t xml:space="preserve"> </w:t>
      </w:r>
      <w:proofErr w:type="spellStart"/>
      <w:r w:rsidRPr="00CC2E84">
        <w:rPr>
          <w:color w:val="000000"/>
          <w:szCs w:val="28"/>
          <w:lang w:val="uk-UA"/>
        </w:rPr>
        <w:t>Measurement</w:t>
      </w:r>
      <w:proofErr w:type="spellEnd"/>
      <w:r w:rsidRPr="00CC2E84">
        <w:rPr>
          <w:color w:val="000000"/>
          <w:szCs w:val="28"/>
          <w:lang w:val="uk-UA"/>
        </w:rPr>
        <w:t xml:space="preserve"> </w:t>
      </w:r>
      <w:proofErr w:type="spellStart"/>
      <w:r w:rsidRPr="00CC2E84">
        <w:rPr>
          <w:color w:val="000000"/>
          <w:szCs w:val="28"/>
          <w:lang w:val="uk-UA"/>
        </w:rPr>
        <w:t>in</w:t>
      </w:r>
      <w:proofErr w:type="spellEnd"/>
      <w:r w:rsidRPr="00CC2E84">
        <w:rPr>
          <w:color w:val="000000"/>
          <w:szCs w:val="28"/>
          <w:lang w:val="uk-UA"/>
        </w:rPr>
        <w:t xml:space="preserve"> </w:t>
      </w:r>
      <w:proofErr w:type="spellStart"/>
      <w:r w:rsidRPr="00CC2E84">
        <w:rPr>
          <w:color w:val="000000"/>
          <w:szCs w:val="28"/>
          <w:lang w:val="uk-UA"/>
        </w:rPr>
        <w:t>Calibration</w:t>
      </w:r>
      <w:proofErr w:type="spellEnd"/>
      <w:r w:rsidRPr="00CC2E84">
        <w:rPr>
          <w:color w:val="000000"/>
          <w:szCs w:val="28"/>
          <w:lang w:val="uk-UA"/>
        </w:rPr>
        <w:t xml:space="preserve">. </w:t>
      </w:r>
      <w:proofErr w:type="spellStart"/>
      <w:r w:rsidRPr="00CC2E84">
        <w:rPr>
          <w:color w:val="000000"/>
          <w:szCs w:val="28"/>
          <w:lang w:val="uk-UA"/>
        </w:rPr>
        <w:t>European</w:t>
      </w:r>
      <w:proofErr w:type="spellEnd"/>
      <w:r w:rsidRPr="00CC2E84">
        <w:rPr>
          <w:color w:val="000000"/>
          <w:szCs w:val="28"/>
          <w:lang w:val="uk-UA"/>
        </w:rPr>
        <w:t xml:space="preserve"> </w:t>
      </w:r>
      <w:proofErr w:type="spellStart"/>
      <w:r w:rsidRPr="00CC2E84">
        <w:rPr>
          <w:color w:val="000000"/>
          <w:szCs w:val="28"/>
          <w:lang w:val="uk-UA"/>
        </w:rPr>
        <w:t>Cooperation</w:t>
      </w:r>
      <w:proofErr w:type="spellEnd"/>
      <w:r w:rsidRPr="00CC2E84">
        <w:rPr>
          <w:color w:val="000000"/>
          <w:szCs w:val="28"/>
          <w:lang w:val="uk-UA"/>
        </w:rPr>
        <w:t xml:space="preserve"> </w:t>
      </w:r>
      <w:proofErr w:type="spellStart"/>
      <w:r w:rsidRPr="00CC2E84">
        <w:rPr>
          <w:color w:val="000000"/>
          <w:szCs w:val="28"/>
          <w:lang w:val="uk-UA"/>
        </w:rPr>
        <w:t>for</w:t>
      </w:r>
      <w:proofErr w:type="spellEnd"/>
      <w:r w:rsidRPr="00CC2E84">
        <w:rPr>
          <w:color w:val="000000"/>
          <w:szCs w:val="28"/>
          <w:lang w:val="uk-UA"/>
        </w:rPr>
        <w:t xml:space="preserve"> </w:t>
      </w:r>
      <w:proofErr w:type="spellStart"/>
      <w:r w:rsidRPr="00CC2E84">
        <w:rPr>
          <w:color w:val="000000"/>
          <w:szCs w:val="28"/>
          <w:lang w:val="uk-UA"/>
        </w:rPr>
        <w:t>Accreditation</w:t>
      </w:r>
      <w:proofErr w:type="spellEnd"/>
      <w:r w:rsidRPr="00CC2E84">
        <w:rPr>
          <w:color w:val="000000"/>
          <w:szCs w:val="28"/>
          <w:lang w:val="uk-UA"/>
        </w:rPr>
        <w:t>, 2013.</w:t>
      </w:r>
    </w:p>
    <w:p w14:paraId="0776D995" w14:textId="77777777" w:rsidR="00BC5B11" w:rsidRPr="00CC2E84" w:rsidRDefault="00BC5B11" w:rsidP="00CC2E84">
      <w:pPr>
        <w:pStyle w:val="ad"/>
        <w:numPr>
          <w:ilvl w:val="0"/>
          <w:numId w:val="32"/>
        </w:numPr>
        <w:autoSpaceDE w:val="0"/>
        <w:autoSpaceDN w:val="0"/>
        <w:adjustRightInd w:val="0"/>
        <w:jc w:val="both"/>
        <w:rPr>
          <w:color w:val="000000"/>
          <w:szCs w:val="28"/>
          <w:lang w:val="uk-UA"/>
        </w:rPr>
      </w:pPr>
      <w:r w:rsidRPr="00CC2E84">
        <w:rPr>
          <w:color w:val="000000"/>
          <w:szCs w:val="28"/>
          <w:lang w:val="uk-UA"/>
        </w:rPr>
        <w:t>Закон України "Про стандартизацію". Верховна Рада України, 2015.</w:t>
      </w:r>
    </w:p>
    <w:p w14:paraId="2B41D9EC" w14:textId="77777777" w:rsidR="00BC5B11" w:rsidRPr="00CC2E84" w:rsidRDefault="00BC5B11" w:rsidP="00CC2E84">
      <w:pPr>
        <w:pStyle w:val="ad"/>
        <w:numPr>
          <w:ilvl w:val="0"/>
          <w:numId w:val="32"/>
        </w:numPr>
        <w:autoSpaceDE w:val="0"/>
        <w:autoSpaceDN w:val="0"/>
        <w:adjustRightInd w:val="0"/>
        <w:jc w:val="both"/>
        <w:rPr>
          <w:color w:val="000000"/>
          <w:szCs w:val="28"/>
          <w:lang w:val="uk-UA"/>
        </w:rPr>
      </w:pPr>
      <w:r w:rsidRPr="00CC2E84">
        <w:rPr>
          <w:color w:val="000000"/>
          <w:szCs w:val="28"/>
          <w:lang w:val="uk-UA"/>
        </w:rPr>
        <w:t>ОСТ ISO/IEC 17021:2011. Оцінка відповідності – Вимоги до органів, що проводять аудит та сертифікацію систем управління. Київ: Держстандарт України, 2011.</w:t>
      </w:r>
    </w:p>
    <w:p w14:paraId="4D5626B8" w14:textId="1C6ECF76" w:rsidR="00BC5B11" w:rsidRPr="00CC2E84" w:rsidRDefault="00BC5B11" w:rsidP="00CC2E84">
      <w:pPr>
        <w:pStyle w:val="ad"/>
        <w:numPr>
          <w:ilvl w:val="0"/>
          <w:numId w:val="32"/>
        </w:numPr>
        <w:autoSpaceDE w:val="0"/>
        <w:autoSpaceDN w:val="0"/>
        <w:adjustRightInd w:val="0"/>
        <w:jc w:val="both"/>
        <w:rPr>
          <w:color w:val="000000"/>
          <w:szCs w:val="28"/>
          <w:lang w:val="uk-UA"/>
        </w:rPr>
      </w:pPr>
      <w:r w:rsidRPr="00CC2E84">
        <w:rPr>
          <w:color w:val="000000"/>
          <w:szCs w:val="28"/>
          <w:lang w:val="uk-UA"/>
        </w:rPr>
        <w:t>Дяченко, М. І. Основи метрологічного забезпечення виробництва. Харків: Видавництво ХПІ, 2018.</w:t>
      </w:r>
    </w:p>
    <w:sectPr w:rsidR="00BC5B11" w:rsidRPr="00CC2E84" w:rsidSect="00663303">
      <w:headerReference w:type="default" r:id="rId8"/>
      <w:footerReference w:type="even" r:id="rId9"/>
      <w:footerReference w:type="default" r:id="rId10"/>
      <w:headerReference w:type="first" r:id="rId11"/>
      <w:pgSz w:w="11906" w:h="16838"/>
      <w:pgMar w:top="851" w:right="851"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D1BBA" w14:textId="77777777" w:rsidR="00CA252C" w:rsidRDefault="00CA252C">
      <w:r>
        <w:separator/>
      </w:r>
    </w:p>
  </w:endnote>
  <w:endnote w:type="continuationSeparator" w:id="0">
    <w:p w14:paraId="5E2017F5" w14:textId="77777777" w:rsidR="00CA252C" w:rsidRDefault="00CA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18D01" w14:textId="77777777" w:rsidR="00352117" w:rsidRDefault="00352117" w:rsidP="0064649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F5B19CE" w14:textId="77777777" w:rsidR="00352117" w:rsidRDefault="00352117" w:rsidP="0064649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32719"/>
      <w:docPartObj>
        <w:docPartGallery w:val="Page Numbers (Bottom of Page)"/>
        <w:docPartUnique/>
      </w:docPartObj>
    </w:sdtPr>
    <w:sdtEndPr/>
    <w:sdtContent>
      <w:p w14:paraId="623C8A96" w14:textId="77777777" w:rsidR="00352117" w:rsidRDefault="00352117">
        <w:pPr>
          <w:pStyle w:val="a3"/>
          <w:jc w:val="center"/>
        </w:pPr>
        <w:r>
          <w:fldChar w:fldCharType="begin"/>
        </w:r>
        <w:r>
          <w:instrText xml:space="preserve"> PAGE   \* MERGEFORMAT </w:instrText>
        </w:r>
        <w:r>
          <w:fldChar w:fldCharType="separate"/>
        </w:r>
        <w:r w:rsidR="00DA2B41">
          <w:rPr>
            <w:noProof/>
          </w:rPr>
          <w:t>5</w:t>
        </w:r>
        <w:r>
          <w:rPr>
            <w:noProof/>
          </w:rPr>
          <w:fldChar w:fldCharType="end"/>
        </w:r>
      </w:p>
    </w:sdtContent>
  </w:sdt>
  <w:p w14:paraId="479D9487" w14:textId="77777777" w:rsidR="00352117" w:rsidRDefault="00352117" w:rsidP="00C00A1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2B7250" w14:textId="77777777" w:rsidR="00CA252C" w:rsidRDefault="00CA252C">
      <w:r>
        <w:separator/>
      </w:r>
    </w:p>
  </w:footnote>
  <w:footnote w:type="continuationSeparator" w:id="0">
    <w:p w14:paraId="46AD41B2" w14:textId="77777777" w:rsidR="00CA252C" w:rsidRDefault="00CA252C">
      <w:r>
        <w:continuationSeparator/>
      </w:r>
    </w:p>
  </w:footnote>
  <w:footnote w:id="1">
    <w:p w14:paraId="0126FA87" w14:textId="311C76F8" w:rsidR="009D7E5A" w:rsidRPr="002E54CB" w:rsidRDefault="009D7E5A" w:rsidP="009D7E5A">
      <w:pPr>
        <w:pStyle w:val="af0"/>
        <w:jc w:val="both"/>
        <w:rPr>
          <w:rFonts w:ascii="Times New Roman" w:hAnsi="Times New Roman"/>
        </w:rPr>
      </w:pPr>
      <w:r w:rsidRPr="002E54CB">
        <w:rPr>
          <w:rStyle w:val="af2"/>
          <w:rFonts w:ascii="Times New Roman" w:hAnsi="Times New Roman"/>
        </w:rPr>
        <w:footnoteRef/>
      </w:r>
      <w:r w:rsidRPr="002E54CB">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646"/>
      <w:gridCol w:w="5862"/>
      <w:gridCol w:w="2400"/>
    </w:tblGrid>
    <w:tr w:rsidR="00914313" w:rsidRPr="00F728EF" w14:paraId="4F57E7D1" w14:textId="77777777" w:rsidTr="0079476C">
      <w:trPr>
        <w:cantSplit/>
        <w:trHeight w:val="567"/>
      </w:trPr>
      <w:tc>
        <w:tcPr>
          <w:tcW w:w="831" w:type="pct"/>
          <w:vMerge w:val="restart"/>
          <w:tcBorders>
            <w:top w:val="single" w:sz="4" w:space="0" w:color="auto"/>
            <w:left w:val="single" w:sz="4" w:space="0" w:color="auto"/>
            <w:bottom w:val="single" w:sz="4" w:space="0" w:color="auto"/>
            <w:right w:val="single" w:sz="4" w:space="0" w:color="auto"/>
          </w:tcBorders>
          <w:vAlign w:val="center"/>
        </w:tcPr>
        <w:p w14:paraId="58B5D5EC" w14:textId="77777777" w:rsidR="00914313" w:rsidRPr="00F728EF" w:rsidRDefault="00914313" w:rsidP="00914313">
          <w:pPr>
            <w:pStyle w:val="ab"/>
            <w:jc w:val="center"/>
            <w:rPr>
              <w:b/>
              <w:sz w:val="16"/>
              <w:szCs w:val="16"/>
              <w:lang w:val="uk-UA" w:eastAsia="uk-UA"/>
            </w:rPr>
          </w:pPr>
          <w:r w:rsidRPr="00F728EF">
            <w:rPr>
              <w:b/>
              <w:sz w:val="16"/>
              <w:szCs w:val="16"/>
              <w:lang w:val="uk-UA" w:eastAsia="uk-UA"/>
            </w:rPr>
            <w:t>Житомирська політехніка</w:t>
          </w:r>
        </w:p>
      </w:tc>
      <w:tc>
        <w:tcPr>
          <w:tcW w:w="2958" w:type="pct"/>
          <w:tcBorders>
            <w:left w:val="single" w:sz="4" w:space="0" w:color="auto"/>
          </w:tcBorders>
          <w:vAlign w:val="center"/>
        </w:tcPr>
        <w:p w14:paraId="52DC9BDF" w14:textId="77777777" w:rsidR="00914313" w:rsidRPr="00755EEB" w:rsidRDefault="00914313" w:rsidP="00914313">
          <w:pPr>
            <w:pStyle w:val="ab"/>
            <w:jc w:val="center"/>
            <w:rPr>
              <w:sz w:val="16"/>
              <w:szCs w:val="16"/>
              <w:lang w:val="uk-UA" w:eastAsia="uk-UA"/>
            </w:rPr>
          </w:pPr>
          <w:r w:rsidRPr="00755EEB">
            <w:rPr>
              <w:sz w:val="16"/>
              <w:szCs w:val="16"/>
              <w:lang w:val="uk-UA" w:eastAsia="uk-UA"/>
            </w:rPr>
            <w:t>МІНІСТЕРСТВО ОСВІТИ І НАУКИ УКРАЇНИ</w:t>
          </w:r>
        </w:p>
        <w:p w14:paraId="74548B62" w14:textId="77777777" w:rsidR="00914313" w:rsidRPr="00755EEB" w:rsidRDefault="00914313" w:rsidP="00914313">
          <w:pPr>
            <w:pStyle w:val="ab"/>
            <w:ind w:left="-57" w:right="-57"/>
            <w:jc w:val="center"/>
            <w:rPr>
              <w:b/>
              <w:sz w:val="16"/>
              <w:szCs w:val="16"/>
              <w:lang w:val="uk-UA" w:eastAsia="uk-UA"/>
            </w:rPr>
          </w:pPr>
          <w:r w:rsidRPr="00755EEB">
            <w:rPr>
              <w:b/>
              <w:sz w:val="16"/>
              <w:szCs w:val="16"/>
              <w:lang w:val="uk-UA" w:eastAsia="uk-UA"/>
            </w:rPr>
            <w:t>ДЕРЖАВНИЙ УНІВЕРСИТЕТ «ЖИТОМИРСЬКА ПОЛІТЕХНІКА»</w:t>
          </w:r>
        </w:p>
        <w:p w14:paraId="6A74127B" w14:textId="77777777" w:rsidR="00914313" w:rsidRPr="00F728EF" w:rsidRDefault="00914313" w:rsidP="00914313">
          <w:pPr>
            <w:pStyle w:val="ab"/>
            <w:jc w:val="center"/>
            <w:rPr>
              <w:b/>
              <w:color w:val="333399"/>
              <w:sz w:val="16"/>
              <w:szCs w:val="16"/>
              <w:lang w:val="uk-UA" w:eastAsia="uk-UA"/>
            </w:rPr>
          </w:pPr>
          <w:r w:rsidRPr="00755EEB">
            <w:rPr>
              <w:b/>
              <w:sz w:val="16"/>
              <w:szCs w:val="16"/>
              <w:lang w:val="uk-UA"/>
            </w:rPr>
            <w:t>Система управління якістю відповідає ДСТУ ISO 9001:2015</w:t>
          </w:r>
        </w:p>
      </w:tc>
      <w:tc>
        <w:tcPr>
          <w:tcW w:w="1211" w:type="pct"/>
          <w:vAlign w:val="center"/>
        </w:tcPr>
        <w:p w14:paraId="01F5D779" w14:textId="13ABD6BB" w:rsidR="00914313" w:rsidRPr="003A17BB" w:rsidRDefault="00914313" w:rsidP="00914313">
          <w:pPr>
            <w:autoSpaceDE w:val="0"/>
            <w:autoSpaceDN w:val="0"/>
            <w:jc w:val="center"/>
            <w:rPr>
              <w:b/>
              <w:sz w:val="16"/>
              <w:szCs w:val="16"/>
              <w:lang w:val="uk-UA"/>
            </w:rPr>
          </w:pPr>
          <w:r w:rsidRPr="004A2B9D">
            <w:rPr>
              <w:b/>
              <w:sz w:val="16"/>
              <w:szCs w:val="16"/>
            </w:rPr>
            <w:t>Ф-23.05-05.02/4/184.00.1/Б/ОК2</w:t>
          </w:r>
          <w:r w:rsidR="003A17BB">
            <w:rPr>
              <w:b/>
              <w:sz w:val="16"/>
              <w:szCs w:val="16"/>
              <w:lang w:val="uk-UA"/>
            </w:rPr>
            <w:t>6</w:t>
          </w:r>
          <w:r w:rsidR="0079476C">
            <w:rPr>
              <w:b/>
              <w:sz w:val="16"/>
              <w:szCs w:val="16"/>
              <w:lang w:val="uk-UA"/>
            </w:rPr>
            <w:t>-2024</w:t>
          </w:r>
        </w:p>
      </w:tc>
    </w:tr>
    <w:tr w:rsidR="00914313" w:rsidRPr="00F728EF" w14:paraId="3A6F5F30" w14:textId="77777777" w:rsidTr="0079476C">
      <w:trPr>
        <w:cantSplit/>
        <w:trHeight w:val="227"/>
      </w:trPr>
      <w:tc>
        <w:tcPr>
          <w:tcW w:w="831" w:type="pct"/>
          <w:vMerge/>
          <w:tcBorders>
            <w:top w:val="single" w:sz="4" w:space="0" w:color="auto"/>
            <w:left w:val="single" w:sz="4" w:space="0" w:color="auto"/>
            <w:bottom w:val="single" w:sz="4" w:space="0" w:color="auto"/>
            <w:right w:val="single" w:sz="4" w:space="0" w:color="auto"/>
          </w:tcBorders>
          <w:vAlign w:val="center"/>
        </w:tcPr>
        <w:p w14:paraId="7A6512DE" w14:textId="77777777" w:rsidR="00914313" w:rsidRPr="00F728EF" w:rsidRDefault="00914313" w:rsidP="00914313">
          <w:pPr>
            <w:pStyle w:val="ab"/>
            <w:jc w:val="center"/>
            <w:rPr>
              <w:b/>
              <w:i/>
              <w:sz w:val="16"/>
              <w:szCs w:val="16"/>
              <w:lang w:val="uk-UA" w:eastAsia="uk-UA"/>
            </w:rPr>
          </w:pPr>
        </w:p>
      </w:tc>
      <w:tc>
        <w:tcPr>
          <w:tcW w:w="2958" w:type="pct"/>
          <w:tcBorders>
            <w:left w:val="single" w:sz="4" w:space="0" w:color="auto"/>
          </w:tcBorders>
          <w:vAlign w:val="center"/>
        </w:tcPr>
        <w:p w14:paraId="1291CC9B" w14:textId="77777777" w:rsidR="00914313" w:rsidRPr="00F728EF" w:rsidRDefault="00914313" w:rsidP="00914313">
          <w:pPr>
            <w:pStyle w:val="ab"/>
            <w:jc w:val="center"/>
            <w:rPr>
              <w:i/>
              <w:sz w:val="16"/>
              <w:szCs w:val="16"/>
              <w:lang w:val="uk-UA" w:eastAsia="uk-UA"/>
            </w:rPr>
          </w:pPr>
          <w:r w:rsidRPr="00F728EF">
            <w:rPr>
              <w:i/>
              <w:sz w:val="16"/>
              <w:szCs w:val="16"/>
              <w:lang w:val="uk-UA" w:eastAsia="uk-UA"/>
            </w:rPr>
            <w:t>Екземпляр № 1</w:t>
          </w:r>
        </w:p>
      </w:tc>
      <w:tc>
        <w:tcPr>
          <w:tcW w:w="1211" w:type="pct"/>
          <w:vAlign w:val="center"/>
        </w:tcPr>
        <w:p w14:paraId="7E6316D2" w14:textId="0EE2921C" w:rsidR="00914313" w:rsidRPr="00F728EF" w:rsidRDefault="00914313" w:rsidP="00914313">
          <w:pPr>
            <w:pStyle w:val="ab"/>
            <w:jc w:val="center"/>
            <w:rPr>
              <w:i/>
              <w:sz w:val="16"/>
              <w:szCs w:val="16"/>
              <w:lang w:val="uk-UA" w:eastAsia="uk-UA"/>
            </w:rPr>
          </w:pPr>
          <w:proofErr w:type="spellStart"/>
          <w:r w:rsidRPr="00F728EF">
            <w:rPr>
              <w:i/>
              <w:sz w:val="16"/>
              <w:szCs w:val="16"/>
              <w:lang w:val="uk-UA" w:eastAsia="uk-UA"/>
            </w:rPr>
            <w:t>Арк</w:t>
          </w:r>
          <w:proofErr w:type="spellEnd"/>
          <w:r w:rsidRPr="00F728EF">
            <w:rPr>
              <w:i/>
              <w:sz w:val="16"/>
              <w:szCs w:val="16"/>
              <w:lang w:val="uk-UA" w:eastAsia="uk-UA"/>
            </w:rPr>
            <w:t xml:space="preserve">  </w:t>
          </w:r>
          <w:r w:rsidR="00AF0ED6">
            <w:rPr>
              <w:i/>
              <w:sz w:val="16"/>
              <w:szCs w:val="16"/>
              <w:lang w:val="uk-UA" w:eastAsia="uk-UA"/>
            </w:rPr>
            <w:t>20</w:t>
          </w:r>
          <w:r w:rsidRPr="00F728EF">
            <w:rPr>
              <w:i/>
              <w:sz w:val="16"/>
              <w:szCs w:val="16"/>
              <w:lang w:val="uk-UA" w:eastAsia="uk-UA"/>
            </w:rPr>
            <w:t xml:space="preserve"> / </w:t>
          </w:r>
          <w:r w:rsidRPr="00F728EF">
            <w:rPr>
              <w:i/>
              <w:sz w:val="16"/>
              <w:szCs w:val="16"/>
              <w:lang w:val="uk-UA" w:eastAsia="uk-UA"/>
            </w:rPr>
            <w:fldChar w:fldCharType="begin"/>
          </w:r>
          <w:r w:rsidRPr="00F728EF">
            <w:rPr>
              <w:i/>
              <w:sz w:val="16"/>
              <w:szCs w:val="16"/>
              <w:lang w:val="uk-UA" w:eastAsia="uk-UA"/>
            </w:rPr>
            <w:instrText xml:space="preserve"> PAGE   \* MERGEFORMAT </w:instrText>
          </w:r>
          <w:r w:rsidRPr="00F728EF">
            <w:rPr>
              <w:i/>
              <w:sz w:val="16"/>
              <w:szCs w:val="16"/>
              <w:lang w:val="uk-UA" w:eastAsia="uk-UA"/>
            </w:rPr>
            <w:fldChar w:fldCharType="separate"/>
          </w:r>
          <w:r>
            <w:rPr>
              <w:i/>
              <w:noProof/>
              <w:sz w:val="16"/>
              <w:szCs w:val="16"/>
              <w:lang w:val="uk-UA" w:eastAsia="uk-UA"/>
            </w:rPr>
            <w:t>2</w:t>
          </w:r>
          <w:r w:rsidRPr="00F728EF">
            <w:rPr>
              <w:i/>
              <w:sz w:val="16"/>
              <w:szCs w:val="16"/>
              <w:lang w:val="uk-UA" w:eastAsia="uk-UA"/>
            </w:rPr>
            <w:fldChar w:fldCharType="end"/>
          </w:r>
        </w:p>
      </w:tc>
    </w:tr>
  </w:tbl>
  <w:p w14:paraId="5DA399AA" w14:textId="77777777" w:rsidR="00352117" w:rsidRPr="00352117" w:rsidRDefault="00352117" w:rsidP="00C00A15">
    <w:pPr>
      <w:pStyle w:val="ab"/>
      <w:rPr>
        <w:lang w:val="uk-U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646"/>
      <w:gridCol w:w="5862"/>
      <w:gridCol w:w="2400"/>
    </w:tblGrid>
    <w:tr w:rsidR="00914313" w:rsidRPr="00F728EF" w14:paraId="1F19292C" w14:textId="77777777" w:rsidTr="0079476C">
      <w:trPr>
        <w:cantSplit/>
        <w:trHeight w:val="567"/>
      </w:trPr>
      <w:tc>
        <w:tcPr>
          <w:tcW w:w="831" w:type="pct"/>
          <w:vMerge w:val="restart"/>
          <w:tcBorders>
            <w:top w:val="single" w:sz="4" w:space="0" w:color="auto"/>
            <w:left w:val="single" w:sz="4" w:space="0" w:color="auto"/>
            <w:bottom w:val="single" w:sz="4" w:space="0" w:color="auto"/>
            <w:right w:val="single" w:sz="4" w:space="0" w:color="auto"/>
          </w:tcBorders>
          <w:vAlign w:val="center"/>
        </w:tcPr>
        <w:p w14:paraId="5C16E88C" w14:textId="77777777" w:rsidR="00914313" w:rsidRPr="00F728EF" w:rsidRDefault="00914313" w:rsidP="00914313">
          <w:pPr>
            <w:pStyle w:val="ab"/>
            <w:jc w:val="center"/>
            <w:rPr>
              <w:b/>
              <w:sz w:val="16"/>
              <w:szCs w:val="16"/>
              <w:lang w:val="uk-UA" w:eastAsia="uk-UA"/>
            </w:rPr>
          </w:pPr>
          <w:r w:rsidRPr="00F728EF">
            <w:rPr>
              <w:b/>
              <w:sz w:val="16"/>
              <w:szCs w:val="16"/>
              <w:lang w:val="uk-UA" w:eastAsia="uk-UA"/>
            </w:rPr>
            <w:t>Житомирська політехніка</w:t>
          </w:r>
        </w:p>
      </w:tc>
      <w:tc>
        <w:tcPr>
          <w:tcW w:w="2958" w:type="pct"/>
          <w:tcBorders>
            <w:left w:val="single" w:sz="4" w:space="0" w:color="auto"/>
          </w:tcBorders>
          <w:vAlign w:val="center"/>
        </w:tcPr>
        <w:p w14:paraId="75E434F9" w14:textId="77777777" w:rsidR="00914313" w:rsidRPr="00755EEB" w:rsidRDefault="00914313" w:rsidP="00914313">
          <w:pPr>
            <w:pStyle w:val="ab"/>
            <w:jc w:val="center"/>
            <w:rPr>
              <w:sz w:val="16"/>
              <w:szCs w:val="16"/>
              <w:lang w:val="uk-UA" w:eastAsia="uk-UA"/>
            </w:rPr>
          </w:pPr>
          <w:r w:rsidRPr="00755EEB">
            <w:rPr>
              <w:sz w:val="16"/>
              <w:szCs w:val="16"/>
              <w:lang w:val="uk-UA" w:eastAsia="uk-UA"/>
            </w:rPr>
            <w:t>МІНІСТЕРСТВО ОСВІТИ І НАУКИ УКРАЇНИ</w:t>
          </w:r>
        </w:p>
        <w:p w14:paraId="4ED126CC" w14:textId="77777777" w:rsidR="00914313" w:rsidRPr="00755EEB" w:rsidRDefault="00914313" w:rsidP="00914313">
          <w:pPr>
            <w:pStyle w:val="ab"/>
            <w:ind w:left="-57" w:right="-57"/>
            <w:jc w:val="center"/>
            <w:rPr>
              <w:b/>
              <w:sz w:val="16"/>
              <w:szCs w:val="16"/>
              <w:lang w:val="uk-UA" w:eastAsia="uk-UA"/>
            </w:rPr>
          </w:pPr>
          <w:r w:rsidRPr="00755EEB">
            <w:rPr>
              <w:b/>
              <w:sz w:val="16"/>
              <w:szCs w:val="16"/>
              <w:lang w:val="uk-UA" w:eastAsia="uk-UA"/>
            </w:rPr>
            <w:t>ДЕРЖАВНИЙ УНІВЕРСИТЕТ «ЖИТОМИРСЬКА ПОЛІТЕХНІКА»</w:t>
          </w:r>
        </w:p>
        <w:p w14:paraId="48CA4124" w14:textId="77777777" w:rsidR="00914313" w:rsidRPr="00F728EF" w:rsidRDefault="00914313" w:rsidP="00914313">
          <w:pPr>
            <w:pStyle w:val="ab"/>
            <w:jc w:val="center"/>
            <w:rPr>
              <w:b/>
              <w:color w:val="333399"/>
              <w:sz w:val="16"/>
              <w:szCs w:val="16"/>
              <w:lang w:val="uk-UA" w:eastAsia="uk-UA"/>
            </w:rPr>
          </w:pPr>
          <w:r w:rsidRPr="00755EEB">
            <w:rPr>
              <w:b/>
              <w:sz w:val="16"/>
              <w:szCs w:val="16"/>
              <w:lang w:val="uk-UA"/>
            </w:rPr>
            <w:t>Система управління якістю відповідає ДСТУ ISO 9001:2015</w:t>
          </w:r>
        </w:p>
      </w:tc>
      <w:tc>
        <w:tcPr>
          <w:tcW w:w="1211" w:type="pct"/>
          <w:vAlign w:val="center"/>
        </w:tcPr>
        <w:p w14:paraId="1231E489" w14:textId="125838DF" w:rsidR="00914313" w:rsidRPr="0079476C" w:rsidRDefault="00914313" w:rsidP="00914313">
          <w:pPr>
            <w:autoSpaceDE w:val="0"/>
            <w:autoSpaceDN w:val="0"/>
            <w:jc w:val="center"/>
            <w:rPr>
              <w:b/>
              <w:sz w:val="16"/>
              <w:szCs w:val="16"/>
              <w:lang w:val="uk-UA"/>
            </w:rPr>
          </w:pPr>
          <w:r w:rsidRPr="004A2B9D">
            <w:rPr>
              <w:b/>
              <w:sz w:val="16"/>
              <w:szCs w:val="16"/>
            </w:rPr>
            <w:t>Ф-23.05-05.02/4/184.00.1/Б/ОК26</w:t>
          </w:r>
          <w:r w:rsidR="0079476C">
            <w:rPr>
              <w:b/>
              <w:sz w:val="16"/>
              <w:szCs w:val="16"/>
              <w:lang w:val="uk-UA"/>
            </w:rPr>
            <w:t>-2024</w:t>
          </w:r>
        </w:p>
      </w:tc>
    </w:tr>
    <w:tr w:rsidR="00914313" w:rsidRPr="00F728EF" w14:paraId="7DAF2FCD" w14:textId="77777777" w:rsidTr="0079476C">
      <w:trPr>
        <w:cantSplit/>
        <w:trHeight w:val="227"/>
      </w:trPr>
      <w:tc>
        <w:tcPr>
          <w:tcW w:w="831" w:type="pct"/>
          <w:vMerge/>
          <w:tcBorders>
            <w:top w:val="single" w:sz="4" w:space="0" w:color="auto"/>
            <w:left w:val="single" w:sz="4" w:space="0" w:color="auto"/>
            <w:bottom w:val="single" w:sz="4" w:space="0" w:color="auto"/>
            <w:right w:val="single" w:sz="4" w:space="0" w:color="auto"/>
          </w:tcBorders>
          <w:vAlign w:val="center"/>
        </w:tcPr>
        <w:p w14:paraId="234D48D0" w14:textId="77777777" w:rsidR="00914313" w:rsidRPr="00F728EF" w:rsidRDefault="00914313" w:rsidP="00914313">
          <w:pPr>
            <w:pStyle w:val="ab"/>
            <w:jc w:val="center"/>
            <w:rPr>
              <w:b/>
              <w:i/>
              <w:sz w:val="16"/>
              <w:szCs w:val="16"/>
              <w:lang w:val="uk-UA" w:eastAsia="uk-UA"/>
            </w:rPr>
          </w:pPr>
        </w:p>
      </w:tc>
      <w:tc>
        <w:tcPr>
          <w:tcW w:w="2958" w:type="pct"/>
          <w:tcBorders>
            <w:left w:val="single" w:sz="4" w:space="0" w:color="auto"/>
          </w:tcBorders>
          <w:vAlign w:val="center"/>
        </w:tcPr>
        <w:p w14:paraId="66EF2682" w14:textId="77777777" w:rsidR="00914313" w:rsidRPr="00F728EF" w:rsidRDefault="00914313" w:rsidP="00914313">
          <w:pPr>
            <w:pStyle w:val="ab"/>
            <w:jc w:val="center"/>
            <w:rPr>
              <w:i/>
              <w:sz w:val="16"/>
              <w:szCs w:val="16"/>
              <w:lang w:val="uk-UA" w:eastAsia="uk-UA"/>
            </w:rPr>
          </w:pPr>
          <w:r w:rsidRPr="00F728EF">
            <w:rPr>
              <w:i/>
              <w:sz w:val="16"/>
              <w:szCs w:val="16"/>
              <w:lang w:val="uk-UA" w:eastAsia="uk-UA"/>
            </w:rPr>
            <w:t>Екземпляр № 1</w:t>
          </w:r>
        </w:p>
      </w:tc>
      <w:tc>
        <w:tcPr>
          <w:tcW w:w="1211" w:type="pct"/>
          <w:vAlign w:val="center"/>
        </w:tcPr>
        <w:p w14:paraId="7FA525FC" w14:textId="50BBA471" w:rsidR="00914313" w:rsidRPr="00F728EF" w:rsidRDefault="00914313" w:rsidP="00914313">
          <w:pPr>
            <w:pStyle w:val="ab"/>
            <w:jc w:val="center"/>
            <w:rPr>
              <w:i/>
              <w:sz w:val="16"/>
              <w:szCs w:val="16"/>
              <w:lang w:val="uk-UA" w:eastAsia="uk-UA"/>
            </w:rPr>
          </w:pPr>
          <w:proofErr w:type="spellStart"/>
          <w:r w:rsidRPr="00F728EF">
            <w:rPr>
              <w:i/>
              <w:sz w:val="16"/>
              <w:szCs w:val="16"/>
              <w:lang w:val="uk-UA" w:eastAsia="uk-UA"/>
            </w:rPr>
            <w:t>Арк</w:t>
          </w:r>
          <w:proofErr w:type="spellEnd"/>
          <w:r w:rsidRPr="00F728EF">
            <w:rPr>
              <w:i/>
              <w:sz w:val="16"/>
              <w:szCs w:val="16"/>
              <w:lang w:val="uk-UA" w:eastAsia="uk-UA"/>
            </w:rPr>
            <w:t xml:space="preserve">  </w:t>
          </w:r>
          <w:r w:rsidR="00AF0ED6">
            <w:rPr>
              <w:i/>
              <w:sz w:val="16"/>
              <w:szCs w:val="16"/>
              <w:lang w:val="uk-UA" w:eastAsia="uk-UA"/>
            </w:rPr>
            <w:t>20</w:t>
          </w:r>
          <w:r w:rsidRPr="00F728EF">
            <w:rPr>
              <w:i/>
              <w:sz w:val="16"/>
              <w:szCs w:val="16"/>
              <w:lang w:val="uk-UA" w:eastAsia="uk-UA"/>
            </w:rPr>
            <w:t xml:space="preserve"> / </w:t>
          </w:r>
          <w:r w:rsidRPr="00F728EF">
            <w:rPr>
              <w:i/>
              <w:sz w:val="16"/>
              <w:szCs w:val="16"/>
              <w:lang w:val="uk-UA" w:eastAsia="uk-UA"/>
            </w:rPr>
            <w:fldChar w:fldCharType="begin"/>
          </w:r>
          <w:r w:rsidRPr="00F728EF">
            <w:rPr>
              <w:i/>
              <w:sz w:val="16"/>
              <w:szCs w:val="16"/>
              <w:lang w:val="uk-UA" w:eastAsia="uk-UA"/>
            </w:rPr>
            <w:instrText xml:space="preserve"> PAGE   \* MERGEFORMAT </w:instrText>
          </w:r>
          <w:r w:rsidRPr="00F728EF">
            <w:rPr>
              <w:i/>
              <w:sz w:val="16"/>
              <w:szCs w:val="16"/>
              <w:lang w:val="uk-UA" w:eastAsia="uk-UA"/>
            </w:rPr>
            <w:fldChar w:fldCharType="separate"/>
          </w:r>
          <w:r>
            <w:rPr>
              <w:i/>
              <w:noProof/>
              <w:sz w:val="16"/>
              <w:szCs w:val="16"/>
              <w:lang w:val="uk-UA" w:eastAsia="uk-UA"/>
            </w:rPr>
            <w:t>2</w:t>
          </w:r>
          <w:r w:rsidRPr="00F728EF">
            <w:rPr>
              <w:i/>
              <w:sz w:val="16"/>
              <w:szCs w:val="16"/>
              <w:lang w:val="uk-UA" w:eastAsia="uk-UA"/>
            </w:rPr>
            <w:fldChar w:fldCharType="end"/>
          </w:r>
        </w:p>
      </w:tc>
    </w:tr>
  </w:tbl>
  <w:p w14:paraId="44C9C408" w14:textId="77777777" w:rsidR="00352117" w:rsidRPr="00352117" w:rsidRDefault="00352117">
    <w:pPr>
      <w:pStyle w:val="ab"/>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B1B83"/>
    <w:multiLevelType w:val="hybridMultilevel"/>
    <w:tmpl w:val="3B2A40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7B84471"/>
    <w:multiLevelType w:val="hybridMultilevel"/>
    <w:tmpl w:val="64B26AA0"/>
    <w:lvl w:ilvl="0" w:tplc="18D857E2">
      <w:start w:val="1"/>
      <w:numFmt w:val="decimal"/>
      <w:lvlText w:val="%1."/>
      <w:lvlJc w:val="left"/>
      <w:pPr>
        <w:ind w:left="720" w:hanging="360"/>
      </w:pPr>
      <w:rPr>
        <w:b w:val="0"/>
        <w:i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 w15:restartNumberingAfterBreak="0">
    <w:nsid w:val="103907C6"/>
    <w:multiLevelType w:val="hybridMultilevel"/>
    <w:tmpl w:val="D69CC2B4"/>
    <w:lvl w:ilvl="0" w:tplc="0419000F">
      <w:start w:val="1"/>
      <w:numFmt w:val="decimal"/>
      <w:lvlText w:val="%1."/>
      <w:lvlJc w:val="left"/>
      <w:pPr>
        <w:tabs>
          <w:tab w:val="num" w:pos="1495"/>
        </w:tabs>
        <w:ind w:left="1495" w:hanging="360"/>
      </w:pPr>
    </w:lvl>
    <w:lvl w:ilvl="1" w:tplc="04190019" w:tentative="1">
      <w:start w:val="1"/>
      <w:numFmt w:val="lowerLetter"/>
      <w:lvlText w:val="%2."/>
      <w:lvlJc w:val="left"/>
      <w:pPr>
        <w:tabs>
          <w:tab w:val="num" w:pos="2215"/>
        </w:tabs>
        <w:ind w:left="2215" w:hanging="360"/>
      </w:pPr>
    </w:lvl>
    <w:lvl w:ilvl="2" w:tplc="0419001B" w:tentative="1">
      <w:start w:val="1"/>
      <w:numFmt w:val="lowerRoman"/>
      <w:lvlText w:val="%3."/>
      <w:lvlJc w:val="right"/>
      <w:pPr>
        <w:tabs>
          <w:tab w:val="num" w:pos="2935"/>
        </w:tabs>
        <w:ind w:left="2935" w:hanging="180"/>
      </w:pPr>
    </w:lvl>
    <w:lvl w:ilvl="3" w:tplc="0419000F" w:tentative="1">
      <w:start w:val="1"/>
      <w:numFmt w:val="decimal"/>
      <w:lvlText w:val="%4."/>
      <w:lvlJc w:val="left"/>
      <w:pPr>
        <w:tabs>
          <w:tab w:val="num" w:pos="3655"/>
        </w:tabs>
        <w:ind w:left="3655" w:hanging="360"/>
      </w:pPr>
    </w:lvl>
    <w:lvl w:ilvl="4" w:tplc="04190019" w:tentative="1">
      <w:start w:val="1"/>
      <w:numFmt w:val="lowerLetter"/>
      <w:lvlText w:val="%5."/>
      <w:lvlJc w:val="left"/>
      <w:pPr>
        <w:tabs>
          <w:tab w:val="num" w:pos="4375"/>
        </w:tabs>
        <w:ind w:left="4375" w:hanging="360"/>
      </w:pPr>
    </w:lvl>
    <w:lvl w:ilvl="5" w:tplc="0419001B" w:tentative="1">
      <w:start w:val="1"/>
      <w:numFmt w:val="lowerRoman"/>
      <w:lvlText w:val="%6."/>
      <w:lvlJc w:val="right"/>
      <w:pPr>
        <w:tabs>
          <w:tab w:val="num" w:pos="5095"/>
        </w:tabs>
        <w:ind w:left="5095" w:hanging="180"/>
      </w:pPr>
    </w:lvl>
    <w:lvl w:ilvl="6" w:tplc="0419000F" w:tentative="1">
      <w:start w:val="1"/>
      <w:numFmt w:val="decimal"/>
      <w:lvlText w:val="%7."/>
      <w:lvlJc w:val="left"/>
      <w:pPr>
        <w:tabs>
          <w:tab w:val="num" w:pos="5815"/>
        </w:tabs>
        <w:ind w:left="5815" w:hanging="360"/>
      </w:pPr>
    </w:lvl>
    <w:lvl w:ilvl="7" w:tplc="04190019" w:tentative="1">
      <w:start w:val="1"/>
      <w:numFmt w:val="lowerLetter"/>
      <w:lvlText w:val="%8."/>
      <w:lvlJc w:val="left"/>
      <w:pPr>
        <w:tabs>
          <w:tab w:val="num" w:pos="6535"/>
        </w:tabs>
        <w:ind w:left="6535" w:hanging="360"/>
      </w:pPr>
    </w:lvl>
    <w:lvl w:ilvl="8" w:tplc="0419001B" w:tentative="1">
      <w:start w:val="1"/>
      <w:numFmt w:val="lowerRoman"/>
      <w:lvlText w:val="%9."/>
      <w:lvlJc w:val="right"/>
      <w:pPr>
        <w:tabs>
          <w:tab w:val="num" w:pos="7255"/>
        </w:tabs>
        <w:ind w:left="7255" w:hanging="180"/>
      </w:pPr>
    </w:lvl>
  </w:abstractNum>
  <w:abstractNum w:abstractNumId="3" w15:restartNumberingAfterBreak="0">
    <w:nsid w:val="13265DB2"/>
    <w:multiLevelType w:val="hybridMultilevel"/>
    <w:tmpl w:val="6C4E5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782510"/>
    <w:multiLevelType w:val="hybridMultilevel"/>
    <w:tmpl w:val="FB3A7388"/>
    <w:lvl w:ilvl="0" w:tplc="56B83D4C">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5" w15:restartNumberingAfterBreak="0">
    <w:nsid w:val="140A6AB6"/>
    <w:multiLevelType w:val="hybridMultilevel"/>
    <w:tmpl w:val="0E563B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E1957F9"/>
    <w:multiLevelType w:val="hybridMultilevel"/>
    <w:tmpl w:val="8B64F6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E346E78"/>
    <w:multiLevelType w:val="hybridMultilevel"/>
    <w:tmpl w:val="605867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9" w15:restartNumberingAfterBreak="0">
    <w:nsid w:val="221E1A15"/>
    <w:multiLevelType w:val="hybridMultilevel"/>
    <w:tmpl w:val="9A2E7200"/>
    <w:lvl w:ilvl="0" w:tplc="D6E251DE">
      <w:start w:val="1"/>
      <w:numFmt w:val="decimal"/>
      <w:lvlText w:val="%1."/>
      <w:lvlJc w:val="left"/>
      <w:pPr>
        <w:tabs>
          <w:tab w:val="num" w:pos="912"/>
        </w:tabs>
        <w:ind w:left="912" w:hanging="552"/>
      </w:pPr>
      <w:rPr>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4A924B9"/>
    <w:multiLevelType w:val="hybridMultilevel"/>
    <w:tmpl w:val="224AE3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509786A"/>
    <w:multiLevelType w:val="hybridMultilevel"/>
    <w:tmpl w:val="9A74E5C4"/>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2" w15:restartNumberingAfterBreak="0">
    <w:nsid w:val="351C2840"/>
    <w:multiLevelType w:val="hybridMultilevel"/>
    <w:tmpl w:val="8D546F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5287E3A"/>
    <w:multiLevelType w:val="hybridMultilevel"/>
    <w:tmpl w:val="7E1ED1F8"/>
    <w:lvl w:ilvl="0" w:tplc="A3EAB288">
      <w:numFmt w:val="bullet"/>
      <w:lvlText w:val="‒"/>
      <w:lvlJc w:val="left"/>
      <w:pPr>
        <w:ind w:left="360" w:hanging="360"/>
      </w:pPr>
      <w:rPr>
        <w:rFonts w:ascii="Times New Roman" w:hAnsi="Times New Roman" w:cs="Times New Roman" w:hint="default"/>
        <w:spacing w:val="0"/>
        <w:kern w:val="0"/>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4" w15:restartNumberingAfterBreak="0">
    <w:nsid w:val="37AD1CE0"/>
    <w:multiLevelType w:val="hybridMultilevel"/>
    <w:tmpl w:val="24D6A4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C0A0115"/>
    <w:multiLevelType w:val="hybridMultilevel"/>
    <w:tmpl w:val="CD9A27C8"/>
    <w:lvl w:ilvl="0" w:tplc="6308C93C">
      <w:start w:val="1"/>
      <w:numFmt w:val="bullet"/>
      <w:lvlText w:val=""/>
      <w:lvlJc w:val="left"/>
      <w:pPr>
        <w:tabs>
          <w:tab w:val="num" w:pos="454"/>
        </w:tabs>
        <w:ind w:left="0" w:firstLine="454"/>
      </w:pPr>
      <w:rPr>
        <w:rFonts w:ascii="Symbol" w:hAnsi="Symbol" w:hint="default"/>
        <w:color w:val="auto"/>
      </w:rPr>
    </w:lvl>
    <w:lvl w:ilvl="1" w:tplc="192AA684">
      <w:numFmt w:val="bullet"/>
      <w:lvlText w:val=""/>
      <w:lvlJc w:val="left"/>
      <w:pPr>
        <w:tabs>
          <w:tab w:val="num" w:pos="1080"/>
        </w:tabs>
        <w:ind w:left="626" w:firstLine="454"/>
      </w:pPr>
      <w:rPr>
        <w:rFonts w:ascii="Symbol" w:hAnsi="Symbol" w:cs="Times New Roman"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3D6DE1"/>
    <w:multiLevelType w:val="hybridMultilevel"/>
    <w:tmpl w:val="F60A7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2853CB4"/>
    <w:multiLevelType w:val="hybridMultilevel"/>
    <w:tmpl w:val="F1B094A0"/>
    <w:lvl w:ilvl="0" w:tplc="0419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8" w15:restartNumberingAfterBreak="0">
    <w:nsid w:val="482A3496"/>
    <w:multiLevelType w:val="hybridMultilevel"/>
    <w:tmpl w:val="C07E54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972696C"/>
    <w:multiLevelType w:val="hybridMultilevel"/>
    <w:tmpl w:val="1F627A7C"/>
    <w:lvl w:ilvl="0" w:tplc="15F83C1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EA5468"/>
    <w:multiLevelType w:val="hybridMultilevel"/>
    <w:tmpl w:val="96E2EB5E"/>
    <w:lvl w:ilvl="0" w:tplc="FEAA653C">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EB71725"/>
    <w:multiLevelType w:val="hybridMultilevel"/>
    <w:tmpl w:val="368028E2"/>
    <w:lvl w:ilvl="0" w:tplc="0419000D">
      <w:start w:val="1"/>
      <w:numFmt w:val="bullet"/>
      <w:lvlText w:val=""/>
      <w:lvlJc w:val="left"/>
      <w:pPr>
        <w:tabs>
          <w:tab w:val="num" w:pos="454"/>
        </w:tabs>
        <w:ind w:left="0" w:firstLine="454"/>
      </w:pPr>
      <w:rPr>
        <w:rFonts w:ascii="Wingdings" w:hAnsi="Wingdings" w:hint="default"/>
        <w:color w:val="auto"/>
      </w:rPr>
    </w:lvl>
    <w:lvl w:ilvl="1" w:tplc="192AA684">
      <w:numFmt w:val="bullet"/>
      <w:lvlText w:val=""/>
      <w:lvlJc w:val="left"/>
      <w:pPr>
        <w:tabs>
          <w:tab w:val="num" w:pos="1080"/>
        </w:tabs>
        <w:ind w:left="626" w:firstLine="454"/>
      </w:pPr>
      <w:rPr>
        <w:rFonts w:ascii="Symbol" w:hAnsi="Symbol" w:cs="Times New Roman"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667C09"/>
    <w:multiLevelType w:val="singleLevel"/>
    <w:tmpl w:val="95568AAE"/>
    <w:lvl w:ilvl="0">
      <w:start w:val="1"/>
      <w:numFmt w:val="decimal"/>
      <w:lvlText w:val="%1."/>
      <w:legacy w:legacy="1" w:legacySpace="0" w:legacyIndent="187"/>
      <w:lvlJc w:val="left"/>
      <w:rPr>
        <w:rFonts w:ascii="Times New Roman" w:hAnsi="Times New Roman" w:cs="Times New Roman" w:hint="default"/>
      </w:rPr>
    </w:lvl>
  </w:abstractNum>
  <w:abstractNum w:abstractNumId="23" w15:restartNumberingAfterBreak="0">
    <w:nsid w:val="65D26C81"/>
    <w:multiLevelType w:val="hybridMultilevel"/>
    <w:tmpl w:val="3CF4DDC4"/>
    <w:lvl w:ilvl="0" w:tplc="DBB09D70">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7493A6C"/>
    <w:multiLevelType w:val="hybridMultilevel"/>
    <w:tmpl w:val="3E8C0D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BB00E0F"/>
    <w:multiLevelType w:val="hybridMultilevel"/>
    <w:tmpl w:val="24D6A4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DBE7142"/>
    <w:multiLevelType w:val="hybridMultilevel"/>
    <w:tmpl w:val="A18ACC6E"/>
    <w:lvl w:ilvl="0" w:tplc="A3EAB288">
      <w:numFmt w:val="bullet"/>
      <w:lvlText w:val="‒"/>
      <w:lvlJc w:val="left"/>
      <w:pPr>
        <w:ind w:left="862" w:hanging="360"/>
      </w:pPr>
      <w:rPr>
        <w:rFonts w:ascii="Times New Roman" w:hAnsi="Times New Roman" w:cs="Times New Roman" w:hint="default"/>
        <w:spacing w:val="0"/>
        <w:kern w:val="0"/>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27" w15:restartNumberingAfterBreak="0">
    <w:nsid w:val="6E5F74CE"/>
    <w:multiLevelType w:val="hybridMultilevel"/>
    <w:tmpl w:val="B7FCF6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6F210F3F"/>
    <w:multiLevelType w:val="hybridMultilevel"/>
    <w:tmpl w:val="C07E5402"/>
    <w:lvl w:ilvl="0" w:tplc="0419000F">
      <w:start w:val="1"/>
      <w:numFmt w:val="decimal"/>
      <w:lvlText w:val="%1."/>
      <w:lvlJc w:val="left"/>
      <w:pPr>
        <w:tabs>
          <w:tab w:val="num" w:pos="4046"/>
        </w:tabs>
        <w:ind w:left="4046" w:hanging="360"/>
      </w:pPr>
      <w:rPr>
        <w:rFonts w:hint="default"/>
      </w:rPr>
    </w:lvl>
    <w:lvl w:ilvl="1" w:tplc="04190019" w:tentative="1">
      <w:start w:val="1"/>
      <w:numFmt w:val="lowerLetter"/>
      <w:lvlText w:val="%2."/>
      <w:lvlJc w:val="left"/>
      <w:pPr>
        <w:tabs>
          <w:tab w:val="num" w:pos="4766"/>
        </w:tabs>
        <w:ind w:left="4766" w:hanging="360"/>
      </w:pPr>
    </w:lvl>
    <w:lvl w:ilvl="2" w:tplc="0419001B" w:tentative="1">
      <w:start w:val="1"/>
      <w:numFmt w:val="lowerRoman"/>
      <w:lvlText w:val="%3."/>
      <w:lvlJc w:val="right"/>
      <w:pPr>
        <w:tabs>
          <w:tab w:val="num" w:pos="5486"/>
        </w:tabs>
        <w:ind w:left="5486" w:hanging="180"/>
      </w:pPr>
    </w:lvl>
    <w:lvl w:ilvl="3" w:tplc="0419000F" w:tentative="1">
      <w:start w:val="1"/>
      <w:numFmt w:val="decimal"/>
      <w:lvlText w:val="%4."/>
      <w:lvlJc w:val="left"/>
      <w:pPr>
        <w:tabs>
          <w:tab w:val="num" w:pos="6206"/>
        </w:tabs>
        <w:ind w:left="6206" w:hanging="360"/>
      </w:pPr>
    </w:lvl>
    <w:lvl w:ilvl="4" w:tplc="04190019" w:tentative="1">
      <w:start w:val="1"/>
      <w:numFmt w:val="lowerLetter"/>
      <w:lvlText w:val="%5."/>
      <w:lvlJc w:val="left"/>
      <w:pPr>
        <w:tabs>
          <w:tab w:val="num" w:pos="6926"/>
        </w:tabs>
        <w:ind w:left="6926" w:hanging="360"/>
      </w:pPr>
    </w:lvl>
    <w:lvl w:ilvl="5" w:tplc="0419001B" w:tentative="1">
      <w:start w:val="1"/>
      <w:numFmt w:val="lowerRoman"/>
      <w:lvlText w:val="%6."/>
      <w:lvlJc w:val="right"/>
      <w:pPr>
        <w:tabs>
          <w:tab w:val="num" w:pos="7646"/>
        </w:tabs>
        <w:ind w:left="7646" w:hanging="180"/>
      </w:pPr>
    </w:lvl>
    <w:lvl w:ilvl="6" w:tplc="0419000F" w:tentative="1">
      <w:start w:val="1"/>
      <w:numFmt w:val="decimal"/>
      <w:lvlText w:val="%7."/>
      <w:lvlJc w:val="left"/>
      <w:pPr>
        <w:tabs>
          <w:tab w:val="num" w:pos="8366"/>
        </w:tabs>
        <w:ind w:left="8366" w:hanging="360"/>
      </w:pPr>
    </w:lvl>
    <w:lvl w:ilvl="7" w:tplc="04190019" w:tentative="1">
      <w:start w:val="1"/>
      <w:numFmt w:val="lowerLetter"/>
      <w:lvlText w:val="%8."/>
      <w:lvlJc w:val="left"/>
      <w:pPr>
        <w:tabs>
          <w:tab w:val="num" w:pos="9086"/>
        </w:tabs>
        <w:ind w:left="9086" w:hanging="360"/>
      </w:pPr>
    </w:lvl>
    <w:lvl w:ilvl="8" w:tplc="0419001B" w:tentative="1">
      <w:start w:val="1"/>
      <w:numFmt w:val="lowerRoman"/>
      <w:lvlText w:val="%9."/>
      <w:lvlJc w:val="right"/>
      <w:pPr>
        <w:tabs>
          <w:tab w:val="num" w:pos="9806"/>
        </w:tabs>
        <w:ind w:left="9806" w:hanging="180"/>
      </w:pPr>
    </w:lvl>
  </w:abstractNum>
  <w:abstractNum w:abstractNumId="29" w15:restartNumberingAfterBreak="0">
    <w:nsid w:val="70762623"/>
    <w:multiLevelType w:val="hybridMultilevel"/>
    <w:tmpl w:val="6B7AA7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794759E0"/>
    <w:multiLevelType w:val="hybridMultilevel"/>
    <w:tmpl w:val="ECAC2BB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A2951C3"/>
    <w:multiLevelType w:val="hybridMultilevel"/>
    <w:tmpl w:val="E8268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0750612">
    <w:abstractNumId w:val="22"/>
  </w:num>
  <w:num w:numId="2" w16cid:durableId="1446003943">
    <w:abstractNumId w:val="8"/>
  </w:num>
  <w:num w:numId="3" w16cid:durableId="608123168">
    <w:abstractNumId w:val="28"/>
  </w:num>
  <w:num w:numId="4" w16cid:durableId="1617251973">
    <w:abstractNumId w:val="3"/>
  </w:num>
  <w:num w:numId="5" w16cid:durableId="1389765150">
    <w:abstractNumId w:val="23"/>
  </w:num>
  <w:num w:numId="6" w16cid:durableId="128867914">
    <w:abstractNumId w:val="24"/>
  </w:num>
  <w:num w:numId="7" w16cid:durableId="236209714">
    <w:abstractNumId w:val="31"/>
  </w:num>
  <w:num w:numId="8" w16cid:durableId="1107234966">
    <w:abstractNumId w:val="16"/>
  </w:num>
  <w:num w:numId="9" w16cid:durableId="1952274508">
    <w:abstractNumId w:val="19"/>
  </w:num>
  <w:num w:numId="10" w16cid:durableId="207301320">
    <w:abstractNumId w:val="4"/>
  </w:num>
  <w:num w:numId="11" w16cid:durableId="278950920">
    <w:abstractNumId w:val="9"/>
  </w:num>
  <w:num w:numId="12" w16cid:durableId="1372420931">
    <w:abstractNumId w:val="15"/>
  </w:num>
  <w:num w:numId="13" w16cid:durableId="798643583">
    <w:abstractNumId w:val="21"/>
  </w:num>
  <w:num w:numId="14" w16cid:durableId="825247639">
    <w:abstractNumId w:val="2"/>
  </w:num>
  <w:num w:numId="15" w16cid:durableId="1933278655">
    <w:abstractNumId w:val="0"/>
  </w:num>
  <w:num w:numId="16" w16cid:durableId="794325832">
    <w:abstractNumId w:val="12"/>
  </w:num>
  <w:num w:numId="17" w16cid:durableId="2145660654">
    <w:abstractNumId w:val="25"/>
  </w:num>
  <w:num w:numId="18" w16cid:durableId="1393654316">
    <w:abstractNumId w:val="14"/>
  </w:num>
  <w:num w:numId="19" w16cid:durableId="1680429875">
    <w:abstractNumId w:val="10"/>
  </w:num>
  <w:num w:numId="20" w16cid:durableId="1900749636">
    <w:abstractNumId w:val="5"/>
  </w:num>
  <w:num w:numId="21" w16cid:durableId="968049421">
    <w:abstractNumId w:val="6"/>
  </w:num>
  <w:num w:numId="22" w16cid:durableId="2118282712">
    <w:abstractNumId w:val="20"/>
  </w:num>
  <w:num w:numId="23" w16cid:durableId="2052417520">
    <w:abstractNumId w:val="7"/>
  </w:num>
  <w:num w:numId="24" w16cid:durableId="1062486454">
    <w:abstractNumId w:val="27"/>
  </w:num>
  <w:num w:numId="25" w16cid:durableId="1124230070">
    <w:abstractNumId w:val="30"/>
  </w:num>
  <w:num w:numId="26" w16cid:durableId="211312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5751461">
    <w:abstractNumId w:val="18"/>
  </w:num>
  <w:num w:numId="28" w16cid:durableId="1181047150">
    <w:abstractNumId w:val="17"/>
  </w:num>
  <w:num w:numId="29" w16cid:durableId="541327522">
    <w:abstractNumId w:val="29"/>
  </w:num>
  <w:num w:numId="30" w16cid:durableId="2021079984">
    <w:abstractNumId w:val="26"/>
  </w:num>
  <w:num w:numId="31" w16cid:durableId="244457533">
    <w:abstractNumId w:val="13"/>
  </w:num>
  <w:num w:numId="32" w16cid:durableId="13003805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9AD"/>
    <w:rsid w:val="00017780"/>
    <w:rsid w:val="000178E5"/>
    <w:rsid w:val="00017989"/>
    <w:rsid w:val="00020692"/>
    <w:rsid w:val="00021872"/>
    <w:rsid w:val="00025F95"/>
    <w:rsid w:val="000321B8"/>
    <w:rsid w:val="0003603F"/>
    <w:rsid w:val="00045114"/>
    <w:rsid w:val="00050BCB"/>
    <w:rsid w:val="0005519B"/>
    <w:rsid w:val="000555B8"/>
    <w:rsid w:val="00060B5B"/>
    <w:rsid w:val="00061244"/>
    <w:rsid w:val="00063652"/>
    <w:rsid w:val="00063E0C"/>
    <w:rsid w:val="00064287"/>
    <w:rsid w:val="000717E3"/>
    <w:rsid w:val="000731F5"/>
    <w:rsid w:val="00075791"/>
    <w:rsid w:val="00076660"/>
    <w:rsid w:val="000778C7"/>
    <w:rsid w:val="0008448E"/>
    <w:rsid w:val="00084701"/>
    <w:rsid w:val="0008654C"/>
    <w:rsid w:val="0009210A"/>
    <w:rsid w:val="000B197F"/>
    <w:rsid w:val="000B429F"/>
    <w:rsid w:val="000B45D7"/>
    <w:rsid w:val="000C03C8"/>
    <w:rsid w:val="000E2889"/>
    <w:rsid w:val="000E6EE4"/>
    <w:rsid w:val="000F01CA"/>
    <w:rsid w:val="000F2865"/>
    <w:rsid w:val="000F3D24"/>
    <w:rsid w:val="000F50E3"/>
    <w:rsid w:val="000F5966"/>
    <w:rsid w:val="000F778D"/>
    <w:rsid w:val="00103587"/>
    <w:rsid w:val="0010390D"/>
    <w:rsid w:val="001055F3"/>
    <w:rsid w:val="00110FB7"/>
    <w:rsid w:val="0011152D"/>
    <w:rsid w:val="001126F1"/>
    <w:rsid w:val="00113DA3"/>
    <w:rsid w:val="001220BF"/>
    <w:rsid w:val="00125232"/>
    <w:rsid w:val="001278A3"/>
    <w:rsid w:val="001403E9"/>
    <w:rsid w:val="001421B3"/>
    <w:rsid w:val="001473EA"/>
    <w:rsid w:val="00152147"/>
    <w:rsid w:val="00152DCA"/>
    <w:rsid w:val="00155D39"/>
    <w:rsid w:val="00183484"/>
    <w:rsid w:val="00193E5D"/>
    <w:rsid w:val="00194663"/>
    <w:rsid w:val="00195185"/>
    <w:rsid w:val="00196E61"/>
    <w:rsid w:val="001A4802"/>
    <w:rsid w:val="001A6A83"/>
    <w:rsid w:val="001B0990"/>
    <w:rsid w:val="001B1C06"/>
    <w:rsid w:val="001B4813"/>
    <w:rsid w:val="001B4EAD"/>
    <w:rsid w:val="001B52FA"/>
    <w:rsid w:val="001C1B76"/>
    <w:rsid w:val="001C2832"/>
    <w:rsid w:val="001D4269"/>
    <w:rsid w:val="001D6984"/>
    <w:rsid w:val="001D796E"/>
    <w:rsid w:val="001E6573"/>
    <w:rsid w:val="001F56FC"/>
    <w:rsid w:val="001F61FF"/>
    <w:rsid w:val="0020346F"/>
    <w:rsid w:val="0020459E"/>
    <w:rsid w:val="00216D2D"/>
    <w:rsid w:val="00217D2B"/>
    <w:rsid w:val="00220DE1"/>
    <w:rsid w:val="0022246E"/>
    <w:rsid w:val="00222DF1"/>
    <w:rsid w:val="00225EA9"/>
    <w:rsid w:val="002407D0"/>
    <w:rsid w:val="00241819"/>
    <w:rsid w:val="002456D2"/>
    <w:rsid w:val="00261E7D"/>
    <w:rsid w:val="00274079"/>
    <w:rsid w:val="002749C7"/>
    <w:rsid w:val="002811FA"/>
    <w:rsid w:val="002837C6"/>
    <w:rsid w:val="00284308"/>
    <w:rsid w:val="00286174"/>
    <w:rsid w:val="0028765A"/>
    <w:rsid w:val="0029120D"/>
    <w:rsid w:val="002926A8"/>
    <w:rsid w:val="002976C4"/>
    <w:rsid w:val="002A2747"/>
    <w:rsid w:val="002A2F50"/>
    <w:rsid w:val="002A3135"/>
    <w:rsid w:val="002A615F"/>
    <w:rsid w:val="002B0B9E"/>
    <w:rsid w:val="002C37D7"/>
    <w:rsid w:val="002C6830"/>
    <w:rsid w:val="002D5AB5"/>
    <w:rsid w:val="002D6B0C"/>
    <w:rsid w:val="002E1F27"/>
    <w:rsid w:val="00303C2B"/>
    <w:rsid w:val="00305361"/>
    <w:rsid w:val="0030618C"/>
    <w:rsid w:val="00313D6E"/>
    <w:rsid w:val="00323DC2"/>
    <w:rsid w:val="003246DE"/>
    <w:rsid w:val="00325977"/>
    <w:rsid w:val="00331E3D"/>
    <w:rsid w:val="0033375C"/>
    <w:rsid w:val="003431A2"/>
    <w:rsid w:val="003439AD"/>
    <w:rsid w:val="00344280"/>
    <w:rsid w:val="00345112"/>
    <w:rsid w:val="00350AE3"/>
    <w:rsid w:val="003513A1"/>
    <w:rsid w:val="00352117"/>
    <w:rsid w:val="00352508"/>
    <w:rsid w:val="00355161"/>
    <w:rsid w:val="00355595"/>
    <w:rsid w:val="003563D3"/>
    <w:rsid w:val="00356659"/>
    <w:rsid w:val="00357667"/>
    <w:rsid w:val="00361183"/>
    <w:rsid w:val="00364AF8"/>
    <w:rsid w:val="003667AF"/>
    <w:rsid w:val="00370CAB"/>
    <w:rsid w:val="0037294D"/>
    <w:rsid w:val="00376D12"/>
    <w:rsid w:val="0037748A"/>
    <w:rsid w:val="0038130D"/>
    <w:rsid w:val="003820DC"/>
    <w:rsid w:val="00382EE0"/>
    <w:rsid w:val="003840D1"/>
    <w:rsid w:val="0038543A"/>
    <w:rsid w:val="00391746"/>
    <w:rsid w:val="003929CB"/>
    <w:rsid w:val="00395D44"/>
    <w:rsid w:val="003A0890"/>
    <w:rsid w:val="003A0BDF"/>
    <w:rsid w:val="003A17BB"/>
    <w:rsid w:val="003A6C77"/>
    <w:rsid w:val="003A7434"/>
    <w:rsid w:val="003B0841"/>
    <w:rsid w:val="003B1884"/>
    <w:rsid w:val="003B556A"/>
    <w:rsid w:val="003B59FD"/>
    <w:rsid w:val="003B6FDB"/>
    <w:rsid w:val="003C25DD"/>
    <w:rsid w:val="003D3047"/>
    <w:rsid w:val="003D44EB"/>
    <w:rsid w:val="003D6A9B"/>
    <w:rsid w:val="003E1F90"/>
    <w:rsid w:val="003F1CA5"/>
    <w:rsid w:val="003F537B"/>
    <w:rsid w:val="00404326"/>
    <w:rsid w:val="004054F8"/>
    <w:rsid w:val="004062BE"/>
    <w:rsid w:val="00416595"/>
    <w:rsid w:val="00425D94"/>
    <w:rsid w:val="00426CFA"/>
    <w:rsid w:val="00430089"/>
    <w:rsid w:val="0043267E"/>
    <w:rsid w:val="004459B7"/>
    <w:rsid w:val="00445A51"/>
    <w:rsid w:val="004516A3"/>
    <w:rsid w:val="004554F7"/>
    <w:rsid w:val="0047258F"/>
    <w:rsid w:val="00473842"/>
    <w:rsid w:val="00474A7A"/>
    <w:rsid w:val="00474C0C"/>
    <w:rsid w:val="00476E67"/>
    <w:rsid w:val="004823CD"/>
    <w:rsid w:val="00482863"/>
    <w:rsid w:val="00482882"/>
    <w:rsid w:val="0049261F"/>
    <w:rsid w:val="00493597"/>
    <w:rsid w:val="00493C18"/>
    <w:rsid w:val="004A5F73"/>
    <w:rsid w:val="004B2E72"/>
    <w:rsid w:val="004C1BA7"/>
    <w:rsid w:val="004C2EA7"/>
    <w:rsid w:val="004C6A7E"/>
    <w:rsid w:val="004C73D1"/>
    <w:rsid w:val="004E14E4"/>
    <w:rsid w:val="004E2DED"/>
    <w:rsid w:val="004E4B1E"/>
    <w:rsid w:val="004E583C"/>
    <w:rsid w:val="004F386F"/>
    <w:rsid w:val="004F5DCC"/>
    <w:rsid w:val="004F693B"/>
    <w:rsid w:val="00500183"/>
    <w:rsid w:val="00500575"/>
    <w:rsid w:val="00510D57"/>
    <w:rsid w:val="00511857"/>
    <w:rsid w:val="0051697E"/>
    <w:rsid w:val="00520092"/>
    <w:rsid w:val="00524279"/>
    <w:rsid w:val="00524572"/>
    <w:rsid w:val="005262BF"/>
    <w:rsid w:val="00533855"/>
    <w:rsid w:val="0053707D"/>
    <w:rsid w:val="0054264E"/>
    <w:rsid w:val="00543591"/>
    <w:rsid w:val="0054687B"/>
    <w:rsid w:val="00547F6C"/>
    <w:rsid w:val="00550352"/>
    <w:rsid w:val="00554E09"/>
    <w:rsid w:val="00556D61"/>
    <w:rsid w:val="0055730A"/>
    <w:rsid w:val="00564567"/>
    <w:rsid w:val="00565E5A"/>
    <w:rsid w:val="00574063"/>
    <w:rsid w:val="00580536"/>
    <w:rsid w:val="0058136F"/>
    <w:rsid w:val="00585420"/>
    <w:rsid w:val="0059359C"/>
    <w:rsid w:val="00593D4C"/>
    <w:rsid w:val="00595F86"/>
    <w:rsid w:val="005A1CC2"/>
    <w:rsid w:val="005A5A40"/>
    <w:rsid w:val="005C697E"/>
    <w:rsid w:val="005C74E7"/>
    <w:rsid w:val="005C7FF6"/>
    <w:rsid w:val="005E1AEA"/>
    <w:rsid w:val="005E6236"/>
    <w:rsid w:val="005E6DA0"/>
    <w:rsid w:val="005F492D"/>
    <w:rsid w:val="005F4B4D"/>
    <w:rsid w:val="00604DF3"/>
    <w:rsid w:val="006109FB"/>
    <w:rsid w:val="00611435"/>
    <w:rsid w:val="00615F85"/>
    <w:rsid w:val="006209A9"/>
    <w:rsid w:val="00631439"/>
    <w:rsid w:val="0063596D"/>
    <w:rsid w:val="006462E1"/>
    <w:rsid w:val="0064648E"/>
    <w:rsid w:val="0064649F"/>
    <w:rsid w:val="00646C6D"/>
    <w:rsid w:val="00661D52"/>
    <w:rsid w:val="00663303"/>
    <w:rsid w:val="0066645A"/>
    <w:rsid w:val="00667699"/>
    <w:rsid w:val="00670CCE"/>
    <w:rsid w:val="006718A3"/>
    <w:rsid w:val="00681C66"/>
    <w:rsid w:val="00682264"/>
    <w:rsid w:val="006861EF"/>
    <w:rsid w:val="00687A0F"/>
    <w:rsid w:val="00691EF1"/>
    <w:rsid w:val="00691FE8"/>
    <w:rsid w:val="006951CE"/>
    <w:rsid w:val="006A6FE3"/>
    <w:rsid w:val="006B0A1F"/>
    <w:rsid w:val="006B0AA6"/>
    <w:rsid w:val="006B3F80"/>
    <w:rsid w:val="006B5B02"/>
    <w:rsid w:val="006C0371"/>
    <w:rsid w:val="006C1914"/>
    <w:rsid w:val="006C3ADD"/>
    <w:rsid w:val="006C400C"/>
    <w:rsid w:val="006C4A2E"/>
    <w:rsid w:val="006C67A7"/>
    <w:rsid w:val="006C6807"/>
    <w:rsid w:val="006D1FD3"/>
    <w:rsid w:val="006D2840"/>
    <w:rsid w:val="006E01D0"/>
    <w:rsid w:val="006E124A"/>
    <w:rsid w:val="006E2327"/>
    <w:rsid w:val="006F1A0D"/>
    <w:rsid w:val="006F36B9"/>
    <w:rsid w:val="006F558C"/>
    <w:rsid w:val="006F74CF"/>
    <w:rsid w:val="00712401"/>
    <w:rsid w:val="00720990"/>
    <w:rsid w:val="00726CFA"/>
    <w:rsid w:val="00731916"/>
    <w:rsid w:val="0073248A"/>
    <w:rsid w:val="00733D98"/>
    <w:rsid w:val="007433CE"/>
    <w:rsid w:val="0075622F"/>
    <w:rsid w:val="00757062"/>
    <w:rsid w:val="00761EEF"/>
    <w:rsid w:val="00763F52"/>
    <w:rsid w:val="00763F5B"/>
    <w:rsid w:val="007748E1"/>
    <w:rsid w:val="00785DE9"/>
    <w:rsid w:val="00790773"/>
    <w:rsid w:val="0079476C"/>
    <w:rsid w:val="007A0173"/>
    <w:rsid w:val="007A5136"/>
    <w:rsid w:val="007A762D"/>
    <w:rsid w:val="007B07CF"/>
    <w:rsid w:val="007B3484"/>
    <w:rsid w:val="007B4544"/>
    <w:rsid w:val="007B46D3"/>
    <w:rsid w:val="007B584E"/>
    <w:rsid w:val="007C5C9C"/>
    <w:rsid w:val="007C6518"/>
    <w:rsid w:val="007D221E"/>
    <w:rsid w:val="007D26C5"/>
    <w:rsid w:val="007D2DA7"/>
    <w:rsid w:val="007E5A5E"/>
    <w:rsid w:val="007F1EC6"/>
    <w:rsid w:val="007F4B90"/>
    <w:rsid w:val="007F7803"/>
    <w:rsid w:val="0080188D"/>
    <w:rsid w:val="00813CD1"/>
    <w:rsid w:val="008201C5"/>
    <w:rsid w:val="008242A4"/>
    <w:rsid w:val="00824CDB"/>
    <w:rsid w:val="0083078B"/>
    <w:rsid w:val="00830FCA"/>
    <w:rsid w:val="00842A99"/>
    <w:rsid w:val="008558AC"/>
    <w:rsid w:val="008574F5"/>
    <w:rsid w:val="008608FA"/>
    <w:rsid w:val="00862C52"/>
    <w:rsid w:val="00864DEE"/>
    <w:rsid w:val="00871A15"/>
    <w:rsid w:val="00876089"/>
    <w:rsid w:val="00876C42"/>
    <w:rsid w:val="008771CE"/>
    <w:rsid w:val="00883755"/>
    <w:rsid w:val="00890FD1"/>
    <w:rsid w:val="008A5B1B"/>
    <w:rsid w:val="008A6CFF"/>
    <w:rsid w:val="008B057B"/>
    <w:rsid w:val="008B7011"/>
    <w:rsid w:val="008D3F03"/>
    <w:rsid w:val="008D56BE"/>
    <w:rsid w:val="008D7367"/>
    <w:rsid w:val="008E7FD3"/>
    <w:rsid w:val="008F1C53"/>
    <w:rsid w:val="0090086F"/>
    <w:rsid w:val="00910929"/>
    <w:rsid w:val="00913DEC"/>
    <w:rsid w:val="00914313"/>
    <w:rsid w:val="009155FE"/>
    <w:rsid w:val="00923F7F"/>
    <w:rsid w:val="00926158"/>
    <w:rsid w:val="00926560"/>
    <w:rsid w:val="00931407"/>
    <w:rsid w:val="009505FE"/>
    <w:rsid w:val="00954AB1"/>
    <w:rsid w:val="009557FB"/>
    <w:rsid w:val="00955A0E"/>
    <w:rsid w:val="00961A76"/>
    <w:rsid w:val="00971B46"/>
    <w:rsid w:val="00976060"/>
    <w:rsid w:val="00984910"/>
    <w:rsid w:val="0099498D"/>
    <w:rsid w:val="00995747"/>
    <w:rsid w:val="009A0F88"/>
    <w:rsid w:val="009A4EEA"/>
    <w:rsid w:val="009A6E15"/>
    <w:rsid w:val="009B3BA6"/>
    <w:rsid w:val="009B50CA"/>
    <w:rsid w:val="009B7651"/>
    <w:rsid w:val="009C4C06"/>
    <w:rsid w:val="009C6D3D"/>
    <w:rsid w:val="009C7737"/>
    <w:rsid w:val="009C7A88"/>
    <w:rsid w:val="009D5967"/>
    <w:rsid w:val="009D5E17"/>
    <w:rsid w:val="009D7E5A"/>
    <w:rsid w:val="009E24C6"/>
    <w:rsid w:val="009F067E"/>
    <w:rsid w:val="009F06C3"/>
    <w:rsid w:val="009F64FD"/>
    <w:rsid w:val="00A0716E"/>
    <w:rsid w:val="00A13B4F"/>
    <w:rsid w:val="00A13E5D"/>
    <w:rsid w:val="00A15DDE"/>
    <w:rsid w:val="00A20056"/>
    <w:rsid w:val="00A26E94"/>
    <w:rsid w:val="00A270A5"/>
    <w:rsid w:val="00A3372C"/>
    <w:rsid w:val="00A339F6"/>
    <w:rsid w:val="00A34D30"/>
    <w:rsid w:val="00A35F1D"/>
    <w:rsid w:val="00A3795C"/>
    <w:rsid w:val="00A43830"/>
    <w:rsid w:val="00A4383E"/>
    <w:rsid w:val="00A46178"/>
    <w:rsid w:val="00A46309"/>
    <w:rsid w:val="00A4639A"/>
    <w:rsid w:val="00A53246"/>
    <w:rsid w:val="00A539A0"/>
    <w:rsid w:val="00A573D9"/>
    <w:rsid w:val="00A6115D"/>
    <w:rsid w:val="00A61EB3"/>
    <w:rsid w:val="00A713CA"/>
    <w:rsid w:val="00A75AA1"/>
    <w:rsid w:val="00A76873"/>
    <w:rsid w:val="00A80BEF"/>
    <w:rsid w:val="00A8745A"/>
    <w:rsid w:val="00A927F4"/>
    <w:rsid w:val="00A94F4E"/>
    <w:rsid w:val="00A958B5"/>
    <w:rsid w:val="00AA486A"/>
    <w:rsid w:val="00AA76D8"/>
    <w:rsid w:val="00AA77C2"/>
    <w:rsid w:val="00AB0D2D"/>
    <w:rsid w:val="00AB4C0A"/>
    <w:rsid w:val="00AC040D"/>
    <w:rsid w:val="00AC32F9"/>
    <w:rsid w:val="00AD4AB2"/>
    <w:rsid w:val="00AD5609"/>
    <w:rsid w:val="00AD6287"/>
    <w:rsid w:val="00AE4216"/>
    <w:rsid w:val="00AF0ED6"/>
    <w:rsid w:val="00AF1974"/>
    <w:rsid w:val="00AF3547"/>
    <w:rsid w:val="00AF3FDD"/>
    <w:rsid w:val="00B0266D"/>
    <w:rsid w:val="00B16F21"/>
    <w:rsid w:val="00B17201"/>
    <w:rsid w:val="00B1751C"/>
    <w:rsid w:val="00B20AC1"/>
    <w:rsid w:val="00B21705"/>
    <w:rsid w:val="00B24F80"/>
    <w:rsid w:val="00B2506A"/>
    <w:rsid w:val="00B25663"/>
    <w:rsid w:val="00B355A2"/>
    <w:rsid w:val="00B36A4D"/>
    <w:rsid w:val="00B41B06"/>
    <w:rsid w:val="00B450F7"/>
    <w:rsid w:val="00B45910"/>
    <w:rsid w:val="00B519D5"/>
    <w:rsid w:val="00B5471C"/>
    <w:rsid w:val="00B64C98"/>
    <w:rsid w:val="00B658B2"/>
    <w:rsid w:val="00B729DD"/>
    <w:rsid w:val="00B8133D"/>
    <w:rsid w:val="00B85058"/>
    <w:rsid w:val="00B86489"/>
    <w:rsid w:val="00B91C5F"/>
    <w:rsid w:val="00B965A3"/>
    <w:rsid w:val="00B96FB4"/>
    <w:rsid w:val="00BA1D03"/>
    <w:rsid w:val="00BA7655"/>
    <w:rsid w:val="00BB0D59"/>
    <w:rsid w:val="00BB0E3E"/>
    <w:rsid w:val="00BB1B24"/>
    <w:rsid w:val="00BB21CC"/>
    <w:rsid w:val="00BB275E"/>
    <w:rsid w:val="00BB5608"/>
    <w:rsid w:val="00BB6058"/>
    <w:rsid w:val="00BC0E65"/>
    <w:rsid w:val="00BC273E"/>
    <w:rsid w:val="00BC53DD"/>
    <w:rsid w:val="00BC5B11"/>
    <w:rsid w:val="00BC68B6"/>
    <w:rsid w:val="00BE0039"/>
    <w:rsid w:val="00BE1F9C"/>
    <w:rsid w:val="00BE4764"/>
    <w:rsid w:val="00BE75BA"/>
    <w:rsid w:val="00BF0B99"/>
    <w:rsid w:val="00BF39DB"/>
    <w:rsid w:val="00C00A15"/>
    <w:rsid w:val="00C10B18"/>
    <w:rsid w:val="00C3791D"/>
    <w:rsid w:val="00C476C9"/>
    <w:rsid w:val="00C509A8"/>
    <w:rsid w:val="00C5250A"/>
    <w:rsid w:val="00C529E3"/>
    <w:rsid w:val="00C5303E"/>
    <w:rsid w:val="00C70EB3"/>
    <w:rsid w:val="00C71A74"/>
    <w:rsid w:val="00C7232A"/>
    <w:rsid w:val="00C723C7"/>
    <w:rsid w:val="00C80505"/>
    <w:rsid w:val="00C82855"/>
    <w:rsid w:val="00C84446"/>
    <w:rsid w:val="00C85D40"/>
    <w:rsid w:val="00CA252C"/>
    <w:rsid w:val="00CB5222"/>
    <w:rsid w:val="00CB6960"/>
    <w:rsid w:val="00CC04CE"/>
    <w:rsid w:val="00CC20DE"/>
    <w:rsid w:val="00CC2E84"/>
    <w:rsid w:val="00CD1405"/>
    <w:rsid w:val="00CD5B51"/>
    <w:rsid w:val="00CE1405"/>
    <w:rsid w:val="00CE4FA7"/>
    <w:rsid w:val="00CF0437"/>
    <w:rsid w:val="00CF6140"/>
    <w:rsid w:val="00D1091D"/>
    <w:rsid w:val="00D14124"/>
    <w:rsid w:val="00D2644B"/>
    <w:rsid w:val="00D26BC6"/>
    <w:rsid w:val="00D369DC"/>
    <w:rsid w:val="00D4188B"/>
    <w:rsid w:val="00D44DA6"/>
    <w:rsid w:val="00D45C61"/>
    <w:rsid w:val="00D50A6D"/>
    <w:rsid w:val="00D51F63"/>
    <w:rsid w:val="00D53E0F"/>
    <w:rsid w:val="00D56425"/>
    <w:rsid w:val="00D56469"/>
    <w:rsid w:val="00D62F5C"/>
    <w:rsid w:val="00D65451"/>
    <w:rsid w:val="00D92DE7"/>
    <w:rsid w:val="00D959D4"/>
    <w:rsid w:val="00D961D7"/>
    <w:rsid w:val="00DA0914"/>
    <w:rsid w:val="00DA2B41"/>
    <w:rsid w:val="00DA6B27"/>
    <w:rsid w:val="00DC65D5"/>
    <w:rsid w:val="00DC68F3"/>
    <w:rsid w:val="00DD4DE3"/>
    <w:rsid w:val="00DD653C"/>
    <w:rsid w:val="00DE1AB3"/>
    <w:rsid w:val="00DE577B"/>
    <w:rsid w:val="00DF4E54"/>
    <w:rsid w:val="00DF553F"/>
    <w:rsid w:val="00DF72F6"/>
    <w:rsid w:val="00E006D1"/>
    <w:rsid w:val="00E04767"/>
    <w:rsid w:val="00E0661B"/>
    <w:rsid w:val="00E0695C"/>
    <w:rsid w:val="00E14870"/>
    <w:rsid w:val="00E148A6"/>
    <w:rsid w:val="00E1723B"/>
    <w:rsid w:val="00E20C35"/>
    <w:rsid w:val="00E269F3"/>
    <w:rsid w:val="00E36C51"/>
    <w:rsid w:val="00E460F6"/>
    <w:rsid w:val="00E47780"/>
    <w:rsid w:val="00E53AE9"/>
    <w:rsid w:val="00E57023"/>
    <w:rsid w:val="00E62548"/>
    <w:rsid w:val="00E62952"/>
    <w:rsid w:val="00E63C19"/>
    <w:rsid w:val="00E6628E"/>
    <w:rsid w:val="00E736DD"/>
    <w:rsid w:val="00E73D63"/>
    <w:rsid w:val="00E74D92"/>
    <w:rsid w:val="00E80BE6"/>
    <w:rsid w:val="00E8211D"/>
    <w:rsid w:val="00E92E3B"/>
    <w:rsid w:val="00E932B3"/>
    <w:rsid w:val="00E93A0F"/>
    <w:rsid w:val="00E95A28"/>
    <w:rsid w:val="00E96D68"/>
    <w:rsid w:val="00EA03C6"/>
    <w:rsid w:val="00EA0428"/>
    <w:rsid w:val="00EA7361"/>
    <w:rsid w:val="00EB6FD6"/>
    <w:rsid w:val="00EC30C3"/>
    <w:rsid w:val="00EC68FA"/>
    <w:rsid w:val="00ED5312"/>
    <w:rsid w:val="00EE7C88"/>
    <w:rsid w:val="00EF181A"/>
    <w:rsid w:val="00EF27B3"/>
    <w:rsid w:val="00EF27F9"/>
    <w:rsid w:val="00EF5B82"/>
    <w:rsid w:val="00F13D95"/>
    <w:rsid w:val="00F14AE0"/>
    <w:rsid w:val="00F16899"/>
    <w:rsid w:val="00F16D26"/>
    <w:rsid w:val="00F270AF"/>
    <w:rsid w:val="00F272B1"/>
    <w:rsid w:val="00F31DA3"/>
    <w:rsid w:val="00F33B70"/>
    <w:rsid w:val="00F43E82"/>
    <w:rsid w:val="00F50990"/>
    <w:rsid w:val="00F54673"/>
    <w:rsid w:val="00F56D53"/>
    <w:rsid w:val="00F571C9"/>
    <w:rsid w:val="00F62197"/>
    <w:rsid w:val="00F63154"/>
    <w:rsid w:val="00F64DC7"/>
    <w:rsid w:val="00F6688D"/>
    <w:rsid w:val="00F71FDB"/>
    <w:rsid w:val="00F87AE1"/>
    <w:rsid w:val="00F9061F"/>
    <w:rsid w:val="00F90956"/>
    <w:rsid w:val="00F91409"/>
    <w:rsid w:val="00F9334A"/>
    <w:rsid w:val="00FA55EE"/>
    <w:rsid w:val="00FB214F"/>
    <w:rsid w:val="00FB7820"/>
    <w:rsid w:val="00FC5CF2"/>
    <w:rsid w:val="00FD02AC"/>
    <w:rsid w:val="00FD7508"/>
    <w:rsid w:val="00FE4638"/>
    <w:rsid w:val="00FF41B4"/>
    <w:rsid w:val="00FF55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5CB280"/>
  <w15:docId w15:val="{04C8E135-ED15-4310-900A-4C41D2380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4802"/>
    <w:rPr>
      <w:sz w:val="28"/>
      <w:szCs w:val="24"/>
    </w:rPr>
  </w:style>
  <w:style w:type="paragraph" w:styleId="1">
    <w:name w:val="heading 1"/>
    <w:basedOn w:val="a"/>
    <w:next w:val="a"/>
    <w:link w:val="10"/>
    <w:qFormat/>
    <w:rsid w:val="0064649F"/>
    <w:pPr>
      <w:keepNext/>
      <w:outlineLvl w:val="0"/>
    </w:pPr>
    <w:rPr>
      <w:sz w:val="32"/>
      <w:lang w:val="uk-UA"/>
    </w:rPr>
  </w:style>
  <w:style w:type="paragraph" w:styleId="2">
    <w:name w:val="heading 2"/>
    <w:basedOn w:val="a"/>
    <w:next w:val="a"/>
    <w:qFormat/>
    <w:rsid w:val="00E92E3B"/>
    <w:pPr>
      <w:keepNext/>
      <w:spacing w:before="240" w:after="60"/>
      <w:outlineLvl w:val="1"/>
    </w:pPr>
    <w:rPr>
      <w:rFonts w:ascii="Arial" w:hAnsi="Arial" w:cs="Arial"/>
      <w:b/>
      <w:bCs/>
      <w:i/>
      <w:iCs/>
      <w:szCs w:val="28"/>
    </w:rPr>
  </w:style>
  <w:style w:type="paragraph" w:styleId="4">
    <w:name w:val="heading 4"/>
    <w:basedOn w:val="a"/>
    <w:next w:val="a"/>
    <w:qFormat/>
    <w:rsid w:val="0064649F"/>
    <w:pPr>
      <w:keepNext/>
      <w:jc w:val="center"/>
      <w:outlineLvl w:val="3"/>
    </w:pPr>
    <w:rPr>
      <w:b/>
      <w:bCs/>
      <w:lang w:val="uk-UA"/>
    </w:rPr>
  </w:style>
  <w:style w:type="paragraph" w:styleId="7">
    <w:name w:val="heading 7"/>
    <w:basedOn w:val="a"/>
    <w:next w:val="a"/>
    <w:qFormat/>
    <w:rsid w:val="0064649F"/>
    <w:pPr>
      <w:keepNext/>
      <w:ind w:firstLine="600"/>
      <w:jc w:val="center"/>
      <w:outlineLvl w:val="6"/>
    </w:pPr>
    <w:rPr>
      <w:b/>
      <w:bCs/>
      <w:lang w:val="uk-UA"/>
    </w:rPr>
  </w:style>
  <w:style w:type="paragraph" w:styleId="8">
    <w:name w:val="heading 8"/>
    <w:basedOn w:val="a"/>
    <w:next w:val="a"/>
    <w:qFormat/>
    <w:rsid w:val="0064649F"/>
    <w:pPr>
      <w:keepNext/>
      <w:jc w:val="center"/>
      <w:outlineLvl w:val="7"/>
    </w:pPr>
    <w:rPr>
      <w:caps/>
      <w:sz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rsid w:val="0064649F"/>
    <w:pPr>
      <w:ind w:left="5520"/>
      <w:jc w:val="both"/>
    </w:pPr>
    <w:rPr>
      <w:lang w:val="uk-UA"/>
    </w:rPr>
  </w:style>
  <w:style w:type="paragraph" w:styleId="a3">
    <w:name w:val="footer"/>
    <w:basedOn w:val="a"/>
    <w:link w:val="a4"/>
    <w:uiPriority w:val="99"/>
    <w:rsid w:val="0064649F"/>
    <w:pPr>
      <w:tabs>
        <w:tab w:val="center" w:pos="4677"/>
        <w:tab w:val="right" w:pos="9355"/>
      </w:tabs>
    </w:pPr>
  </w:style>
  <w:style w:type="character" w:styleId="a5">
    <w:name w:val="page number"/>
    <w:basedOn w:val="a0"/>
    <w:rsid w:val="0064649F"/>
  </w:style>
  <w:style w:type="table" w:styleId="a6">
    <w:name w:val="Table Grid"/>
    <w:basedOn w:val="a1"/>
    <w:rsid w:val="0064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64649F"/>
    <w:rPr>
      <w:color w:val="0000FF"/>
      <w:u w:val="single"/>
    </w:rPr>
  </w:style>
  <w:style w:type="paragraph" w:styleId="a8">
    <w:name w:val="Body Text"/>
    <w:basedOn w:val="a"/>
    <w:rsid w:val="00E92E3B"/>
    <w:pPr>
      <w:spacing w:after="120"/>
    </w:pPr>
  </w:style>
  <w:style w:type="paragraph" w:customStyle="1" w:styleId="FR2">
    <w:name w:val="FR2"/>
    <w:rsid w:val="00E92E3B"/>
    <w:pPr>
      <w:widowControl w:val="0"/>
      <w:autoSpaceDE w:val="0"/>
      <w:autoSpaceDN w:val="0"/>
      <w:adjustRightInd w:val="0"/>
      <w:spacing w:before="220"/>
      <w:ind w:left="40" w:hanging="20"/>
    </w:pPr>
    <w:rPr>
      <w:rFonts w:ascii="Arial" w:hAnsi="Arial" w:cs="Arial"/>
      <w:sz w:val="18"/>
      <w:szCs w:val="18"/>
      <w:lang w:val="uk-UA" w:eastAsia="uk-UA"/>
    </w:rPr>
  </w:style>
  <w:style w:type="paragraph" w:styleId="30">
    <w:name w:val="Body Text 3"/>
    <w:basedOn w:val="a"/>
    <w:rsid w:val="00E92E3B"/>
    <w:pPr>
      <w:spacing w:after="120"/>
    </w:pPr>
    <w:rPr>
      <w:sz w:val="16"/>
      <w:szCs w:val="16"/>
    </w:rPr>
  </w:style>
  <w:style w:type="paragraph" w:styleId="a9">
    <w:name w:val="Balloon Text"/>
    <w:basedOn w:val="a"/>
    <w:link w:val="aa"/>
    <w:uiPriority w:val="99"/>
    <w:semiHidden/>
    <w:unhideWhenUsed/>
    <w:rsid w:val="00A270A5"/>
    <w:rPr>
      <w:rFonts w:ascii="Tahoma" w:hAnsi="Tahoma"/>
      <w:sz w:val="16"/>
      <w:szCs w:val="16"/>
    </w:rPr>
  </w:style>
  <w:style w:type="character" w:customStyle="1" w:styleId="aa">
    <w:name w:val="Текст у виносці Знак"/>
    <w:link w:val="a9"/>
    <w:uiPriority w:val="99"/>
    <w:semiHidden/>
    <w:rsid w:val="00A270A5"/>
    <w:rPr>
      <w:rFonts w:ascii="Tahoma" w:hAnsi="Tahoma" w:cs="Tahoma"/>
      <w:sz w:val="16"/>
      <w:szCs w:val="16"/>
    </w:rPr>
  </w:style>
  <w:style w:type="paragraph" w:styleId="ab">
    <w:name w:val="header"/>
    <w:basedOn w:val="a"/>
    <w:link w:val="ac"/>
    <w:uiPriority w:val="99"/>
    <w:unhideWhenUsed/>
    <w:rsid w:val="00DF4E54"/>
    <w:pPr>
      <w:tabs>
        <w:tab w:val="center" w:pos="4677"/>
        <w:tab w:val="right" w:pos="9355"/>
      </w:tabs>
    </w:pPr>
    <w:rPr>
      <w:sz w:val="24"/>
    </w:rPr>
  </w:style>
  <w:style w:type="character" w:customStyle="1" w:styleId="ac">
    <w:name w:val="Верхній колонтитул Знак"/>
    <w:link w:val="ab"/>
    <w:uiPriority w:val="99"/>
    <w:rsid w:val="00DF4E54"/>
    <w:rPr>
      <w:sz w:val="24"/>
      <w:szCs w:val="24"/>
    </w:rPr>
  </w:style>
  <w:style w:type="paragraph" w:styleId="ad">
    <w:name w:val="List Paragraph"/>
    <w:basedOn w:val="a"/>
    <w:uiPriority w:val="34"/>
    <w:qFormat/>
    <w:rsid w:val="00F33B70"/>
    <w:pPr>
      <w:ind w:left="720"/>
      <w:contextualSpacing/>
    </w:pPr>
  </w:style>
  <w:style w:type="character" w:styleId="ae">
    <w:name w:val="Placeholder Text"/>
    <w:basedOn w:val="a0"/>
    <w:uiPriority w:val="99"/>
    <w:semiHidden/>
    <w:rsid w:val="00E62952"/>
    <w:rPr>
      <w:color w:val="808080"/>
    </w:rPr>
  </w:style>
  <w:style w:type="paragraph" w:customStyle="1" w:styleId="text2">
    <w:name w:val="text2"/>
    <w:basedOn w:val="a"/>
    <w:rsid w:val="00EC30C3"/>
    <w:pPr>
      <w:spacing w:before="100" w:beforeAutospacing="1" w:after="100" w:afterAutospacing="1"/>
    </w:pPr>
    <w:rPr>
      <w:color w:val="000000"/>
      <w:sz w:val="23"/>
      <w:szCs w:val="23"/>
    </w:rPr>
  </w:style>
  <w:style w:type="character" w:customStyle="1" w:styleId="googqs-tidbit1">
    <w:name w:val="goog_qs-tidbit1"/>
    <w:basedOn w:val="a0"/>
    <w:rsid w:val="00EC30C3"/>
    <w:rPr>
      <w:vanish w:val="0"/>
      <w:webHidden w:val="0"/>
      <w:specVanish w:val="0"/>
    </w:rPr>
  </w:style>
  <w:style w:type="paragraph" w:styleId="HTML">
    <w:name w:val="HTML Preformatted"/>
    <w:basedOn w:val="a"/>
    <w:link w:val="HTML0"/>
    <w:uiPriority w:val="99"/>
    <w:semiHidden/>
    <w:unhideWhenUsed/>
    <w:rsid w:val="00ED5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uiPriority w:val="99"/>
    <w:semiHidden/>
    <w:rsid w:val="00ED5312"/>
    <w:rPr>
      <w:rFonts w:ascii="Courier New" w:hAnsi="Courier New" w:cs="Courier New"/>
    </w:rPr>
  </w:style>
  <w:style w:type="paragraph" w:styleId="af">
    <w:name w:val="Normal (Web)"/>
    <w:basedOn w:val="a"/>
    <w:uiPriority w:val="99"/>
    <w:semiHidden/>
    <w:unhideWhenUsed/>
    <w:rsid w:val="0043267E"/>
    <w:pPr>
      <w:spacing w:before="100" w:after="100" w:line="360" w:lineRule="atLeast"/>
    </w:pPr>
    <w:rPr>
      <w:sz w:val="24"/>
    </w:rPr>
  </w:style>
  <w:style w:type="character" w:customStyle="1" w:styleId="10">
    <w:name w:val="Заголовок 1 Знак"/>
    <w:basedOn w:val="a0"/>
    <w:link w:val="1"/>
    <w:rsid w:val="00C00A15"/>
    <w:rPr>
      <w:sz w:val="32"/>
      <w:szCs w:val="24"/>
      <w:lang w:val="uk-UA"/>
    </w:rPr>
  </w:style>
  <w:style w:type="character" w:customStyle="1" w:styleId="a4">
    <w:name w:val="Нижній колонтитул Знак"/>
    <w:basedOn w:val="a0"/>
    <w:link w:val="a3"/>
    <w:uiPriority w:val="99"/>
    <w:rsid w:val="00C00A15"/>
    <w:rPr>
      <w:sz w:val="28"/>
      <w:szCs w:val="24"/>
    </w:rPr>
  </w:style>
  <w:style w:type="paragraph" w:customStyle="1" w:styleId="TableParagraph">
    <w:name w:val="Table Paragraph"/>
    <w:basedOn w:val="a"/>
    <w:uiPriority w:val="1"/>
    <w:qFormat/>
    <w:rsid w:val="00F13D95"/>
    <w:pPr>
      <w:widowControl w:val="0"/>
      <w:autoSpaceDE w:val="0"/>
      <w:autoSpaceDN w:val="0"/>
    </w:pPr>
    <w:rPr>
      <w:sz w:val="22"/>
      <w:szCs w:val="22"/>
      <w:lang w:val="uk-UA" w:eastAsia="en-US"/>
    </w:rPr>
  </w:style>
  <w:style w:type="paragraph" w:styleId="af0">
    <w:name w:val="footnote text"/>
    <w:basedOn w:val="a"/>
    <w:link w:val="af1"/>
    <w:uiPriority w:val="99"/>
    <w:semiHidden/>
    <w:unhideWhenUsed/>
    <w:rsid w:val="009D7E5A"/>
    <w:pPr>
      <w:spacing w:after="160" w:line="259" w:lineRule="auto"/>
    </w:pPr>
    <w:rPr>
      <w:rFonts w:ascii="Calibri" w:eastAsia="Calibri" w:hAnsi="Calibri"/>
      <w:sz w:val="20"/>
      <w:szCs w:val="20"/>
      <w:lang w:val="uk-UA" w:eastAsia="en-US"/>
    </w:rPr>
  </w:style>
  <w:style w:type="character" w:customStyle="1" w:styleId="af1">
    <w:name w:val="Текст виноски Знак"/>
    <w:basedOn w:val="a0"/>
    <w:link w:val="af0"/>
    <w:uiPriority w:val="99"/>
    <w:semiHidden/>
    <w:rsid w:val="009D7E5A"/>
    <w:rPr>
      <w:rFonts w:ascii="Calibri" w:eastAsia="Calibri" w:hAnsi="Calibri"/>
      <w:lang w:val="uk-UA" w:eastAsia="en-US"/>
    </w:rPr>
  </w:style>
  <w:style w:type="character" w:styleId="af2">
    <w:name w:val="footnote reference"/>
    <w:uiPriority w:val="99"/>
    <w:semiHidden/>
    <w:unhideWhenUsed/>
    <w:rsid w:val="009D7E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79765">
      <w:bodyDiv w:val="1"/>
      <w:marLeft w:val="0"/>
      <w:marRight w:val="0"/>
      <w:marTop w:val="0"/>
      <w:marBottom w:val="0"/>
      <w:divBdr>
        <w:top w:val="none" w:sz="0" w:space="0" w:color="auto"/>
        <w:left w:val="none" w:sz="0" w:space="0" w:color="auto"/>
        <w:bottom w:val="none" w:sz="0" w:space="0" w:color="auto"/>
        <w:right w:val="none" w:sz="0" w:space="0" w:color="auto"/>
      </w:divBdr>
    </w:div>
    <w:div w:id="130556568">
      <w:bodyDiv w:val="1"/>
      <w:marLeft w:val="0"/>
      <w:marRight w:val="0"/>
      <w:marTop w:val="0"/>
      <w:marBottom w:val="0"/>
      <w:divBdr>
        <w:top w:val="none" w:sz="0" w:space="0" w:color="auto"/>
        <w:left w:val="none" w:sz="0" w:space="0" w:color="auto"/>
        <w:bottom w:val="none" w:sz="0" w:space="0" w:color="auto"/>
        <w:right w:val="none" w:sz="0" w:space="0" w:color="auto"/>
      </w:divBdr>
    </w:div>
    <w:div w:id="171191204">
      <w:bodyDiv w:val="1"/>
      <w:marLeft w:val="0"/>
      <w:marRight w:val="0"/>
      <w:marTop w:val="0"/>
      <w:marBottom w:val="0"/>
      <w:divBdr>
        <w:top w:val="none" w:sz="0" w:space="0" w:color="auto"/>
        <w:left w:val="none" w:sz="0" w:space="0" w:color="auto"/>
        <w:bottom w:val="none" w:sz="0" w:space="0" w:color="auto"/>
        <w:right w:val="none" w:sz="0" w:space="0" w:color="auto"/>
      </w:divBdr>
    </w:div>
    <w:div w:id="175004902">
      <w:bodyDiv w:val="1"/>
      <w:marLeft w:val="0"/>
      <w:marRight w:val="0"/>
      <w:marTop w:val="0"/>
      <w:marBottom w:val="0"/>
      <w:divBdr>
        <w:top w:val="none" w:sz="0" w:space="0" w:color="auto"/>
        <w:left w:val="none" w:sz="0" w:space="0" w:color="auto"/>
        <w:bottom w:val="none" w:sz="0" w:space="0" w:color="auto"/>
        <w:right w:val="none" w:sz="0" w:space="0" w:color="auto"/>
      </w:divBdr>
      <w:divsChild>
        <w:div w:id="597955088">
          <w:marLeft w:val="0"/>
          <w:marRight w:val="0"/>
          <w:marTop w:val="234"/>
          <w:marBottom w:val="234"/>
          <w:divBdr>
            <w:top w:val="none" w:sz="0" w:space="0" w:color="auto"/>
            <w:left w:val="none" w:sz="0" w:space="0" w:color="auto"/>
            <w:bottom w:val="none" w:sz="0" w:space="0" w:color="auto"/>
            <w:right w:val="none" w:sz="0" w:space="0" w:color="auto"/>
          </w:divBdr>
          <w:divsChild>
            <w:div w:id="1581059571">
              <w:marLeft w:val="0"/>
              <w:marRight w:val="0"/>
              <w:marTop w:val="0"/>
              <w:marBottom w:val="0"/>
              <w:divBdr>
                <w:top w:val="none" w:sz="0" w:space="0" w:color="auto"/>
                <w:left w:val="none" w:sz="0" w:space="0" w:color="auto"/>
                <w:bottom w:val="none" w:sz="0" w:space="0" w:color="auto"/>
                <w:right w:val="none" w:sz="0" w:space="0" w:color="auto"/>
              </w:divBdr>
              <w:divsChild>
                <w:div w:id="1669752401">
                  <w:marLeft w:val="0"/>
                  <w:marRight w:val="0"/>
                  <w:marTop w:val="0"/>
                  <w:marBottom w:val="0"/>
                  <w:divBdr>
                    <w:top w:val="none" w:sz="0" w:space="0" w:color="auto"/>
                    <w:left w:val="none" w:sz="0" w:space="0" w:color="auto"/>
                    <w:bottom w:val="none" w:sz="0" w:space="0" w:color="auto"/>
                    <w:right w:val="none" w:sz="0" w:space="0" w:color="auto"/>
                  </w:divBdr>
                  <w:divsChild>
                    <w:div w:id="1867214441">
                      <w:marLeft w:val="0"/>
                      <w:marRight w:val="0"/>
                      <w:marTop w:val="0"/>
                      <w:marBottom w:val="0"/>
                      <w:divBdr>
                        <w:top w:val="none" w:sz="0" w:space="0" w:color="auto"/>
                        <w:left w:val="none" w:sz="0" w:space="0" w:color="auto"/>
                        <w:bottom w:val="none" w:sz="0" w:space="0" w:color="auto"/>
                        <w:right w:val="none" w:sz="0" w:space="0" w:color="auto"/>
                      </w:divBdr>
                      <w:divsChild>
                        <w:div w:id="2000227969">
                          <w:marLeft w:val="0"/>
                          <w:marRight w:val="0"/>
                          <w:marTop w:val="0"/>
                          <w:marBottom w:val="0"/>
                          <w:divBdr>
                            <w:top w:val="none" w:sz="0" w:space="0" w:color="auto"/>
                            <w:left w:val="none" w:sz="0" w:space="0" w:color="auto"/>
                            <w:bottom w:val="none" w:sz="0" w:space="0" w:color="auto"/>
                            <w:right w:val="none" w:sz="0" w:space="0" w:color="auto"/>
                          </w:divBdr>
                          <w:divsChild>
                            <w:div w:id="40787901">
                              <w:marLeft w:val="84"/>
                              <w:marRight w:val="84"/>
                              <w:marTop w:val="0"/>
                              <w:marBottom w:val="0"/>
                              <w:divBdr>
                                <w:top w:val="none" w:sz="0" w:space="0" w:color="auto"/>
                                <w:left w:val="none" w:sz="0" w:space="0" w:color="auto"/>
                                <w:bottom w:val="none" w:sz="0" w:space="0" w:color="auto"/>
                                <w:right w:val="none" w:sz="0" w:space="0" w:color="auto"/>
                              </w:divBdr>
                              <w:divsChild>
                                <w:div w:id="641350870">
                                  <w:marLeft w:val="0"/>
                                  <w:marRight w:val="0"/>
                                  <w:marTop w:val="0"/>
                                  <w:marBottom w:val="0"/>
                                  <w:divBdr>
                                    <w:top w:val="none" w:sz="0" w:space="0" w:color="auto"/>
                                    <w:left w:val="none" w:sz="0" w:space="0" w:color="auto"/>
                                    <w:bottom w:val="none" w:sz="0" w:space="0" w:color="auto"/>
                                    <w:right w:val="none" w:sz="0" w:space="0" w:color="auto"/>
                                  </w:divBdr>
                                  <w:divsChild>
                                    <w:div w:id="1822696982">
                                      <w:marLeft w:val="0"/>
                                      <w:marRight w:val="0"/>
                                      <w:marTop w:val="0"/>
                                      <w:marBottom w:val="0"/>
                                      <w:divBdr>
                                        <w:top w:val="none" w:sz="0" w:space="0" w:color="auto"/>
                                        <w:left w:val="none" w:sz="0" w:space="0" w:color="auto"/>
                                        <w:bottom w:val="none" w:sz="0" w:space="0" w:color="auto"/>
                                        <w:right w:val="none" w:sz="0" w:space="0" w:color="auto"/>
                                      </w:divBdr>
                                      <w:divsChild>
                                        <w:div w:id="1394700108">
                                          <w:marLeft w:val="0"/>
                                          <w:marRight w:val="0"/>
                                          <w:marTop w:val="0"/>
                                          <w:marBottom w:val="0"/>
                                          <w:divBdr>
                                            <w:top w:val="none" w:sz="0" w:space="0" w:color="auto"/>
                                            <w:left w:val="none" w:sz="0" w:space="0" w:color="auto"/>
                                            <w:bottom w:val="none" w:sz="0" w:space="0" w:color="auto"/>
                                            <w:right w:val="none" w:sz="0" w:space="0" w:color="auto"/>
                                          </w:divBdr>
                                          <w:divsChild>
                                            <w:div w:id="135610078">
                                              <w:marLeft w:val="0"/>
                                              <w:marRight w:val="0"/>
                                              <w:marTop w:val="0"/>
                                              <w:marBottom w:val="167"/>
                                              <w:divBdr>
                                                <w:top w:val="single" w:sz="6" w:space="13" w:color="EDDA96"/>
                                                <w:left w:val="single" w:sz="6" w:space="12" w:color="EDDA96"/>
                                                <w:bottom w:val="single" w:sz="6" w:space="8" w:color="EDDA96"/>
                                                <w:right w:val="single" w:sz="6" w:space="10" w:color="EDDA96"/>
                                              </w:divBdr>
                                              <w:divsChild>
                                                <w:div w:id="1554266426">
                                                  <w:marLeft w:val="0"/>
                                                  <w:marRight w:val="0"/>
                                                  <w:marTop w:val="0"/>
                                                  <w:marBottom w:val="0"/>
                                                  <w:divBdr>
                                                    <w:top w:val="none" w:sz="0" w:space="0" w:color="auto"/>
                                                    <w:left w:val="none" w:sz="0" w:space="0" w:color="auto"/>
                                                    <w:bottom w:val="none" w:sz="0" w:space="0" w:color="auto"/>
                                                    <w:right w:val="none" w:sz="0" w:space="0" w:color="auto"/>
                                                  </w:divBdr>
                                                  <w:divsChild>
                                                    <w:div w:id="981890672">
                                                      <w:marLeft w:val="0"/>
                                                      <w:marRight w:val="0"/>
                                                      <w:marTop w:val="0"/>
                                                      <w:marBottom w:val="0"/>
                                                      <w:divBdr>
                                                        <w:top w:val="none" w:sz="0" w:space="0" w:color="auto"/>
                                                        <w:left w:val="none" w:sz="0" w:space="0" w:color="auto"/>
                                                        <w:bottom w:val="none" w:sz="0" w:space="0" w:color="auto"/>
                                                        <w:right w:val="none" w:sz="0" w:space="0" w:color="auto"/>
                                                      </w:divBdr>
                                                      <w:divsChild>
                                                        <w:div w:id="295766709">
                                                          <w:marLeft w:val="0"/>
                                                          <w:marRight w:val="0"/>
                                                          <w:marTop w:val="0"/>
                                                          <w:marBottom w:val="0"/>
                                                          <w:divBdr>
                                                            <w:top w:val="none" w:sz="0" w:space="0" w:color="auto"/>
                                                            <w:left w:val="none" w:sz="0" w:space="0" w:color="auto"/>
                                                            <w:bottom w:val="none" w:sz="0" w:space="0" w:color="auto"/>
                                                            <w:right w:val="none" w:sz="0" w:space="0" w:color="auto"/>
                                                          </w:divBdr>
                                                          <w:divsChild>
                                                            <w:div w:id="89346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0797912">
      <w:bodyDiv w:val="1"/>
      <w:marLeft w:val="0"/>
      <w:marRight w:val="0"/>
      <w:marTop w:val="0"/>
      <w:marBottom w:val="0"/>
      <w:divBdr>
        <w:top w:val="none" w:sz="0" w:space="0" w:color="auto"/>
        <w:left w:val="none" w:sz="0" w:space="0" w:color="auto"/>
        <w:bottom w:val="none" w:sz="0" w:space="0" w:color="auto"/>
        <w:right w:val="none" w:sz="0" w:space="0" w:color="auto"/>
      </w:divBdr>
    </w:div>
    <w:div w:id="523249005">
      <w:bodyDiv w:val="1"/>
      <w:marLeft w:val="0"/>
      <w:marRight w:val="0"/>
      <w:marTop w:val="0"/>
      <w:marBottom w:val="0"/>
      <w:divBdr>
        <w:top w:val="none" w:sz="0" w:space="0" w:color="auto"/>
        <w:left w:val="none" w:sz="0" w:space="0" w:color="auto"/>
        <w:bottom w:val="none" w:sz="0" w:space="0" w:color="auto"/>
        <w:right w:val="none" w:sz="0" w:space="0" w:color="auto"/>
      </w:divBdr>
    </w:div>
    <w:div w:id="528448571">
      <w:bodyDiv w:val="1"/>
      <w:marLeft w:val="0"/>
      <w:marRight w:val="0"/>
      <w:marTop w:val="0"/>
      <w:marBottom w:val="0"/>
      <w:divBdr>
        <w:top w:val="none" w:sz="0" w:space="0" w:color="auto"/>
        <w:left w:val="none" w:sz="0" w:space="0" w:color="auto"/>
        <w:bottom w:val="none" w:sz="0" w:space="0" w:color="auto"/>
        <w:right w:val="none" w:sz="0" w:space="0" w:color="auto"/>
      </w:divBdr>
    </w:div>
    <w:div w:id="540358627">
      <w:bodyDiv w:val="1"/>
      <w:marLeft w:val="0"/>
      <w:marRight w:val="0"/>
      <w:marTop w:val="0"/>
      <w:marBottom w:val="0"/>
      <w:divBdr>
        <w:top w:val="none" w:sz="0" w:space="0" w:color="auto"/>
        <w:left w:val="none" w:sz="0" w:space="0" w:color="auto"/>
        <w:bottom w:val="none" w:sz="0" w:space="0" w:color="auto"/>
        <w:right w:val="none" w:sz="0" w:space="0" w:color="auto"/>
      </w:divBdr>
    </w:div>
    <w:div w:id="663826174">
      <w:bodyDiv w:val="1"/>
      <w:marLeft w:val="0"/>
      <w:marRight w:val="0"/>
      <w:marTop w:val="0"/>
      <w:marBottom w:val="0"/>
      <w:divBdr>
        <w:top w:val="none" w:sz="0" w:space="0" w:color="auto"/>
        <w:left w:val="none" w:sz="0" w:space="0" w:color="auto"/>
        <w:bottom w:val="none" w:sz="0" w:space="0" w:color="auto"/>
        <w:right w:val="none" w:sz="0" w:space="0" w:color="auto"/>
      </w:divBdr>
    </w:div>
    <w:div w:id="832719520">
      <w:bodyDiv w:val="1"/>
      <w:marLeft w:val="0"/>
      <w:marRight w:val="0"/>
      <w:marTop w:val="0"/>
      <w:marBottom w:val="0"/>
      <w:divBdr>
        <w:top w:val="none" w:sz="0" w:space="0" w:color="auto"/>
        <w:left w:val="none" w:sz="0" w:space="0" w:color="auto"/>
        <w:bottom w:val="none" w:sz="0" w:space="0" w:color="auto"/>
        <w:right w:val="none" w:sz="0" w:space="0" w:color="auto"/>
      </w:divBdr>
    </w:div>
    <w:div w:id="915478549">
      <w:bodyDiv w:val="1"/>
      <w:marLeft w:val="0"/>
      <w:marRight w:val="0"/>
      <w:marTop w:val="0"/>
      <w:marBottom w:val="0"/>
      <w:divBdr>
        <w:top w:val="none" w:sz="0" w:space="0" w:color="auto"/>
        <w:left w:val="none" w:sz="0" w:space="0" w:color="auto"/>
        <w:bottom w:val="none" w:sz="0" w:space="0" w:color="auto"/>
        <w:right w:val="none" w:sz="0" w:space="0" w:color="auto"/>
      </w:divBdr>
    </w:div>
    <w:div w:id="1177160029">
      <w:bodyDiv w:val="1"/>
      <w:marLeft w:val="0"/>
      <w:marRight w:val="0"/>
      <w:marTop w:val="0"/>
      <w:marBottom w:val="0"/>
      <w:divBdr>
        <w:top w:val="none" w:sz="0" w:space="0" w:color="auto"/>
        <w:left w:val="none" w:sz="0" w:space="0" w:color="auto"/>
        <w:bottom w:val="none" w:sz="0" w:space="0" w:color="auto"/>
        <w:right w:val="none" w:sz="0" w:space="0" w:color="auto"/>
      </w:divBdr>
    </w:div>
    <w:div w:id="1222908428">
      <w:bodyDiv w:val="1"/>
      <w:marLeft w:val="0"/>
      <w:marRight w:val="0"/>
      <w:marTop w:val="0"/>
      <w:marBottom w:val="0"/>
      <w:divBdr>
        <w:top w:val="none" w:sz="0" w:space="0" w:color="auto"/>
        <w:left w:val="none" w:sz="0" w:space="0" w:color="auto"/>
        <w:bottom w:val="none" w:sz="0" w:space="0" w:color="auto"/>
        <w:right w:val="none" w:sz="0" w:space="0" w:color="auto"/>
      </w:divBdr>
    </w:div>
    <w:div w:id="1238130324">
      <w:bodyDiv w:val="1"/>
      <w:marLeft w:val="0"/>
      <w:marRight w:val="0"/>
      <w:marTop w:val="0"/>
      <w:marBottom w:val="0"/>
      <w:divBdr>
        <w:top w:val="none" w:sz="0" w:space="0" w:color="auto"/>
        <w:left w:val="none" w:sz="0" w:space="0" w:color="auto"/>
        <w:bottom w:val="none" w:sz="0" w:space="0" w:color="auto"/>
        <w:right w:val="none" w:sz="0" w:space="0" w:color="auto"/>
      </w:divBdr>
    </w:div>
    <w:div w:id="1240362955">
      <w:bodyDiv w:val="1"/>
      <w:marLeft w:val="0"/>
      <w:marRight w:val="0"/>
      <w:marTop w:val="0"/>
      <w:marBottom w:val="0"/>
      <w:divBdr>
        <w:top w:val="none" w:sz="0" w:space="0" w:color="auto"/>
        <w:left w:val="none" w:sz="0" w:space="0" w:color="auto"/>
        <w:bottom w:val="none" w:sz="0" w:space="0" w:color="auto"/>
        <w:right w:val="none" w:sz="0" w:space="0" w:color="auto"/>
      </w:divBdr>
    </w:div>
    <w:div w:id="1247689002">
      <w:bodyDiv w:val="1"/>
      <w:marLeft w:val="0"/>
      <w:marRight w:val="0"/>
      <w:marTop w:val="0"/>
      <w:marBottom w:val="0"/>
      <w:divBdr>
        <w:top w:val="none" w:sz="0" w:space="0" w:color="auto"/>
        <w:left w:val="none" w:sz="0" w:space="0" w:color="auto"/>
        <w:bottom w:val="none" w:sz="0" w:space="0" w:color="auto"/>
        <w:right w:val="none" w:sz="0" w:space="0" w:color="auto"/>
      </w:divBdr>
    </w:div>
    <w:div w:id="1269194207">
      <w:bodyDiv w:val="1"/>
      <w:marLeft w:val="0"/>
      <w:marRight w:val="0"/>
      <w:marTop w:val="0"/>
      <w:marBottom w:val="0"/>
      <w:divBdr>
        <w:top w:val="none" w:sz="0" w:space="0" w:color="auto"/>
        <w:left w:val="none" w:sz="0" w:space="0" w:color="auto"/>
        <w:bottom w:val="none" w:sz="0" w:space="0" w:color="auto"/>
        <w:right w:val="none" w:sz="0" w:space="0" w:color="auto"/>
      </w:divBdr>
    </w:div>
    <w:div w:id="1415126462">
      <w:bodyDiv w:val="1"/>
      <w:marLeft w:val="0"/>
      <w:marRight w:val="0"/>
      <w:marTop w:val="0"/>
      <w:marBottom w:val="0"/>
      <w:divBdr>
        <w:top w:val="none" w:sz="0" w:space="0" w:color="auto"/>
        <w:left w:val="none" w:sz="0" w:space="0" w:color="auto"/>
        <w:bottom w:val="none" w:sz="0" w:space="0" w:color="auto"/>
        <w:right w:val="none" w:sz="0" w:space="0" w:color="auto"/>
      </w:divBdr>
    </w:div>
    <w:div w:id="1497502084">
      <w:bodyDiv w:val="1"/>
      <w:marLeft w:val="0"/>
      <w:marRight w:val="0"/>
      <w:marTop w:val="0"/>
      <w:marBottom w:val="0"/>
      <w:divBdr>
        <w:top w:val="none" w:sz="0" w:space="0" w:color="auto"/>
        <w:left w:val="none" w:sz="0" w:space="0" w:color="auto"/>
        <w:bottom w:val="none" w:sz="0" w:space="0" w:color="auto"/>
        <w:right w:val="none" w:sz="0" w:space="0" w:color="auto"/>
      </w:divBdr>
      <w:divsChild>
        <w:div w:id="1353916978">
          <w:marLeft w:val="0"/>
          <w:marRight w:val="0"/>
          <w:marTop w:val="0"/>
          <w:marBottom w:val="0"/>
          <w:divBdr>
            <w:top w:val="none" w:sz="0" w:space="0" w:color="auto"/>
            <w:left w:val="none" w:sz="0" w:space="0" w:color="auto"/>
            <w:bottom w:val="none" w:sz="0" w:space="0" w:color="auto"/>
            <w:right w:val="none" w:sz="0" w:space="0" w:color="auto"/>
          </w:divBdr>
        </w:div>
      </w:divsChild>
    </w:div>
    <w:div w:id="1588467168">
      <w:bodyDiv w:val="1"/>
      <w:marLeft w:val="0"/>
      <w:marRight w:val="0"/>
      <w:marTop w:val="0"/>
      <w:marBottom w:val="0"/>
      <w:divBdr>
        <w:top w:val="none" w:sz="0" w:space="0" w:color="auto"/>
        <w:left w:val="none" w:sz="0" w:space="0" w:color="auto"/>
        <w:bottom w:val="none" w:sz="0" w:space="0" w:color="auto"/>
        <w:right w:val="none" w:sz="0" w:space="0" w:color="auto"/>
      </w:divBdr>
    </w:div>
    <w:div w:id="1631278219">
      <w:bodyDiv w:val="1"/>
      <w:marLeft w:val="0"/>
      <w:marRight w:val="0"/>
      <w:marTop w:val="0"/>
      <w:marBottom w:val="0"/>
      <w:divBdr>
        <w:top w:val="none" w:sz="0" w:space="0" w:color="auto"/>
        <w:left w:val="none" w:sz="0" w:space="0" w:color="auto"/>
        <w:bottom w:val="none" w:sz="0" w:space="0" w:color="auto"/>
        <w:right w:val="none" w:sz="0" w:space="0" w:color="auto"/>
      </w:divBdr>
    </w:div>
    <w:div w:id="1674528646">
      <w:bodyDiv w:val="1"/>
      <w:marLeft w:val="0"/>
      <w:marRight w:val="0"/>
      <w:marTop w:val="0"/>
      <w:marBottom w:val="0"/>
      <w:divBdr>
        <w:top w:val="none" w:sz="0" w:space="0" w:color="auto"/>
        <w:left w:val="none" w:sz="0" w:space="0" w:color="auto"/>
        <w:bottom w:val="none" w:sz="0" w:space="0" w:color="auto"/>
        <w:right w:val="none" w:sz="0" w:space="0" w:color="auto"/>
      </w:divBdr>
    </w:div>
    <w:div w:id="1674796944">
      <w:bodyDiv w:val="1"/>
      <w:marLeft w:val="0"/>
      <w:marRight w:val="0"/>
      <w:marTop w:val="0"/>
      <w:marBottom w:val="0"/>
      <w:divBdr>
        <w:top w:val="none" w:sz="0" w:space="0" w:color="auto"/>
        <w:left w:val="none" w:sz="0" w:space="0" w:color="auto"/>
        <w:bottom w:val="none" w:sz="0" w:space="0" w:color="auto"/>
        <w:right w:val="none" w:sz="0" w:space="0" w:color="auto"/>
      </w:divBdr>
    </w:div>
    <w:div w:id="1853565559">
      <w:bodyDiv w:val="1"/>
      <w:marLeft w:val="0"/>
      <w:marRight w:val="0"/>
      <w:marTop w:val="0"/>
      <w:marBottom w:val="0"/>
      <w:divBdr>
        <w:top w:val="none" w:sz="0" w:space="0" w:color="auto"/>
        <w:left w:val="none" w:sz="0" w:space="0" w:color="auto"/>
        <w:bottom w:val="none" w:sz="0" w:space="0" w:color="auto"/>
        <w:right w:val="none" w:sz="0" w:space="0" w:color="auto"/>
      </w:divBdr>
    </w:div>
    <w:div w:id="1912883139">
      <w:bodyDiv w:val="1"/>
      <w:marLeft w:val="0"/>
      <w:marRight w:val="0"/>
      <w:marTop w:val="0"/>
      <w:marBottom w:val="0"/>
      <w:divBdr>
        <w:top w:val="none" w:sz="0" w:space="0" w:color="auto"/>
        <w:left w:val="none" w:sz="0" w:space="0" w:color="auto"/>
        <w:bottom w:val="none" w:sz="0" w:space="0" w:color="auto"/>
        <w:right w:val="none" w:sz="0" w:space="0" w:color="auto"/>
      </w:divBdr>
    </w:div>
    <w:div w:id="1933780825">
      <w:bodyDiv w:val="1"/>
      <w:marLeft w:val="0"/>
      <w:marRight w:val="0"/>
      <w:marTop w:val="0"/>
      <w:marBottom w:val="0"/>
      <w:divBdr>
        <w:top w:val="none" w:sz="0" w:space="0" w:color="auto"/>
        <w:left w:val="none" w:sz="0" w:space="0" w:color="auto"/>
        <w:bottom w:val="none" w:sz="0" w:space="0" w:color="auto"/>
        <w:right w:val="none" w:sz="0" w:space="0" w:color="auto"/>
      </w:divBdr>
    </w:div>
    <w:div w:id="208695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7964D-7941-42D7-8D45-D229EB738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20</Pages>
  <Words>3699</Words>
  <Characters>24799</Characters>
  <Application>Microsoft Office Word</Application>
  <DocSecurity>0</DocSecurity>
  <Lines>1127</Lines>
  <Paragraphs>749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Додаток 1</vt:lpstr>
      <vt:lpstr>Додаток 1</vt:lpstr>
    </vt:vector>
  </TitlesOfParts>
  <Company>NUVGP</Company>
  <LinksUpToDate>false</LinksUpToDate>
  <CharactersWithSpaces>27749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creator>st7</dc:creator>
  <cp:lastModifiedBy>Volodymyr Shlapak</cp:lastModifiedBy>
  <cp:revision>79</cp:revision>
  <cp:lastPrinted>2022-11-03T14:00:00Z</cp:lastPrinted>
  <dcterms:created xsi:type="dcterms:W3CDTF">2024-11-21T09:09:00Z</dcterms:created>
  <dcterms:modified xsi:type="dcterms:W3CDTF">2024-11-29T13:38:00Z</dcterms:modified>
</cp:coreProperties>
</file>