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161" w:rsidRDefault="00342E3C" w:rsidP="00342E3C">
      <w:pPr>
        <w:spacing w:after="0"/>
        <w:ind w:firstLine="567"/>
        <w:jc w:val="center"/>
        <w:rPr>
          <w:rFonts w:eastAsia="Times New Roman" w:cs="Times New Roman"/>
          <w:b/>
          <w:bCs/>
          <w:color w:val="000000"/>
          <w:szCs w:val="28"/>
          <w:lang w:eastAsia="uk-UA"/>
        </w:rPr>
      </w:pPr>
      <w:r w:rsidRPr="00342E3C">
        <w:rPr>
          <w:rFonts w:eastAsia="Times New Roman" w:cs="Times New Roman"/>
          <w:b/>
          <w:bCs/>
          <w:color w:val="000000"/>
          <w:szCs w:val="28"/>
          <w:lang w:eastAsia="uk-UA"/>
        </w:rPr>
        <w:t>Тема</w:t>
      </w:r>
      <w:r w:rsidR="00B91F3B">
        <w:rPr>
          <w:rFonts w:eastAsia="Times New Roman" w:cs="Times New Roman"/>
          <w:b/>
          <w:bCs/>
          <w:color w:val="000000"/>
          <w:szCs w:val="28"/>
          <w:lang w:eastAsia="uk-UA"/>
        </w:rPr>
        <w:t xml:space="preserve"> 12</w:t>
      </w:r>
      <w:r w:rsidRPr="00342E3C">
        <w:rPr>
          <w:rFonts w:eastAsia="Times New Roman" w:cs="Times New Roman"/>
          <w:b/>
          <w:bCs/>
          <w:color w:val="000000"/>
          <w:szCs w:val="28"/>
          <w:lang w:eastAsia="uk-UA"/>
        </w:rPr>
        <w:t xml:space="preserve">. Бюджетування соціального </w:t>
      </w:r>
      <w:proofErr w:type="spellStart"/>
      <w:r w:rsidRPr="00342E3C">
        <w:rPr>
          <w:rFonts w:eastAsia="Times New Roman" w:cs="Times New Roman"/>
          <w:b/>
          <w:bCs/>
          <w:color w:val="000000"/>
          <w:szCs w:val="28"/>
          <w:lang w:eastAsia="uk-UA"/>
        </w:rPr>
        <w:t>проєкту</w:t>
      </w:r>
      <w:proofErr w:type="spellEnd"/>
    </w:p>
    <w:p w:rsidR="00B91F3B" w:rsidRPr="00082161" w:rsidRDefault="00B91F3B" w:rsidP="00B91F3B">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1</w:t>
      </w:r>
      <w:r w:rsidRPr="00082161">
        <w:rPr>
          <w:rFonts w:eastAsia="Times New Roman" w:cs="Times New Roman"/>
          <w:b/>
          <w:bCs/>
          <w:color w:val="000000"/>
          <w:szCs w:val="28"/>
          <w:lang w:eastAsia="uk-UA"/>
        </w:rPr>
        <w:t>. Бюджет соціального проекту</w:t>
      </w:r>
      <w:r>
        <w:rPr>
          <w:rFonts w:eastAsia="Times New Roman" w:cs="Times New Roman"/>
          <w:b/>
          <w:bCs/>
          <w:color w:val="000000"/>
          <w:szCs w:val="28"/>
          <w:lang w:eastAsia="uk-UA"/>
        </w:rPr>
        <w:t>.</w:t>
      </w:r>
    </w:p>
    <w:p w:rsidR="00B91F3B" w:rsidRPr="007E623A" w:rsidRDefault="00B91F3B" w:rsidP="00B91F3B">
      <w:pPr>
        <w:tabs>
          <w:tab w:val="left" w:pos="7100"/>
        </w:tabs>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2. </w:t>
      </w:r>
      <w:r w:rsidRPr="007E623A">
        <w:rPr>
          <w:rFonts w:eastAsia="Times New Roman" w:cs="Times New Roman"/>
          <w:b/>
          <w:bCs/>
          <w:color w:val="000000"/>
          <w:szCs w:val="28"/>
          <w:lang w:eastAsia="uk-UA"/>
        </w:rPr>
        <w:t>Основні вимоги до бюджету соціального проекту</w:t>
      </w:r>
      <w:r>
        <w:rPr>
          <w:rFonts w:eastAsia="Times New Roman" w:cs="Times New Roman"/>
          <w:b/>
          <w:bCs/>
          <w:color w:val="000000"/>
          <w:szCs w:val="28"/>
          <w:lang w:eastAsia="uk-UA"/>
        </w:rPr>
        <w:t>.</w:t>
      </w:r>
    </w:p>
    <w:p w:rsidR="00B91F3B" w:rsidRPr="00286F7D" w:rsidRDefault="00B91F3B" w:rsidP="00B91F3B">
      <w:pPr>
        <w:spacing w:after="0"/>
        <w:ind w:firstLine="567"/>
        <w:jc w:val="both"/>
        <w:rPr>
          <w:rFonts w:eastAsia="Times New Roman" w:cs="Times New Roman"/>
          <w:b/>
          <w:bCs/>
          <w:szCs w:val="28"/>
          <w:lang w:eastAsia="uk-UA"/>
        </w:rPr>
      </w:pPr>
      <w:r>
        <w:rPr>
          <w:rFonts w:eastAsia="Times New Roman" w:cs="Times New Roman"/>
          <w:b/>
          <w:bCs/>
          <w:szCs w:val="28"/>
          <w:lang w:eastAsia="uk-UA"/>
        </w:rPr>
        <w:t xml:space="preserve">3. </w:t>
      </w:r>
      <w:r w:rsidRPr="00286F7D">
        <w:rPr>
          <w:rFonts w:eastAsia="Times New Roman" w:cs="Times New Roman"/>
          <w:b/>
          <w:bCs/>
          <w:szCs w:val="28"/>
          <w:lang w:eastAsia="uk-UA"/>
        </w:rPr>
        <w:t>Поради до складання бюджету</w:t>
      </w:r>
      <w:r>
        <w:rPr>
          <w:rFonts w:eastAsia="Times New Roman" w:cs="Times New Roman"/>
          <w:b/>
          <w:bCs/>
          <w:szCs w:val="28"/>
          <w:lang w:eastAsia="uk-UA"/>
        </w:rPr>
        <w:t>.</w:t>
      </w:r>
    </w:p>
    <w:p w:rsidR="00342E3C" w:rsidRPr="00342E3C" w:rsidRDefault="00342E3C" w:rsidP="00342E3C">
      <w:pPr>
        <w:spacing w:after="0"/>
        <w:ind w:firstLine="567"/>
        <w:jc w:val="center"/>
        <w:rPr>
          <w:rFonts w:eastAsia="Times New Roman" w:cs="Times New Roman"/>
          <w:b/>
          <w:bCs/>
          <w:color w:val="000000"/>
          <w:szCs w:val="28"/>
          <w:lang w:eastAsia="uk-UA"/>
        </w:rPr>
      </w:pPr>
    </w:p>
    <w:p w:rsidR="007E623A" w:rsidRPr="00082161" w:rsidRDefault="00286F7D" w:rsidP="007E623A">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1</w:t>
      </w:r>
      <w:r w:rsidR="007C2DC5" w:rsidRPr="00082161">
        <w:rPr>
          <w:rFonts w:eastAsia="Times New Roman" w:cs="Times New Roman"/>
          <w:b/>
          <w:bCs/>
          <w:color w:val="000000"/>
          <w:szCs w:val="28"/>
          <w:lang w:eastAsia="uk-UA"/>
        </w:rPr>
        <w:t xml:space="preserve">. </w:t>
      </w:r>
      <w:r w:rsidR="007E623A" w:rsidRPr="00082161">
        <w:rPr>
          <w:rFonts w:eastAsia="Times New Roman" w:cs="Times New Roman"/>
          <w:b/>
          <w:bCs/>
          <w:color w:val="000000"/>
          <w:szCs w:val="28"/>
          <w:lang w:eastAsia="uk-UA"/>
        </w:rPr>
        <w:t>Бюджет соціального проекту</w:t>
      </w:r>
    </w:p>
    <w:p w:rsidR="007C2DC5" w:rsidRPr="00082161" w:rsidRDefault="007C2DC5" w:rsidP="00082161">
      <w:pPr>
        <w:spacing w:after="0"/>
        <w:ind w:firstLine="567"/>
        <w:jc w:val="both"/>
        <w:rPr>
          <w:rFonts w:eastAsia="Times New Roman" w:cs="Times New Roman"/>
          <w:color w:val="000000"/>
          <w:szCs w:val="28"/>
          <w:lang w:eastAsia="uk-UA"/>
        </w:rPr>
      </w:pPr>
      <w:r w:rsidRPr="00286F7D">
        <w:rPr>
          <w:rFonts w:eastAsia="Times New Roman" w:cs="Times New Roman"/>
          <w:b/>
          <w:bCs/>
          <w:color w:val="000000"/>
          <w:szCs w:val="28"/>
          <w:lang w:eastAsia="uk-UA"/>
        </w:rPr>
        <w:t>Бюджет</w:t>
      </w:r>
      <w:r w:rsidRPr="00082161">
        <w:rPr>
          <w:rFonts w:eastAsia="Times New Roman" w:cs="Times New Roman"/>
          <w:b/>
          <w:bCs/>
          <w:i/>
          <w:iCs/>
          <w:color w:val="000000"/>
          <w:szCs w:val="28"/>
          <w:lang w:eastAsia="uk-UA"/>
        </w:rPr>
        <w:t xml:space="preserve"> – </w:t>
      </w:r>
      <w:r w:rsidRPr="00082161">
        <w:rPr>
          <w:rFonts w:eastAsia="Times New Roman" w:cs="Times New Roman"/>
          <w:color w:val="000000"/>
          <w:szCs w:val="28"/>
          <w:lang w:eastAsia="uk-UA"/>
        </w:rPr>
        <w:t xml:space="preserve">план розподілу витрат, потрібних для досягнення мети та вирішення завдань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w:t>
      </w:r>
    </w:p>
    <w:p w:rsidR="007C2DC5" w:rsidRPr="00082161" w:rsidRDefault="007C2DC5" w:rsidP="00082161">
      <w:pPr>
        <w:spacing w:after="0"/>
        <w:ind w:firstLine="567"/>
        <w:jc w:val="both"/>
        <w:rPr>
          <w:rFonts w:eastAsia="Times New Roman" w:cs="Times New Roman"/>
          <w:b/>
          <w:bCs/>
          <w:i/>
          <w:iCs/>
          <w:color w:val="000000"/>
          <w:szCs w:val="28"/>
          <w:lang w:eastAsia="uk-UA"/>
        </w:rPr>
      </w:pPr>
      <w:r w:rsidRPr="00082161">
        <w:rPr>
          <w:rFonts w:eastAsia="Times New Roman" w:cs="Times New Roman"/>
          <w:b/>
          <w:bCs/>
          <w:i/>
          <w:iCs/>
          <w:color w:val="000000"/>
          <w:szCs w:val="28"/>
          <w:lang w:eastAsia="uk-UA"/>
        </w:rPr>
        <w:t>Функції бюджетування:</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1) визначення, чи достатньо грошей на здійснення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і чи використовуються наявні гроші найкращим чином;</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2) пошук фінансування;</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3) порівняння реальних витрат з витратами, запланованими в бюджеті;</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Поганий або незрозумілий бюджет ускладнює відстеження реалізації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У той же час, бюджет не є абсолютно жорстко зафіксованим, його можна коригувати вже після початку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4) оцінка результативності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w:t>
      </w:r>
    </w:p>
    <w:p w:rsidR="007C2DC5" w:rsidRPr="00082161" w:rsidRDefault="007C2DC5" w:rsidP="00082161">
      <w:pPr>
        <w:spacing w:after="0"/>
        <w:ind w:firstLine="567"/>
        <w:jc w:val="both"/>
        <w:rPr>
          <w:rFonts w:eastAsia="Times New Roman" w:cs="Times New Roman"/>
          <w:b/>
          <w:bCs/>
          <w:i/>
          <w:iCs/>
          <w:color w:val="000000"/>
          <w:szCs w:val="28"/>
          <w:lang w:eastAsia="uk-UA"/>
        </w:rPr>
      </w:pPr>
      <w:r w:rsidRPr="00082161">
        <w:rPr>
          <w:rFonts w:eastAsia="Times New Roman" w:cs="Times New Roman"/>
          <w:b/>
          <w:bCs/>
          <w:i/>
          <w:iCs/>
          <w:color w:val="000000"/>
          <w:szCs w:val="28"/>
          <w:lang w:eastAsia="uk-UA"/>
        </w:rPr>
        <w:t xml:space="preserve">Бюджет </w:t>
      </w:r>
      <w:proofErr w:type="spellStart"/>
      <w:r w:rsidRPr="00082161">
        <w:rPr>
          <w:rFonts w:eastAsia="Times New Roman" w:cs="Times New Roman"/>
          <w:b/>
          <w:bCs/>
          <w:i/>
          <w:iCs/>
          <w:color w:val="000000"/>
          <w:szCs w:val="28"/>
          <w:lang w:eastAsia="uk-UA"/>
        </w:rPr>
        <w:t>проєкту</w:t>
      </w:r>
      <w:proofErr w:type="spellEnd"/>
      <w:r w:rsidRPr="00082161">
        <w:rPr>
          <w:rFonts w:eastAsia="Times New Roman" w:cs="Times New Roman"/>
          <w:b/>
          <w:bCs/>
          <w:i/>
          <w:iCs/>
          <w:color w:val="000000"/>
          <w:szCs w:val="28"/>
          <w:lang w:eastAsia="uk-UA"/>
        </w:rPr>
        <w:t xml:space="preserve"> повинен включають в себе витрати:</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 понесені тільки під час реалізації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необхідні для реалізації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відповідно до вимог чинного законодавства;</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які є обґрунтованими, виправданими та відповідають вимогам раціонального управління фінансами, зокрема щодо економічності та ефективності.</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Витрати на розробку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(наприклад, переклад на англійську мову, підтримка з боку зовнішніх експертів у розробці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додатковий аналіз або технічна документація) не можуть бути включені в бюджет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якщо вони мали місце до підписання грантового контракту.</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Бюджет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включає грошові витрати, необхідні для реалізації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Виділяють такі різновиди витрат:</w:t>
      </w:r>
    </w:p>
    <w:p w:rsidR="007C2DC5" w:rsidRPr="00082161" w:rsidRDefault="007C2DC5" w:rsidP="00082161">
      <w:pPr>
        <w:spacing w:after="0"/>
        <w:ind w:firstLine="567"/>
        <w:jc w:val="both"/>
        <w:rPr>
          <w:rFonts w:eastAsia="Times New Roman" w:cs="Times New Roman"/>
          <w:b/>
          <w:bCs/>
          <w:i/>
          <w:iCs/>
          <w:color w:val="000000"/>
          <w:szCs w:val="28"/>
          <w:lang w:eastAsia="uk-UA"/>
        </w:rPr>
      </w:pPr>
      <w:r w:rsidRPr="00082161">
        <w:rPr>
          <w:rFonts w:eastAsia="Times New Roman" w:cs="Times New Roman"/>
          <w:b/>
          <w:bCs/>
          <w:i/>
          <w:iCs/>
          <w:color w:val="000000"/>
          <w:szCs w:val="28"/>
          <w:lang w:eastAsia="uk-UA"/>
        </w:rPr>
        <w:t>За характером:</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1) </w:t>
      </w:r>
      <w:r w:rsidRPr="00082161">
        <w:rPr>
          <w:rFonts w:eastAsia="Times New Roman" w:cs="Times New Roman"/>
          <w:i/>
          <w:iCs/>
          <w:color w:val="000000"/>
          <w:szCs w:val="28"/>
          <w:lang w:eastAsia="uk-UA"/>
        </w:rPr>
        <w:t xml:space="preserve">прямі </w:t>
      </w:r>
      <w:r w:rsidRPr="00082161">
        <w:rPr>
          <w:rFonts w:eastAsia="Times New Roman" w:cs="Times New Roman"/>
          <w:color w:val="000000"/>
          <w:szCs w:val="28"/>
          <w:lang w:eastAsia="uk-UA"/>
        </w:rPr>
        <w:t xml:space="preserve">витрати – ті, які можуть легко бути співвіднесені з конкретним </w:t>
      </w:r>
      <w:proofErr w:type="spellStart"/>
      <w:r w:rsidRPr="00082161">
        <w:rPr>
          <w:rFonts w:eastAsia="Times New Roman" w:cs="Times New Roman"/>
          <w:color w:val="000000"/>
          <w:szCs w:val="28"/>
          <w:lang w:eastAsia="uk-UA"/>
        </w:rPr>
        <w:t>проєктом</w:t>
      </w:r>
      <w:proofErr w:type="spellEnd"/>
      <w:r w:rsidRPr="00082161">
        <w:rPr>
          <w:rFonts w:eastAsia="Times New Roman" w:cs="Times New Roman"/>
          <w:color w:val="000000"/>
          <w:szCs w:val="28"/>
          <w:lang w:eastAsia="uk-UA"/>
        </w:rPr>
        <w:t xml:space="preserve"> або діями, безпосередні витрати на реалізацію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і фінансування заходів, необхідних для досягнення заявлених цілей;</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2) </w:t>
      </w:r>
      <w:r w:rsidRPr="00082161">
        <w:rPr>
          <w:rFonts w:eastAsia="Times New Roman" w:cs="Times New Roman"/>
          <w:i/>
          <w:iCs/>
          <w:color w:val="000000"/>
          <w:szCs w:val="28"/>
          <w:lang w:eastAsia="uk-UA"/>
        </w:rPr>
        <w:t xml:space="preserve">непрямі </w:t>
      </w:r>
      <w:r w:rsidRPr="00082161">
        <w:rPr>
          <w:rFonts w:eastAsia="Times New Roman" w:cs="Times New Roman"/>
          <w:color w:val="000000"/>
          <w:szCs w:val="28"/>
          <w:lang w:eastAsia="uk-UA"/>
        </w:rPr>
        <w:t xml:space="preserve">(ще </w:t>
      </w:r>
      <w:r w:rsidR="00A6440E">
        <w:rPr>
          <w:rFonts w:eastAsia="Times New Roman" w:cs="Times New Roman"/>
          <w:color w:val="000000"/>
          <w:szCs w:val="28"/>
          <w:lang w:eastAsia="uk-UA"/>
        </w:rPr>
        <w:t>«</w:t>
      </w:r>
      <w:r w:rsidRPr="00082161">
        <w:rPr>
          <w:rFonts w:eastAsia="Times New Roman" w:cs="Times New Roman"/>
          <w:color w:val="000000"/>
          <w:szCs w:val="28"/>
          <w:lang w:eastAsia="uk-UA"/>
        </w:rPr>
        <w:t>адміністративні</w:t>
      </w:r>
      <w:r w:rsidR="00A6440E">
        <w:rPr>
          <w:rFonts w:eastAsia="Times New Roman" w:cs="Times New Roman"/>
          <w:color w:val="000000"/>
          <w:szCs w:val="28"/>
          <w:lang w:eastAsia="uk-UA"/>
        </w:rPr>
        <w:t>»</w:t>
      </w:r>
      <w:r w:rsidRPr="00082161">
        <w:rPr>
          <w:rFonts w:eastAsia="Times New Roman" w:cs="Times New Roman"/>
          <w:color w:val="000000"/>
          <w:szCs w:val="28"/>
          <w:lang w:eastAsia="uk-UA"/>
        </w:rPr>
        <w:t xml:space="preserve">) витрати – це витрати, які не можуть бути чітко і однозначно виділені і віднесені до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проте необхідні для його реалізації. Непрямі витрати не обов'язково дорівнюють накладним (операційним) витратам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w:t>
      </w:r>
    </w:p>
    <w:p w:rsidR="007C2DC5" w:rsidRPr="00082161" w:rsidRDefault="007C2DC5" w:rsidP="00082161">
      <w:pPr>
        <w:spacing w:after="0"/>
        <w:ind w:firstLine="567"/>
        <w:jc w:val="both"/>
        <w:rPr>
          <w:rFonts w:eastAsia="Times New Roman" w:cs="Times New Roman"/>
          <w:b/>
          <w:bCs/>
          <w:i/>
          <w:iCs/>
          <w:color w:val="000000"/>
          <w:szCs w:val="28"/>
          <w:lang w:eastAsia="uk-UA"/>
        </w:rPr>
      </w:pPr>
      <w:r w:rsidRPr="00082161">
        <w:rPr>
          <w:rFonts w:eastAsia="Times New Roman" w:cs="Times New Roman"/>
          <w:b/>
          <w:bCs/>
          <w:i/>
          <w:iCs/>
          <w:color w:val="000000"/>
          <w:szCs w:val="28"/>
          <w:lang w:eastAsia="uk-UA"/>
        </w:rPr>
        <w:t>За формою:</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1) внески в натуральній формі (</w:t>
      </w:r>
      <w:proofErr w:type="spellStart"/>
      <w:r w:rsidRPr="00082161">
        <w:rPr>
          <w:rFonts w:eastAsia="Times New Roman" w:cs="Times New Roman"/>
          <w:color w:val="000000"/>
          <w:szCs w:val="28"/>
          <w:lang w:eastAsia="uk-UA"/>
        </w:rPr>
        <w:t>in-kind</w:t>
      </w:r>
      <w:proofErr w:type="spellEnd"/>
      <w:r w:rsidRPr="00082161">
        <w:rPr>
          <w:rFonts w:eastAsia="Times New Roman" w:cs="Times New Roman"/>
          <w:color w:val="000000"/>
          <w:szCs w:val="28"/>
          <w:lang w:eastAsia="uk-UA"/>
        </w:rPr>
        <w:t xml:space="preserve"> </w:t>
      </w:r>
      <w:proofErr w:type="spellStart"/>
      <w:r w:rsidRPr="00082161">
        <w:rPr>
          <w:rFonts w:eastAsia="Times New Roman" w:cs="Times New Roman"/>
          <w:color w:val="000000"/>
          <w:szCs w:val="28"/>
          <w:lang w:eastAsia="uk-UA"/>
        </w:rPr>
        <w:t>contribution</w:t>
      </w:r>
      <w:proofErr w:type="spellEnd"/>
      <w:r w:rsidRPr="00082161">
        <w:rPr>
          <w:rFonts w:eastAsia="Times New Roman" w:cs="Times New Roman"/>
          <w:color w:val="000000"/>
          <w:szCs w:val="28"/>
          <w:lang w:eastAsia="uk-UA"/>
        </w:rPr>
        <w:t>), виражені в грошовому еквіваленті;</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2) внески в грошовій формі.</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i/>
          <w:iCs/>
          <w:color w:val="000000"/>
          <w:szCs w:val="28"/>
          <w:lang w:eastAsia="uk-UA"/>
        </w:rPr>
        <w:t xml:space="preserve">Власний </w:t>
      </w:r>
      <w:r w:rsidRPr="00082161">
        <w:rPr>
          <w:rFonts w:eastAsia="Times New Roman" w:cs="Times New Roman"/>
          <w:color w:val="000000"/>
          <w:szCs w:val="28"/>
          <w:lang w:eastAsia="uk-UA"/>
        </w:rPr>
        <w:t xml:space="preserve">внесок – вимога у більшості грантових конкурсів. Часто як власний внесок показують саме внесок у натуральній формі, оскільки організація може не мати у своєму розпорядженні адекватні фінансові ресурси для </w:t>
      </w:r>
      <w:proofErr w:type="spellStart"/>
      <w:r w:rsidRPr="00082161">
        <w:rPr>
          <w:rFonts w:eastAsia="Times New Roman" w:cs="Times New Roman"/>
          <w:color w:val="000000"/>
          <w:szCs w:val="28"/>
          <w:lang w:eastAsia="uk-UA"/>
        </w:rPr>
        <w:t>проєктної</w:t>
      </w:r>
      <w:proofErr w:type="spellEnd"/>
      <w:r w:rsidRPr="00082161">
        <w:rPr>
          <w:rFonts w:eastAsia="Times New Roman" w:cs="Times New Roman"/>
          <w:color w:val="000000"/>
          <w:szCs w:val="28"/>
          <w:lang w:eastAsia="uk-UA"/>
        </w:rPr>
        <w:t xml:space="preserve"> </w:t>
      </w:r>
      <w:r w:rsidRPr="00082161">
        <w:rPr>
          <w:rFonts w:eastAsia="Times New Roman" w:cs="Times New Roman"/>
          <w:color w:val="000000"/>
          <w:szCs w:val="28"/>
          <w:lang w:eastAsia="uk-UA"/>
        </w:rPr>
        <w:lastRenderedPageBreak/>
        <w:t>діяльності. Проте слід уважно звірятися з умовами конкурсів – донор може не приймати (не зараховувати) внесок в натуральній формі як власний внесок.</w:t>
      </w:r>
    </w:p>
    <w:p w:rsidR="007C2DC5" w:rsidRPr="00082161" w:rsidRDefault="007C2DC5" w:rsidP="00082161">
      <w:pPr>
        <w:spacing w:after="0"/>
        <w:ind w:firstLine="567"/>
        <w:jc w:val="both"/>
        <w:rPr>
          <w:rFonts w:eastAsia="Times New Roman" w:cs="Times New Roman"/>
          <w:b/>
          <w:bCs/>
          <w:i/>
          <w:iCs/>
          <w:color w:val="000000"/>
          <w:szCs w:val="28"/>
          <w:lang w:eastAsia="uk-UA"/>
        </w:rPr>
      </w:pPr>
      <w:r w:rsidRPr="00082161">
        <w:rPr>
          <w:rFonts w:eastAsia="Times New Roman" w:cs="Times New Roman"/>
          <w:b/>
          <w:bCs/>
          <w:i/>
          <w:iCs/>
          <w:color w:val="000000"/>
          <w:szCs w:val="28"/>
          <w:lang w:eastAsia="uk-UA"/>
        </w:rPr>
        <w:t>За змістом:</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1) витрати на персонал;</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2) витрати на поїздки;</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3) витрати на обладнання і матеріали;</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4) витрати на послуги.</w:t>
      </w:r>
    </w:p>
    <w:p w:rsidR="007C2DC5" w:rsidRPr="00082161" w:rsidRDefault="007C2DC5" w:rsidP="00082161">
      <w:pPr>
        <w:spacing w:after="0"/>
        <w:ind w:firstLine="567"/>
        <w:jc w:val="both"/>
        <w:rPr>
          <w:rFonts w:eastAsia="Times New Roman" w:cs="Times New Roman"/>
          <w:b/>
          <w:bCs/>
          <w:i/>
          <w:iCs/>
          <w:color w:val="000000"/>
          <w:szCs w:val="28"/>
          <w:lang w:eastAsia="uk-UA"/>
        </w:rPr>
      </w:pPr>
      <w:r w:rsidRPr="00082161">
        <w:rPr>
          <w:rFonts w:eastAsia="Times New Roman" w:cs="Times New Roman"/>
          <w:b/>
          <w:bCs/>
          <w:i/>
          <w:iCs/>
          <w:color w:val="000000"/>
          <w:szCs w:val="28"/>
          <w:lang w:eastAsia="uk-UA"/>
        </w:rPr>
        <w:t>Рекомендації для розробки бюджету:</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Форма бюджету в проектній заявці залежить від конкретного донора.</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Деякі донори допускають бюджет у «вільній» формі, але, як правило, заявникам пропонується певний шаблон.</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Бюджет зазвичай роблять в Microsoft Excel.</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 Написання бюджету починається не з цифр, а з цілей і планів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1) Яких цілей ми намагаємося досягти?</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2) Які дії будуть спрямовані на досягнення цих цілей?</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3) Які ресурси будуть необхідні для цих дій?</w:t>
      </w:r>
    </w:p>
    <w:p w:rsidR="007C2DC5" w:rsidRPr="00082161" w:rsidRDefault="007C2DC5" w:rsidP="00082161">
      <w:pPr>
        <w:spacing w:after="0"/>
        <w:ind w:firstLine="567"/>
        <w:jc w:val="both"/>
        <w:rPr>
          <w:rFonts w:eastAsia="Times New Roman" w:cs="Times New Roman"/>
          <w:szCs w:val="28"/>
          <w:lang w:eastAsia="uk-UA"/>
        </w:rPr>
      </w:pPr>
      <w:r w:rsidRPr="00082161">
        <w:rPr>
          <w:rFonts w:eastAsia="Times New Roman" w:cs="Times New Roman"/>
          <w:color w:val="000000"/>
          <w:szCs w:val="28"/>
          <w:lang w:eastAsia="uk-UA"/>
        </w:rPr>
        <w:t>4) Яка вартість цих ресурсів?</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5) З яких грошей вони будуть фінансуватися? Які очікувані джерела фінансування?</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Деякі організації або розробники проектів починають планування своїх </w:t>
      </w:r>
      <w:proofErr w:type="spellStart"/>
      <w:r w:rsidRPr="00082161">
        <w:rPr>
          <w:rFonts w:eastAsia="Times New Roman" w:cs="Times New Roman"/>
          <w:color w:val="000000"/>
          <w:szCs w:val="28"/>
          <w:lang w:eastAsia="uk-UA"/>
        </w:rPr>
        <w:t>проєктів</w:t>
      </w:r>
      <w:proofErr w:type="spellEnd"/>
      <w:r w:rsidRPr="00082161">
        <w:rPr>
          <w:rFonts w:eastAsia="Times New Roman" w:cs="Times New Roman"/>
          <w:color w:val="000000"/>
          <w:szCs w:val="28"/>
          <w:lang w:eastAsia="uk-UA"/>
        </w:rPr>
        <w:t xml:space="preserve"> безпосередньо з бюджету, розподіляючи передбачувану суму гранту відразу за пропонованою донором формою бюджету. Слід уникати так робити, оскільки це спотворює логіку реалізації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xml:space="preserve">. Наслідки цієї негативної практики – неналежне вирішення вихідної проблеми або надмірні нецільові витрати коштів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Для планування бюджету рекомендується використовувати таку таблицю:</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7C2DC5" w:rsidRPr="00082161" w:rsidTr="00A6440E">
        <w:tc>
          <w:tcPr>
            <w:tcW w:w="4531" w:type="dxa"/>
            <w:vAlign w:val="center"/>
            <w:hideMark/>
          </w:tcPr>
          <w:p w:rsidR="007C2DC5" w:rsidRPr="00A6440E" w:rsidRDefault="007C2DC5" w:rsidP="00A6440E">
            <w:pPr>
              <w:spacing w:after="0"/>
              <w:ind w:firstLine="32"/>
              <w:jc w:val="center"/>
              <w:rPr>
                <w:rFonts w:eastAsia="Times New Roman" w:cs="Times New Roman"/>
                <w:sz w:val="24"/>
                <w:szCs w:val="24"/>
                <w:lang w:eastAsia="uk-UA"/>
              </w:rPr>
            </w:pPr>
            <w:r w:rsidRPr="00A6440E">
              <w:rPr>
                <w:rFonts w:eastAsia="Times New Roman" w:cs="Times New Roman"/>
                <w:b/>
                <w:bCs/>
                <w:color w:val="000000"/>
                <w:sz w:val="24"/>
                <w:szCs w:val="24"/>
                <w:lang w:eastAsia="uk-UA"/>
              </w:rPr>
              <w:t>Дії/завдання</w:t>
            </w:r>
          </w:p>
        </w:tc>
        <w:tc>
          <w:tcPr>
            <w:tcW w:w="5103" w:type="dxa"/>
            <w:vAlign w:val="center"/>
            <w:hideMark/>
          </w:tcPr>
          <w:p w:rsidR="007C2DC5" w:rsidRPr="00A6440E" w:rsidRDefault="007C2DC5" w:rsidP="00A6440E">
            <w:pPr>
              <w:spacing w:after="0"/>
              <w:ind w:firstLine="32"/>
              <w:jc w:val="center"/>
              <w:rPr>
                <w:rFonts w:eastAsia="Times New Roman" w:cs="Times New Roman"/>
                <w:sz w:val="24"/>
                <w:szCs w:val="24"/>
                <w:lang w:eastAsia="uk-UA"/>
              </w:rPr>
            </w:pPr>
            <w:r w:rsidRPr="00A6440E">
              <w:rPr>
                <w:rFonts w:eastAsia="Times New Roman" w:cs="Times New Roman"/>
                <w:b/>
                <w:bCs/>
                <w:color w:val="000000"/>
                <w:sz w:val="24"/>
                <w:szCs w:val="24"/>
                <w:lang w:eastAsia="uk-UA"/>
              </w:rPr>
              <w:t>Ресурси</w:t>
            </w:r>
          </w:p>
        </w:tc>
      </w:tr>
      <w:tr w:rsidR="007C2DC5" w:rsidRPr="00082161" w:rsidTr="00A6440E">
        <w:tc>
          <w:tcPr>
            <w:tcW w:w="4531" w:type="dxa"/>
            <w:vAlign w:val="center"/>
            <w:hideMark/>
          </w:tcPr>
          <w:p w:rsidR="007C2DC5" w:rsidRPr="00A6440E" w:rsidRDefault="00A6440E" w:rsidP="00A6440E">
            <w:pPr>
              <w:spacing w:after="0"/>
              <w:ind w:firstLine="32"/>
              <w:jc w:val="both"/>
              <w:rPr>
                <w:rFonts w:eastAsia="Times New Roman" w:cs="Times New Roman"/>
                <w:sz w:val="24"/>
                <w:szCs w:val="24"/>
                <w:lang w:eastAsia="uk-UA"/>
              </w:rPr>
            </w:pPr>
            <w:r>
              <w:rPr>
                <w:rFonts w:eastAsia="Times New Roman" w:cs="Times New Roman"/>
                <w:color w:val="000000"/>
                <w:sz w:val="24"/>
                <w:szCs w:val="24"/>
                <w:lang w:eastAsia="uk-UA"/>
              </w:rPr>
              <w:t>1</w:t>
            </w:r>
            <w:r w:rsidR="007C2DC5" w:rsidRPr="00A6440E">
              <w:rPr>
                <w:rFonts w:eastAsia="Times New Roman" w:cs="Times New Roman"/>
                <w:color w:val="000000"/>
                <w:sz w:val="24"/>
                <w:szCs w:val="24"/>
                <w:lang w:eastAsia="uk-UA"/>
              </w:rPr>
              <w:t>.</w:t>
            </w:r>
            <w:r>
              <w:rPr>
                <w:rFonts w:eastAsia="Times New Roman" w:cs="Times New Roman"/>
                <w:color w:val="000000"/>
                <w:sz w:val="24"/>
                <w:szCs w:val="24"/>
                <w:lang w:eastAsia="uk-UA"/>
              </w:rPr>
              <w:t>2</w:t>
            </w:r>
            <w:r w:rsidR="007C2DC5" w:rsidRPr="00A6440E">
              <w:rPr>
                <w:rFonts w:eastAsia="Times New Roman" w:cs="Times New Roman"/>
                <w:color w:val="000000"/>
                <w:sz w:val="24"/>
                <w:szCs w:val="24"/>
                <w:lang w:eastAsia="uk-UA"/>
              </w:rPr>
              <w:t>. Підготовка і проведення конференції</w:t>
            </w:r>
          </w:p>
        </w:tc>
        <w:tc>
          <w:tcPr>
            <w:tcW w:w="5103" w:type="dxa"/>
            <w:vAlign w:val="center"/>
            <w:hideMark/>
          </w:tcPr>
          <w:p w:rsidR="007C2DC5" w:rsidRPr="00A6440E" w:rsidRDefault="007C2DC5" w:rsidP="00A6440E">
            <w:pPr>
              <w:spacing w:after="0"/>
              <w:ind w:firstLine="32"/>
              <w:jc w:val="both"/>
              <w:rPr>
                <w:rFonts w:eastAsia="Times New Roman" w:cs="Times New Roman"/>
                <w:sz w:val="24"/>
                <w:szCs w:val="24"/>
                <w:lang w:eastAsia="uk-UA"/>
              </w:rPr>
            </w:pPr>
          </w:p>
        </w:tc>
      </w:tr>
      <w:tr w:rsidR="007C2DC5" w:rsidRPr="00082161" w:rsidTr="00A6440E">
        <w:tc>
          <w:tcPr>
            <w:tcW w:w="4531" w:type="dxa"/>
            <w:vAlign w:val="center"/>
            <w:hideMark/>
          </w:tcPr>
          <w:p w:rsidR="007C2DC5" w:rsidRPr="00A6440E" w:rsidRDefault="00A6440E" w:rsidP="00A6440E">
            <w:pPr>
              <w:spacing w:after="0"/>
              <w:ind w:firstLine="32"/>
              <w:jc w:val="both"/>
              <w:rPr>
                <w:rFonts w:eastAsia="Times New Roman" w:cs="Times New Roman"/>
                <w:sz w:val="24"/>
                <w:szCs w:val="24"/>
                <w:lang w:eastAsia="uk-UA"/>
              </w:rPr>
            </w:pPr>
            <w:r>
              <w:rPr>
                <w:rFonts w:eastAsia="Times New Roman" w:cs="Times New Roman"/>
                <w:color w:val="000000"/>
                <w:sz w:val="24"/>
                <w:szCs w:val="24"/>
                <w:lang w:eastAsia="uk-UA"/>
              </w:rPr>
              <w:t>1.</w:t>
            </w:r>
            <w:r w:rsidR="007C2DC5" w:rsidRPr="00A6440E">
              <w:rPr>
                <w:rFonts w:eastAsia="Times New Roman" w:cs="Times New Roman"/>
                <w:color w:val="000000"/>
                <w:sz w:val="24"/>
                <w:szCs w:val="24"/>
                <w:lang w:eastAsia="uk-UA"/>
              </w:rPr>
              <w:t>2.1. Підбір експертів і підготовка виступів</w:t>
            </w:r>
          </w:p>
        </w:tc>
        <w:tc>
          <w:tcPr>
            <w:tcW w:w="5103" w:type="dxa"/>
            <w:vAlign w:val="center"/>
            <w:hideMark/>
          </w:tcPr>
          <w:p w:rsidR="007C2DC5" w:rsidRPr="00A6440E" w:rsidRDefault="007C2DC5" w:rsidP="00A6440E">
            <w:pPr>
              <w:spacing w:after="0"/>
              <w:ind w:firstLine="32"/>
              <w:jc w:val="both"/>
              <w:rPr>
                <w:rFonts w:eastAsia="Times New Roman" w:cs="Times New Roman"/>
                <w:sz w:val="24"/>
                <w:szCs w:val="24"/>
                <w:lang w:eastAsia="uk-UA"/>
              </w:rPr>
            </w:pPr>
            <w:r w:rsidRPr="00A6440E">
              <w:rPr>
                <w:rFonts w:eastAsia="Times New Roman" w:cs="Times New Roman"/>
                <w:color w:val="000000"/>
                <w:sz w:val="24"/>
                <w:szCs w:val="24"/>
                <w:lang w:eastAsia="uk-UA"/>
              </w:rPr>
              <w:t>Менеджер, асистент, експерт, канцелярія, зв'язок</w:t>
            </w:r>
          </w:p>
        </w:tc>
      </w:tr>
      <w:tr w:rsidR="007C2DC5" w:rsidRPr="00082161" w:rsidTr="00A6440E">
        <w:tc>
          <w:tcPr>
            <w:tcW w:w="4531" w:type="dxa"/>
            <w:vAlign w:val="center"/>
            <w:hideMark/>
          </w:tcPr>
          <w:p w:rsidR="007C2DC5" w:rsidRPr="00A6440E" w:rsidRDefault="00A6440E" w:rsidP="00A6440E">
            <w:pPr>
              <w:spacing w:after="0"/>
              <w:ind w:firstLine="32"/>
              <w:jc w:val="both"/>
              <w:rPr>
                <w:rFonts w:eastAsia="Times New Roman" w:cs="Times New Roman"/>
                <w:sz w:val="24"/>
                <w:szCs w:val="24"/>
                <w:lang w:eastAsia="uk-UA"/>
              </w:rPr>
            </w:pPr>
            <w:r>
              <w:rPr>
                <w:rFonts w:eastAsia="Times New Roman" w:cs="Times New Roman"/>
                <w:color w:val="000000"/>
                <w:sz w:val="24"/>
                <w:szCs w:val="24"/>
                <w:lang w:eastAsia="uk-UA"/>
              </w:rPr>
              <w:t>1.</w:t>
            </w:r>
            <w:r w:rsidR="007C2DC5" w:rsidRPr="00A6440E">
              <w:rPr>
                <w:rFonts w:eastAsia="Times New Roman" w:cs="Times New Roman"/>
                <w:color w:val="000000"/>
                <w:sz w:val="24"/>
                <w:szCs w:val="24"/>
                <w:lang w:eastAsia="uk-UA"/>
              </w:rPr>
              <w:t>2.2. Відбір і запрошення учасників</w:t>
            </w:r>
          </w:p>
        </w:tc>
        <w:tc>
          <w:tcPr>
            <w:tcW w:w="5103" w:type="dxa"/>
            <w:vAlign w:val="center"/>
            <w:hideMark/>
          </w:tcPr>
          <w:p w:rsidR="007C2DC5" w:rsidRPr="00A6440E" w:rsidRDefault="007C2DC5" w:rsidP="00A6440E">
            <w:pPr>
              <w:spacing w:after="0"/>
              <w:ind w:firstLine="32"/>
              <w:jc w:val="both"/>
              <w:rPr>
                <w:rFonts w:eastAsia="Times New Roman" w:cs="Times New Roman"/>
                <w:sz w:val="24"/>
                <w:szCs w:val="24"/>
                <w:lang w:eastAsia="uk-UA"/>
              </w:rPr>
            </w:pPr>
            <w:r w:rsidRPr="00A6440E">
              <w:rPr>
                <w:rFonts w:eastAsia="Times New Roman" w:cs="Times New Roman"/>
                <w:color w:val="000000"/>
                <w:sz w:val="24"/>
                <w:szCs w:val="24"/>
                <w:lang w:eastAsia="uk-UA"/>
              </w:rPr>
              <w:t>Менеджер, асистент, експерт, канцелярія, зв'язок</w:t>
            </w:r>
          </w:p>
        </w:tc>
      </w:tr>
      <w:tr w:rsidR="007C2DC5" w:rsidRPr="00082161" w:rsidTr="00A6440E">
        <w:tc>
          <w:tcPr>
            <w:tcW w:w="4531" w:type="dxa"/>
            <w:vAlign w:val="center"/>
            <w:hideMark/>
          </w:tcPr>
          <w:p w:rsidR="007C2DC5" w:rsidRPr="00A6440E" w:rsidRDefault="00A6440E" w:rsidP="00A6440E">
            <w:pPr>
              <w:spacing w:after="0"/>
              <w:ind w:firstLine="32"/>
              <w:jc w:val="both"/>
              <w:rPr>
                <w:rFonts w:eastAsia="Times New Roman" w:cs="Times New Roman"/>
                <w:sz w:val="24"/>
                <w:szCs w:val="24"/>
                <w:lang w:eastAsia="uk-UA"/>
              </w:rPr>
            </w:pPr>
            <w:r>
              <w:rPr>
                <w:rFonts w:eastAsia="Times New Roman" w:cs="Times New Roman"/>
                <w:color w:val="000000"/>
                <w:sz w:val="24"/>
                <w:szCs w:val="24"/>
                <w:lang w:eastAsia="uk-UA"/>
              </w:rPr>
              <w:t>1</w:t>
            </w:r>
            <w:r w:rsidR="007C2DC5" w:rsidRPr="00A6440E">
              <w:rPr>
                <w:rFonts w:eastAsia="Times New Roman" w:cs="Times New Roman"/>
                <w:color w:val="000000"/>
                <w:sz w:val="24"/>
                <w:szCs w:val="24"/>
                <w:lang w:eastAsia="uk-UA"/>
              </w:rPr>
              <w:t>.</w:t>
            </w:r>
            <w:r>
              <w:rPr>
                <w:rFonts w:eastAsia="Times New Roman" w:cs="Times New Roman"/>
                <w:color w:val="000000"/>
                <w:sz w:val="24"/>
                <w:szCs w:val="24"/>
                <w:lang w:eastAsia="uk-UA"/>
              </w:rPr>
              <w:t>2</w:t>
            </w:r>
            <w:r w:rsidR="007C2DC5" w:rsidRPr="00A6440E">
              <w:rPr>
                <w:rFonts w:eastAsia="Times New Roman" w:cs="Times New Roman"/>
                <w:color w:val="000000"/>
                <w:sz w:val="24"/>
                <w:szCs w:val="24"/>
                <w:lang w:eastAsia="uk-UA"/>
              </w:rPr>
              <w:t>.3. Організація (оренда зала, матеріали)</w:t>
            </w:r>
          </w:p>
        </w:tc>
        <w:tc>
          <w:tcPr>
            <w:tcW w:w="5103" w:type="dxa"/>
            <w:vAlign w:val="center"/>
            <w:hideMark/>
          </w:tcPr>
          <w:p w:rsidR="007C2DC5" w:rsidRPr="00A6440E" w:rsidRDefault="007C2DC5" w:rsidP="00A6440E">
            <w:pPr>
              <w:spacing w:after="0"/>
              <w:ind w:firstLine="32"/>
              <w:jc w:val="both"/>
              <w:rPr>
                <w:rFonts w:eastAsia="Times New Roman" w:cs="Times New Roman"/>
                <w:sz w:val="24"/>
                <w:szCs w:val="24"/>
                <w:lang w:eastAsia="uk-UA"/>
              </w:rPr>
            </w:pPr>
            <w:r w:rsidRPr="00A6440E">
              <w:rPr>
                <w:rFonts w:eastAsia="Times New Roman" w:cs="Times New Roman"/>
                <w:color w:val="000000"/>
                <w:sz w:val="24"/>
                <w:szCs w:val="24"/>
                <w:lang w:eastAsia="uk-UA"/>
              </w:rPr>
              <w:t>Асистент, спеціаліст з організації конференцій, канцтовари, зв'язок, друк матеріалів</w:t>
            </w:r>
          </w:p>
        </w:tc>
      </w:tr>
      <w:tr w:rsidR="007C2DC5" w:rsidRPr="00082161" w:rsidTr="00A6440E">
        <w:tc>
          <w:tcPr>
            <w:tcW w:w="4531" w:type="dxa"/>
            <w:vAlign w:val="center"/>
            <w:hideMark/>
          </w:tcPr>
          <w:p w:rsidR="007C2DC5" w:rsidRPr="00A6440E" w:rsidRDefault="00A6440E" w:rsidP="00A6440E">
            <w:pPr>
              <w:spacing w:after="0"/>
              <w:ind w:firstLine="32"/>
              <w:jc w:val="both"/>
              <w:rPr>
                <w:rFonts w:eastAsia="Times New Roman" w:cs="Times New Roman"/>
                <w:sz w:val="24"/>
                <w:szCs w:val="24"/>
                <w:lang w:eastAsia="uk-UA"/>
              </w:rPr>
            </w:pPr>
            <w:r>
              <w:rPr>
                <w:rFonts w:eastAsia="Times New Roman" w:cs="Times New Roman"/>
                <w:color w:val="000000"/>
                <w:sz w:val="24"/>
                <w:szCs w:val="24"/>
                <w:lang w:eastAsia="uk-UA"/>
              </w:rPr>
              <w:t>1.</w:t>
            </w:r>
            <w:r w:rsidR="007C2DC5" w:rsidRPr="00A6440E">
              <w:rPr>
                <w:rFonts w:eastAsia="Times New Roman" w:cs="Times New Roman"/>
                <w:color w:val="000000"/>
                <w:sz w:val="24"/>
                <w:szCs w:val="24"/>
                <w:lang w:eastAsia="uk-UA"/>
              </w:rPr>
              <w:t xml:space="preserve">2.4. Проведення конференції </w:t>
            </w:r>
          </w:p>
        </w:tc>
        <w:tc>
          <w:tcPr>
            <w:tcW w:w="5103" w:type="dxa"/>
            <w:vAlign w:val="center"/>
            <w:hideMark/>
          </w:tcPr>
          <w:p w:rsidR="007C2DC5" w:rsidRPr="00A6440E" w:rsidRDefault="007C2DC5" w:rsidP="00A6440E">
            <w:pPr>
              <w:spacing w:after="0"/>
              <w:ind w:firstLine="32"/>
              <w:jc w:val="both"/>
              <w:rPr>
                <w:rFonts w:eastAsia="Times New Roman" w:cs="Times New Roman"/>
                <w:sz w:val="24"/>
                <w:szCs w:val="24"/>
                <w:lang w:eastAsia="uk-UA"/>
              </w:rPr>
            </w:pPr>
            <w:r w:rsidRPr="00A6440E">
              <w:rPr>
                <w:rFonts w:eastAsia="Times New Roman" w:cs="Times New Roman"/>
                <w:color w:val="000000"/>
                <w:sz w:val="24"/>
                <w:szCs w:val="24"/>
                <w:lang w:eastAsia="uk-UA"/>
              </w:rPr>
              <w:t>Менеджер, асистент, спеціаліст з організації конференцій, зал, обладнання, канцтовари, публікації, кава-брейк</w:t>
            </w:r>
          </w:p>
        </w:tc>
      </w:tr>
    </w:tbl>
    <w:p w:rsidR="00A6440E" w:rsidRDefault="00A6440E" w:rsidP="00082161">
      <w:pPr>
        <w:spacing w:after="0"/>
        <w:ind w:firstLine="567"/>
        <w:jc w:val="both"/>
        <w:rPr>
          <w:rFonts w:eastAsia="Times New Roman" w:cs="Times New Roman"/>
          <w:color w:val="000000"/>
          <w:szCs w:val="28"/>
          <w:lang w:eastAsia="uk-UA"/>
        </w:rPr>
      </w:pP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Для точного розрахунку необхідних ресурсів можна використовувати різні таблиці, де вказати:</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1) кожну дію з вашого плану;</w:t>
      </w:r>
    </w:p>
    <w:p w:rsidR="007C2DC5" w:rsidRPr="00082161" w:rsidRDefault="007C2DC5" w:rsidP="00082161">
      <w:pPr>
        <w:spacing w:after="0"/>
        <w:ind w:firstLine="567"/>
        <w:jc w:val="both"/>
        <w:rPr>
          <w:rFonts w:eastAsia="Times New Roman" w:cs="Times New Roman"/>
          <w:szCs w:val="28"/>
          <w:lang w:eastAsia="uk-UA"/>
        </w:rPr>
      </w:pPr>
      <w:r w:rsidRPr="00082161">
        <w:rPr>
          <w:rFonts w:eastAsia="Times New Roman" w:cs="Times New Roman"/>
          <w:color w:val="000000"/>
          <w:szCs w:val="28"/>
          <w:lang w:eastAsia="uk-UA"/>
        </w:rPr>
        <w:t xml:space="preserve">2) виділити достатню кількість рядків і </w:t>
      </w:r>
      <w:proofErr w:type="spellStart"/>
      <w:r w:rsidRPr="00082161">
        <w:rPr>
          <w:rFonts w:eastAsia="Times New Roman" w:cs="Times New Roman"/>
          <w:color w:val="000000"/>
          <w:szCs w:val="28"/>
          <w:lang w:eastAsia="uk-UA"/>
        </w:rPr>
        <w:t>внести</w:t>
      </w:r>
      <w:proofErr w:type="spellEnd"/>
      <w:r w:rsidRPr="00082161">
        <w:rPr>
          <w:rFonts w:eastAsia="Times New Roman" w:cs="Times New Roman"/>
          <w:color w:val="000000"/>
          <w:szCs w:val="28"/>
          <w:lang w:eastAsia="uk-UA"/>
        </w:rPr>
        <w:t xml:space="preserve"> всі необхідні для кожної з цих дій ресурси (товари, послуги, роботи);</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3) одиниці виміру (в чому рахувати витрати – у днях, метрах, штуках, на 1 особу тощо);</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4) кількість необхідних одиниць (3 дні, 28 метрів, на 15 осіб);</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lastRenderedPageBreak/>
        <w:t>5) вартість однієї одиниці – для правильного підрахунку важливо вказувати вартість цілої одиниці;</w:t>
      </w:r>
    </w:p>
    <w:p w:rsidR="007C2DC5" w:rsidRPr="00082161" w:rsidRDefault="007C2DC5"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6) загальну вартість ресурсу (шляхом множення кількості на вартість) – в таблицях типу </w:t>
      </w:r>
      <w:proofErr w:type="spellStart"/>
      <w:r w:rsidRPr="00082161">
        <w:rPr>
          <w:rFonts w:eastAsia="Times New Roman" w:cs="Times New Roman"/>
          <w:color w:val="000000"/>
          <w:szCs w:val="28"/>
          <w:lang w:eastAsia="uk-UA"/>
        </w:rPr>
        <w:t>exсеl</w:t>
      </w:r>
      <w:proofErr w:type="spellEnd"/>
      <w:r w:rsidRPr="00082161">
        <w:rPr>
          <w:rFonts w:eastAsia="Times New Roman" w:cs="Times New Roman"/>
          <w:color w:val="000000"/>
          <w:szCs w:val="28"/>
          <w:lang w:eastAsia="uk-UA"/>
        </w:rPr>
        <w:t xml:space="preserve"> бажано використовувати формули для автоматичного підрахунку.</w:t>
      </w:r>
    </w:p>
    <w:p w:rsidR="007C2DC5" w:rsidRPr="00082161" w:rsidRDefault="007C2DC5" w:rsidP="00082161">
      <w:pPr>
        <w:spacing w:after="0"/>
        <w:ind w:firstLine="567"/>
        <w:jc w:val="both"/>
        <w:rPr>
          <w:rFonts w:eastAsia="Times New Roman" w:cs="Times New Roman"/>
          <w:b/>
          <w:bCs/>
          <w:color w:val="000000"/>
          <w:szCs w:val="28"/>
          <w:lang w:eastAsia="uk-UA"/>
        </w:rPr>
      </w:pPr>
      <w:r w:rsidRPr="00082161">
        <w:rPr>
          <w:rFonts w:eastAsia="Times New Roman" w:cs="Times New Roman"/>
          <w:color w:val="000000"/>
          <w:szCs w:val="28"/>
          <w:lang w:eastAsia="uk-UA"/>
        </w:rPr>
        <w:t xml:space="preserve">Планування забезпечує раціональний розподіл </w:t>
      </w:r>
      <w:proofErr w:type="spellStart"/>
      <w:r w:rsidRPr="00082161">
        <w:rPr>
          <w:rFonts w:eastAsia="Times New Roman" w:cs="Times New Roman"/>
          <w:color w:val="000000"/>
          <w:szCs w:val="28"/>
          <w:lang w:eastAsia="uk-UA"/>
        </w:rPr>
        <w:t>проєктних</w:t>
      </w:r>
      <w:proofErr w:type="spellEnd"/>
      <w:r w:rsidRPr="00082161">
        <w:rPr>
          <w:rFonts w:eastAsia="Times New Roman" w:cs="Times New Roman"/>
          <w:color w:val="000000"/>
          <w:szCs w:val="28"/>
          <w:lang w:eastAsia="uk-UA"/>
        </w:rPr>
        <w:t xml:space="preserve"> завдань серед виконавців, надання їм відповідних ресурсів і, нарешті, якісну та своєчасну реалізацію соціального </w:t>
      </w:r>
      <w:proofErr w:type="spellStart"/>
      <w:r w:rsidRPr="00082161">
        <w:rPr>
          <w:rFonts w:eastAsia="Times New Roman" w:cs="Times New Roman"/>
          <w:color w:val="000000"/>
          <w:szCs w:val="28"/>
          <w:lang w:eastAsia="uk-UA"/>
        </w:rPr>
        <w:t>проєкту</w:t>
      </w:r>
      <w:proofErr w:type="spellEnd"/>
      <w:r w:rsidRPr="00082161">
        <w:rPr>
          <w:rFonts w:eastAsia="Times New Roman" w:cs="Times New Roman"/>
          <w:color w:val="000000"/>
          <w:szCs w:val="28"/>
          <w:lang w:eastAsia="uk-UA"/>
        </w:rPr>
        <w:t>. На цій фазі слід бути максимально послідовним, забезпечуючи тим самим достатні підстави для належного бюджетування, дотримання фінансової дисципліни та гарантування цільового використання ресурсів.</w:t>
      </w:r>
    </w:p>
    <w:p w:rsidR="007C2DC5" w:rsidRPr="00082161" w:rsidRDefault="007C2DC5" w:rsidP="00082161">
      <w:pPr>
        <w:spacing w:after="0"/>
        <w:ind w:firstLine="567"/>
        <w:jc w:val="both"/>
        <w:rPr>
          <w:rFonts w:eastAsia="Times New Roman" w:cs="Times New Roman"/>
          <w:b/>
          <w:bCs/>
          <w:color w:val="000000"/>
          <w:szCs w:val="28"/>
          <w:lang w:eastAsia="uk-UA"/>
        </w:rPr>
      </w:pPr>
    </w:p>
    <w:p w:rsidR="002704E4" w:rsidRPr="007E623A" w:rsidRDefault="007E623A" w:rsidP="007E623A">
      <w:pPr>
        <w:tabs>
          <w:tab w:val="left" w:pos="7100"/>
        </w:tabs>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2. </w:t>
      </w:r>
      <w:r w:rsidR="002704E4" w:rsidRPr="007E623A">
        <w:rPr>
          <w:rFonts w:eastAsia="Times New Roman" w:cs="Times New Roman"/>
          <w:b/>
          <w:bCs/>
          <w:color w:val="000000"/>
          <w:szCs w:val="28"/>
          <w:lang w:eastAsia="uk-UA"/>
        </w:rPr>
        <w:t>Основні вимоги до бюджету соціального проекту</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Б</w:t>
      </w:r>
      <w:r w:rsidR="002704E4" w:rsidRPr="00082161">
        <w:rPr>
          <w:rFonts w:eastAsia="Times New Roman" w:cs="Times New Roman"/>
          <w:color w:val="000000"/>
          <w:szCs w:val="28"/>
          <w:lang w:eastAsia="uk-UA"/>
        </w:rPr>
        <w:t>юджет проекту</w:t>
      </w:r>
      <w:r>
        <w:rPr>
          <w:rFonts w:eastAsia="Times New Roman" w:cs="Times New Roman"/>
          <w:color w:val="000000"/>
          <w:szCs w:val="28"/>
          <w:lang w:eastAsia="uk-UA"/>
        </w:rPr>
        <w:t>, як правило,</w:t>
      </w:r>
      <w:r w:rsidR="002704E4" w:rsidRPr="00082161">
        <w:rPr>
          <w:rFonts w:eastAsia="Times New Roman" w:cs="Times New Roman"/>
          <w:color w:val="000000"/>
          <w:szCs w:val="28"/>
          <w:lang w:eastAsia="uk-UA"/>
        </w:rPr>
        <w:t xml:space="preserve"> розробляється за допомогою форми з чіткою постатейною розбивкою, яка зазвичай надається донором. Рекомендується ще до початку роботи з бюджетом детально ознайомитися з вимогами і обмеженнями, вказаними донором. Зазвичай останній визначає так звані прийнятні та неприйнятні витрати. Включення до бюджету витрат, які визначені як неприйнятні, призведе до того, що донор не визнає їх і це, в свою чергу, вплине на фінансовий стан заявника та може створити серйозні проблеми. </w:t>
      </w:r>
    </w:p>
    <w:p w:rsidR="003E2E85" w:rsidRDefault="002704E4"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Слід звернути увагу на те, що неприбутковий проект не передбачає одержання прибутку заявником. Відповідно кошти гранту не повинні використовуватися з цією метою. </w:t>
      </w:r>
    </w:p>
    <w:p w:rsidR="003E2E85" w:rsidRDefault="002704E4"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Бюджет проекту повинен бути реалістичним і відображатися у бухгалтерських документах (всі витрати повинні бути підкріплені платіжними документами). У багатьох випадках до неприйнятних витрат, наприклад у проектах, що фінансуються в рамках європейських програм, відносять </w:t>
      </w:r>
      <w:r w:rsidR="003E2E85">
        <w:rPr>
          <w:rFonts w:eastAsia="Times New Roman" w:cs="Times New Roman"/>
          <w:color w:val="000000"/>
          <w:szCs w:val="28"/>
          <w:lang w:eastAsia="uk-UA"/>
        </w:rPr>
        <w:t>такі</w:t>
      </w:r>
      <w:r w:rsidRPr="00082161">
        <w:rPr>
          <w:rFonts w:eastAsia="Times New Roman" w:cs="Times New Roman"/>
          <w:color w:val="000000"/>
          <w:szCs w:val="28"/>
          <w:lang w:eastAsia="uk-UA"/>
        </w:rPr>
        <w:t>:</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борги організації заявника та їх обслуговування;</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розміщення коштів під відсотки;</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витрати на статті, які вже профінансовані з інших джерел;</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купівля нерухомості (за винятком, якщо це безпосередньо необхідно для реалізації проекту);</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втрати на обмінному курсі валют;</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податки, включно з ПДВ;</w:t>
      </w:r>
    </w:p>
    <w:p w:rsidR="002704E4" w:rsidRPr="00082161"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кредити третім сторонам.</w:t>
      </w:r>
    </w:p>
    <w:p w:rsidR="002704E4" w:rsidRPr="00082161" w:rsidRDefault="002704E4"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Незважаючи на певні відмінності між донорами, до прийнятних зазвичай відносять прямі і непрямі витрати. Прямі витрати це ті прийнятні витрати, які безпосередньо пов’язані із виконанням проекту та можуть бути здійснені заявником самостійно (без залучення послуг третьої сторони). Непрямі витрати (накладні витрати) – це прийнятні витрати, які не можуть бути чітко пов’язаними із виконанням конкретного проекту. До них відносять витрати, пов’язані з інфраструктурою та загальним функціонуванням організації, наприклад, орендою та амортизацією приміщень і обладнання, страхуванням, комунальними послугами, юридичним або іншим експертним супроводом, </w:t>
      </w:r>
      <w:r w:rsidRPr="00082161">
        <w:rPr>
          <w:rFonts w:eastAsia="Times New Roman" w:cs="Times New Roman"/>
          <w:color w:val="000000"/>
          <w:szCs w:val="28"/>
          <w:lang w:eastAsia="uk-UA"/>
        </w:rPr>
        <w:lastRenderedPageBreak/>
        <w:t>веденням загальної бухгалтерії організації, проведенням тренінгів тощо. Більшість донорів встановлює обмеження на обсяг непрямих (накладних) витрат.</w:t>
      </w:r>
    </w:p>
    <w:p w:rsidR="003E2E85" w:rsidRDefault="002704E4"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Прийнятні прямі витрати складаються із:</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витрат на персонал (постійний, тимчасовий, з повною і частковою зайнятістю);</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витрат на відрядження та добові (для людей, які беруть безпосередню участь у виконанні проекту);</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витрат на обладнання (купівля, оренда або лізинг комп’ютерної техніки, машин, іншого обладнання, яке буде використовуватися в проекті);</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офісні витрати (витрати на зв'язок (телефон, інтернет, поштові марки), витрати на службовий автомобіль, оренда офісного приміщення тощо);</w:t>
      </w:r>
    </w:p>
    <w:p w:rsidR="002704E4" w:rsidRPr="00082161"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інші витрати (публікації, дослідження, конференції тощо, за умови, що вони будуть</w:t>
      </w:r>
      <w:r>
        <w:rPr>
          <w:rFonts w:eastAsia="Times New Roman" w:cs="Times New Roman"/>
          <w:color w:val="000000"/>
          <w:szCs w:val="28"/>
          <w:lang w:eastAsia="uk-UA"/>
        </w:rPr>
        <w:t xml:space="preserve"> </w:t>
      </w:r>
      <w:r w:rsidR="002704E4" w:rsidRPr="00082161">
        <w:rPr>
          <w:rFonts w:eastAsia="Times New Roman" w:cs="Times New Roman"/>
          <w:color w:val="000000"/>
          <w:szCs w:val="28"/>
          <w:lang w:eastAsia="uk-UA"/>
        </w:rPr>
        <w:t>виконуватися субпідрядником. Ці витрати повинні бути деталізованим, а саме: наприклад, кількість публікації, кількість сторінок у публікації, кількість перекладених сторінок тощо).</w:t>
      </w:r>
    </w:p>
    <w:p w:rsidR="003E2E85" w:rsidRDefault="002704E4"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Слід зазначити, що більшість донорів вимагає деталізації кожної із витрат. Наприклад, у бюджеті, крім </w:t>
      </w:r>
      <w:r w:rsidRPr="00082161">
        <w:rPr>
          <w:rFonts w:eastAsia="Times New Roman" w:cs="Times New Roman"/>
          <w:b/>
          <w:bCs/>
          <w:i/>
          <w:iCs/>
          <w:color w:val="000000"/>
          <w:szCs w:val="28"/>
          <w:lang w:eastAsia="uk-UA"/>
        </w:rPr>
        <w:t xml:space="preserve">назви статті витрат </w:t>
      </w:r>
      <w:r w:rsidRPr="00082161">
        <w:rPr>
          <w:rFonts w:eastAsia="Times New Roman" w:cs="Times New Roman"/>
          <w:color w:val="000000"/>
          <w:szCs w:val="28"/>
          <w:lang w:eastAsia="uk-UA"/>
        </w:rPr>
        <w:t>«Закупівля комп’ютерної техніки для класу», необхідно вказати</w:t>
      </w:r>
      <w:r w:rsidR="003E2E85">
        <w:rPr>
          <w:rFonts w:eastAsia="Times New Roman" w:cs="Times New Roman"/>
          <w:color w:val="000000"/>
          <w:szCs w:val="28"/>
          <w:lang w:eastAsia="uk-UA"/>
        </w:rPr>
        <w:t>:</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w:t>
      </w:r>
      <w:r w:rsidR="002704E4" w:rsidRPr="00082161">
        <w:rPr>
          <w:rFonts w:eastAsia="Times New Roman" w:cs="Times New Roman"/>
          <w:b/>
          <w:bCs/>
          <w:i/>
          <w:iCs/>
          <w:color w:val="000000"/>
          <w:szCs w:val="28"/>
          <w:lang w:eastAsia="uk-UA"/>
        </w:rPr>
        <w:t xml:space="preserve">одиницю вимірювання </w:t>
      </w:r>
      <w:r w:rsidR="002704E4" w:rsidRPr="00082161">
        <w:rPr>
          <w:rFonts w:eastAsia="Times New Roman" w:cs="Times New Roman"/>
          <w:color w:val="000000"/>
          <w:szCs w:val="28"/>
          <w:lang w:eastAsia="uk-UA"/>
        </w:rPr>
        <w:t>(для техніки – штука, для відрядження – людино дні, для заробітної плати – місяць, для експерта – година тощо),</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w:t>
      </w:r>
      <w:r w:rsidR="002704E4" w:rsidRPr="00082161">
        <w:rPr>
          <w:rFonts w:eastAsia="Times New Roman" w:cs="Times New Roman"/>
          <w:b/>
          <w:bCs/>
          <w:i/>
          <w:iCs/>
          <w:color w:val="000000"/>
          <w:szCs w:val="28"/>
          <w:lang w:eastAsia="uk-UA"/>
        </w:rPr>
        <w:t xml:space="preserve">ціну за одиницю </w:t>
      </w:r>
      <w:r w:rsidR="002704E4" w:rsidRPr="00082161">
        <w:rPr>
          <w:rFonts w:eastAsia="Times New Roman" w:cs="Times New Roman"/>
          <w:color w:val="000000"/>
          <w:szCs w:val="28"/>
          <w:lang w:eastAsia="uk-UA"/>
        </w:rPr>
        <w:t>(ціна одного комп’ютера, вартість перебування однієї людини протягом одного дня у відрядженні, розмір місячної заробітної плати, вартість однієї години роботи експерта тощо),</w:t>
      </w:r>
    </w:p>
    <w:p w:rsidR="003E2E85"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w:t>
      </w:r>
      <w:r w:rsidR="002704E4" w:rsidRPr="00082161">
        <w:rPr>
          <w:rFonts w:eastAsia="Times New Roman" w:cs="Times New Roman"/>
          <w:b/>
          <w:bCs/>
          <w:i/>
          <w:iCs/>
          <w:color w:val="000000"/>
          <w:szCs w:val="28"/>
          <w:lang w:eastAsia="uk-UA"/>
        </w:rPr>
        <w:t xml:space="preserve">кількість одиниць </w:t>
      </w:r>
      <w:r w:rsidR="002704E4" w:rsidRPr="00082161">
        <w:rPr>
          <w:rFonts w:eastAsia="Times New Roman" w:cs="Times New Roman"/>
          <w:color w:val="000000"/>
          <w:szCs w:val="28"/>
          <w:lang w:eastAsia="uk-UA"/>
        </w:rPr>
        <w:t>(скільки всього комп’ютерів буде куплено, скільки людей і на скільки днів поїде у відрядження, скільки місяців буде працювати робітник, скільки годин працюватиме експерт тощо)</w:t>
      </w:r>
      <w:r>
        <w:rPr>
          <w:rFonts w:eastAsia="Times New Roman" w:cs="Times New Roman"/>
          <w:color w:val="000000"/>
          <w:szCs w:val="28"/>
          <w:lang w:eastAsia="uk-UA"/>
        </w:rPr>
        <w:t>,</w:t>
      </w:r>
    </w:p>
    <w:p w:rsidR="002704E4" w:rsidRPr="00082161" w:rsidRDefault="003E2E85"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2704E4" w:rsidRPr="00082161">
        <w:rPr>
          <w:rFonts w:eastAsia="Times New Roman" w:cs="Times New Roman"/>
          <w:color w:val="000000"/>
          <w:szCs w:val="28"/>
          <w:lang w:eastAsia="uk-UA"/>
        </w:rPr>
        <w:t xml:space="preserve"> </w:t>
      </w:r>
      <w:r w:rsidR="002704E4" w:rsidRPr="00082161">
        <w:rPr>
          <w:rFonts w:eastAsia="Times New Roman" w:cs="Times New Roman"/>
          <w:b/>
          <w:bCs/>
          <w:i/>
          <w:iCs/>
          <w:color w:val="000000"/>
          <w:szCs w:val="28"/>
          <w:lang w:eastAsia="uk-UA"/>
        </w:rPr>
        <w:t>сумарн</w:t>
      </w:r>
      <w:r>
        <w:rPr>
          <w:rFonts w:eastAsia="Times New Roman" w:cs="Times New Roman"/>
          <w:b/>
          <w:bCs/>
          <w:i/>
          <w:iCs/>
          <w:color w:val="000000"/>
          <w:szCs w:val="28"/>
          <w:lang w:eastAsia="uk-UA"/>
        </w:rPr>
        <w:t>у</w:t>
      </w:r>
      <w:r w:rsidR="002704E4" w:rsidRPr="00082161">
        <w:rPr>
          <w:rFonts w:eastAsia="Times New Roman" w:cs="Times New Roman"/>
          <w:b/>
          <w:bCs/>
          <w:i/>
          <w:iCs/>
          <w:color w:val="000000"/>
          <w:szCs w:val="28"/>
          <w:lang w:eastAsia="uk-UA"/>
        </w:rPr>
        <w:t xml:space="preserve"> цін</w:t>
      </w:r>
      <w:r>
        <w:rPr>
          <w:rFonts w:eastAsia="Times New Roman" w:cs="Times New Roman"/>
          <w:b/>
          <w:bCs/>
          <w:i/>
          <w:iCs/>
          <w:color w:val="000000"/>
          <w:szCs w:val="28"/>
          <w:lang w:eastAsia="uk-UA"/>
        </w:rPr>
        <w:t>у</w:t>
      </w:r>
      <w:r w:rsidR="002704E4" w:rsidRPr="00082161">
        <w:rPr>
          <w:rFonts w:eastAsia="Times New Roman" w:cs="Times New Roman"/>
          <w:b/>
          <w:bCs/>
          <w:i/>
          <w:iCs/>
          <w:color w:val="000000"/>
          <w:szCs w:val="28"/>
          <w:lang w:eastAsia="uk-UA"/>
        </w:rPr>
        <w:t xml:space="preserve"> </w:t>
      </w:r>
      <w:r w:rsidR="002704E4" w:rsidRPr="00082161">
        <w:rPr>
          <w:rFonts w:eastAsia="Times New Roman" w:cs="Times New Roman"/>
          <w:color w:val="000000"/>
          <w:szCs w:val="28"/>
          <w:lang w:eastAsia="uk-UA"/>
        </w:rPr>
        <w:t>(скільки коштуватиме проекту закупівля комп’ютерів, відрядження, заробітна плата робітника або робота експерта</w:t>
      </w:r>
      <w:r>
        <w:rPr>
          <w:rFonts w:eastAsia="Times New Roman" w:cs="Times New Roman"/>
          <w:color w:val="000000"/>
          <w:szCs w:val="28"/>
          <w:lang w:eastAsia="uk-UA"/>
        </w:rPr>
        <w:t>)</w:t>
      </w:r>
      <w:r w:rsidR="002704E4" w:rsidRPr="00082161">
        <w:rPr>
          <w:rFonts w:eastAsia="Times New Roman" w:cs="Times New Roman"/>
          <w:color w:val="000000"/>
          <w:szCs w:val="28"/>
          <w:lang w:eastAsia="uk-UA"/>
        </w:rPr>
        <w:t>.</w:t>
      </w:r>
    </w:p>
    <w:p w:rsidR="002704E4" w:rsidRPr="00082161" w:rsidRDefault="002704E4"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Слід зазначити, що деякі донори встановлюють обмеження і на загальну суму витрат, пов’язаних із виконанням певного завдання.</w:t>
      </w:r>
    </w:p>
    <w:p w:rsidR="002704E4" w:rsidRPr="00082161" w:rsidRDefault="002704E4"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Оскільки для великих за обсягом фінансування проектів є характерним перерахування коштів частинами, бюджет може також містити розбивку на певні відрізки часу, наприклад по роках. Цей крок допомагає уникнути ситуації, коли на перший рік реалізації проекту виконавець одержує недостатньо коштів, а на наступний – з надлишком.</w:t>
      </w:r>
    </w:p>
    <w:p w:rsidR="002704E4" w:rsidRPr="00082161" w:rsidRDefault="00B91F3B" w:rsidP="00082161">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Б</w:t>
      </w:r>
      <w:r w:rsidR="002704E4" w:rsidRPr="00082161">
        <w:rPr>
          <w:rFonts w:eastAsia="Times New Roman" w:cs="Times New Roman"/>
          <w:color w:val="000000"/>
          <w:szCs w:val="28"/>
          <w:lang w:eastAsia="uk-UA"/>
        </w:rPr>
        <w:t>ільшість великих за обсягом фінансування проектів передбачають так званий власний внесок партнера чи партнерів. Якщо в минулому він переважно робився у натуральній формі (приміщення, комп’ютерна техніка, безоплатна (з бюджету проекту) робота персоналу тощо), то останніми роками все частіше звучить вимога про грошовий внесок. Слід звернути увагу на той факт, що фінансовий внесок заявника може бути зроблений виключно до дих статей витрат, які визначаються донором як прийнятні. Таким чином, загальний прийнятний бюджет проекту складається із грантових коштів і власного внеску (спів-фінансування) виконавця. Власні кошти виконавця проекту, які були витрачені на статті, які визначаються</w:t>
      </w:r>
      <w:r w:rsidR="003E2E85">
        <w:rPr>
          <w:rFonts w:eastAsia="Times New Roman" w:cs="Times New Roman"/>
          <w:color w:val="000000"/>
          <w:szCs w:val="28"/>
          <w:lang w:eastAsia="uk-UA"/>
        </w:rPr>
        <w:t xml:space="preserve"> </w:t>
      </w:r>
      <w:r w:rsidR="002704E4" w:rsidRPr="00082161">
        <w:rPr>
          <w:rFonts w:eastAsia="Times New Roman" w:cs="Times New Roman"/>
          <w:color w:val="000000"/>
          <w:szCs w:val="28"/>
          <w:lang w:eastAsia="uk-UA"/>
        </w:rPr>
        <w:t xml:space="preserve">донором як неприйнятні, не будуть </w:t>
      </w:r>
      <w:r w:rsidR="002704E4" w:rsidRPr="00082161">
        <w:rPr>
          <w:rFonts w:eastAsia="Times New Roman" w:cs="Times New Roman"/>
          <w:color w:val="000000"/>
          <w:szCs w:val="28"/>
          <w:lang w:eastAsia="uk-UA"/>
        </w:rPr>
        <w:lastRenderedPageBreak/>
        <w:t>вважатися спів-фінансуванням. Власний внесок підлягає ретельному бухгалтерському обліку за тими ж правилами, що й кошти гранту. Донор може визначати окремі прийнятні статті витрат як такі, до яких спів-фінансування не повинно застосовуватися.</w:t>
      </w:r>
    </w:p>
    <w:p w:rsidR="008E1626" w:rsidRPr="00082161" w:rsidRDefault="008E1626" w:rsidP="00082161">
      <w:pPr>
        <w:spacing w:after="0"/>
        <w:ind w:firstLine="567"/>
        <w:jc w:val="both"/>
        <w:rPr>
          <w:rFonts w:cs="Times New Roman"/>
          <w:szCs w:val="28"/>
        </w:rPr>
      </w:pPr>
    </w:p>
    <w:p w:rsidR="00286F7D" w:rsidRPr="00286F7D" w:rsidRDefault="00B91F3B" w:rsidP="00286F7D">
      <w:pPr>
        <w:spacing w:after="0"/>
        <w:ind w:firstLine="567"/>
        <w:jc w:val="both"/>
        <w:rPr>
          <w:rFonts w:eastAsia="Times New Roman" w:cs="Times New Roman"/>
          <w:b/>
          <w:bCs/>
          <w:szCs w:val="28"/>
          <w:lang w:eastAsia="uk-UA"/>
        </w:rPr>
      </w:pPr>
      <w:r>
        <w:rPr>
          <w:rFonts w:eastAsia="Times New Roman" w:cs="Times New Roman"/>
          <w:b/>
          <w:bCs/>
          <w:szCs w:val="28"/>
          <w:lang w:eastAsia="uk-UA"/>
        </w:rPr>
        <w:t xml:space="preserve">3. </w:t>
      </w:r>
      <w:r w:rsidR="00286F7D" w:rsidRPr="00286F7D">
        <w:rPr>
          <w:rFonts w:eastAsia="Times New Roman" w:cs="Times New Roman"/>
          <w:b/>
          <w:bCs/>
          <w:szCs w:val="28"/>
          <w:lang w:eastAsia="uk-UA"/>
        </w:rPr>
        <w:t>Поради до складання бюджету</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Складання бюджету потребує особливої уваги, тому що він </w:t>
      </w:r>
      <w:r w:rsidR="003E2E85">
        <w:rPr>
          <w:rFonts w:eastAsia="Times New Roman" w:cs="Times New Roman"/>
          <w:color w:val="000000"/>
          <w:szCs w:val="28"/>
          <w:lang w:eastAsia="uk-UA"/>
        </w:rPr>
        <w:t>–</w:t>
      </w:r>
      <w:r w:rsidRPr="00082161">
        <w:rPr>
          <w:rFonts w:eastAsia="Times New Roman" w:cs="Times New Roman"/>
          <w:color w:val="000000"/>
          <w:szCs w:val="28"/>
          <w:lang w:eastAsia="uk-UA"/>
        </w:rPr>
        <w:t xml:space="preserve"> це, можливо, найголовніша частина заявки.</w:t>
      </w:r>
    </w:p>
    <w:p w:rsidR="008E1626" w:rsidRPr="00082161" w:rsidRDefault="008E1626" w:rsidP="00082161">
      <w:pPr>
        <w:spacing w:after="0"/>
        <w:ind w:firstLine="567"/>
        <w:jc w:val="both"/>
        <w:rPr>
          <w:rFonts w:eastAsia="Times New Roman" w:cs="Times New Roman"/>
          <w:szCs w:val="28"/>
          <w:lang w:eastAsia="uk-UA"/>
        </w:rPr>
      </w:pPr>
      <w:r w:rsidRPr="00082161">
        <w:rPr>
          <w:rFonts w:eastAsia="Times New Roman" w:cs="Times New Roman"/>
          <w:color w:val="000000"/>
          <w:szCs w:val="28"/>
          <w:lang w:eastAsia="uk-UA"/>
        </w:rPr>
        <w:t xml:space="preserve">Різні фонди ставлять різні вимоги до складання бюджету. Приватні фонди зазвичай запитують детальніші відомості, ніж державні. </w:t>
      </w:r>
      <w:r w:rsidR="00286F7D">
        <w:rPr>
          <w:rFonts w:eastAsia="Times New Roman" w:cs="Times New Roman"/>
          <w:color w:val="000000"/>
          <w:szCs w:val="28"/>
          <w:lang w:eastAsia="uk-UA"/>
        </w:rPr>
        <w:t>Запропонований п</w:t>
      </w:r>
      <w:r w:rsidRPr="00082161">
        <w:rPr>
          <w:rFonts w:eastAsia="Times New Roman" w:cs="Times New Roman"/>
          <w:color w:val="000000"/>
          <w:szCs w:val="28"/>
          <w:lang w:eastAsia="uk-UA"/>
        </w:rPr>
        <w:t>риклад бюджету, задовольнить більшість організацій і з невеликими змінами може бути використаний для звернення як в приватні, так і в державні інстанції. Цей бюджет складається з трьох розділів:</w:t>
      </w:r>
    </w:p>
    <w:p w:rsidR="008E1626" w:rsidRPr="00286F7D" w:rsidRDefault="003E2E85" w:rsidP="00082161">
      <w:pPr>
        <w:spacing w:after="0"/>
        <w:ind w:firstLine="567"/>
        <w:jc w:val="both"/>
        <w:rPr>
          <w:rFonts w:eastAsia="Times New Roman" w:cs="Times New Roman"/>
          <w:color w:val="000000"/>
          <w:szCs w:val="28"/>
          <w:lang w:eastAsia="uk-UA"/>
        </w:rPr>
      </w:pPr>
      <w:r w:rsidRPr="00286F7D">
        <w:rPr>
          <w:rFonts w:eastAsia="Times New Roman" w:cs="Times New Roman"/>
          <w:color w:val="000000"/>
          <w:szCs w:val="28"/>
          <w:lang w:eastAsia="uk-UA"/>
        </w:rPr>
        <w:t>1)</w:t>
      </w:r>
      <w:r w:rsidR="008E1626" w:rsidRPr="00286F7D">
        <w:rPr>
          <w:rFonts w:eastAsia="Times New Roman" w:cs="Times New Roman"/>
          <w:color w:val="000000"/>
          <w:szCs w:val="28"/>
          <w:lang w:eastAsia="uk-UA"/>
        </w:rPr>
        <w:t xml:space="preserve"> оплата праці (</w:t>
      </w:r>
      <w:proofErr w:type="spellStart"/>
      <w:r w:rsidR="008E1626" w:rsidRPr="00286F7D">
        <w:rPr>
          <w:rFonts w:eastAsia="Times New Roman" w:cs="Times New Roman"/>
          <w:color w:val="000000"/>
          <w:szCs w:val="28"/>
          <w:lang w:eastAsia="uk-UA"/>
        </w:rPr>
        <w:t>Personnel</w:t>
      </w:r>
      <w:proofErr w:type="spellEnd"/>
      <w:r w:rsidR="008E1626" w:rsidRPr="00286F7D">
        <w:rPr>
          <w:rFonts w:eastAsia="Times New Roman" w:cs="Times New Roman"/>
          <w:color w:val="000000"/>
          <w:szCs w:val="28"/>
          <w:lang w:eastAsia="uk-UA"/>
        </w:rPr>
        <w:t>)</w:t>
      </w:r>
      <w:r w:rsidR="00286F7D">
        <w:rPr>
          <w:rFonts w:eastAsia="Times New Roman" w:cs="Times New Roman"/>
          <w:color w:val="000000"/>
          <w:szCs w:val="28"/>
          <w:lang w:eastAsia="uk-UA"/>
        </w:rPr>
        <w:t>;</w:t>
      </w:r>
    </w:p>
    <w:p w:rsidR="008E1626" w:rsidRPr="00286F7D" w:rsidRDefault="003E2E85" w:rsidP="00082161">
      <w:pPr>
        <w:spacing w:after="0"/>
        <w:ind w:firstLine="567"/>
        <w:jc w:val="both"/>
        <w:rPr>
          <w:rFonts w:eastAsia="Times New Roman" w:cs="Times New Roman"/>
          <w:color w:val="000000"/>
          <w:szCs w:val="28"/>
          <w:lang w:eastAsia="uk-UA"/>
        </w:rPr>
      </w:pPr>
      <w:r w:rsidRPr="00286F7D">
        <w:rPr>
          <w:rFonts w:eastAsia="Times New Roman" w:cs="Times New Roman"/>
          <w:color w:val="000000"/>
          <w:szCs w:val="28"/>
          <w:lang w:eastAsia="uk-UA"/>
        </w:rPr>
        <w:t>2)</w:t>
      </w:r>
      <w:r w:rsidR="008E1626" w:rsidRPr="00286F7D">
        <w:rPr>
          <w:rFonts w:eastAsia="Times New Roman" w:cs="Times New Roman"/>
          <w:color w:val="000000"/>
          <w:szCs w:val="28"/>
          <w:lang w:eastAsia="uk-UA"/>
        </w:rPr>
        <w:t xml:space="preserve"> основні прямі витрати (</w:t>
      </w:r>
      <w:proofErr w:type="spellStart"/>
      <w:r w:rsidR="008E1626" w:rsidRPr="00286F7D">
        <w:rPr>
          <w:rFonts w:eastAsia="Times New Roman" w:cs="Times New Roman"/>
          <w:color w:val="000000"/>
          <w:szCs w:val="28"/>
          <w:lang w:eastAsia="uk-UA"/>
        </w:rPr>
        <w:t>Non</w:t>
      </w:r>
      <w:proofErr w:type="spellEnd"/>
      <w:r w:rsidR="008E1626" w:rsidRPr="00286F7D">
        <w:rPr>
          <w:rFonts w:eastAsia="Times New Roman" w:cs="Times New Roman"/>
          <w:color w:val="000000"/>
          <w:szCs w:val="28"/>
          <w:lang w:eastAsia="uk-UA"/>
        </w:rPr>
        <w:t xml:space="preserve"> –</w:t>
      </w:r>
      <w:proofErr w:type="spellStart"/>
      <w:r w:rsidR="008E1626" w:rsidRPr="00286F7D">
        <w:rPr>
          <w:rFonts w:eastAsia="Times New Roman" w:cs="Times New Roman"/>
          <w:color w:val="000000"/>
          <w:szCs w:val="28"/>
          <w:lang w:eastAsia="uk-UA"/>
        </w:rPr>
        <w:t>Personnel</w:t>
      </w:r>
      <w:proofErr w:type="spellEnd"/>
      <w:r w:rsidR="008E1626" w:rsidRPr="00286F7D">
        <w:rPr>
          <w:rFonts w:eastAsia="Times New Roman" w:cs="Times New Roman"/>
          <w:color w:val="000000"/>
          <w:szCs w:val="28"/>
          <w:lang w:eastAsia="uk-UA"/>
        </w:rPr>
        <w:t xml:space="preserve"> </w:t>
      </w:r>
      <w:proofErr w:type="spellStart"/>
      <w:r w:rsidR="008E1626" w:rsidRPr="00286F7D">
        <w:rPr>
          <w:rFonts w:eastAsia="Times New Roman" w:cs="Times New Roman"/>
          <w:color w:val="000000"/>
          <w:szCs w:val="28"/>
          <w:lang w:eastAsia="uk-UA"/>
        </w:rPr>
        <w:t>Direct</w:t>
      </w:r>
      <w:proofErr w:type="spellEnd"/>
      <w:r w:rsidR="008E1626" w:rsidRPr="00286F7D">
        <w:rPr>
          <w:rFonts w:eastAsia="Times New Roman" w:cs="Times New Roman"/>
          <w:color w:val="000000"/>
          <w:szCs w:val="28"/>
          <w:lang w:eastAsia="uk-UA"/>
        </w:rPr>
        <w:t xml:space="preserve"> </w:t>
      </w:r>
      <w:proofErr w:type="spellStart"/>
      <w:r w:rsidR="008E1626" w:rsidRPr="00286F7D">
        <w:rPr>
          <w:rFonts w:eastAsia="Times New Roman" w:cs="Times New Roman"/>
          <w:color w:val="000000"/>
          <w:szCs w:val="28"/>
          <w:lang w:eastAsia="uk-UA"/>
        </w:rPr>
        <w:t>Costs</w:t>
      </w:r>
      <w:proofErr w:type="spellEnd"/>
      <w:r w:rsidR="008E1626" w:rsidRPr="00286F7D">
        <w:rPr>
          <w:rFonts w:eastAsia="Times New Roman" w:cs="Times New Roman"/>
          <w:color w:val="000000"/>
          <w:szCs w:val="28"/>
          <w:lang w:eastAsia="uk-UA"/>
        </w:rPr>
        <w:t>)</w:t>
      </w:r>
      <w:r w:rsidR="00286F7D">
        <w:rPr>
          <w:rFonts w:eastAsia="Times New Roman" w:cs="Times New Roman"/>
          <w:color w:val="000000"/>
          <w:szCs w:val="28"/>
          <w:lang w:eastAsia="uk-UA"/>
        </w:rPr>
        <w:t>;</w:t>
      </w:r>
    </w:p>
    <w:p w:rsidR="008E1626" w:rsidRPr="00286F7D" w:rsidRDefault="003E2E85" w:rsidP="00082161">
      <w:pPr>
        <w:spacing w:after="0"/>
        <w:ind w:firstLine="567"/>
        <w:jc w:val="both"/>
        <w:rPr>
          <w:rFonts w:eastAsia="Times New Roman" w:cs="Times New Roman"/>
          <w:color w:val="000000"/>
          <w:szCs w:val="28"/>
          <w:lang w:eastAsia="uk-UA"/>
        </w:rPr>
      </w:pPr>
      <w:r w:rsidRPr="00286F7D">
        <w:rPr>
          <w:rFonts w:eastAsia="Times New Roman" w:cs="Times New Roman"/>
          <w:color w:val="000000"/>
          <w:szCs w:val="28"/>
          <w:lang w:eastAsia="uk-UA"/>
        </w:rPr>
        <w:t>3)</w:t>
      </w:r>
      <w:r w:rsidR="008E1626" w:rsidRPr="00286F7D">
        <w:rPr>
          <w:rFonts w:eastAsia="Times New Roman" w:cs="Times New Roman"/>
          <w:color w:val="000000"/>
          <w:szCs w:val="28"/>
          <w:lang w:eastAsia="uk-UA"/>
        </w:rPr>
        <w:t xml:space="preserve"> непрямі витрати (</w:t>
      </w:r>
      <w:proofErr w:type="spellStart"/>
      <w:r w:rsidR="008E1626" w:rsidRPr="00286F7D">
        <w:rPr>
          <w:rFonts w:eastAsia="Times New Roman" w:cs="Times New Roman"/>
          <w:color w:val="000000"/>
          <w:szCs w:val="28"/>
          <w:lang w:eastAsia="uk-UA"/>
        </w:rPr>
        <w:t>IndirectCosts</w:t>
      </w:r>
      <w:proofErr w:type="spellEnd"/>
      <w:r w:rsidR="008E1626" w:rsidRPr="00286F7D">
        <w:rPr>
          <w:rFonts w:eastAsia="Times New Roman" w:cs="Times New Roman"/>
          <w:color w:val="000000"/>
          <w:szCs w:val="28"/>
          <w:lang w:eastAsia="uk-UA"/>
        </w:rPr>
        <w:t>)</w:t>
      </w:r>
      <w:r w:rsidR="00286F7D">
        <w:rPr>
          <w:rFonts w:eastAsia="Times New Roman" w:cs="Times New Roman"/>
          <w:color w:val="000000"/>
          <w:szCs w:val="28"/>
          <w:lang w:eastAsia="uk-UA"/>
        </w:rPr>
        <w:t>;</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При плануванні бюджету, варто зазирнути в розділи “Мета і завдання” та “Методи”. Необхідно враховувати все, на що Ви будете витрачати гроші (ресурси), а також основні фактори, які впливають на розміри витрат. Перш ніж Ви почнете розподіляти гроші за статтями бюджету варто спочатку </w:t>
      </w:r>
      <w:r w:rsidRPr="003F7568">
        <w:rPr>
          <w:rFonts w:eastAsia="Times New Roman" w:cs="Times New Roman"/>
          <w:i/>
          <w:iCs/>
          <w:color w:val="000000"/>
          <w:szCs w:val="28"/>
          <w:lang w:eastAsia="uk-UA"/>
        </w:rPr>
        <w:t>уважно вивчити податкове законодавство і особливості фінансової звітності</w:t>
      </w:r>
      <w:r w:rsidRPr="00082161">
        <w:rPr>
          <w:rFonts w:eastAsia="Times New Roman" w:cs="Times New Roman"/>
          <w:b/>
          <w:bCs/>
          <w:i/>
          <w:iCs/>
          <w:color w:val="000000"/>
          <w:szCs w:val="28"/>
          <w:lang w:eastAsia="uk-UA"/>
        </w:rPr>
        <w:t xml:space="preserve"> </w:t>
      </w:r>
      <w:r w:rsidRPr="00082161">
        <w:rPr>
          <w:rFonts w:eastAsia="Times New Roman" w:cs="Times New Roman"/>
          <w:color w:val="000000"/>
          <w:szCs w:val="28"/>
          <w:lang w:eastAsia="uk-UA"/>
        </w:rPr>
        <w:t>у країні (районі), щоб не опинитися в ситуації, коли половина отриманих Вами грошей піде на непередбачувані податки та виплати. Найкращий варіант, якщо банк, в який Ви будете просити перевести кошти гранту у випадку його отримання, має досвід роботи з грантами або іншими пожертвуваннями. Для більшості банків грант – не більш, ніж звичайний цільовий внесок, і лише деякі з них намагаються індивідуально працювати з отримувачами грантів і навіть надавати їм консультації.</w:t>
      </w:r>
    </w:p>
    <w:p w:rsidR="008E1626" w:rsidRPr="003F7568" w:rsidRDefault="008E1626" w:rsidP="00082161">
      <w:pPr>
        <w:spacing w:after="0"/>
        <w:ind w:firstLine="567"/>
        <w:jc w:val="both"/>
        <w:rPr>
          <w:rFonts w:eastAsia="Times New Roman" w:cs="Times New Roman"/>
          <w:b/>
          <w:bCs/>
          <w:i/>
          <w:iCs/>
          <w:szCs w:val="28"/>
          <w:lang w:eastAsia="uk-UA"/>
        </w:rPr>
      </w:pPr>
      <w:r w:rsidRPr="003F7568">
        <w:rPr>
          <w:rFonts w:eastAsia="Times New Roman" w:cs="Times New Roman"/>
          <w:b/>
          <w:bCs/>
          <w:i/>
          <w:iCs/>
          <w:szCs w:val="28"/>
          <w:lang w:eastAsia="uk-UA"/>
        </w:rPr>
        <w:t>Приблизний перелік статей витрат і необхідних ресурсів:</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sym w:font="Symbol" w:char="F0B7"/>
      </w:r>
      <w:r w:rsidRPr="00082161">
        <w:rPr>
          <w:rFonts w:eastAsia="Times New Roman" w:cs="Times New Roman"/>
          <w:color w:val="000000"/>
          <w:szCs w:val="28"/>
          <w:lang w:eastAsia="uk-UA"/>
        </w:rPr>
        <w:t xml:space="preserve"> Люди: штатні працівники + експерти + консультанти + контракти з іншими</w:t>
      </w:r>
      <w:r w:rsidR="003F7568">
        <w:rPr>
          <w:rFonts w:eastAsia="Times New Roman" w:cs="Times New Roman"/>
          <w:color w:val="000000"/>
          <w:szCs w:val="28"/>
          <w:lang w:eastAsia="uk-UA"/>
        </w:rPr>
        <w:t xml:space="preserve"> </w:t>
      </w:r>
      <w:r w:rsidRPr="00082161">
        <w:rPr>
          <w:rFonts w:eastAsia="Times New Roman" w:cs="Times New Roman"/>
          <w:color w:val="000000"/>
          <w:szCs w:val="28"/>
          <w:lang w:eastAsia="uk-UA"/>
        </w:rPr>
        <w:t>організаціями.</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sym w:font="Symbol" w:char="F0B7"/>
      </w:r>
      <w:r w:rsidRPr="00082161">
        <w:rPr>
          <w:rFonts w:eastAsia="Times New Roman" w:cs="Times New Roman"/>
          <w:color w:val="000000"/>
          <w:szCs w:val="28"/>
          <w:lang w:eastAsia="uk-UA"/>
        </w:rPr>
        <w:t xml:space="preserve"> Оплата праці: зарплата + вартість контрактних послуг + податки + врахувати рівень</w:t>
      </w:r>
      <w:r w:rsidR="003F7568">
        <w:rPr>
          <w:rFonts w:eastAsia="Times New Roman" w:cs="Times New Roman"/>
          <w:color w:val="000000"/>
          <w:szCs w:val="28"/>
          <w:lang w:eastAsia="uk-UA"/>
        </w:rPr>
        <w:t xml:space="preserve"> </w:t>
      </w:r>
      <w:r w:rsidRPr="00082161">
        <w:rPr>
          <w:rFonts w:eastAsia="Times New Roman" w:cs="Times New Roman"/>
          <w:color w:val="000000"/>
          <w:szCs w:val="28"/>
          <w:lang w:eastAsia="uk-UA"/>
        </w:rPr>
        <w:t>інфляції</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sym w:font="Symbol" w:char="F0B7"/>
      </w:r>
      <w:r w:rsidRPr="00082161">
        <w:rPr>
          <w:rFonts w:eastAsia="Times New Roman" w:cs="Times New Roman"/>
          <w:color w:val="000000"/>
          <w:szCs w:val="28"/>
          <w:lang w:eastAsia="uk-UA"/>
        </w:rPr>
        <w:t xml:space="preserve"> Приміщення: оплата оренди(купівлі) + комунальні платежі</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sym w:font="Symbol" w:char="F0B7"/>
      </w:r>
      <w:r w:rsidRPr="00082161">
        <w:rPr>
          <w:rFonts w:eastAsia="Times New Roman" w:cs="Times New Roman"/>
          <w:color w:val="000000"/>
          <w:szCs w:val="28"/>
          <w:lang w:eastAsia="uk-UA"/>
        </w:rPr>
        <w:t xml:space="preserve"> Транспортні витрати та витрати на відрядження: вартість квитків на літак, поїзд і</w:t>
      </w:r>
      <w:r w:rsidR="003F7568">
        <w:rPr>
          <w:rFonts w:eastAsia="Times New Roman" w:cs="Times New Roman"/>
          <w:color w:val="000000"/>
          <w:szCs w:val="28"/>
          <w:lang w:eastAsia="uk-UA"/>
        </w:rPr>
        <w:t xml:space="preserve"> </w:t>
      </w:r>
      <w:r w:rsidRPr="00082161">
        <w:rPr>
          <w:rFonts w:eastAsia="Times New Roman" w:cs="Times New Roman"/>
          <w:color w:val="000000"/>
          <w:szCs w:val="28"/>
          <w:lang w:eastAsia="uk-UA"/>
        </w:rPr>
        <w:t>таке інше + вартість проживання + врахувати рівень інфляції</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sym w:font="Symbol" w:char="F0B7"/>
      </w:r>
      <w:r w:rsidRPr="00082161">
        <w:rPr>
          <w:rFonts w:eastAsia="Times New Roman" w:cs="Times New Roman"/>
          <w:color w:val="000000"/>
          <w:szCs w:val="28"/>
          <w:lang w:eastAsia="uk-UA"/>
        </w:rPr>
        <w:t xml:space="preserve"> Обладнання: ціни +ціни на витратні матеріали</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sym w:font="Symbol" w:char="F0B7"/>
      </w:r>
      <w:r w:rsidRPr="00082161">
        <w:rPr>
          <w:rFonts w:eastAsia="Times New Roman" w:cs="Times New Roman"/>
          <w:color w:val="000000"/>
          <w:szCs w:val="28"/>
          <w:lang w:eastAsia="uk-UA"/>
        </w:rPr>
        <w:t xml:space="preserve"> Звіт про виконання проекту (якщо вимагають його видання): оплата редагування +</w:t>
      </w:r>
      <w:r w:rsidR="003F7568">
        <w:rPr>
          <w:rFonts w:eastAsia="Times New Roman" w:cs="Times New Roman"/>
          <w:color w:val="000000"/>
          <w:szCs w:val="28"/>
          <w:lang w:eastAsia="uk-UA"/>
        </w:rPr>
        <w:t xml:space="preserve"> </w:t>
      </w:r>
      <w:r w:rsidRPr="00082161">
        <w:rPr>
          <w:rFonts w:eastAsia="Times New Roman" w:cs="Times New Roman"/>
          <w:color w:val="000000"/>
          <w:szCs w:val="28"/>
          <w:lang w:eastAsia="uk-UA"/>
        </w:rPr>
        <w:t>оплата перекладу + оплата друку</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sym w:font="Symbol" w:char="F0B7"/>
      </w:r>
      <w:r w:rsidRPr="00082161">
        <w:rPr>
          <w:rFonts w:eastAsia="Times New Roman" w:cs="Times New Roman"/>
          <w:color w:val="000000"/>
          <w:szCs w:val="28"/>
          <w:lang w:eastAsia="uk-UA"/>
        </w:rPr>
        <w:t xml:space="preserve"> Розсилка і зв’язок: поштові витрати + витрати на факс, телефон, електронну пошту</w:t>
      </w:r>
    </w:p>
    <w:p w:rsidR="008E1626" w:rsidRPr="003F7568" w:rsidRDefault="008E1626" w:rsidP="00082161">
      <w:pPr>
        <w:spacing w:after="0"/>
        <w:ind w:firstLine="567"/>
        <w:jc w:val="both"/>
        <w:rPr>
          <w:rFonts w:eastAsia="Times New Roman" w:cs="Times New Roman"/>
          <w:b/>
          <w:bCs/>
          <w:i/>
          <w:iCs/>
          <w:szCs w:val="28"/>
          <w:lang w:eastAsia="uk-UA"/>
        </w:rPr>
      </w:pPr>
      <w:r w:rsidRPr="003F7568">
        <w:rPr>
          <w:rFonts w:eastAsia="Times New Roman" w:cs="Times New Roman"/>
          <w:b/>
          <w:bCs/>
          <w:i/>
          <w:iCs/>
          <w:szCs w:val="28"/>
          <w:lang w:eastAsia="uk-UA"/>
        </w:rPr>
        <w:t>1.</w:t>
      </w:r>
      <w:r w:rsidR="003F7568">
        <w:rPr>
          <w:rFonts w:eastAsia="Times New Roman" w:cs="Times New Roman"/>
          <w:b/>
          <w:bCs/>
          <w:i/>
          <w:iCs/>
          <w:szCs w:val="28"/>
          <w:lang w:eastAsia="uk-UA"/>
        </w:rPr>
        <w:t xml:space="preserve"> </w:t>
      </w:r>
      <w:r w:rsidRPr="003F7568">
        <w:rPr>
          <w:rFonts w:eastAsia="Times New Roman" w:cs="Times New Roman"/>
          <w:b/>
          <w:bCs/>
          <w:i/>
          <w:iCs/>
          <w:szCs w:val="28"/>
          <w:lang w:eastAsia="uk-UA"/>
        </w:rPr>
        <w:t>Оплата праці(</w:t>
      </w:r>
      <w:proofErr w:type="spellStart"/>
      <w:r w:rsidRPr="003F7568">
        <w:rPr>
          <w:rFonts w:eastAsia="Times New Roman" w:cs="Times New Roman"/>
          <w:b/>
          <w:bCs/>
          <w:i/>
          <w:iCs/>
          <w:szCs w:val="28"/>
          <w:lang w:eastAsia="uk-UA"/>
        </w:rPr>
        <w:t>Personnel</w:t>
      </w:r>
      <w:proofErr w:type="spellEnd"/>
      <w:r w:rsidRPr="003F7568">
        <w:rPr>
          <w:rFonts w:eastAsia="Times New Roman" w:cs="Times New Roman"/>
          <w:b/>
          <w:bCs/>
          <w:i/>
          <w:iCs/>
          <w:szCs w:val="28"/>
          <w:lang w:eastAsia="uk-UA"/>
        </w:rPr>
        <w:t>)</w:t>
      </w:r>
      <w:r w:rsidR="003F7568">
        <w:rPr>
          <w:rFonts w:eastAsia="Times New Roman" w:cs="Times New Roman"/>
          <w:b/>
          <w:bCs/>
          <w:i/>
          <w:iCs/>
          <w:szCs w:val="28"/>
          <w:lang w:eastAsia="uk-UA"/>
        </w:rPr>
        <w:t>.</w:t>
      </w:r>
      <w:r w:rsidRPr="003F7568">
        <w:rPr>
          <w:rFonts w:eastAsia="Times New Roman" w:cs="Times New Roman"/>
          <w:b/>
          <w:bCs/>
          <w:i/>
          <w:iCs/>
          <w:szCs w:val="28"/>
          <w:lang w:eastAsia="uk-UA"/>
        </w:rPr>
        <w:t xml:space="preserve"> Зарплата і гонорари</w:t>
      </w:r>
      <w:r w:rsidR="003F7568">
        <w:rPr>
          <w:rFonts w:eastAsia="Times New Roman" w:cs="Times New Roman"/>
          <w:b/>
          <w:bCs/>
          <w:i/>
          <w:iCs/>
          <w:szCs w:val="28"/>
          <w:lang w:eastAsia="uk-UA"/>
        </w:rPr>
        <w:t xml:space="preserve"> </w:t>
      </w:r>
      <w:r w:rsidRPr="003F7568">
        <w:rPr>
          <w:rFonts w:eastAsia="Times New Roman" w:cs="Times New Roman"/>
          <w:b/>
          <w:bCs/>
          <w:i/>
          <w:iCs/>
          <w:szCs w:val="28"/>
          <w:lang w:eastAsia="uk-UA"/>
        </w:rPr>
        <w:t>(</w:t>
      </w:r>
      <w:proofErr w:type="spellStart"/>
      <w:r w:rsidRPr="003F7568">
        <w:rPr>
          <w:rFonts w:eastAsia="Times New Roman" w:cs="Times New Roman"/>
          <w:b/>
          <w:bCs/>
          <w:i/>
          <w:iCs/>
          <w:szCs w:val="28"/>
          <w:lang w:eastAsia="uk-UA"/>
        </w:rPr>
        <w:t>Salaries&amp;Wages</w:t>
      </w:r>
      <w:proofErr w:type="spellEnd"/>
      <w:r w:rsidRPr="003F7568">
        <w:rPr>
          <w:rFonts w:eastAsia="Times New Roman" w:cs="Times New Roman"/>
          <w:b/>
          <w:bCs/>
          <w:i/>
          <w:iCs/>
          <w:szCs w:val="28"/>
          <w:lang w:eastAsia="uk-UA"/>
        </w:rPr>
        <w:t>)</w:t>
      </w:r>
    </w:p>
    <w:p w:rsidR="008E1626"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lastRenderedPageBreak/>
        <w:t>У</w:t>
      </w:r>
      <w:r w:rsidR="003F7568">
        <w:rPr>
          <w:rFonts w:eastAsia="Times New Roman" w:cs="Times New Roman"/>
          <w:color w:val="000000"/>
          <w:szCs w:val="28"/>
          <w:lang w:eastAsia="uk-UA"/>
        </w:rPr>
        <w:t xml:space="preserve"> </w:t>
      </w:r>
      <w:r w:rsidRPr="00082161">
        <w:rPr>
          <w:rFonts w:eastAsia="Times New Roman" w:cs="Times New Roman"/>
          <w:color w:val="000000"/>
          <w:szCs w:val="28"/>
          <w:lang w:eastAsia="uk-UA"/>
        </w:rPr>
        <w:t xml:space="preserve">цей розділ запишіть всіх працівників із зазначенням посад, повного, неповного </w:t>
      </w:r>
      <w:r w:rsidR="003F7568" w:rsidRPr="00082161">
        <w:rPr>
          <w:rFonts w:eastAsia="Times New Roman" w:cs="Times New Roman"/>
          <w:color w:val="000000"/>
          <w:szCs w:val="28"/>
          <w:lang w:eastAsia="uk-UA"/>
        </w:rPr>
        <w:t xml:space="preserve">робочого </w:t>
      </w:r>
      <w:r w:rsidRPr="00082161">
        <w:rPr>
          <w:rFonts w:eastAsia="Times New Roman" w:cs="Times New Roman"/>
          <w:color w:val="000000"/>
          <w:szCs w:val="28"/>
          <w:lang w:eastAsia="uk-UA"/>
        </w:rPr>
        <w:t>дня. Сюди не включають оплату послуг консультантів та оплату разових послуг. Наприклад:</w:t>
      </w:r>
    </w:p>
    <w:p w:rsidR="00CE70C4" w:rsidRPr="00082161" w:rsidRDefault="00CE70C4" w:rsidP="00082161">
      <w:pPr>
        <w:spacing w:after="0"/>
        <w:ind w:firstLine="567"/>
        <w:jc w:val="both"/>
        <w:rPr>
          <w:rFonts w:eastAsia="Times New Roman" w:cs="Times New Roman"/>
          <w:color w:val="000000"/>
          <w:szCs w:val="28"/>
          <w:lang w:eastAsia="uk-UA"/>
        </w:rPr>
      </w:pPr>
      <w:bookmarkStart w:id="0" w:name="_GoBack"/>
      <w:bookmarkEnd w:id="0"/>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0"/>
        <w:gridCol w:w="1424"/>
        <w:gridCol w:w="1418"/>
        <w:gridCol w:w="992"/>
        <w:gridCol w:w="856"/>
        <w:gridCol w:w="1565"/>
      </w:tblGrid>
      <w:tr w:rsidR="008E1626" w:rsidRPr="00082161" w:rsidTr="003F7568">
        <w:tc>
          <w:tcPr>
            <w:tcW w:w="1696"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 xml:space="preserve">Посада </w:t>
            </w:r>
          </w:p>
        </w:tc>
        <w:tc>
          <w:tcPr>
            <w:tcW w:w="1270"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Місячна зарплата</w:t>
            </w:r>
          </w:p>
        </w:tc>
        <w:tc>
          <w:tcPr>
            <w:tcW w:w="1424"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 повного робочого часу</w:t>
            </w:r>
          </w:p>
        </w:tc>
        <w:tc>
          <w:tcPr>
            <w:tcW w:w="1418"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 xml:space="preserve">Тривалість </w:t>
            </w:r>
            <w:r w:rsidR="003F7568">
              <w:rPr>
                <w:rFonts w:eastAsia="Times New Roman" w:cs="Times New Roman"/>
                <w:color w:val="000000"/>
                <w:sz w:val="24"/>
                <w:szCs w:val="24"/>
                <w:lang w:eastAsia="uk-UA"/>
              </w:rPr>
              <w:t>р</w:t>
            </w:r>
            <w:r w:rsidRPr="003F7568">
              <w:rPr>
                <w:rFonts w:eastAsia="Times New Roman" w:cs="Times New Roman"/>
                <w:color w:val="000000"/>
                <w:sz w:val="24"/>
                <w:szCs w:val="24"/>
                <w:lang w:eastAsia="uk-UA"/>
              </w:rPr>
              <w:t>обіт</w:t>
            </w:r>
          </w:p>
        </w:tc>
        <w:tc>
          <w:tcPr>
            <w:tcW w:w="992"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Повна сума</w:t>
            </w:r>
          </w:p>
        </w:tc>
        <w:tc>
          <w:tcPr>
            <w:tcW w:w="856"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Свій вклад</w:t>
            </w:r>
          </w:p>
        </w:tc>
        <w:tc>
          <w:tcPr>
            <w:tcW w:w="1565" w:type="dxa"/>
            <w:vAlign w:val="center"/>
            <w:hideMark/>
          </w:tcPr>
          <w:p w:rsidR="008E1626" w:rsidRPr="003F7568" w:rsidRDefault="008E1626" w:rsidP="003F7568">
            <w:pPr>
              <w:spacing w:after="0"/>
              <w:ind w:firstLine="30"/>
              <w:jc w:val="both"/>
              <w:rPr>
                <w:rFonts w:eastAsia="Times New Roman" w:cs="Times New Roman"/>
                <w:sz w:val="24"/>
                <w:szCs w:val="24"/>
                <w:lang w:eastAsia="uk-UA"/>
              </w:rPr>
            </w:pPr>
            <w:r w:rsidRPr="003F7568">
              <w:rPr>
                <w:rFonts w:eastAsia="Times New Roman" w:cs="Times New Roman"/>
                <w:color w:val="000000"/>
                <w:sz w:val="24"/>
                <w:szCs w:val="24"/>
                <w:lang w:eastAsia="uk-UA"/>
              </w:rPr>
              <w:t>Сума, яка вимагається від фонду</w:t>
            </w:r>
          </w:p>
        </w:tc>
      </w:tr>
      <w:tr w:rsidR="008E1626" w:rsidRPr="00082161" w:rsidTr="003F7568">
        <w:tc>
          <w:tcPr>
            <w:tcW w:w="1696"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Координатор проекту</w:t>
            </w:r>
          </w:p>
        </w:tc>
        <w:tc>
          <w:tcPr>
            <w:tcW w:w="1270" w:type="dxa"/>
            <w:vAlign w:val="center"/>
            <w:hideMark/>
          </w:tcPr>
          <w:p w:rsidR="008E1626" w:rsidRPr="003F7568" w:rsidRDefault="003F7568" w:rsidP="003F7568">
            <w:pPr>
              <w:spacing w:after="0"/>
              <w:ind w:firstLine="26"/>
              <w:jc w:val="both"/>
              <w:rPr>
                <w:rFonts w:eastAsia="Times New Roman" w:cs="Times New Roman"/>
                <w:sz w:val="24"/>
                <w:szCs w:val="24"/>
                <w:lang w:eastAsia="uk-UA"/>
              </w:rPr>
            </w:pPr>
            <w:r>
              <w:rPr>
                <w:rFonts w:eastAsia="Times New Roman" w:cs="Times New Roman"/>
                <w:color w:val="000000"/>
                <w:sz w:val="24"/>
                <w:szCs w:val="24"/>
                <w:lang w:eastAsia="uk-UA"/>
              </w:rPr>
              <w:t>5</w:t>
            </w:r>
            <w:r w:rsidR="008E1626" w:rsidRPr="003F7568">
              <w:rPr>
                <w:rFonts w:eastAsia="Times New Roman" w:cs="Times New Roman"/>
                <w:color w:val="000000"/>
                <w:sz w:val="24"/>
                <w:szCs w:val="24"/>
                <w:lang w:eastAsia="uk-UA"/>
              </w:rPr>
              <w:t xml:space="preserve">00 </w:t>
            </w:r>
          </w:p>
        </w:tc>
        <w:tc>
          <w:tcPr>
            <w:tcW w:w="1424"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 xml:space="preserve">100% </w:t>
            </w:r>
          </w:p>
        </w:tc>
        <w:tc>
          <w:tcPr>
            <w:tcW w:w="1418"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 xml:space="preserve">12 міс </w:t>
            </w:r>
          </w:p>
        </w:tc>
        <w:tc>
          <w:tcPr>
            <w:tcW w:w="992" w:type="dxa"/>
            <w:vAlign w:val="center"/>
            <w:hideMark/>
          </w:tcPr>
          <w:p w:rsidR="008E1626" w:rsidRPr="003F7568" w:rsidRDefault="003F7568" w:rsidP="003F7568">
            <w:pPr>
              <w:spacing w:after="0"/>
              <w:ind w:firstLine="26"/>
              <w:jc w:val="both"/>
              <w:rPr>
                <w:rFonts w:eastAsia="Times New Roman" w:cs="Times New Roman"/>
                <w:sz w:val="24"/>
                <w:szCs w:val="24"/>
                <w:lang w:eastAsia="uk-UA"/>
              </w:rPr>
            </w:pPr>
            <w:r>
              <w:rPr>
                <w:rFonts w:eastAsia="Times New Roman" w:cs="Times New Roman"/>
                <w:color w:val="000000"/>
                <w:sz w:val="24"/>
                <w:szCs w:val="24"/>
                <w:lang w:eastAsia="uk-UA"/>
              </w:rPr>
              <w:t>60</w:t>
            </w:r>
            <w:r w:rsidR="008E1626" w:rsidRPr="003F7568">
              <w:rPr>
                <w:rFonts w:eastAsia="Times New Roman" w:cs="Times New Roman"/>
                <w:color w:val="000000"/>
                <w:sz w:val="24"/>
                <w:szCs w:val="24"/>
                <w:lang w:eastAsia="uk-UA"/>
              </w:rPr>
              <w:t xml:space="preserve">00 </w:t>
            </w:r>
          </w:p>
        </w:tc>
        <w:tc>
          <w:tcPr>
            <w:tcW w:w="856"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 xml:space="preserve">0 </w:t>
            </w:r>
          </w:p>
        </w:tc>
        <w:tc>
          <w:tcPr>
            <w:tcW w:w="1565" w:type="dxa"/>
            <w:vAlign w:val="center"/>
            <w:hideMark/>
          </w:tcPr>
          <w:p w:rsidR="008E1626" w:rsidRPr="003F7568" w:rsidRDefault="003F7568" w:rsidP="003F7568">
            <w:pPr>
              <w:spacing w:after="0"/>
              <w:ind w:firstLine="30"/>
              <w:jc w:val="both"/>
              <w:rPr>
                <w:rFonts w:eastAsia="Times New Roman" w:cs="Times New Roman"/>
                <w:sz w:val="24"/>
                <w:szCs w:val="24"/>
                <w:lang w:eastAsia="uk-UA"/>
              </w:rPr>
            </w:pPr>
            <w:r>
              <w:rPr>
                <w:rFonts w:eastAsia="Times New Roman" w:cs="Times New Roman"/>
                <w:color w:val="000000"/>
                <w:sz w:val="24"/>
                <w:szCs w:val="24"/>
                <w:lang w:eastAsia="uk-UA"/>
              </w:rPr>
              <w:t>60</w:t>
            </w:r>
            <w:r w:rsidR="008E1626" w:rsidRPr="003F7568">
              <w:rPr>
                <w:rFonts w:eastAsia="Times New Roman" w:cs="Times New Roman"/>
                <w:color w:val="000000"/>
                <w:sz w:val="24"/>
                <w:szCs w:val="24"/>
                <w:lang w:eastAsia="uk-UA"/>
              </w:rPr>
              <w:t>00</w:t>
            </w:r>
          </w:p>
        </w:tc>
      </w:tr>
      <w:tr w:rsidR="008E1626" w:rsidRPr="00082161" w:rsidTr="003F7568">
        <w:tc>
          <w:tcPr>
            <w:tcW w:w="1696"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 xml:space="preserve">2 дефектолога </w:t>
            </w:r>
          </w:p>
        </w:tc>
        <w:tc>
          <w:tcPr>
            <w:tcW w:w="1270" w:type="dxa"/>
            <w:vAlign w:val="center"/>
            <w:hideMark/>
          </w:tcPr>
          <w:p w:rsidR="008E1626" w:rsidRPr="003F7568" w:rsidRDefault="003F7568" w:rsidP="003F7568">
            <w:pPr>
              <w:spacing w:after="0"/>
              <w:ind w:firstLine="26"/>
              <w:jc w:val="both"/>
              <w:rPr>
                <w:rFonts w:eastAsia="Times New Roman" w:cs="Times New Roman"/>
                <w:sz w:val="24"/>
                <w:szCs w:val="24"/>
                <w:lang w:eastAsia="uk-UA"/>
              </w:rPr>
            </w:pPr>
            <w:r>
              <w:rPr>
                <w:rFonts w:eastAsia="Times New Roman" w:cs="Times New Roman"/>
                <w:color w:val="000000"/>
                <w:sz w:val="24"/>
                <w:szCs w:val="24"/>
                <w:lang w:eastAsia="uk-UA"/>
              </w:rPr>
              <w:t>200</w:t>
            </w:r>
            <w:r w:rsidR="008E1626" w:rsidRPr="003F7568">
              <w:rPr>
                <w:rFonts w:eastAsia="Times New Roman" w:cs="Times New Roman"/>
                <w:color w:val="000000"/>
                <w:sz w:val="24"/>
                <w:szCs w:val="24"/>
                <w:lang w:eastAsia="uk-UA"/>
              </w:rPr>
              <w:t xml:space="preserve"> </w:t>
            </w:r>
          </w:p>
        </w:tc>
        <w:tc>
          <w:tcPr>
            <w:tcW w:w="1424"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 xml:space="preserve">50% </w:t>
            </w:r>
          </w:p>
        </w:tc>
        <w:tc>
          <w:tcPr>
            <w:tcW w:w="1418" w:type="dxa"/>
            <w:vAlign w:val="center"/>
            <w:hideMark/>
          </w:tcPr>
          <w:p w:rsidR="008E1626" w:rsidRPr="003F7568" w:rsidRDefault="008E1626" w:rsidP="003F7568">
            <w:pPr>
              <w:spacing w:after="0"/>
              <w:ind w:firstLine="26"/>
              <w:jc w:val="both"/>
              <w:rPr>
                <w:rFonts w:eastAsia="Times New Roman" w:cs="Times New Roman"/>
                <w:sz w:val="24"/>
                <w:szCs w:val="24"/>
                <w:lang w:eastAsia="uk-UA"/>
              </w:rPr>
            </w:pPr>
            <w:r w:rsidRPr="003F7568">
              <w:rPr>
                <w:rFonts w:eastAsia="Times New Roman" w:cs="Times New Roman"/>
                <w:color w:val="000000"/>
                <w:sz w:val="24"/>
                <w:szCs w:val="24"/>
                <w:lang w:eastAsia="uk-UA"/>
              </w:rPr>
              <w:t xml:space="preserve">12 міс </w:t>
            </w:r>
          </w:p>
        </w:tc>
        <w:tc>
          <w:tcPr>
            <w:tcW w:w="992" w:type="dxa"/>
            <w:vAlign w:val="center"/>
            <w:hideMark/>
          </w:tcPr>
          <w:p w:rsidR="008E1626" w:rsidRPr="003F7568" w:rsidRDefault="003F7568" w:rsidP="003F7568">
            <w:pPr>
              <w:spacing w:after="0"/>
              <w:ind w:firstLine="26"/>
              <w:jc w:val="both"/>
              <w:rPr>
                <w:rFonts w:eastAsia="Times New Roman" w:cs="Times New Roman"/>
                <w:sz w:val="24"/>
                <w:szCs w:val="24"/>
                <w:lang w:eastAsia="uk-UA"/>
              </w:rPr>
            </w:pPr>
            <w:r>
              <w:rPr>
                <w:rFonts w:eastAsia="Times New Roman" w:cs="Times New Roman"/>
                <w:color w:val="000000"/>
                <w:sz w:val="24"/>
                <w:szCs w:val="24"/>
                <w:lang w:eastAsia="uk-UA"/>
              </w:rPr>
              <w:t>48</w:t>
            </w:r>
            <w:r w:rsidR="008E1626" w:rsidRPr="003F7568">
              <w:rPr>
                <w:rFonts w:eastAsia="Times New Roman" w:cs="Times New Roman"/>
                <w:color w:val="000000"/>
                <w:sz w:val="24"/>
                <w:szCs w:val="24"/>
                <w:lang w:eastAsia="uk-UA"/>
              </w:rPr>
              <w:t xml:space="preserve">00 </w:t>
            </w:r>
          </w:p>
        </w:tc>
        <w:tc>
          <w:tcPr>
            <w:tcW w:w="856" w:type="dxa"/>
            <w:vAlign w:val="center"/>
            <w:hideMark/>
          </w:tcPr>
          <w:p w:rsidR="008E1626" w:rsidRPr="003F7568" w:rsidRDefault="003F7568" w:rsidP="003F7568">
            <w:pPr>
              <w:spacing w:after="0"/>
              <w:ind w:firstLine="26"/>
              <w:jc w:val="both"/>
              <w:rPr>
                <w:rFonts w:eastAsia="Times New Roman" w:cs="Times New Roman"/>
                <w:sz w:val="24"/>
                <w:szCs w:val="24"/>
                <w:lang w:eastAsia="uk-UA"/>
              </w:rPr>
            </w:pPr>
            <w:r>
              <w:rPr>
                <w:rFonts w:eastAsia="Times New Roman" w:cs="Times New Roman"/>
                <w:color w:val="000000"/>
                <w:sz w:val="24"/>
                <w:szCs w:val="24"/>
                <w:lang w:eastAsia="uk-UA"/>
              </w:rPr>
              <w:t>4</w:t>
            </w:r>
            <w:r w:rsidR="008E1626" w:rsidRPr="003F7568">
              <w:rPr>
                <w:rFonts w:eastAsia="Times New Roman" w:cs="Times New Roman"/>
                <w:color w:val="000000"/>
                <w:sz w:val="24"/>
                <w:szCs w:val="24"/>
                <w:lang w:eastAsia="uk-UA"/>
              </w:rPr>
              <w:t xml:space="preserve">800 </w:t>
            </w:r>
          </w:p>
        </w:tc>
        <w:tc>
          <w:tcPr>
            <w:tcW w:w="1565" w:type="dxa"/>
            <w:vAlign w:val="center"/>
            <w:hideMark/>
          </w:tcPr>
          <w:p w:rsidR="008E1626" w:rsidRPr="003F7568" w:rsidRDefault="008E1626" w:rsidP="003F7568">
            <w:pPr>
              <w:spacing w:after="0"/>
              <w:ind w:firstLine="30"/>
              <w:jc w:val="both"/>
              <w:rPr>
                <w:rFonts w:eastAsia="Times New Roman" w:cs="Times New Roman"/>
                <w:sz w:val="24"/>
                <w:szCs w:val="24"/>
                <w:lang w:eastAsia="uk-UA"/>
              </w:rPr>
            </w:pPr>
            <w:r w:rsidRPr="003F7568">
              <w:rPr>
                <w:rFonts w:eastAsia="Times New Roman" w:cs="Times New Roman"/>
                <w:color w:val="000000"/>
                <w:sz w:val="24"/>
                <w:szCs w:val="24"/>
                <w:lang w:eastAsia="uk-UA"/>
              </w:rPr>
              <w:t>0</w:t>
            </w:r>
          </w:p>
        </w:tc>
      </w:tr>
    </w:tbl>
    <w:p w:rsidR="003F7568" w:rsidRDefault="003F7568" w:rsidP="00082161">
      <w:pPr>
        <w:spacing w:after="0"/>
        <w:ind w:firstLine="567"/>
        <w:jc w:val="both"/>
        <w:rPr>
          <w:rFonts w:eastAsia="Times New Roman" w:cs="Times New Roman"/>
          <w:color w:val="000000"/>
          <w:szCs w:val="28"/>
          <w:lang w:eastAsia="uk-UA"/>
        </w:rPr>
      </w:pP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Так само складається список для всіх виконавців проекту. Якщо хтось з працівників отримує гроші за якоюсь іншою програмою, чи від іншого спонсора, або виконує роботу на волонтерських засадах, і це відповідає завданням проекту, то такі кошти можна показати як свій внесок. На підтвердження цього деякі фонди вимагають фінансові довідки. Кошти, що вимагаються від донора, зазначаються в колонці </w:t>
      </w:r>
      <w:r w:rsidR="003F7568">
        <w:rPr>
          <w:rFonts w:eastAsia="Times New Roman" w:cs="Times New Roman"/>
          <w:color w:val="000000"/>
          <w:szCs w:val="28"/>
          <w:lang w:eastAsia="uk-UA"/>
        </w:rPr>
        <w:t>«</w:t>
      </w:r>
      <w:r w:rsidRPr="00082161">
        <w:rPr>
          <w:rFonts w:eastAsia="Times New Roman" w:cs="Times New Roman"/>
          <w:color w:val="000000"/>
          <w:szCs w:val="28"/>
          <w:lang w:eastAsia="uk-UA"/>
        </w:rPr>
        <w:t>Сума від фонду</w:t>
      </w:r>
      <w:r w:rsidR="003F7568">
        <w:rPr>
          <w:rFonts w:eastAsia="Times New Roman" w:cs="Times New Roman"/>
          <w:color w:val="000000"/>
          <w:szCs w:val="28"/>
          <w:lang w:eastAsia="uk-UA"/>
        </w:rPr>
        <w:t>»</w:t>
      </w:r>
      <w:r w:rsidRPr="00082161">
        <w:rPr>
          <w:rFonts w:eastAsia="Times New Roman" w:cs="Times New Roman"/>
          <w:color w:val="000000"/>
          <w:szCs w:val="28"/>
          <w:lang w:eastAsia="uk-UA"/>
        </w:rPr>
        <w:t>.</w:t>
      </w:r>
    </w:p>
    <w:p w:rsidR="003F7568" w:rsidRDefault="008E1626" w:rsidP="00082161">
      <w:pPr>
        <w:spacing w:after="0"/>
        <w:ind w:firstLine="567"/>
        <w:jc w:val="both"/>
        <w:rPr>
          <w:rFonts w:eastAsia="Times New Roman" w:cs="Times New Roman"/>
          <w:b/>
          <w:bCs/>
          <w:i/>
          <w:iCs/>
          <w:color w:val="000000"/>
          <w:szCs w:val="28"/>
          <w:lang w:eastAsia="uk-UA"/>
        </w:rPr>
      </w:pPr>
      <w:r w:rsidRPr="00082161">
        <w:rPr>
          <w:rFonts w:eastAsia="Times New Roman" w:cs="Times New Roman"/>
          <w:b/>
          <w:bCs/>
          <w:i/>
          <w:iCs/>
          <w:color w:val="000000"/>
          <w:szCs w:val="28"/>
          <w:lang w:eastAsia="uk-UA"/>
        </w:rPr>
        <w:t xml:space="preserve">Як визначити розмір окладів? </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Якщо Ви пишете заявку вперше і не маєте досвіду, поцікавтеся розміром аналогічних окладів в інших організаціях. Також врахуйте, наскільки</w:t>
      </w:r>
      <w:r w:rsidR="003F7568">
        <w:rPr>
          <w:rFonts w:eastAsia="Times New Roman" w:cs="Times New Roman"/>
          <w:color w:val="000000"/>
          <w:szCs w:val="28"/>
          <w:lang w:eastAsia="uk-UA"/>
        </w:rPr>
        <w:t xml:space="preserve"> </w:t>
      </w:r>
      <w:r w:rsidRPr="00082161">
        <w:rPr>
          <w:rFonts w:eastAsia="Times New Roman" w:cs="Times New Roman"/>
          <w:color w:val="000000"/>
          <w:szCs w:val="28"/>
          <w:lang w:eastAsia="uk-UA"/>
        </w:rPr>
        <w:t>ця робота повинна бути кваліфікованою, і хто з відомих Вам людей зможе її виконувати і погодиться на таку платню. Також потрібно не забувати, що із заробітної платні будуть відраховані податки і відрахування до пенсійних фондів. Свій внесок потрібно вказувати для того, щоб донори бачили, що ваша організація володіє певними ресурсами, які можна буде використати після закінчення фінансування проекту. Також, це дозволить повністю оцінити вартість проекту.</w:t>
      </w:r>
    </w:p>
    <w:p w:rsidR="008E1626" w:rsidRPr="00082161" w:rsidRDefault="008E1626" w:rsidP="00082161">
      <w:pPr>
        <w:spacing w:after="0"/>
        <w:ind w:firstLine="567"/>
        <w:jc w:val="both"/>
        <w:rPr>
          <w:rFonts w:eastAsia="Times New Roman" w:cs="Times New Roman"/>
          <w:color w:val="000000"/>
          <w:szCs w:val="28"/>
          <w:lang w:eastAsia="uk-UA"/>
        </w:rPr>
      </w:pPr>
      <w:r w:rsidRPr="003F7568">
        <w:rPr>
          <w:rFonts w:eastAsia="Times New Roman" w:cs="Times New Roman"/>
          <w:i/>
          <w:iCs/>
          <w:szCs w:val="28"/>
          <w:lang w:eastAsia="uk-UA"/>
        </w:rPr>
        <w:t>Консультативні і контрактні послуги</w:t>
      </w:r>
      <w:r w:rsidRPr="00082161">
        <w:rPr>
          <w:rFonts w:eastAsia="Times New Roman" w:cs="Times New Roman"/>
          <w:color w:val="000000"/>
          <w:szCs w:val="28"/>
          <w:lang w:eastAsia="uk-UA"/>
        </w:rPr>
        <w:t>. Сюди відносяться виплати консультантам, яких наймають за договором. Вказується кількість робочих днів, сума оплати одного дня і загальна сума. Проте транспортні витрати і добові для консультантів відносяться до інших статей. Порадьтеся зі своїм бухгалтером, оскільки з цих коштів теж можуть відраховуватись податки.</w:t>
      </w:r>
    </w:p>
    <w:p w:rsidR="003F7568" w:rsidRPr="003F7568" w:rsidRDefault="008E1626" w:rsidP="00082161">
      <w:pPr>
        <w:spacing w:after="0"/>
        <w:ind w:firstLine="567"/>
        <w:jc w:val="both"/>
        <w:rPr>
          <w:rFonts w:eastAsia="Times New Roman" w:cs="Times New Roman"/>
          <w:b/>
          <w:bCs/>
          <w:i/>
          <w:iCs/>
          <w:szCs w:val="28"/>
          <w:lang w:eastAsia="uk-UA"/>
        </w:rPr>
      </w:pPr>
      <w:r w:rsidRPr="003F7568">
        <w:rPr>
          <w:rFonts w:eastAsia="Times New Roman" w:cs="Times New Roman"/>
          <w:b/>
          <w:bCs/>
          <w:i/>
          <w:iCs/>
          <w:szCs w:val="28"/>
          <w:lang w:eastAsia="uk-UA"/>
        </w:rPr>
        <w:t>2. Основні прямі витрати</w:t>
      </w:r>
      <w:r w:rsidR="003F7568" w:rsidRPr="003F7568">
        <w:rPr>
          <w:rFonts w:eastAsia="Times New Roman" w:cs="Times New Roman"/>
          <w:b/>
          <w:bCs/>
          <w:i/>
          <w:iCs/>
          <w:szCs w:val="28"/>
          <w:lang w:eastAsia="uk-UA"/>
        </w:rPr>
        <w:t>.</w:t>
      </w:r>
      <w:r w:rsidRPr="003F7568">
        <w:rPr>
          <w:rFonts w:eastAsia="Times New Roman" w:cs="Times New Roman"/>
          <w:b/>
          <w:bCs/>
          <w:i/>
          <w:iCs/>
          <w:szCs w:val="28"/>
          <w:lang w:eastAsia="uk-UA"/>
        </w:rPr>
        <w:t xml:space="preserve"> Приміщення і комунальні послуги.</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 xml:space="preserve">Зазначається вартість усіх використовуваних приміщень, експлуатаційних витрат (опалення, електрика), оренда приміщень і постійне приміщення. Вартість таких витрат повинна відповідати середнім по Вашій місцевості. Сюди також можна включати вартість страховки, ремонту, плату за телефон, витрати на охорону. Оренда приміщень для проведення конференцій і семінарів зазначається у розділі </w:t>
      </w:r>
      <w:r w:rsidR="003F7568">
        <w:rPr>
          <w:rFonts w:eastAsia="Times New Roman" w:cs="Times New Roman"/>
          <w:color w:val="000000"/>
          <w:szCs w:val="28"/>
          <w:lang w:eastAsia="uk-UA"/>
        </w:rPr>
        <w:t>«</w:t>
      </w:r>
      <w:r w:rsidRPr="00082161">
        <w:rPr>
          <w:rFonts w:eastAsia="Times New Roman" w:cs="Times New Roman"/>
          <w:color w:val="000000"/>
          <w:szCs w:val="28"/>
          <w:lang w:eastAsia="uk-UA"/>
        </w:rPr>
        <w:t>Інші витрати</w:t>
      </w:r>
      <w:r w:rsidR="003F7568">
        <w:rPr>
          <w:rFonts w:eastAsia="Times New Roman" w:cs="Times New Roman"/>
          <w:color w:val="000000"/>
          <w:szCs w:val="28"/>
          <w:lang w:eastAsia="uk-UA"/>
        </w:rPr>
        <w:t>»</w:t>
      </w:r>
      <w:r w:rsidRPr="00082161">
        <w:rPr>
          <w:rFonts w:eastAsia="Times New Roman" w:cs="Times New Roman"/>
          <w:color w:val="000000"/>
          <w:szCs w:val="28"/>
          <w:lang w:eastAsia="uk-UA"/>
        </w:rPr>
        <w:t>.</w:t>
      </w:r>
    </w:p>
    <w:p w:rsidR="008E1626" w:rsidRPr="00082161" w:rsidRDefault="008E1626" w:rsidP="00082161">
      <w:pPr>
        <w:spacing w:after="0"/>
        <w:ind w:firstLine="567"/>
        <w:jc w:val="both"/>
        <w:rPr>
          <w:rFonts w:eastAsia="Times New Roman" w:cs="Times New Roman"/>
          <w:color w:val="000000"/>
          <w:szCs w:val="28"/>
          <w:lang w:eastAsia="uk-UA"/>
        </w:rPr>
      </w:pPr>
      <w:r w:rsidRPr="003F7568">
        <w:rPr>
          <w:rFonts w:eastAsia="Times New Roman" w:cs="Times New Roman"/>
          <w:b/>
          <w:bCs/>
          <w:i/>
          <w:iCs/>
          <w:szCs w:val="28"/>
          <w:lang w:eastAsia="uk-UA"/>
        </w:rPr>
        <w:t>Оренда і придбання обладнання</w:t>
      </w:r>
      <w:r w:rsidRPr="00082161">
        <w:rPr>
          <w:rFonts w:eastAsia="Times New Roman" w:cs="Times New Roman"/>
          <w:color w:val="000000"/>
          <w:szCs w:val="28"/>
          <w:lang w:eastAsia="uk-UA"/>
        </w:rPr>
        <w:t xml:space="preserve">. Це оргтехніка, меблі, автомобілі та інше обладнання. Намагайтесь просити обладнання середньої вартості. Також вказуйте </w:t>
      </w:r>
      <w:r w:rsidR="003F7568">
        <w:rPr>
          <w:rFonts w:eastAsia="Times New Roman" w:cs="Times New Roman"/>
          <w:color w:val="000000"/>
          <w:szCs w:val="28"/>
          <w:lang w:eastAsia="uk-UA"/>
        </w:rPr>
        <w:t>за</w:t>
      </w:r>
      <w:r w:rsidRPr="00082161">
        <w:rPr>
          <w:rFonts w:eastAsia="Times New Roman" w:cs="Times New Roman"/>
          <w:color w:val="000000"/>
          <w:szCs w:val="28"/>
          <w:lang w:eastAsia="uk-UA"/>
        </w:rPr>
        <w:t xml:space="preserve"> можливості більше власного обладнання, яке Ви будете використовувати за проектом. Це продемонструє донору Ваші потенційні можливості до самофінансування. Взагалі, деякі фонди вимагають свого вкладу від 10% до 20% усього бюджету проекту. Уважно читайте інструкції донора по заповненню бюджету. Іноді вони можуть ставити умовою придбання обладнання </w:t>
      </w:r>
      <w:r w:rsidRPr="00082161">
        <w:rPr>
          <w:rFonts w:eastAsia="Times New Roman" w:cs="Times New Roman"/>
          <w:color w:val="000000"/>
          <w:szCs w:val="28"/>
          <w:lang w:eastAsia="uk-UA"/>
        </w:rPr>
        <w:lastRenderedPageBreak/>
        <w:t>не доро</w:t>
      </w:r>
      <w:r w:rsidR="00326607">
        <w:rPr>
          <w:rFonts w:eastAsia="Times New Roman" w:cs="Times New Roman"/>
          <w:color w:val="000000"/>
          <w:szCs w:val="28"/>
          <w:lang w:eastAsia="uk-UA"/>
        </w:rPr>
        <w:t>жч</w:t>
      </w:r>
      <w:r w:rsidRPr="00082161">
        <w:rPr>
          <w:rFonts w:eastAsia="Times New Roman" w:cs="Times New Roman"/>
          <w:color w:val="000000"/>
          <w:szCs w:val="28"/>
          <w:lang w:eastAsia="uk-UA"/>
        </w:rPr>
        <w:t xml:space="preserve">ого за 500 </w:t>
      </w:r>
      <w:proofErr w:type="spellStart"/>
      <w:r w:rsidRPr="00082161">
        <w:rPr>
          <w:rFonts w:eastAsia="Times New Roman" w:cs="Times New Roman"/>
          <w:color w:val="000000"/>
          <w:szCs w:val="28"/>
          <w:lang w:eastAsia="uk-UA"/>
        </w:rPr>
        <w:t>у.о</w:t>
      </w:r>
      <w:proofErr w:type="spellEnd"/>
      <w:r w:rsidRPr="00082161">
        <w:rPr>
          <w:rFonts w:eastAsia="Times New Roman" w:cs="Times New Roman"/>
          <w:color w:val="000000"/>
          <w:szCs w:val="28"/>
          <w:lang w:eastAsia="uk-UA"/>
        </w:rPr>
        <w:t>., або ж взагалі відмовляють у виділенні коштів на придбання техніки тощо.</w:t>
      </w:r>
    </w:p>
    <w:p w:rsidR="008E1626" w:rsidRPr="00082161" w:rsidRDefault="008E1626" w:rsidP="00082161">
      <w:pPr>
        <w:spacing w:after="0"/>
        <w:ind w:firstLine="567"/>
        <w:jc w:val="both"/>
        <w:rPr>
          <w:rFonts w:eastAsia="Times New Roman" w:cs="Times New Roman"/>
          <w:color w:val="000000"/>
          <w:szCs w:val="28"/>
          <w:lang w:eastAsia="uk-UA"/>
        </w:rPr>
      </w:pPr>
      <w:r w:rsidRPr="00326607">
        <w:rPr>
          <w:rFonts w:eastAsia="Times New Roman" w:cs="Times New Roman"/>
          <w:b/>
          <w:bCs/>
          <w:i/>
          <w:iCs/>
          <w:szCs w:val="28"/>
          <w:lang w:eastAsia="uk-UA"/>
        </w:rPr>
        <w:t>Витратні матеріали.</w:t>
      </w:r>
      <w:r w:rsidRPr="00326607">
        <w:rPr>
          <w:rFonts w:eastAsia="Times New Roman" w:cs="Times New Roman"/>
          <w:b/>
          <w:bCs/>
          <w:szCs w:val="28"/>
          <w:lang w:eastAsia="uk-UA"/>
        </w:rPr>
        <w:t xml:space="preserve"> </w:t>
      </w:r>
      <w:r w:rsidRPr="00082161">
        <w:rPr>
          <w:rFonts w:eastAsia="Times New Roman" w:cs="Times New Roman"/>
          <w:color w:val="000000"/>
          <w:szCs w:val="28"/>
          <w:lang w:eastAsia="uk-UA"/>
        </w:rPr>
        <w:t>Це канцелярське приладдя (папір, ручки, дискети тощо), картриджі, касети тощо.</w:t>
      </w:r>
    </w:p>
    <w:p w:rsidR="008E1626" w:rsidRPr="00082161" w:rsidRDefault="008E1626" w:rsidP="00082161">
      <w:pPr>
        <w:spacing w:after="0"/>
        <w:ind w:firstLine="567"/>
        <w:jc w:val="both"/>
        <w:rPr>
          <w:rFonts w:eastAsia="Times New Roman" w:cs="Times New Roman"/>
          <w:color w:val="000000"/>
          <w:szCs w:val="28"/>
          <w:lang w:eastAsia="uk-UA"/>
        </w:rPr>
      </w:pPr>
      <w:r w:rsidRPr="00326607">
        <w:rPr>
          <w:rFonts w:eastAsia="Times New Roman" w:cs="Times New Roman"/>
          <w:b/>
          <w:bCs/>
          <w:i/>
          <w:iCs/>
          <w:szCs w:val="28"/>
          <w:lang w:eastAsia="uk-UA"/>
        </w:rPr>
        <w:t>Відрядження і транспортні витрати</w:t>
      </w:r>
      <w:r w:rsidRPr="00326607">
        <w:rPr>
          <w:rFonts w:eastAsia="Times New Roman" w:cs="Times New Roman"/>
          <w:b/>
          <w:bCs/>
          <w:szCs w:val="28"/>
          <w:lang w:eastAsia="uk-UA"/>
        </w:rPr>
        <w:t xml:space="preserve"> </w:t>
      </w:r>
      <w:r w:rsidRPr="00082161">
        <w:rPr>
          <w:rFonts w:eastAsia="Times New Roman" w:cs="Times New Roman"/>
          <w:color w:val="000000"/>
          <w:szCs w:val="28"/>
          <w:lang w:eastAsia="uk-UA"/>
        </w:rPr>
        <w:t>– витрати, пов’язані з поїздками. Усе потрібно описувати дуже детально. Окремо описують поїздки в межах країни та закордонні поїздки. Враховуються добові. Для цього потрібно знати примірні розміри добових витрат у тих місцевостях, до яких Ви збираєтесь їхати.</w:t>
      </w:r>
    </w:p>
    <w:p w:rsidR="008E1626" w:rsidRPr="00082161" w:rsidRDefault="008E1626" w:rsidP="00082161">
      <w:pPr>
        <w:spacing w:after="0"/>
        <w:ind w:firstLine="567"/>
        <w:jc w:val="both"/>
        <w:rPr>
          <w:rFonts w:eastAsia="Times New Roman" w:cs="Times New Roman"/>
          <w:color w:val="000000"/>
          <w:szCs w:val="28"/>
          <w:lang w:eastAsia="uk-UA"/>
        </w:rPr>
      </w:pPr>
      <w:r w:rsidRPr="00326607">
        <w:rPr>
          <w:rFonts w:eastAsia="Times New Roman" w:cs="Times New Roman"/>
          <w:b/>
          <w:bCs/>
          <w:i/>
          <w:iCs/>
          <w:szCs w:val="28"/>
          <w:lang w:eastAsia="uk-UA"/>
        </w:rPr>
        <w:t>Інші витрати.</w:t>
      </w:r>
      <w:r w:rsidRPr="00326607">
        <w:rPr>
          <w:rFonts w:eastAsia="Times New Roman" w:cs="Times New Roman"/>
          <w:b/>
          <w:bCs/>
          <w:szCs w:val="28"/>
          <w:lang w:eastAsia="uk-UA"/>
        </w:rPr>
        <w:t xml:space="preserve"> </w:t>
      </w:r>
      <w:r w:rsidRPr="00082161">
        <w:rPr>
          <w:rFonts w:eastAsia="Times New Roman" w:cs="Times New Roman"/>
          <w:color w:val="000000"/>
          <w:szCs w:val="28"/>
          <w:lang w:eastAsia="uk-UA"/>
        </w:rPr>
        <w:t>Сюди включають усе те, що не ввійшло до інших статей.</w:t>
      </w:r>
    </w:p>
    <w:p w:rsidR="008E1626" w:rsidRPr="00326607" w:rsidRDefault="008E1626" w:rsidP="00082161">
      <w:pPr>
        <w:spacing w:after="0"/>
        <w:ind w:firstLine="567"/>
        <w:jc w:val="both"/>
        <w:rPr>
          <w:rFonts w:eastAsia="Times New Roman" w:cs="Times New Roman"/>
          <w:b/>
          <w:bCs/>
          <w:i/>
          <w:iCs/>
          <w:szCs w:val="28"/>
          <w:lang w:eastAsia="uk-UA"/>
        </w:rPr>
      </w:pPr>
      <w:r w:rsidRPr="00326607">
        <w:rPr>
          <w:rFonts w:eastAsia="Times New Roman" w:cs="Times New Roman"/>
          <w:b/>
          <w:bCs/>
          <w:i/>
          <w:iCs/>
          <w:szCs w:val="28"/>
          <w:lang w:eastAsia="uk-UA"/>
        </w:rPr>
        <w:t>3.</w:t>
      </w:r>
      <w:r w:rsidR="00326607" w:rsidRPr="00326607">
        <w:rPr>
          <w:rFonts w:eastAsia="Times New Roman" w:cs="Times New Roman"/>
          <w:b/>
          <w:bCs/>
          <w:i/>
          <w:iCs/>
          <w:szCs w:val="28"/>
          <w:lang w:eastAsia="uk-UA"/>
        </w:rPr>
        <w:t xml:space="preserve"> </w:t>
      </w:r>
      <w:r w:rsidRPr="00326607">
        <w:rPr>
          <w:rFonts w:eastAsia="Times New Roman" w:cs="Times New Roman"/>
          <w:b/>
          <w:bCs/>
          <w:i/>
          <w:iCs/>
          <w:szCs w:val="28"/>
          <w:lang w:eastAsia="uk-UA"/>
        </w:rPr>
        <w:t>Непрямі витрати</w:t>
      </w:r>
    </w:p>
    <w:p w:rsidR="008E1626" w:rsidRPr="00082161" w:rsidRDefault="008E1626" w:rsidP="00082161">
      <w:pPr>
        <w:spacing w:after="0"/>
        <w:ind w:firstLine="567"/>
        <w:jc w:val="both"/>
        <w:rPr>
          <w:rFonts w:eastAsia="Times New Roman" w:cs="Times New Roman"/>
          <w:color w:val="000000"/>
          <w:szCs w:val="28"/>
          <w:lang w:eastAsia="uk-UA"/>
        </w:rPr>
      </w:pPr>
      <w:r w:rsidRPr="00082161">
        <w:rPr>
          <w:rFonts w:eastAsia="Times New Roman" w:cs="Times New Roman"/>
          <w:color w:val="000000"/>
          <w:szCs w:val="28"/>
          <w:lang w:eastAsia="uk-UA"/>
        </w:rPr>
        <w:t>Це витрати, які важко пов’язати з виконанням проекту, проте вони необхідні для нормального функціонування організації і успішного виконання її завдань. Будь-який проект вартує певних коштів. Вартість амортизації капітального обладнання, оплата роботи адміністративних працівників, загальні комунальні витрати (телефон, газ, електрика тощо) можуть визначатись також як непрямі витрати. Якщо ці витрати важко розмістити в інших статтях бюджету, їх вказують тут.</w:t>
      </w:r>
    </w:p>
    <w:p w:rsidR="008E1626" w:rsidRPr="00082161" w:rsidRDefault="008E1626" w:rsidP="00082161">
      <w:pPr>
        <w:spacing w:after="0"/>
        <w:ind w:firstLine="567"/>
        <w:jc w:val="both"/>
        <w:rPr>
          <w:rFonts w:cs="Times New Roman"/>
          <w:szCs w:val="28"/>
        </w:rPr>
      </w:pPr>
      <w:r w:rsidRPr="00082161">
        <w:rPr>
          <w:rFonts w:eastAsia="Times New Roman" w:cs="Times New Roman"/>
          <w:color w:val="000000"/>
          <w:szCs w:val="28"/>
          <w:lang w:eastAsia="uk-UA"/>
        </w:rPr>
        <w:t>Часто фонди дають детальні пояснення, до яких статей відносити ті чи інші витрати, в інструкціях щодо заповнення заявок. Такі інструкції дуже корисні і їх потрібно дотримуватись.</w:t>
      </w:r>
    </w:p>
    <w:sectPr w:rsidR="008E1626" w:rsidRPr="00082161" w:rsidSect="00082161">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44F" w:rsidRDefault="0079044F" w:rsidP="00082161">
      <w:pPr>
        <w:spacing w:after="0"/>
      </w:pPr>
      <w:r>
        <w:separator/>
      </w:r>
    </w:p>
  </w:endnote>
  <w:endnote w:type="continuationSeparator" w:id="0">
    <w:p w:rsidR="0079044F" w:rsidRDefault="0079044F" w:rsidP="000821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44F" w:rsidRDefault="0079044F" w:rsidP="00082161">
      <w:pPr>
        <w:spacing w:after="0"/>
      </w:pPr>
      <w:r>
        <w:separator/>
      </w:r>
    </w:p>
  </w:footnote>
  <w:footnote w:type="continuationSeparator" w:id="0">
    <w:p w:rsidR="0079044F" w:rsidRDefault="0079044F" w:rsidP="000821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470416"/>
      <w:docPartObj>
        <w:docPartGallery w:val="Page Numbers (Top of Page)"/>
        <w:docPartUnique/>
      </w:docPartObj>
    </w:sdtPr>
    <w:sdtEndPr>
      <w:rPr>
        <w:sz w:val="22"/>
        <w:szCs w:val="18"/>
      </w:rPr>
    </w:sdtEndPr>
    <w:sdtContent>
      <w:p w:rsidR="00082161" w:rsidRPr="00082161" w:rsidRDefault="00082161">
        <w:pPr>
          <w:pStyle w:val="a3"/>
          <w:jc w:val="right"/>
          <w:rPr>
            <w:sz w:val="22"/>
            <w:szCs w:val="18"/>
          </w:rPr>
        </w:pPr>
        <w:r w:rsidRPr="00082161">
          <w:rPr>
            <w:sz w:val="22"/>
            <w:szCs w:val="18"/>
          </w:rPr>
          <w:fldChar w:fldCharType="begin"/>
        </w:r>
        <w:r w:rsidRPr="00082161">
          <w:rPr>
            <w:sz w:val="22"/>
            <w:szCs w:val="18"/>
          </w:rPr>
          <w:instrText>PAGE   \* MERGEFORMAT</w:instrText>
        </w:r>
        <w:r w:rsidRPr="00082161">
          <w:rPr>
            <w:sz w:val="22"/>
            <w:szCs w:val="18"/>
          </w:rPr>
          <w:fldChar w:fldCharType="separate"/>
        </w:r>
        <w:r w:rsidRPr="00082161">
          <w:rPr>
            <w:sz w:val="22"/>
            <w:szCs w:val="18"/>
          </w:rPr>
          <w:t>2</w:t>
        </w:r>
        <w:r w:rsidRPr="00082161">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E4"/>
    <w:rsid w:val="00082161"/>
    <w:rsid w:val="002704E4"/>
    <w:rsid w:val="00286F7D"/>
    <w:rsid w:val="003127F2"/>
    <w:rsid w:val="00326607"/>
    <w:rsid w:val="00342E3C"/>
    <w:rsid w:val="003E2E85"/>
    <w:rsid w:val="003F7568"/>
    <w:rsid w:val="00402D17"/>
    <w:rsid w:val="006C0B77"/>
    <w:rsid w:val="006D7ADB"/>
    <w:rsid w:val="00784C69"/>
    <w:rsid w:val="0079044F"/>
    <w:rsid w:val="007C2DC5"/>
    <w:rsid w:val="007E623A"/>
    <w:rsid w:val="008242FF"/>
    <w:rsid w:val="00870751"/>
    <w:rsid w:val="008E1626"/>
    <w:rsid w:val="00922C48"/>
    <w:rsid w:val="00A6440E"/>
    <w:rsid w:val="00B915B7"/>
    <w:rsid w:val="00B91F3B"/>
    <w:rsid w:val="00C232BC"/>
    <w:rsid w:val="00CE70C4"/>
    <w:rsid w:val="00E90B4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38A4"/>
  <w15:chartTrackingRefBased/>
  <w15:docId w15:val="{C593573F-3DF3-4F44-8AFA-B1C4420A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704E4"/>
    <w:rPr>
      <w:rFonts w:ascii="Times New Roman" w:hAnsi="Times New Roman" w:cs="Times New Roman" w:hint="default"/>
      <w:b/>
      <w:bCs/>
      <w:i w:val="0"/>
      <w:iCs w:val="0"/>
      <w:color w:val="000000"/>
      <w:sz w:val="28"/>
      <w:szCs w:val="28"/>
    </w:rPr>
  </w:style>
  <w:style w:type="character" w:customStyle="1" w:styleId="fontstyle21">
    <w:name w:val="fontstyle21"/>
    <w:basedOn w:val="a0"/>
    <w:rsid w:val="002704E4"/>
    <w:rPr>
      <w:rFonts w:ascii="Symbol" w:hAnsi="Symbol" w:hint="default"/>
      <w:b w:val="0"/>
      <w:bCs w:val="0"/>
      <w:i w:val="0"/>
      <w:iCs w:val="0"/>
      <w:color w:val="000000"/>
      <w:sz w:val="28"/>
      <w:szCs w:val="28"/>
    </w:rPr>
  </w:style>
  <w:style w:type="character" w:customStyle="1" w:styleId="fontstyle31">
    <w:name w:val="fontstyle31"/>
    <w:basedOn w:val="a0"/>
    <w:rsid w:val="002704E4"/>
    <w:rPr>
      <w:rFonts w:ascii="Times New Roman" w:hAnsi="Times New Roman" w:cs="Times New Roman" w:hint="default"/>
      <w:b w:val="0"/>
      <w:bCs w:val="0"/>
      <w:i w:val="0"/>
      <w:iCs w:val="0"/>
      <w:color w:val="000000"/>
      <w:sz w:val="28"/>
      <w:szCs w:val="28"/>
    </w:rPr>
  </w:style>
  <w:style w:type="character" w:customStyle="1" w:styleId="fontstyle41">
    <w:name w:val="fontstyle41"/>
    <w:basedOn w:val="a0"/>
    <w:rsid w:val="002704E4"/>
    <w:rPr>
      <w:rFonts w:ascii="Times New Roman" w:hAnsi="Times New Roman" w:cs="Times New Roman" w:hint="default"/>
      <w:b/>
      <w:bCs/>
      <w:i/>
      <w:iCs/>
      <w:color w:val="000000"/>
      <w:sz w:val="28"/>
      <w:szCs w:val="28"/>
    </w:rPr>
  </w:style>
  <w:style w:type="character" w:customStyle="1" w:styleId="fontstyle51">
    <w:name w:val="fontstyle51"/>
    <w:basedOn w:val="a0"/>
    <w:rsid w:val="007C2DC5"/>
    <w:rPr>
      <w:rFonts w:ascii="Times New Roman" w:hAnsi="Times New Roman" w:cs="Times New Roman" w:hint="default"/>
      <w:b w:val="0"/>
      <w:bCs w:val="0"/>
      <w:i/>
      <w:iCs/>
      <w:color w:val="000000"/>
      <w:sz w:val="28"/>
      <w:szCs w:val="28"/>
    </w:rPr>
  </w:style>
  <w:style w:type="paragraph" w:styleId="a3">
    <w:name w:val="header"/>
    <w:basedOn w:val="a"/>
    <w:link w:val="a4"/>
    <w:uiPriority w:val="99"/>
    <w:unhideWhenUsed/>
    <w:rsid w:val="00082161"/>
    <w:pPr>
      <w:tabs>
        <w:tab w:val="center" w:pos="4677"/>
        <w:tab w:val="right" w:pos="9355"/>
      </w:tabs>
      <w:spacing w:after="0"/>
    </w:pPr>
  </w:style>
  <w:style w:type="character" w:customStyle="1" w:styleId="a4">
    <w:name w:val="Верхній колонтитул Знак"/>
    <w:basedOn w:val="a0"/>
    <w:link w:val="a3"/>
    <w:uiPriority w:val="99"/>
    <w:rsid w:val="00082161"/>
    <w:rPr>
      <w:rFonts w:ascii="Times New Roman" w:hAnsi="Times New Roman"/>
      <w:sz w:val="28"/>
      <w:lang w:val="uk-UA"/>
    </w:rPr>
  </w:style>
  <w:style w:type="paragraph" w:styleId="a5">
    <w:name w:val="footer"/>
    <w:basedOn w:val="a"/>
    <w:link w:val="a6"/>
    <w:uiPriority w:val="99"/>
    <w:unhideWhenUsed/>
    <w:rsid w:val="00082161"/>
    <w:pPr>
      <w:tabs>
        <w:tab w:val="center" w:pos="4677"/>
        <w:tab w:val="right" w:pos="9355"/>
      </w:tabs>
      <w:spacing w:after="0"/>
    </w:pPr>
  </w:style>
  <w:style w:type="character" w:customStyle="1" w:styleId="a6">
    <w:name w:val="Нижній колонтитул Знак"/>
    <w:basedOn w:val="a0"/>
    <w:link w:val="a5"/>
    <w:uiPriority w:val="99"/>
    <w:rsid w:val="00082161"/>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84444">
      <w:bodyDiv w:val="1"/>
      <w:marLeft w:val="0"/>
      <w:marRight w:val="0"/>
      <w:marTop w:val="0"/>
      <w:marBottom w:val="0"/>
      <w:divBdr>
        <w:top w:val="none" w:sz="0" w:space="0" w:color="auto"/>
        <w:left w:val="none" w:sz="0" w:space="0" w:color="auto"/>
        <w:bottom w:val="none" w:sz="0" w:space="0" w:color="auto"/>
        <w:right w:val="none" w:sz="0" w:space="0" w:color="auto"/>
      </w:divBdr>
    </w:div>
    <w:div w:id="534465631">
      <w:bodyDiv w:val="1"/>
      <w:marLeft w:val="0"/>
      <w:marRight w:val="0"/>
      <w:marTop w:val="0"/>
      <w:marBottom w:val="0"/>
      <w:divBdr>
        <w:top w:val="none" w:sz="0" w:space="0" w:color="auto"/>
        <w:left w:val="none" w:sz="0" w:space="0" w:color="auto"/>
        <w:bottom w:val="none" w:sz="0" w:space="0" w:color="auto"/>
        <w:right w:val="none" w:sz="0" w:space="0" w:color="auto"/>
      </w:divBdr>
    </w:div>
    <w:div w:id="13162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10387</Words>
  <Characters>5922</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3</cp:revision>
  <dcterms:created xsi:type="dcterms:W3CDTF">2024-10-27T18:42:00Z</dcterms:created>
  <dcterms:modified xsi:type="dcterms:W3CDTF">2024-10-27T18:42:00Z</dcterms:modified>
</cp:coreProperties>
</file>