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B399" w14:textId="2378D03E" w:rsidR="000449FF" w:rsidRPr="00531D85" w:rsidRDefault="000449FF" w:rsidP="00531D85">
      <w:pPr>
        <w:pStyle w:val="a3"/>
        <w:ind w:firstLine="567"/>
        <w:rPr>
          <w:sz w:val="28"/>
          <w:szCs w:val="28"/>
        </w:rPr>
      </w:pPr>
      <w:r w:rsidRPr="00531D85">
        <w:rPr>
          <w:sz w:val="28"/>
          <w:szCs w:val="28"/>
        </w:rPr>
        <w:t xml:space="preserve">Назва реферату повинна бути короткою, відповідати обраній темі та суті досліджуваної проблеми (завдання). У назві не бажано використовувати ускладнену термінологію. </w:t>
      </w:r>
      <w:r w:rsidRPr="00531D85">
        <w:rPr>
          <w:i/>
          <w:iCs/>
          <w:sz w:val="28"/>
          <w:szCs w:val="28"/>
        </w:rPr>
        <w:t>Наприклад,</w:t>
      </w:r>
      <w:r w:rsidRPr="00531D85">
        <w:rPr>
          <w:sz w:val="28"/>
          <w:szCs w:val="28"/>
        </w:rPr>
        <w:t xml:space="preserve"> </w:t>
      </w:r>
      <w:r w:rsidRPr="00531D85">
        <w:rPr>
          <w:b/>
          <w:bCs/>
          <w:sz w:val="28"/>
          <w:szCs w:val="28"/>
        </w:rPr>
        <w:t>«Турист</w:t>
      </w:r>
      <w:r w:rsidR="00531D85" w:rsidRPr="00531D85">
        <w:rPr>
          <w:b/>
          <w:bCs/>
          <w:sz w:val="28"/>
          <w:szCs w:val="28"/>
        </w:rPr>
        <w:t>ичні</w:t>
      </w:r>
      <w:r w:rsidRPr="00531D85">
        <w:rPr>
          <w:b/>
          <w:bCs/>
          <w:sz w:val="28"/>
          <w:szCs w:val="28"/>
        </w:rPr>
        <w:t xml:space="preserve"> ресурси Житомирської області». </w:t>
      </w:r>
      <w:r w:rsidRPr="00531D85">
        <w:rPr>
          <w:sz w:val="28"/>
          <w:szCs w:val="28"/>
        </w:rPr>
        <w:t>При написанні реферату студент повинен обов'язково посилатися на авторів і джерела, з яких запозичив матеріали або окремі результати.</w:t>
      </w:r>
    </w:p>
    <w:p w14:paraId="270C41A6" w14:textId="77777777" w:rsidR="000449FF" w:rsidRPr="00531D85" w:rsidRDefault="000449FF" w:rsidP="00531D85">
      <w:pPr>
        <w:pStyle w:val="a3"/>
        <w:ind w:firstLine="567"/>
        <w:rPr>
          <w:sz w:val="28"/>
          <w:szCs w:val="28"/>
        </w:rPr>
      </w:pPr>
      <w:r w:rsidRPr="00531D85">
        <w:rPr>
          <w:sz w:val="28"/>
          <w:szCs w:val="28"/>
        </w:rPr>
        <w:t>Загальний обсяг реферату має бути не меншим 20 сторінок тексту (вступ, основна частина, висновки). Максимальна кількість сторінок не встановлюється. Вступна частина (ВСТУП) складає 2-3 сторінки, заключна частина (ВИСНОВКИ) – 2-3 сторінки. Кількість сторінок з додатками не лімітується.</w:t>
      </w:r>
    </w:p>
    <w:p w14:paraId="34187D2B" w14:textId="77777777" w:rsidR="000449FF" w:rsidRPr="00531D85" w:rsidRDefault="000449FF" w:rsidP="000449FF">
      <w:pPr>
        <w:pStyle w:val="a3"/>
        <w:rPr>
          <w:b/>
          <w:bCs/>
          <w:sz w:val="28"/>
          <w:szCs w:val="28"/>
        </w:rPr>
      </w:pPr>
    </w:p>
    <w:p w14:paraId="17F7E785" w14:textId="43050EE0" w:rsidR="000449FF" w:rsidRPr="00531D85" w:rsidRDefault="000449FF" w:rsidP="000449FF">
      <w:pPr>
        <w:pStyle w:val="a3"/>
        <w:rPr>
          <w:b/>
          <w:bCs/>
          <w:sz w:val="28"/>
          <w:szCs w:val="28"/>
        </w:rPr>
      </w:pPr>
      <w:r w:rsidRPr="00531D85">
        <w:rPr>
          <w:b/>
          <w:bCs/>
          <w:sz w:val="28"/>
          <w:szCs w:val="28"/>
        </w:rPr>
        <w:t>Орієнтовний зміст реферату:</w:t>
      </w:r>
    </w:p>
    <w:p w14:paraId="1C7994BD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ВСТУП………………………………………………………….......... 4</w:t>
      </w:r>
    </w:p>
    <w:p w14:paraId="7F4BCBB5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РОЗДІЛ 1 ГЕОГРАФІЧНЕ ПОЛОЖЕННЯ ТА СУЧАСНИЙ</w:t>
      </w:r>
    </w:p>
    <w:p w14:paraId="19D2CFAC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РІВЕНЬ РОЗВИТКУ ТУРИЗМУ………............................................ 6</w:t>
      </w:r>
    </w:p>
    <w:p w14:paraId="4775C922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1.1 Характеристика географічного положення ................................ 6</w:t>
      </w:r>
    </w:p>
    <w:p w14:paraId="0CB1FA6A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1.2 Сучасний рівень розвитку туризму ............................................. 8</w:t>
      </w:r>
    </w:p>
    <w:p w14:paraId="22E07EEA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РОЗДІЛ 2 ХАРАКТЕРИСТИКА ТУРИСТСЬКИХ РЕСУРСІВ .... 12</w:t>
      </w:r>
    </w:p>
    <w:p w14:paraId="197198A6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 Природні туристські ресурси...................................................... 12</w:t>
      </w:r>
    </w:p>
    <w:p w14:paraId="35F9D047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2.1.1 Кліматичні ресурси................................................................... 12</w:t>
      </w:r>
    </w:p>
    <w:p w14:paraId="4BB80191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2.1.2 Гідрологічні ресурси................................................................. 14</w:t>
      </w:r>
    </w:p>
    <w:p w14:paraId="6D210658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2.1.3 Геоморфологічні ресурси......................................................... 16</w:t>
      </w:r>
    </w:p>
    <w:p w14:paraId="26FD42AD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2.1.4 Біологічні ресурси..................................................................... 18</w:t>
      </w:r>
    </w:p>
    <w:p w14:paraId="5CF39F1E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2.1.5 Курортні ресурси ...................................................................... 20</w:t>
      </w:r>
    </w:p>
    <w:p w14:paraId="092C2B8D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2.1.6 Ресурси об’єктів природно-заповідного фонду...................... 23</w:t>
      </w:r>
    </w:p>
    <w:p w14:paraId="7E8F780A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 Історико-культурні туристські ресурси……………….............. 27</w:t>
      </w:r>
    </w:p>
    <w:p w14:paraId="60FD2432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2.2.1 Архітектурно-містобудівні ресурси......................................... 27</w:t>
      </w:r>
    </w:p>
    <w:p w14:paraId="6A628913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2.2.2 Археологічні ресурси................................................................. 29</w:t>
      </w:r>
    </w:p>
    <w:p w14:paraId="613181DB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2.2.3 Біографо-соціальні ресурси....................................................... 31</w:t>
      </w:r>
    </w:p>
    <w:p w14:paraId="434F943D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2.2.4 Етнографічні особливості регіону............................................ 33</w:t>
      </w:r>
    </w:p>
    <w:p w14:paraId="5EF6AE4B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2.2.5 Подієві ресурси........................................................................... 35</w:t>
      </w:r>
    </w:p>
    <w:p w14:paraId="38894DAF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2.2.6. Музеї, театри, галереї................................................................ 37</w:t>
      </w:r>
    </w:p>
    <w:p w14:paraId="067615A2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2.3 Інфраструктурні туристські ресурси……………........................39</w:t>
      </w:r>
    </w:p>
    <w:p w14:paraId="7B28A045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2.3.1 Характеристика засобів розміщення........................................ 39</w:t>
      </w:r>
    </w:p>
    <w:p w14:paraId="60996EA6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2.3.2 Транспортні ресурси.................................................................. 42</w:t>
      </w:r>
    </w:p>
    <w:p w14:paraId="7936D29C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2.3.3 Підприємства сфери дозвілля і розваг.......................................44</w:t>
      </w:r>
    </w:p>
    <w:p w14:paraId="473A91A0" w14:textId="77777777" w:rsidR="000449FF" w:rsidRPr="00531D85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РОЗДІЛ 3 ПРОБЛЕМИ І ПЕРСПЕКТИВИ РОЗВИТКУ</w:t>
      </w:r>
    </w:p>
    <w:p w14:paraId="2CF170C8" w14:textId="77777777" w:rsidR="000449FF" w:rsidRDefault="000449FF" w:rsidP="000449FF">
      <w:pPr>
        <w:pStyle w:val="a3"/>
        <w:rPr>
          <w:sz w:val="28"/>
          <w:szCs w:val="28"/>
        </w:rPr>
      </w:pPr>
      <w:r w:rsidRPr="00531D85">
        <w:rPr>
          <w:sz w:val="28"/>
          <w:szCs w:val="28"/>
        </w:rPr>
        <w:t>ТУРИЗМУ В ЖИТОМИРСЬКОМУ РЕГІОНІ...................................46</w:t>
      </w:r>
    </w:p>
    <w:p w14:paraId="49B22267" w14:textId="30D81881" w:rsidR="00531D85" w:rsidRPr="00531D85" w:rsidRDefault="00531D85" w:rsidP="000449FF">
      <w:pPr>
        <w:pStyle w:val="a3"/>
        <w:rPr>
          <w:sz w:val="28"/>
          <w:szCs w:val="28"/>
        </w:rPr>
      </w:pPr>
      <w:r>
        <w:rPr>
          <w:sz w:val="28"/>
          <w:szCs w:val="28"/>
        </w:rPr>
        <w:t>ВИСНОВКИ…………………………………………………………..62</w:t>
      </w:r>
    </w:p>
    <w:p w14:paraId="368C8B6C" w14:textId="77777777" w:rsidR="000449FF" w:rsidRPr="00531D85" w:rsidRDefault="000449FF">
      <w:pPr>
        <w:rPr>
          <w:rFonts w:ascii="Times New Roman" w:hAnsi="Times New Roman" w:cs="Times New Roman"/>
          <w:sz w:val="24"/>
          <w:szCs w:val="24"/>
        </w:rPr>
      </w:pPr>
    </w:p>
    <w:sectPr w:rsidR="000449FF" w:rsidRPr="0053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FF"/>
    <w:rsid w:val="000449FF"/>
    <w:rsid w:val="0053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89C9"/>
  <w15:chartTrackingRefBased/>
  <w15:docId w15:val="{7341C608-6E1D-4C3B-8A66-A89371B4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rsid w:val="000449F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1766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2023-10-22T18:18:00Z</dcterms:created>
  <dcterms:modified xsi:type="dcterms:W3CDTF">2023-10-23T14:02:00Z</dcterms:modified>
</cp:coreProperties>
</file>