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75"/>
        <w:gridCol w:w="5245"/>
        <w:gridCol w:w="3651"/>
      </w:tblGrid>
      <w:tr w:rsidR="002B1631" w:rsidRPr="00BA228A" w:rsidTr="008128C1">
        <w:tc>
          <w:tcPr>
            <w:tcW w:w="675" w:type="dxa"/>
          </w:tcPr>
          <w:p w:rsidR="002B1631" w:rsidRPr="00BA228A" w:rsidRDefault="002B1631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B1631" w:rsidRPr="00BA228A" w:rsidRDefault="002B1631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245" w:type="dxa"/>
          </w:tcPr>
          <w:p w:rsidR="002B1631" w:rsidRPr="00BA228A" w:rsidRDefault="002B1631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Текст завдання </w:t>
            </w:r>
          </w:p>
        </w:tc>
        <w:tc>
          <w:tcPr>
            <w:tcW w:w="3651" w:type="dxa"/>
          </w:tcPr>
          <w:p w:rsidR="002B1631" w:rsidRPr="00BA228A" w:rsidRDefault="002B1631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Варіанти відповідей</w:t>
            </w:r>
          </w:p>
        </w:tc>
      </w:tr>
      <w:tr w:rsidR="002B1631" w:rsidRPr="00BA228A" w:rsidTr="008128C1">
        <w:tc>
          <w:tcPr>
            <w:tcW w:w="9571" w:type="dxa"/>
            <w:gridSpan w:val="3"/>
          </w:tcPr>
          <w:p w:rsidR="002B1631" w:rsidRPr="0084771D" w:rsidRDefault="002B1631" w:rsidP="002B1631">
            <w:pPr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77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847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84771D">
              <w:rPr>
                <w:rFonts w:ascii="Times New Roman" w:hAnsi="Times New Roman" w:cs="Times New Roman"/>
                <w:b/>
                <w:sz w:val="28"/>
                <w:szCs w:val="28"/>
              </w:rPr>
              <w:t>. «Інформаційні війни», їх складові.</w:t>
            </w:r>
          </w:p>
        </w:tc>
      </w:tr>
      <w:tr w:rsidR="002B1631" w:rsidRPr="00BA228A" w:rsidTr="008128C1">
        <w:tc>
          <w:tcPr>
            <w:tcW w:w="675" w:type="dxa"/>
          </w:tcPr>
          <w:p w:rsidR="002B1631" w:rsidRPr="00BA228A" w:rsidRDefault="002B1631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245" w:type="dxa"/>
          </w:tcPr>
          <w:p w:rsidR="002B1631" w:rsidRPr="00CB26CE" w:rsidRDefault="002B1631" w:rsidP="00CB26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2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якому столітті </w:t>
            </w:r>
            <w:r w:rsidR="00CB26CE" w:rsidRPr="00CB2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інформаційне протистояння постає </w:t>
            </w:r>
            <w:r w:rsidRPr="00CB2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якості одного з основних видів протистояння</w:t>
            </w:r>
            <w:r w:rsidR="00CB26CE" w:rsidRPr="00CB2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651" w:type="dxa"/>
          </w:tcPr>
          <w:p w:rsidR="002B1631" w:rsidRDefault="00CB26CE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ХІХ ст.,</w:t>
            </w:r>
          </w:p>
          <w:p w:rsidR="00CB26CE" w:rsidRDefault="00CB26CE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ХХ ст.,</w:t>
            </w:r>
          </w:p>
          <w:p w:rsidR="00CB26CE" w:rsidRPr="00C1706A" w:rsidRDefault="00CB26CE" w:rsidP="00812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XVIII </w:t>
            </w:r>
            <w:r w:rsidR="00352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ст.,</w:t>
            </w:r>
          </w:p>
          <w:p w:rsidR="00CB26CE" w:rsidRPr="0035216F" w:rsidRDefault="0035216F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CB26CE" w:rsidRPr="00C170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 ст.</w:t>
            </w:r>
          </w:p>
        </w:tc>
      </w:tr>
      <w:tr w:rsidR="002B1631" w:rsidRPr="0084771D" w:rsidTr="008128C1">
        <w:tc>
          <w:tcPr>
            <w:tcW w:w="675" w:type="dxa"/>
          </w:tcPr>
          <w:p w:rsidR="002B1631" w:rsidRPr="0084771D" w:rsidRDefault="002B1631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245" w:type="dxa"/>
          </w:tcPr>
          <w:p w:rsidR="002B1631" w:rsidRPr="0084771D" w:rsidRDefault="0035216F" w:rsidP="00352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Назвіть основний інструмент </w:t>
            </w:r>
            <w:r w:rsidRPr="00847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ведення інформаційної війни</w:t>
            </w:r>
            <w:r w:rsidRPr="00847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?</w:t>
            </w:r>
          </w:p>
        </w:tc>
        <w:tc>
          <w:tcPr>
            <w:tcW w:w="3651" w:type="dxa"/>
          </w:tcPr>
          <w:p w:rsidR="002B1631" w:rsidRPr="0084771D" w:rsidRDefault="0035216F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Інформаційні операції,</w:t>
            </w:r>
          </w:p>
          <w:p w:rsidR="0035216F" w:rsidRPr="0084771D" w:rsidRDefault="0035216F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Інформаційна зброя,</w:t>
            </w:r>
          </w:p>
          <w:p w:rsidR="0035216F" w:rsidRPr="0084771D" w:rsidRDefault="0035216F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Масова зброя,</w:t>
            </w:r>
          </w:p>
          <w:p w:rsidR="0035216F" w:rsidRPr="0084771D" w:rsidRDefault="0035216F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Психо-соматичний тиск;</w:t>
            </w:r>
          </w:p>
        </w:tc>
      </w:tr>
      <w:tr w:rsidR="002B1631" w:rsidRPr="0084771D" w:rsidTr="008128C1">
        <w:tc>
          <w:tcPr>
            <w:tcW w:w="675" w:type="dxa"/>
          </w:tcPr>
          <w:p w:rsidR="002B1631" w:rsidRPr="0084771D" w:rsidRDefault="002B1631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245" w:type="dxa"/>
          </w:tcPr>
          <w:p w:rsidR="002B1631" w:rsidRPr="0084771D" w:rsidRDefault="00C1706A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Дайте визначення поняттю «інформаційна зброя»…</w:t>
            </w:r>
          </w:p>
        </w:tc>
        <w:tc>
          <w:tcPr>
            <w:tcW w:w="3651" w:type="dxa"/>
          </w:tcPr>
          <w:p w:rsidR="002B1631" w:rsidRPr="0084771D" w:rsidRDefault="00C1706A" w:rsidP="001B4F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 w:rsidRPr="00847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"пристрої та засоби, що призначені для нанесення протидіючій стороні максимальної шкоди в ході інформаційної боротьби;</w:t>
            </w:r>
          </w:p>
          <w:p w:rsidR="00C1706A" w:rsidRPr="0084771D" w:rsidRDefault="00C1706A" w:rsidP="001B4F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47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Б) інформаційні ресурси, державні засоби масової інформації, а також психіка конкретного співробітника органу;</w:t>
            </w:r>
          </w:p>
          <w:p w:rsidR="00C1706A" w:rsidRPr="0084771D" w:rsidRDefault="00C1706A" w:rsidP="001B4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В)</w:t>
            </w:r>
            <w:r w:rsidR="001B4FA2" w:rsidRPr="00847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1B4FA2"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 різновид інформаційних операцій, проведення яких передбачає використання на практиці складної сукупності узгоджених, скоординованих і взаємопов’язаних форм, методів і прийомів психологічного впливу.</w:t>
            </w:r>
          </w:p>
          <w:p w:rsidR="001B4FA2" w:rsidRPr="0084771D" w:rsidRDefault="00351960" w:rsidP="00351960">
            <w:pPr>
              <w:shd w:val="clear" w:color="auto" w:fill="FFFFFF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Г)Керівництво іноземної держави,</w:t>
            </w:r>
            <w:r w:rsidR="001B4FA2"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B4FA2"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пецслужби іноземних держав та її агенту</w:t>
            </w: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ра,</w:t>
            </w:r>
            <w:r w:rsidR="001B4FA2"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ЗМІ, н</w:t>
            </w:r>
            <w:r w:rsidR="001B4FA2"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еурядові організації, Інтернет-ресурси.</w:t>
            </w:r>
          </w:p>
        </w:tc>
      </w:tr>
      <w:tr w:rsidR="002B1631" w:rsidRPr="0084771D" w:rsidTr="008128C1">
        <w:tc>
          <w:tcPr>
            <w:tcW w:w="675" w:type="dxa"/>
          </w:tcPr>
          <w:p w:rsidR="002B1631" w:rsidRPr="0084771D" w:rsidRDefault="002B1631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245" w:type="dxa"/>
          </w:tcPr>
          <w:p w:rsidR="002B1631" w:rsidRPr="0084771D" w:rsidRDefault="00351960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Назвіть о</w:t>
            </w:r>
            <w:r w:rsidRPr="0084771D">
              <w:rPr>
                <w:rFonts w:ascii="Times New Roman" w:hAnsi="Times New Roman" w:cs="Times New Roman"/>
                <w:sz w:val="24"/>
                <w:szCs w:val="24"/>
              </w:rPr>
              <w:t>снов</w:t>
            </w: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  <w:r w:rsidRPr="0084771D">
              <w:rPr>
                <w:rFonts w:ascii="Times New Roman" w:hAnsi="Times New Roman" w:cs="Times New Roman"/>
                <w:sz w:val="24"/>
                <w:szCs w:val="24"/>
              </w:rPr>
              <w:t xml:space="preserve"> суб’єкт</w:t>
            </w: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84771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</w:t>
            </w: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</w:rPr>
              <w:t>ІПСО</w:t>
            </w:r>
          </w:p>
        </w:tc>
        <w:tc>
          <w:tcPr>
            <w:tcW w:w="3651" w:type="dxa"/>
          </w:tcPr>
          <w:p w:rsidR="00351960" w:rsidRPr="0084771D" w:rsidRDefault="00351960" w:rsidP="003519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 w:rsidRPr="00847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"пристрої та засоби, що призначені для нанесення протидіючій стороні максимальної шкоди в ході інформаційної боротьби;</w:t>
            </w:r>
          </w:p>
          <w:p w:rsidR="00351960" w:rsidRPr="0084771D" w:rsidRDefault="00351960" w:rsidP="003519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47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Б) інформаційні ресурси, державні засоби масової інформації, а також психіка конкретного співробітника органу;</w:t>
            </w:r>
          </w:p>
          <w:p w:rsidR="00351960" w:rsidRPr="0084771D" w:rsidRDefault="00351960" w:rsidP="003519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В) </w:t>
            </w: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 різновид інформаційних операцій, проведення яких передбачає використання на практиці складної сукупності узгоджених, скоординованих і взаємопов’язаних форм, методів і прийомів психологічного впливу.</w:t>
            </w:r>
          </w:p>
          <w:p w:rsidR="002B1631" w:rsidRPr="0084771D" w:rsidRDefault="00351960" w:rsidP="00351960">
            <w:pPr>
              <w:tabs>
                <w:tab w:val="left" w:pos="6946"/>
                <w:tab w:val="left" w:pos="7230"/>
              </w:tabs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Г)Керівництво іноземної держави, спецслужби іноземних держав та її агентура, ЗМІ, неурядові організації, Інтернет-ресурси.</w:t>
            </w:r>
          </w:p>
        </w:tc>
      </w:tr>
      <w:tr w:rsidR="00810C27" w:rsidRPr="0084771D" w:rsidTr="008128C1">
        <w:tc>
          <w:tcPr>
            <w:tcW w:w="675" w:type="dxa"/>
          </w:tcPr>
          <w:p w:rsidR="00810C27" w:rsidRPr="0084771D" w:rsidRDefault="00B83A13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5245" w:type="dxa"/>
          </w:tcPr>
          <w:p w:rsidR="00810C27" w:rsidRPr="0084771D" w:rsidRDefault="00810C27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Дайте визначення поняття</w:t>
            </w:r>
            <w:r w:rsidR="00B83A13"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B83A13" w:rsidRPr="0084771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і</w:t>
            </w:r>
            <w:r w:rsidRPr="0084771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нформаційно-психологічні операції</w:t>
            </w:r>
            <w:r w:rsidR="00B83A13" w:rsidRPr="0084771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»…</w:t>
            </w:r>
          </w:p>
        </w:tc>
        <w:tc>
          <w:tcPr>
            <w:tcW w:w="3651" w:type="dxa"/>
          </w:tcPr>
          <w:p w:rsidR="00B83A13" w:rsidRPr="0084771D" w:rsidRDefault="00B83A13" w:rsidP="00B83A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 w:rsidRPr="00847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"пристрої та засоби, що призначені для нанесення протидіючій стороні максимальної шкоди в ході інформаційної боротьби;</w:t>
            </w:r>
          </w:p>
          <w:p w:rsidR="00B83A13" w:rsidRPr="0084771D" w:rsidRDefault="00B83A13" w:rsidP="00B83A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47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Б) інформаційні ресурси, державні засоби масової інформації, а також психіка конкретного співробітника органу;</w:t>
            </w:r>
          </w:p>
          <w:p w:rsidR="00B83A13" w:rsidRPr="0084771D" w:rsidRDefault="00B83A13" w:rsidP="00B83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В) </w:t>
            </w: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 різновид інформаційних операцій, проведення яких передбачає використання на практиці складної сукупності узгоджених, скоординованих і взаємопов’язаних форм, методів і прийомів психологічного впливу.</w:t>
            </w:r>
          </w:p>
          <w:p w:rsidR="00810C27" w:rsidRPr="0084771D" w:rsidRDefault="00B83A13" w:rsidP="00B83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Г)Керівництво іноземної держави, спецслужби іноземних держав та її агентура, ЗМІ, неурядові організації, Інтернет-ресурси.</w:t>
            </w:r>
          </w:p>
        </w:tc>
      </w:tr>
      <w:tr w:rsidR="00810C27" w:rsidRPr="0084771D" w:rsidTr="008128C1">
        <w:tc>
          <w:tcPr>
            <w:tcW w:w="675" w:type="dxa"/>
          </w:tcPr>
          <w:p w:rsidR="00810C27" w:rsidRPr="0084771D" w:rsidRDefault="00B83A13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45" w:type="dxa"/>
          </w:tcPr>
          <w:p w:rsidR="00810C27" w:rsidRPr="0084771D" w:rsidRDefault="00B83A13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Що належить до об'єктів впливу інформаційної зброї?</w:t>
            </w:r>
          </w:p>
        </w:tc>
        <w:tc>
          <w:tcPr>
            <w:tcW w:w="3651" w:type="dxa"/>
          </w:tcPr>
          <w:p w:rsidR="006D1A86" w:rsidRPr="0084771D" w:rsidRDefault="006D1A86" w:rsidP="006D1A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 w:rsidRPr="00847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"пристрої та засоби, що призначені для нанесення протидіючій стороні максимальної шкоди в ході інформаційної боротьби;</w:t>
            </w:r>
          </w:p>
          <w:p w:rsidR="006D1A86" w:rsidRPr="0084771D" w:rsidRDefault="006D1A86" w:rsidP="006D1A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47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Б) інформаційні ресурси, державні засоби масової інформації, а також психіка конкретного співробітника органу;</w:t>
            </w:r>
          </w:p>
          <w:p w:rsidR="006D1A86" w:rsidRPr="0084771D" w:rsidRDefault="006D1A86" w:rsidP="006D1A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В) </w:t>
            </w: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 різновид інформаційних операцій, проведення яких передбачає використання на практиці складної сукупності узгоджених, скоординованих і взаємопов’язаних форм, методів і прийомів психологічного впливу.</w:t>
            </w:r>
          </w:p>
          <w:p w:rsidR="00810C27" w:rsidRPr="0084771D" w:rsidRDefault="006D1A86" w:rsidP="006D1A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Г)Керівництво іноземної держави, спецслужби іноземних держав та її агентура, ЗМІ, неурядові організації, Інтернет-ресурси.</w:t>
            </w:r>
          </w:p>
        </w:tc>
      </w:tr>
      <w:tr w:rsidR="00810C27" w:rsidRPr="0084771D" w:rsidTr="008128C1">
        <w:tc>
          <w:tcPr>
            <w:tcW w:w="675" w:type="dxa"/>
          </w:tcPr>
          <w:p w:rsidR="00810C27" w:rsidRPr="0084771D" w:rsidRDefault="006D1A86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245" w:type="dxa"/>
          </w:tcPr>
          <w:p w:rsidR="00810C27" w:rsidRPr="0084771D" w:rsidRDefault="006D1A86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Розташуйте в правильній послідовності </w:t>
            </w: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</w:t>
            </w:r>
            <w:r w:rsidRPr="0084771D">
              <w:rPr>
                <w:rFonts w:ascii="Times New Roman" w:hAnsi="Times New Roman" w:cs="Times New Roman"/>
                <w:sz w:val="24"/>
                <w:szCs w:val="24"/>
              </w:rPr>
              <w:t>дійснення інформаційно-психологічної операції</w:t>
            </w:r>
          </w:p>
        </w:tc>
        <w:tc>
          <w:tcPr>
            <w:tcW w:w="3651" w:type="dxa"/>
          </w:tcPr>
          <w:p w:rsidR="00810C27" w:rsidRPr="0084771D" w:rsidRDefault="006D1A86" w:rsidP="0035196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</w:t>
            </w:r>
            <w:r w:rsidR="00F557B6"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Етап планування-</w:t>
            </w:r>
            <w:r w:rsidR="00640473" w:rsidRPr="008477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40473" w:rsidRPr="0084771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Інформаційний привід</w:t>
            </w:r>
            <w:r w:rsidR="00640473"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</w:t>
            </w:r>
            <w:r w:rsidR="00640473" w:rsidRPr="008477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Розкрутка» інформаційного приводу</w:t>
            </w:r>
            <w:r w:rsidR="00640473"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</w:t>
            </w:r>
            <w:r w:rsidR="00F557B6" w:rsidRPr="0084771D">
              <w:rPr>
                <w:rFonts w:ascii="Times New Roman" w:hAnsi="Times New Roman" w:cs="Times New Roman"/>
                <w:iCs/>
                <w:sz w:val="24"/>
                <w:szCs w:val="24"/>
              </w:rPr>
              <w:t>«Етап закріплення»</w:t>
            </w:r>
            <w:r w:rsidR="00F557B6"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;</w:t>
            </w:r>
          </w:p>
          <w:p w:rsidR="00F557B6" w:rsidRPr="0084771D" w:rsidRDefault="00F557B6" w:rsidP="00F557B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Б) Етап планування-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Етап закріплення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-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Інформаційний привід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Розкрутка» інформаційного привод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у;</w:t>
            </w:r>
          </w:p>
          <w:p w:rsidR="00536336" w:rsidRPr="0084771D" w:rsidRDefault="00F557B6" w:rsidP="0053633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В) Етап планування-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Етап закріплення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-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36336" w:rsidRPr="0084771D">
              <w:rPr>
                <w:rFonts w:ascii="Times New Roman" w:hAnsi="Times New Roman" w:cs="Times New Roman"/>
                <w:iCs/>
                <w:sz w:val="24"/>
                <w:szCs w:val="24"/>
              </w:rPr>
              <w:t>Розкрутка» інформаційного привод</w:t>
            </w:r>
            <w:r w:rsidR="00536336"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у - </w:t>
            </w:r>
          </w:p>
          <w:p w:rsidR="00F557B6" w:rsidRPr="0084771D" w:rsidRDefault="00F557B6" w:rsidP="00F557B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iCs/>
                <w:sz w:val="24"/>
                <w:szCs w:val="24"/>
              </w:rPr>
              <w:t>Інформаційний привід</w:t>
            </w:r>
            <w:r w:rsidR="00536336"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;</w:t>
            </w:r>
          </w:p>
          <w:p w:rsidR="00536336" w:rsidRPr="0084771D" w:rsidRDefault="00536336" w:rsidP="00F557B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Г) 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</w:rPr>
              <w:t>Розкрутка» інформаційного привод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у - Етап планування-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Етап закріплення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-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Інформаційний привід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;</w:t>
            </w:r>
          </w:p>
        </w:tc>
      </w:tr>
      <w:tr w:rsidR="006D1A86" w:rsidRPr="0084771D" w:rsidTr="008128C1">
        <w:tc>
          <w:tcPr>
            <w:tcW w:w="675" w:type="dxa"/>
          </w:tcPr>
          <w:p w:rsidR="006D1A86" w:rsidRPr="0084771D" w:rsidRDefault="00536336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5245" w:type="dxa"/>
          </w:tcPr>
          <w:p w:rsidR="006D1A86" w:rsidRPr="0084771D" w:rsidRDefault="00536336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 планування інформаційно-психологічної операції передбачає…</w:t>
            </w:r>
          </w:p>
        </w:tc>
        <w:tc>
          <w:tcPr>
            <w:tcW w:w="3651" w:type="dxa"/>
          </w:tcPr>
          <w:p w:rsidR="006D1A86" w:rsidRPr="0084771D" w:rsidRDefault="00F2425A" w:rsidP="003519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визначення доцільності її здійснення, цілей, завдань, сил і засобів, цільової аудиторії впливу, прийомів і методів впливу на систему, соціально-політичної комунікації тощо;</w:t>
            </w:r>
          </w:p>
          <w:p w:rsidR="00F2425A" w:rsidRPr="0084771D" w:rsidRDefault="00F2425A" w:rsidP="00F242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вибір або створення події (можливо, й псевдоподію), яку можна використати як привід для пропагандистської кампанії або психологічної операції;</w:t>
            </w:r>
          </w:p>
          <w:p w:rsidR="00F2425A" w:rsidRPr="0084771D" w:rsidRDefault="003A5D4F" w:rsidP="00F2425A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В)використання </w:t>
            </w:r>
            <w:r w:rsidR="00F2425A"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інформаційного приводу задля досягнення цілей операції, тобто для посилення, формування або руйнування певних структур суспільно-політичної комунікації, або для досягнення першості.</w:t>
            </w:r>
          </w:p>
          <w:p w:rsidR="00F2425A" w:rsidRPr="0084771D" w:rsidRDefault="00F2425A" w:rsidP="003A5D4F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="003A5D4F" w:rsidRPr="0084771D">
              <w:rPr>
                <w:rFonts w:ascii="Times New Roman" w:hAnsi="Times New Roman" w:cs="Times New Roman"/>
                <w:sz w:val="24"/>
                <w:szCs w:val="24"/>
              </w:rPr>
              <w:t>завершення психологічної операції або пропагандистської кампанії після досягнення поставлених цілей або внаслідок форс-мажорних обставин.</w:t>
            </w:r>
          </w:p>
        </w:tc>
      </w:tr>
      <w:tr w:rsidR="006D1A86" w:rsidRPr="0084771D" w:rsidTr="008128C1">
        <w:tc>
          <w:tcPr>
            <w:tcW w:w="675" w:type="dxa"/>
          </w:tcPr>
          <w:p w:rsidR="006D1A86" w:rsidRPr="0084771D" w:rsidRDefault="003A5D4F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245" w:type="dxa"/>
          </w:tcPr>
          <w:p w:rsidR="006D1A86" w:rsidRPr="0084771D" w:rsidRDefault="003A5D4F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iCs/>
                <w:sz w:val="24"/>
                <w:szCs w:val="24"/>
              </w:rPr>
              <w:t>Інформаційний привід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передбачає…</w:t>
            </w:r>
          </w:p>
        </w:tc>
        <w:tc>
          <w:tcPr>
            <w:tcW w:w="3651" w:type="dxa"/>
          </w:tcPr>
          <w:p w:rsidR="003A5D4F" w:rsidRPr="0084771D" w:rsidRDefault="003A5D4F" w:rsidP="003A5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визначення доцільності її здійснення, цілей, завдань, сил і засобів, цільової аудиторії впливу, прийомів і методів впливу на систему, соціально-політичної комунікації тощо;</w:t>
            </w:r>
          </w:p>
          <w:p w:rsidR="003A5D4F" w:rsidRPr="0084771D" w:rsidRDefault="003A5D4F" w:rsidP="003A5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вибір або створення події (можливо, й псевдоподію), яку можна використати як привід для пропагандистської кампанії або психологічної операції;</w:t>
            </w:r>
          </w:p>
          <w:p w:rsidR="003A5D4F" w:rsidRPr="0084771D" w:rsidRDefault="003A5D4F" w:rsidP="003A5D4F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В)використання інформаційного приводу задля досягнення цілей операції, тобто для посилення, </w:t>
            </w: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формування або руйнування певних структур суспільно-політичної комунікації, або для досягнення першості.</w:t>
            </w:r>
          </w:p>
          <w:p w:rsidR="006D1A86" w:rsidRPr="0084771D" w:rsidRDefault="003A5D4F" w:rsidP="003A5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84771D">
              <w:rPr>
                <w:rFonts w:ascii="Times New Roman" w:hAnsi="Times New Roman" w:cs="Times New Roman"/>
                <w:sz w:val="24"/>
                <w:szCs w:val="24"/>
              </w:rPr>
              <w:t>завершення психологічної операції або пропагандистської кампанії після досягнення поставлених цілей або внаслідок форс-мажорних обставин.</w:t>
            </w:r>
          </w:p>
        </w:tc>
      </w:tr>
      <w:tr w:rsidR="006D1A86" w:rsidRPr="0084771D" w:rsidTr="008128C1">
        <w:tc>
          <w:tcPr>
            <w:tcW w:w="675" w:type="dxa"/>
          </w:tcPr>
          <w:p w:rsidR="006D1A86" w:rsidRPr="0084771D" w:rsidRDefault="003A5D4F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10. </w:t>
            </w:r>
          </w:p>
        </w:tc>
        <w:tc>
          <w:tcPr>
            <w:tcW w:w="5245" w:type="dxa"/>
          </w:tcPr>
          <w:p w:rsidR="006D1A86" w:rsidRPr="0084771D" w:rsidRDefault="008461BD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iCs/>
                <w:sz w:val="24"/>
                <w:szCs w:val="24"/>
              </w:rPr>
              <w:t>«Розкрутка» інформаційного приводу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передбачає…</w:t>
            </w:r>
          </w:p>
        </w:tc>
        <w:tc>
          <w:tcPr>
            <w:tcW w:w="3651" w:type="dxa"/>
          </w:tcPr>
          <w:p w:rsidR="003A5D4F" w:rsidRPr="0084771D" w:rsidRDefault="003A5D4F" w:rsidP="003A5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визначення доцільності її здійснення, цілей, завдань, сил і засобів, цільової аудиторії впливу, прийомів і методів впливу на систему, соціально-політичної комунікації тощо;</w:t>
            </w:r>
          </w:p>
          <w:p w:rsidR="003A5D4F" w:rsidRPr="0084771D" w:rsidRDefault="003A5D4F" w:rsidP="003A5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вибір або створення події (можливо, й псевдоподію), яку можна використати як привід для пропагандистської кампанії або психологічної операції;</w:t>
            </w:r>
          </w:p>
          <w:p w:rsidR="003A5D4F" w:rsidRPr="0084771D" w:rsidRDefault="003A5D4F" w:rsidP="003A5D4F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В)використання інформаційного приводу задля досягнення цілей операції, тобто для посилення, формування або руйнування певних структур суспільно-політичної комунікації, або для досягнення першості.</w:t>
            </w:r>
          </w:p>
          <w:p w:rsidR="006D1A86" w:rsidRPr="0084771D" w:rsidRDefault="003A5D4F" w:rsidP="003A5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84771D">
              <w:rPr>
                <w:rFonts w:ascii="Times New Roman" w:hAnsi="Times New Roman" w:cs="Times New Roman"/>
                <w:sz w:val="24"/>
                <w:szCs w:val="24"/>
              </w:rPr>
              <w:t>завершення психологічної операції або пропагандистської кампанії після досягнення поставлених цілей або внаслідок форс-мажорних обставин.</w:t>
            </w:r>
          </w:p>
        </w:tc>
      </w:tr>
      <w:tr w:rsidR="006D1A86" w:rsidRPr="0084771D" w:rsidTr="008128C1">
        <w:tc>
          <w:tcPr>
            <w:tcW w:w="675" w:type="dxa"/>
          </w:tcPr>
          <w:p w:rsidR="006D1A86" w:rsidRPr="0084771D" w:rsidRDefault="003A5D4F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245" w:type="dxa"/>
          </w:tcPr>
          <w:p w:rsidR="006D1A86" w:rsidRPr="0084771D" w:rsidRDefault="008461BD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iCs/>
                <w:sz w:val="24"/>
                <w:szCs w:val="24"/>
              </w:rPr>
              <w:t>«Етап закріплення»</w:t>
            </w:r>
            <w:r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передбачає…</w:t>
            </w:r>
          </w:p>
        </w:tc>
        <w:tc>
          <w:tcPr>
            <w:tcW w:w="3651" w:type="dxa"/>
          </w:tcPr>
          <w:p w:rsidR="003A5D4F" w:rsidRPr="0084771D" w:rsidRDefault="003A5D4F" w:rsidP="003A5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визначення доцільності її здійснення, цілей, завдань, сил і засобів, цільової аудиторії впливу, прийомів і методів впливу на систему, соціально-політичної комунікації тощо;</w:t>
            </w:r>
          </w:p>
          <w:p w:rsidR="003A5D4F" w:rsidRPr="0084771D" w:rsidRDefault="003A5D4F" w:rsidP="003A5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вибір або створення події (можливо, й псевдоподію), яку можна використати як привід для пропагандистської кампанії або психологічної операції;</w:t>
            </w:r>
          </w:p>
          <w:p w:rsidR="003A5D4F" w:rsidRPr="0084771D" w:rsidRDefault="003A5D4F" w:rsidP="003A5D4F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В)використання інформаційного приводу задля досягнення цілей операції, тобто для посилення, формування або руйнування певних структур суспільно-політичної комунікації, або для досягнення першості.</w:t>
            </w:r>
          </w:p>
          <w:p w:rsidR="006D1A86" w:rsidRPr="0084771D" w:rsidRDefault="003A5D4F" w:rsidP="003A5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84771D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завершення психологічної операції або пропагандистської </w:t>
            </w:r>
            <w:r w:rsidRPr="00847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кампанії після досягнення поставлених цілей або внаслідок форс-мажорних обставин.</w:t>
            </w:r>
          </w:p>
        </w:tc>
      </w:tr>
      <w:tr w:rsidR="008461BD" w:rsidRPr="0084771D" w:rsidTr="008128C1">
        <w:tc>
          <w:tcPr>
            <w:tcW w:w="675" w:type="dxa"/>
          </w:tcPr>
          <w:p w:rsidR="008461BD" w:rsidRPr="0084771D" w:rsidRDefault="008461BD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5245" w:type="dxa"/>
          </w:tcPr>
          <w:p w:rsidR="008461BD" w:rsidRPr="0084771D" w:rsidRDefault="00F940FE" w:rsidP="008128C1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Що означає </w:t>
            </w:r>
            <w:r w:rsidRPr="0084771D">
              <w:rPr>
                <w:rFonts w:ascii="Times New Roman" w:hAnsi="Times New Roman" w:cs="Times New Roman"/>
                <w:sz w:val="24"/>
                <w:szCs w:val="24"/>
              </w:rPr>
              <w:t>термін «пропаганда»</w:t>
            </w: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651" w:type="dxa"/>
          </w:tcPr>
          <w:p w:rsidR="008461BD" w:rsidRPr="0084771D" w:rsidRDefault="00F940FE" w:rsidP="003A5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Поширюю;</w:t>
            </w:r>
          </w:p>
          <w:p w:rsidR="00F940FE" w:rsidRPr="0084771D" w:rsidRDefault="00F940FE" w:rsidP="003A5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Маніпулюю;</w:t>
            </w:r>
          </w:p>
          <w:p w:rsidR="00F940FE" w:rsidRPr="0084771D" w:rsidRDefault="00F940FE" w:rsidP="003A5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Навіюю;</w:t>
            </w:r>
          </w:p>
          <w:p w:rsidR="00F940FE" w:rsidRPr="0084771D" w:rsidRDefault="00F940FE" w:rsidP="003A5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Пропагую;</w:t>
            </w:r>
          </w:p>
        </w:tc>
      </w:tr>
      <w:tr w:rsidR="008461BD" w:rsidRPr="0084771D" w:rsidTr="008128C1">
        <w:tc>
          <w:tcPr>
            <w:tcW w:w="675" w:type="dxa"/>
          </w:tcPr>
          <w:p w:rsidR="008461BD" w:rsidRPr="0084771D" w:rsidRDefault="008461BD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245" w:type="dxa"/>
          </w:tcPr>
          <w:p w:rsidR="008461BD" w:rsidRPr="0084771D" w:rsidRDefault="00EA5D48" w:rsidP="008128C1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 чому полягає культурна пропаганда?</w:t>
            </w:r>
          </w:p>
        </w:tc>
        <w:tc>
          <w:tcPr>
            <w:tcW w:w="3651" w:type="dxa"/>
          </w:tcPr>
          <w:p w:rsidR="008461BD" w:rsidRPr="0084771D" w:rsidRDefault="00EA5D48" w:rsidP="003A5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поширення пропаганди, за допомогою дезінформації та фейкових новин через засоби масової інформації;</w:t>
            </w:r>
          </w:p>
          <w:p w:rsidR="00EA5D48" w:rsidRPr="0084771D" w:rsidRDefault="00EA5D48" w:rsidP="003A5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поширення певних політичних, ідеологічних поглядів через твори мистецтва, за допомогою відомих діячів культури чи інфлюенсерів;</w:t>
            </w:r>
          </w:p>
          <w:p w:rsidR="00536BB3" w:rsidRPr="0084771D" w:rsidRDefault="00EA5D48" w:rsidP="00536BB3">
            <w:pPr>
              <w:shd w:val="clear" w:color="auto" w:fill="FFFFFF"/>
              <w:spacing w:before="12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r w:rsidR="00536BB3"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ідеологічні погляди, закладені в передвиборчих програмах політичних партій чи окремих політиків, їх пу-блічних виступах тощо.</w:t>
            </w:r>
          </w:p>
          <w:p w:rsidR="00EA5D48" w:rsidRPr="0084771D" w:rsidRDefault="00536BB3" w:rsidP="00536BB3">
            <w:pPr>
              <w:shd w:val="clear" w:color="auto" w:fill="FFFFFF"/>
              <w:spacing w:before="12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84771D">
              <w:rPr>
                <w:rFonts w:ascii="Times New Roman" w:hAnsi="Times New Roman" w:cs="Times New Roman"/>
                <w:sz w:val="24"/>
                <w:szCs w:val="24"/>
              </w:rPr>
              <w:t>поширення пропаганди через приватне спілкування в тому числі за допомогою соцмереж, месенджерів</w:t>
            </w:r>
          </w:p>
        </w:tc>
      </w:tr>
      <w:tr w:rsidR="008461BD" w:rsidRPr="0084771D" w:rsidTr="008128C1">
        <w:tc>
          <w:tcPr>
            <w:tcW w:w="675" w:type="dxa"/>
          </w:tcPr>
          <w:p w:rsidR="008461BD" w:rsidRPr="0084771D" w:rsidRDefault="008461BD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245" w:type="dxa"/>
          </w:tcPr>
          <w:p w:rsidR="008461BD" w:rsidRPr="0084771D" w:rsidRDefault="00B4291B" w:rsidP="008128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чому поягає інформаційна пропаганда?</w:t>
            </w:r>
          </w:p>
        </w:tc>
        <w:tc>
          <w:tcPr>
            <w:tcW w:w="3651" w:type="dxa"/>
          </w:tcPr>
          <w:p w:rsidR="00536BB3" w:rsidRPr="0084771D" w:rsidRDefault="00536BB3" w:rsidP="00536B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поширення пропаганди, за допомогою дезінформації та фейкових новин через засоби масової інформації;</w:t>
            </w:r>
          </w:p>
          <w:p w:rsidR="00536BB3" w:rsidRPr="0084771D" w:rsidRDefault="00536BB3" w:rsidP="00536B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поширення певних політичних, ідеологічних поглядів через твори мистецтва, за допомогою відомих діячів культури чи інфлюенсерів;</w:t>
            </w:r>
          </w:p>
          <w:p w:rsidR="00536BB3" w:rsidRPr="0084771D" w:rsidRDefault="00536BB3" w:rsidP="00536BB3">
            <w:pPr>
              <w:shd w:val="clear" w:color="auto" w:fill="FFFFFF"/>
              <w:spacing w:before="12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ідеологічні погляди, закладені в передвиборчих програмах політичних партій чи окремих політиків, їх пу-блічних виступах тощо.</w:t>
            </w:r>
          </w:p>
          <w:p w:rsidR="008461BD" w:rsidRPr="0084771D" w:rsidRDefault="00536BB3" w:rsidP="00536B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84771D">
              <w:rPr>
                <w:rFonts w:ascii="Times New Roman" w:hAnsi="Times New Roman" w:cs="Times New Roman"/>
                <w:sz w:val="24"/>
                <w:szCs w:val="24"/>
              </w:rPr>
              <w:t>поширення пропаганди через приватне спілкування в тому числі за допомогою соцмереж, месенджерів</w:t>
            </w:r>
          </w:p>
        </w:tc>
      </w:tr>
      <w:tr w:rsidR="008461BD" w:rsidRPr="0084771D" w:rsidTr="008128C1">
        <w:tc>
          <w:tcPr>
            <w:tcW w:w="675" w:type="dxa"/>
          </w:tcPr>
          <w:p w:rsidR="008461BD" w:rsidRPr="0084771D" w:rsidRDefault="008461BD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245" w:type="dxa"/>
          </w:tcPr>
          <w:p w:rsidR="008461BD" w:rsidRPr="0084771D" w:rsidRDefault="00B4291B" w:rsidP="008128C1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чому полягає </w:t>
            </w:r>
            <w:r w:rsidR="002803B7"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84771D">
              <w:rPr>
                <w:rFonts w:ascii="Times New Roman" w:hAnsi="Times New Roman" w:cs="Times New Roman"/>
                <w:sz w:val="24"/>
                <w:szCs w:val="24"/>
              </w:rPr>
              <w:t xml:space="preserve">собистісна </w:t>
            </w:r>
            <w:r w:rsidR="002803B7"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пропаганда?</w:t>
            </w:r>
          </w:p>
        </w:tc>
        <w:tc>
          <w:tcPr>
            <w:tcW w:w="3651" w:type="dxa"/>
          </w:tcPr>
          <w:p w:rsidR="00536BB3" w:rsidRPr="0084771D" w:rsidRDefault="00536BB3" w:rsidP="00536B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поширення пропаганди, за допомогою дезінформації та фейкових новин через засоби масової інформації;</w:t>
            </w:r>
          </w:p>
          <w:p w:rsidR="00536BB3" w:rsidRPr="0084771D" w:rsidRDefault="00536BB3" w:rsidP="00536B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поширення певних політичних, ідеологічних поглядів через твори мистецтва, за допомогою відомих діячів культури чи інфлюенсерів;</w:t>
            </w:r>
          </w:p>
          <w:p w:rsidR="00536BB3" w:rsidRPr="0084771D" w:rsidRDefault="00536BB3" w:rsidP="00536BB3">
            <w:pPr>
              <w:shd w:val="clear" w:color="auto" w:fill="FFFFFF"/>
              <w:spacing w:before="12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В) ідеологічні погляди, закладені в передвиборчих програмах політичних пар</w:t>
            </w:r>
            <w:r w:rsidR="00C821C6"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тій чи окремих політиків, їх пу</w:t>
            </w: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блічних виступах тощо.</w:t>
            </w:r>
          </w:p>
          <w:p w:rsidR="008461BD" w:rsidRPr="0084771D" w:rsidRDefault="00536BB3" w:rsidP="00536B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84771D">
              <w:rPr>
                <w:rFonts w:ascii="Times New Roman" w:hAnsi="Times New Roman" w:cs="Times New Roman"/>
                <w:sz w:val="24"/>
                <w:szCs w:val="24"/>
              </w:rPr>
              <w:t>поширення пропаганди через приватне спілкування в тому числі за допомогою соцмереж, месенджерів</w:t>
            </w:r>
          </w:p>
        </w:tc>
      </w:tr>
      <w:tr w:rsidR="008461BD" w:rsidRPr="0084771D" w:rsidTr="008128C1">
        <w:tc>
          <w:tcPr>
            <w:tcW w:w="675" w:type="dxa"/>
          </w:tcPr>
          <w:p w:rsidR="008461BD" w:rsidRPr="0084771D" w:rsidRDefault="008461BD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16.</w:t>
            </w:r>
          </w:p>
        </w:tc>
        <w:tc>
          <w:tcPr>
            <w:tcW w:w="5245" w:type="dxa"/>
          </w:tcPr>
          <w:p w:rsidR="008461BD" w:rsidRPr="0084771D" w:rsidRDefault="002803B7" w:rsidP="008128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чому полягає політична пропаганда?</w:t>
            </w:r>
          </w:p>
        </w:tc>
        <w:tc>
          <w:tcPr>
            <w:tcW w:w="3651" w:type="dxa"/>
          </w:tcPr>
          <w:p w:rsidR="00536BB3" w:rsidRPr="0084771D" w:rsidRDefault="00536BB3" w:rsidP="00536B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поширення пропаганди, за допомогою дезінформації та фейкових новин через засоби масової інформації;</w:t>
            </w:r>
          </w:p>
          <w:p w:rsidR="00536BB3" w:rsidRPr="0084771D" w:rsidRDefault="00536BB3" w:rsidP="00536B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поширення певних політичних, ідеологічних поглядів через твори мистецтва, за допомогою відомих діячів культури чи інфлюенсерів;</w:t>
            </w:r>
          </w:p>
          <w:p w:rsidR="00536BB3" w:rsidRPr="0084771D" w:rsidRDefault="00536BB3" w:rsidP="00536BB3">
            <w:pPr>
              <w:shd w:val="clear" w:color="auto" w:fill="FFFFFF"/>
              <w:spacing w:before="12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ідеологічні погляди, закладені в передвиборчих програмах політичних партій чи окремих політик</w:t>
            </w:r>
            <w:r w:rsidR="00C821C6"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ів, їх публічних виступах тощо;</w:t>
            </w:r>
          </w:p>
          <w:p w:rsidR="008461BD" w:rsidRPr="0084771D" w:rsidRDefault="00536BB3" w:rsidP="00536B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84771D">
              <w:rPr>
                <w:rFonts w:ascii="Times New Roman" w:hAnsi="Times New Roman" w:cs="Times New Roman"/>
                <w:sz w:val="24"/>
                <w:szCs w:val="24"/>
              </w:rPr>
              <w:t>поширення пропаганди через приватне спілкування в тому числі за допомогою соцмереж, месенджерів</w:t>
            </w:r>
          </w:p>
        </w:tc>
      </w:tr>
      <w:tr w:rsidR="008461BD" w:rsidRPr="0084771D" w:rsidTr="008128C1">
        <w:tc>
          <w:tcPr>
            <w:tcW w:w="675" w:type="dxa"/>
          </w:tcPr>
          <w:p w:rsidR="008461BD" w:rsidRPr="0084771D" w:rsidRDefault="008461BD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245" w:type="dxa"/>
          </w:tcPr>
          <w:p w:rsidR="008461BD" w:rsidRPr="00C5088A" w:rsidRDefault="00C5088A" w:rsidP="008128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Підготовча пропаганда передбачає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651" w:type="dxa"/>
          </w:tcPr>
          <w:p w:rsidR="008461BD" w:rsidRDefault="00C5088A" w:rsidP="00C508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створення сприятливого  середовища  для  поширення  тієї чи іншої ідеї, зондування населення, перевірка рівня довіри до фейкових новин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5088A" w:rsidRPr="00C5088A" w:rsidRDefault="00C5088A" w:rsidP="00C508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нагромадження впливу на народні маси, спонукання до реалізації планів «режиму», заохочення і підтримка активних дій, нерідко примус до дій за допомогою залякування чи погроз.</w:t>
            </w:r>
          </w:p>
          <w:p w:rsidR="00C5088A" w:rsidRPr="00C5088A" w:rsidRDefault="00C5088A" w:rsidP="00C508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r w:rsidRPr="00C5088A">
              <w:rPr>
                <w:rFonts w:ascii="Times New Roman" w:hAnsi="Times New Roman" w:cs="Times New Roman"/>
                <w:sz w:val="24"/>
                <w:szCs w:val="24"/>
              </w:rPr>
              <w:t xml:space="preserve">замовчування, заперечення, приховування злочинів вчинених режимом. Зазначимо, що цей перелік видів пропаганди не є вичерпним і його можна розширити. </w:t>
            </w:r>
          </w:p>
          <w:p w:rsidR="00C5088A" w:rsidRPr="00C5088A" w:rsidRDefault="00C5088A" w:rsidP="00C508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C5088A">
              <w:rPr>
                <w:rFonts w:ascii="Times New Roman" w:hAnsi="Times New Roman" w:cs="Times New Roman"/>
                <w:sz w:val="24"/>
                <w:szCs w:val="24"/>
              </w:rPr>
              <w:t>події висвітлюються частково, у вигідному для пропагандиста світлі. Використовуються такі інстру-менти  як  вирвані з контексту фрази, неоднозначні кадри, змонтовані уривки відео з місця подій.</w:t>
            </w:r>
          </w:p>
        </w:tc>
      </w:tr>
      <w:tr w:rsidR="008461BD" w:rsidRPr="0084771D" w:rsidTr="008128C1">
        <w:tc>
          <w:tcPr>
            <w:tcW w:w="675" w:type="dxa"/>
          </w:tcPr>
          <w:p w:rsidR="008461BD" w:rsidRPr="0084771D" w:rsidRDefault="008461BD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18.</w:t>
            </w:r>
          </w:p>
        </w:tc>
        <w:tc>
          <w:tcPr>
            <w:tcW w:w="5245" w:type="dxa"/>
          </w:tcPr>
          <w:p w:rsidR="008461BD" w:rsidRPr="000F6FBF" w:rsidRDefault="00C5088A" w:rsidP="008128C1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0F6FBF">
              <w:rPr>
                <w:rFonts w:ascii="Times New Roman" w:hAnsi="Times New Roman" w:cs="Times New Roman"/>
                <w:sz w:val="24"/>
                <w:szCs w:val="24"/>
              </w:rPr>
              <w:t>Частково спотворена інформація</w:t>
            </w:r>
            <w:r w:rsidR="000F6FBF" w:rsidRPr="000F6F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передбачає…</w:t>
            </w:r>
          </w:p>
        </w:tc>
        <w:tc>
          <w:tcPr>
            <w:tcW w:w="3651" w:type="dxa"/>
          </w:tcPr>
          <w:p w:rsidR="00C5088A" w:rsidRDefault="00C5088A" w:rsidP="00C508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створення сприятливого  середовища  для  поширення  тієї чи іншої ідеї, зондування населення, перевірка рівня довіри до фейкових новин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5088A" w:rsidRPr="00C5088A" w:rsidRDefault="00C5088A" w:rsidP="00C508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нагромадження впливу на народні маси, спонукання до реалізації планів «режиму», заохочення і підтримка активних дій, нерідко примус до дій за допомогою залякування чи погроз.</w:t>
            </w:r>
          </w:p>
          <w:p w:rsidR="00C5088A" w:rsidRPr="00C5088A" w:rsidRDefault="00C5088A" w:rsidP="00C508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r w:rsidRPr="00C5088A">
              <w:rPr>
                <w:rFonts w:ascii="Times New Roman" w:hAnsi="Times New Roman" w:cs="Times New Roman"/>
                <w:sz w:val="24"/>
                <w:szCs w:val="24"/>
              </w:rPr>
              <w:t xml:space="preserve">замовчування, заперечення, приховування злочинів вчинених режимом. Зазначимо, що цей перелік видів пропаганди не є вичерпним і його можна розширити. </w:t>
            </w:r>
          </w:p>
          <w:p w:rsidR="008461BD" w:rsidRPr="0084771D" w:rsidRDefault="00C5088A" w:rsidP="00C508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C5088A">
              <w:rPr>
                <w:rFonts w:ascii="Times New Roman" w:hAnsi="Times New Roman" w:cs="Times New Roman"/>
                <w:sz w:val="24"/>
                <w:szCs w:val="24"/>
              </w:rPr>
              <w:t>події висвітлюються частково, у вигідному для пропагандиста світлі. Використовуються такі інстру-менти  як  вирвані з контексту фрази, неоднозначні кадри, змонтовані уривки відео з місця подій.</w:t>
            </w:r>
          </w:p>
        </w:tc>
      </w:tr>
      <w:tr w:rsidR="008461BD" w:rsidRPr="0084771D" w:rsidTr="008128C1">
        <w:tc>
          <w:tcPr>
            <w:tcW w:w="675" w:type="dxa"/>
          </w:tcPr>
          <w:p w:rsidR="008461BD" w:rsidRPr="0084771D" w:rsidRDefault="008461BD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245" w:type="dxa"/>
          </w:tcPr>
          <w:p w:rsidR="008461BD" w:rsidRPr="000F6FBF" w:rsidRDefault="000F6FBF" w:rsidP="008128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F6F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Активна пропаганда передбачає…</w:t>
            </w:r>
          </w:p>
        </w:tc>
        <w:tc>
          <w:tcPr>
            <w:tcW w:w="3651" w:type="dxa"/>
          </w:tcPr>
          <w:p w:rsidR="000F6FBF" w:rsidRDefault="000F6FBF" w:rsidP="000F6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створення сприятливого  середовища  для  поширення  тієї чи іншої ідеї, зондування населення, перевірка рівня довіри до фейкових новин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F6FBF" w:rsidRPr="00C5088A" w:rsidRDefault="000F6FBF" w:rsidP="000F6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нагромадження впливу на народні маси, спонукання до реалізації планів «режиму», заохочення і підтримка активних дій, нерідко примус до дій за допомогою залякування чи погроз.</w:t>
            </w:r>
          </w:p>
          <w:p w:rsidR="000F6FBF" w:rsidRPr="00C5088A" w:rsidRDefault="000F6FBF" w:rsidP="000F6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r w:rsidRPr="00C5088A">
              <w:rPr>
                <w:rFonts w:ascii="Times New Roman" w:hAnsi="Times New Roman" w:cs="Times New Roman"/>
                <w:sz w:val="24"/>
                <w:szCs w:val="24"/>
              </w:rPr>
              <w:t xml:space="preserve">замовчування, заперечення, приховування злочинів вчинених режимом. Зазначимо, що цей перелік видів пропаганди не є вичерпним і його можна розширити. </w:t>
            </w:r>
          </w:p>
          <w:p w:rsidR="008461BD" w:rsidRPr="0084771D" w:rsidRDefault="000F6FBF" w:rsidP="000F6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C5088A">
              <w:rPr>
                <w:rFonts w:ascii="Times New Roman" w:hAnsi="Times New Roman" w:cs="Times New Roman"/>
                <w:sz w:val="24"/>
                <w:szCs w:val="24"/>
              </w:rPr>
              <w:t>події висвітлюються частково, у вигідному для пропагандиста світлі. Використовуються такі інстру-менти  як  вирвані з контексту фрази, неоднозначні кадри, змонтовані уривки відео з місця подій.</w:t>
            </w:r>
          </w:p>
        </w:tc>
      </w:tr>
      <w:tr w:rsidR="008461BD" w:rsidRPr="0084771D" w:rsidTr="008128C1">
        <w:tc>
          <w:tcPr>
            <w:tcW w:w="675" w:type="dxa"/>
          </w:tcPr>
          <w:p w:rsidR="008461BD" w:rsidRPr="0084771D" w:rsidRDefault="008461BD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245" w:type="dxa"/>
          </w:tcPr>
          <w:p w:rsidR="008461BD" w:rsidRPr="000F6FBF" w:rsidRDefault="000F6FBF" w:rsidP="008128C1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0F6FBF">
              <w:rPr>
                <w:rFonts w:ascii="Times New Roman" w:hAnsi="Times New Roman" w:cs="Times New Roman"/>
                <w:sz w:val="24"/>
                <w:szCs w:val="24"/>
              </w:rPr>
              <w:t>Приховування слідів</w:t>
            </w:r>
            <w:r w:rsidRPr="000F6F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передбачає…</w:t>
            </w:r>
          </w:p>
        </w:tc>
        <w:tc>
          <w:tcPr>
            <w:tcW w:w="3651" w:type="dxa"/>
          </w:tcPr>
          <w:p w:rsidR="00E23180" w:rsidRDefault="00E23180" w:rsidP="00E23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створення сприятливого  середовища  для  поширення  тієї </w:t>
            </w:r>
            <w:r w:rsidRPr="00C50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чи іншої ідеї, зондування населення, перевірка рівня довіри до фейкових новин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23180" w:rsidRPr="00C5088A" w:rsidRDefault="00E23180" w:rsidP="00E23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нагромадження впливу на народні маси, спонукання до реалізації планів «режиму», заохочення і підтримка активних дій, нерідко примус до дій за допомогою залякування чи погроз.</w:t>
            </w:r>
          </w:p>
          <w:p w:rsidR="00E23180" w:rsidRPr="00C5088A" w:rsidRDefault="00E23180" w:rsidP="00E23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r w:rsidRPr="00C5088A">
              <w:rPr>
                <w:rFonts w:ascii="Times New Roman" w:hAnsi="Times New Roman" w:cs="Times New Roman"/>
                <w:sz w:val="24"/>
                <w:szCs w:val="24"/>
              </w:rPr>
              <w:t xml:space="preserve">замовчування, заперечення, приховування злочинів вчинених режимом. Зазначимо, що цей перелік видів пропаганди не є вичерпним і його можна розширити. </w:t>
            </w:r>
          </w:p>
          <w:p w:rsidR="008461BD" w:rsidRPr="0084771D" w:rsidRDefault="00E23180" w:rsidP="00E23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C5088A">
              <w:rPr>
                <w:rFonts w:ascii="Times New Roman" w:hAnsi="Times New Roman" w:cs="Times New Roman"/>
                <w:sz w:val="24"/>
                <w:szCs w:val="24"/>
              </w:rPr>
              <w:t>події висвітлюються частково, у вигідному для пропагандиста світлі. Використовуються такі інстру-менти  як  вирвані з контексту фрази, неоднозначні кадри, змонтовані уривки відео з місця подій.</w:t>
            </w:r>
          </w:p>
        </w:tc>
      </w:tr>
      <w:tr w:rsidR="004F7EBF" w:rsidRPr="0084771D" w:rsidTr="008128C1">
        <w:tc>
          <w:tcPr>
            <w:tcW w:w="675" w:type="dxa"/>
          </w:tcPr>
          <w:p w:rsidR="004F7EBF" w:rsidRPr="0084771D" w:rsidRDefault="004F7EBF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21.</w:t>
            </w:r>
          </w:p>
        </w:tc>
        <w:tc>
          <w:tcPr>
            <w:tcW w:w="5245" w:type="dxa"/>
          </w:tcPr>
          <w:p w:rsidR="004F7EBF" w:rsidRPr="00A86660" w:rsidRDefault="00E23180" w:rsidP="008128C1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86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види пропаганди існують з</w:t>
            </w:r>
            <w:r w:rsidRPr="00A86660">
              <w:rPr>
                <w:rFonts w:ascii="Times New Roman" w:hAnsi="Times New Roman" w:cs="Times New Roman"/>
                <w:sz w:val="24"/>
                <w:szCs w:val="24"/>
              </w:rPr>
              <w:t>алежно від спрямованост</w:t>
            </w:r>
            <w:r w:rsidRPr="00A86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і?</w:t>
            </w:r>
          </w:p>
        </w:tc>
        <w:tc>
          <w:tcPr>
            <w:tcW w:w="3651" w:type="dxa"/>
          </w:tcPr>
          <w:p w:rsidR="004F7EBF" w:rsidRDefault="00E23180" w:rsidP="003A5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Внутрішня та зовнішня;</w:t>
            </w:r>
          </w:p>
          <w:p w:rsidR="00E23180" w:rsidRDefault="00E23180" w:rsidP="003A5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Культурна, інформаційна, по</w:t>
            </w:r>
            <w:r w:rsidR="00B21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літична, особистісна;</w:t>
            </w:r>
          </w:p>
          <w:p w:rsidR="00B2132F" w:rsidRDefault="00B2132F" w:rsidP="003A5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Правдива, частково спотворена, відверта брехня;</w:t>
            </w:r>
          </w:p>
          <w:p w:rsidR="00B2132F" w:rsidRPr="0084771D" w:rsidRDefault="00B2132F" w:rsidP="003A5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Підготовча, активна, приховування слідів;</w:t>
            </w:r>
          </w:p>
        </w:tc>
      </w:tr>
      <w:tr w:rsidR="00B2132F" w:rsidRPr="0084771D" w:rsidTr="008128C1">
        <w:tc>
          <w:tcPr>
            <w:tcW w:w="675" w:type="dxa"/>
          </w:tcPr>
          <w:p w:rsidR="00B2132F" w:rsidRPr="0084771D" w:rsidRDefault="00B2132F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245" w:type="dxa"/>
          </w:tcPr>
          <w:p w:rsidR="00B2132F" w:rsidRPr="00A86660" w:rsidRDefault="00B2132F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6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види пропаганди розрізняють залежно від сфери поширення?</w:t>
            </w:r>
          </w:p>
        </w:tc>
        <w:tc>
          <w:tcPr>
            <w:tcW w:w="3651" w:type="dxa"/>
          </w:tcPr>
          <w:p w:rsidR="00B2132F" w:rsidRDefault="00B2132F" w:rsidP="00B213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Внутрішня та зовнішня;</w:t>
            </w:r>
          </w:p>
          <w:p w:rsidR="00B2132F" w:rsidRDefault="00B2132F" w:rsidP="00B213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Культурна, інформаційна, політична, особистісна;</w:t>
            </w:r>
          </w:p>
          <w:p w:rsidR="00B2132F" w:rsidRDefault="00B2132F" w:rsidP="00B213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Правдива, частково спотворена, відверта брехня;</w:t>
            </w:r>
          </w:p>
          <w:p w:rsidR="00B2132F" w:rsidRDefault="00B2132F" w:rsidP="00B213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Підготовча, активна, приховування слідів;</w:t>
            </w:r>
          </w:p>
        </w:tc>
      </w:tr>
      <w:tr w:rsidR="00B2132F" w:rsidRPr="0084771D" w:rsidTr="008128C1">
        <w:tc>
          <w:tcPr>
            <w:tcW w:w="675" w:type="dxa"/>
          </w:tcPr>
          <w:p w:rsidR="00B2132F" w:rsidRDefault="00B2132F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245" w:type="dxa"/>
          </w:tcPr>
          <w:p w:rsidR="00B2132F" w:rsidRPr="00A86660" w:rsidRDefault="00A86660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6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види пропаганди розрізняють з</w:t>
            </w:r>
            <w:r w:rsidRPr="00A86660">
              <w:rPr>
                <w:rFonts w:ascii="Times New Roman" w:hAnsi="Times New Roman" w:cs="Times New Roman"/>
                <w:sz w:val="24"/>
                <w:szCs w:val="24"/>
              </w:rPr>
              <w:t>алежно від ступеню достовірності інформації</w:t>
            </w:r>
            <w:r w:rsidRPr="00A86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651" w:type="dxa"/>
          </w:tcPr>
          <w:p w:rsidR="00A86660" w:rsidRDefault="00A86660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Внутрішня та зовнішня;</w:t>
            </w:r>
          </w:p>
          <w:p w:rsidR="00A86660" w:rsidRDefault="00A86660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Культурна, інформаційна, політична, особистісна;</w:t>
            </w:r>
          </w:p>
          <w:p w:rsidR="00A86660" w:rsidRDefault="00A86660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Правдива, частково спотворена, відверта брехня;</w:t>
            </w:r>
          </w:p>
          <w:p w:rsidR="00B2132F" w:rsidRDefault="00A86660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Підготовча, активна, приховування слідів;</w:t>
            </w:r>
          </w:p>
        </w:tc>
      </w:tr>
      <w:tr w:rsidR="00A86660" w:rsidRPr="0084771D" w:rsidTr="008128C1">
        <w:tc>
          <w:tcPr>
            <w:tcW w:w="675" w:type="dxa"/>
          </w:tcPr>
          <w:p w:rsidR="00A86660" w:rsidRDefault="00A86660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5245" w:type="dxa"/>
          </w:tcPr>
          <w:p w:rsidR="00A86660" w:rsidRPr="00A86660" w:rsidRDefault="00A86660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6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види пропаганди розрізняють залежно від етапу?</w:t>
            </w:r>
          </w:p>
        </w:tc>
        <w:tc>
          <w:tcPr>
            <w:tcW w:w="3651" w:type="dxa"/>
          </w:tcPr>
          <w:p w:rsidR="00A86660" w:rsidRDefault="00A86660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Внутрішня та зовнішня;</w:t>
            </w:r>
          </w:p>
          <w:p w:rsidR="00A86660" w:rsidRDefault="00A86660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Культурна, інформаційна, політична, особистісна;</w:t>
            </w:r>
          </w:p>
          <w:p w:rsidR="00A86660" w:rsidRDefault="00A86660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Правдива, частково спотворена, відверта брехня;</w:t>
            </w:r>
          </w:p>
          <w:p w:rsidR="00A86660" w:rsidRDefault="00A86660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Підготовча, активна, приховування слідів;</w:t>
            </w:r>
          </w:p>
        </w:tc>
      </w:tr>
      <w:tr w:rsidR="006E34E3" w:rsidRPr="006E34E3" w:rsidTr="008128C1">
        <w:tc>
          <w:tcPr>
            <w:tcW w:w="675" w:type="dxa"/>
          </w:tcPr>
          <w:p w:rsidR="006E34E3" w:rsidRPr="006E34E3" w:rsidRDefault="006E34E3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4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5245" w:type="dxa"/>
          </w:tcPr>
          <w:p w:rsidR="006E34E3" w:rsidRPr="006E34E3" w:rsidRDefault="006E34E3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4E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«Спосіб вираження інформації, в якому гумор </w:t>
            </w:r>
            <w:r w:rsidRPr="006E34E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lastRenderedPageBreak/>
              <w:t>сприяє створенню асиметрії, за функціональністю цей спосіб реалізовується у протидії офіційним повідомленням» - це…</w:t>
            </w:r>
          </w:p>
        </w:tc>
        <w:tc>
          <w:tcPr>
            <w:tcW w:w="3651" w:type="dxa"/>
          </w:tcPr>
          <w:p w:rsidR="006E34E3" w:rsidRPr="006E34E3" w:rsidRDefault="00B75403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А) Загадка</w:t>
            </w:r>
            <w:r w:rsidR="006E34E3" w:rsidRPr="006E34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E34E3" w:rsidRPr="006E34E3" w:rsidRDefault="006E34E3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4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Б) ІПСО</w:t>
            </w:r>
          </w:p>
          <w:p w:rsidR="006E34E3" w:rsidRPr="006E34E3" w:rsidRDefault="006E34E3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4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Мем</w:t>
            </w:r>
          </w:p>
          <w:p w:rsidR="006E34E3" w:rsidRPr="006E34E3" w:rsidRDefault="006E34E3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4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Інформаційна зброя;</w:t>
            </w:r>
          </w:p>
        </w:tc>
      </w:tr>
      <w:tr w:rsidR="006E34E3" w:rsidRPr="006E34E3" w:rsidTr="008128C1">
        <w:tc>
          <w:tcPr>
            <w:tcW w:w="675" w:type="dxa"/>
          </w:tcPr>
          <w:p w:rsidR="006E34E3" w:rsidRPr="006E34E3" w:rsidRDefault="006E34E3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26.</w:t>
            </w:r>
          </w:p>
        </w:tc>
        <w:tc>
          <w:tcPr>
            <w:tcW w:w="5245" w:type="dxa"/>
          </w:tcPr>
          <w:p w:rsidR="006E34E3" w:rsidRPr="00B75403" w:rsidRDefault="00B75403" w:rsidP="008128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«</w:t>
            </w:r>
            <w:r w:rsidRPr="00B23AB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С</w:t>
            </w:r>
            <w:r w:rsidRPr="00B23AB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пеціально створена асиметрична форма, що повинна зупинити опонента на металінгвістичному рівні: він повинен відгадати звичайне слово</w:t>
            </w:r>
            <w:r w:rsidRPr="00B23AB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» - це….</w:t>
            </w:r>
          </w:p>
        </w:tc>
        <w:tc>
          <w:tcPr>
            <w:tcW w:w="3651" w:type="dxa"/>
          </w:tcPr>
          <w:p w:rsidR="00B75403" w:rsidRPr="006E34E3" w:rsidRDefault="00B75403" w:rsidP="00B7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Загадка</w:t>
            </w:r>
            <w:r w:rsidRPr="006E34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75403" w:rsidRPr="006E34E3" w:rsidRDefault="00B75403" w:rsidP="00B7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4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ІПСО</w:t>
            </w:r>
          </w:p>
          <w:p w:rsidR="00B75403" w:rsidRPr="006E34E3" w:rsidRDefault="00B75403" w:rsidP="00B7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4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Мем</w:t>
            </w:r>
          </w:p>
          <w:p w:rsidR="006E34E3" w:rsidRPr="006E34E3" w:rsidRDefault="00B75403" w:rsidP="00B7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4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Інформаційна зброя;</w:t>
            </w:r>
          </w:p>
        </w:tc>
      </w:tr>
      <w:tr w:rsidR="006E34E3" w:rsidRPr="006E34E3" w:rsidTr="008128C1">
        <w:tc>
          <w:tcPr>
            <w:tcW w:w="675" w:type="dxa"/>
          </w:tcPr>
          <w:p w:rsidR="006E34E3" w:rsidRDefault="006E34E3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5245" w:type="dxa"/>
          </w:tcPr>
          <w:p w:rsidR="006E34E3" w:rsidRPr="00B23AB3" w:rsidRDefault="00B23AB3" w:rsidP="008128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Які </w:t>
            </w:r>
            <w:r w:rsidRPr="00B23AB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характеристики підкреслюють інформаційну асиметрію</w:t>
            </w:r>
            <w:r>
              <w:rPr>
                <w:sz w:val="28"/>
                <w:szCs w:val="28"/>
                <w:shd w:val="clear" w:color="auto" w:fill="FFFFFF" w:themeFill="background1"/>
                <w:lang w:val="uk-UA"/>
              </w:rPr>
              <w:t>?</w:t>
            </w:r>
          </w:p>
        </w:tc>
        <w:tc>
          <w:tcPr>
            <w:tcW w:w="3651" w:type="dxa"/>
          </w:tcPr>
          <w:p w:rsidR="006E34E3" w:rsidRDefault="00B23AB3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</w:t>
            </w:r>
            <w:r w:rsidR="00C7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7346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критичність</w:t>
            </w:r>
            <w:r w:rsidR="00C7346C" w:rsidRPr="00B23AB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, амплітуда, неоднозначність, релевантність, збіг, несподіваність, новизна, композитність, негативність забарвлення.</w:t>
            </w:r>
          </w:p>
          <w:p w:rsidR="00B23AB3" w:rsidRDefault="00B23AB3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B23AB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частота, амплітуда, неоднозначність, релевантність, збіг, несподіваність, новизна, композитність, елітність нації, елітність прошарків, персоналізація, негативність забарвлення.</w:t>
            </w:r>
          </w:p>
          <w:p w:rsidR="00C7346C" w:rsidRDefault="00C7346C" w:rsidP="00C7346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В) виразність, критичність</w:t>
            </w:r>
            <w:r w:rsidRPr="00B23AB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, неоднозначність, релевантність, збіг, несподіваність, новизна, композитність, елітність нації, елітність прошарків, персоналізація, негативність забарвлення.</w:t>
            </w:r>
          </w:p>
          <w:p w:rsidR="00C7346C" w:rsidRDefault="00C7346C" w:rsidP="00C7346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Г) зосередженість, </w:t>
            </w:r>
            <w:r w:rsidRPr="00B23AB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елітність нації, елітність прошарків, персоналізація, негативність забарвлення.</w:t>
            </w:r>
          </w:p>
          <w:p w:rsidR="00C7346C" w:rsidRPr="00B23AB3" w:rsidRDefault="00C7346C" w:rsidP="00C734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34E3" w:rsidRPr="006E34E3" w:rsidTr="008128C1">
        <w:tc>
          <w:tcPr>
            <w:tcW w:w="675" w:type="dxa"/>
          </w:tcPr>
          <w:p w:rsidR="006E34E3" w:rsidRDefault="006E34E3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5245" w:type="dxa"/>
          </w:tcPr>
          <w:p w:rsidR="006E34E3" w:rsidRPr="006E34E3" w:rsidRDefault="00C7346C" w:rsidP="008128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Хто запропонував характеристики інформаційної асиметрії</w:t>
            </w:r>
            <w:r w:rsidR="00ED368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?</w:t>
            </w:r>
          </w:p>
        </w:tc>
        <w:tc>
          <w:tcPr>
            <w:tcW w:w="3651" w:type="dxa"/>
          </w:tcPr>
          <w:p w:rsidR="006E34E3" w:rsidRDefault="00ED3684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Р. Негрін;</w:t>
            </w:r>
          </w:p>
          <w:p w:rsidR="00ED3684" w:rsidRDefault="00ED3684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А. Томпсон;</w:t>
            </w:r>
          </w:p>
          <w:p w:rsidR="00ED3684" w:rsidRDefault="00ED3684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Е. Сміт;</w:t>
            </w:r>
          </w:p>
          <w:p w:rsidR="00ED3684" w:rsidRPr="006E34E3" w:rsidRDefault="00ED3684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Е. Гелнер;</w:t>
            </w:r>
          </w:p>
        </w:tc>
      </w:tr>
      <w:tr w:rsidR="006E34E3" w:rsidRPr="006E34E3" w:rsidTr="008128C1">
        <w:tc>
          <w:tcPr>
            <w:tcW w:w="675" w:type="dxa"/>
          </w:tcPr>
          <w:p w:rsidR="006E34E3" w:rsidRDefault="006E34E3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5245" w:type="dxa"/>
          </w:tcPr>
          <w:p w:rsidR="00A54936" w:rsidRPr="00A54936" w:rsidRDefault="00A54936" w:rsidP="00A549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4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«І</w:t>
            </w:r>
            <w:r w:rsidRPr="00A54936">
              <w:rPr>
                <w:rFonts w:ascii="Times New Roman" w:hAnsi="Times New Roman" w:cs="Times New Roman"/>
                <w:sz w:val="24"/>
                <w:szCs w:val="24"/>
              </w:rPr>
              <w:t>нформаційний вплив, спрямований на зниження значення цінностей, пропагованих з позицій ідеологій, далеких від панівних</w:t>
            </w:r>
            <w:r w:rsidRPr="00A54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- це…</w:t>
            </w:r>
          </w:p>
          <w:p w:rsidR="006E34E3" w:rsidRPr="006E34E3" w:rsidRDefault="006E34E3" w:rsidP="008128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</w:p>
        </w:tc>
        <w:tc>
          <w:tcPr>
            <w:tcW w:w="3651" w:type="dxa"/>
          </w:tcPr>
          <w:p w:rsidR="00A54936" w:rsidRPr="006E34E3" w:rsidRDefault="00A54936" w:rsidP="00A549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Пропаганда</w:t>
            </w:r>
            <w:r w:rsidRPr="006E34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54936" w:rsidRPr="006E34E3" w:rsidRDefault="00A54936" w:rsidP="00A549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Контрпропаганда;</w:t>
            </w:r>
          </w:p>
          <w:p w:rsidR="00A54936" w:rsidRPr="006E34E3" w:rsidRDefault="00A54936" w:rsidP="00A549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4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Мем</w:t>
            </w:r>
          </w:p>
          <w:p w:rsidR="006E34E3" w:rsidRPr="006E34E3" w:rsidRDefault="00A54936" w:rsidP="00A549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4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Інформаційна зброя;</w:t>
            </w:r>
          </w:p>
        </w:tc>
      </w:tr>
      <w:tr w:rsidR="006E34E3" w:rsidRPr="006E34E3" w:rsidTr="008128C1">
        <w:tc>
          <w:tcPr>
            <w:tcW w:w="675" w:type="dxa"/>
          </w:tcPr>
          <w:p w:rsidR="006E34E3" w:rsidRDefault="006E34E3" w:rsidP="008128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5245" w:type="dxa"/>
          </w:tcPr>
          <w:p w:rsidR="006E34E3" w:rsidRPr="006E34E3" w:rsidRDefault="00982BEC" w:rsidP="008128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Коли було створено </w:t>
            </w:r>
            <w:r w:rsidRPr="00982B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стратегічних комунікацій інформаційної безпеки (ЦСКІБ) при Міністерстві культури та інформполітики та Центр протидії дезінформації при Раді національної безпеки і оборони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651" w:type="dxa"/>
          </w:tcPr>
          <w:p w:rsidR="006E34E3" w:rsidRDefault="00982BEC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2015</w:t>
            </w:r>
          </w:p>
          <w:p w:rsidR="00982BEC" w:rsidRDefault="00982BEC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2018</w:t>
            </w:r>
          </w:p>
          <w:p w:rsidR="00982BEC" w:rsidRDefault="00982BEC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2021</w:t>
            </w:r>
          </w:p>
          <w:p w:rsidR="00982BEC" w:rsidRPr="006E34E3" w:rsidRDefault="00982BEC" w:rsidP="00A8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2022</w:t>
            </w:r>
          </w:p>
        </w:tc>
      </w:tr>
    </w:tbl>
    <w:p w:rsidR="007A4206" w:rsidRPr="006E34E3" w:rsidRDefault="007A4206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7A4206" w:rsidRPr="006E34E3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1631"/>
    <w:rsid w:val="00074480"/>
    <w:rsid w:val="000F6FBF"/>
    <w:rsid w:val="0013637B"/>
    <w:rsid w:val="001B4FA2"/>
    <w:rsid w:val="001D47BA"/>
    <w:rsid w:val="002803B7"/>
    <w:rsid w:val="00297A7F"/>
    <w:rsid w:val="002B1631"/>
    <w:rsid w:val="002B385B"/>
    <w:rsid w:val="00351960"/>
    <w:rsid w:val="0035216F"/>
    <w:rsid w:val="003A5D4F"/>
    <w:rsid w:val="004F7EBF"/>
    <w:rsid w:val="00536336"/>
    <w:rsid w:val="00536BB3"/>
    <w:rsid w:val="00561031"/>
    <w:rsid w:val="00640473"/>
    <w:rsid w:val="006C7F37"/>
    <w:rsid w:val="006D1A86"/>
    <w:rsid w:val="006E34E3"/>
    <w:rsid w:val="007A4206"/>
    <w:rsid w:val="00810C27"/>
    <w:rsid w:val="008461BD"/>
    <w:rsid w:val="0084771D"/>
    <w:rsid w:val="008A6110"/>
    <w:rsid w:val="00982BEC"/>
    <w:rsid w:val="00A54936"/>
    <w:rsid w:val="00A8038F"/>
    <w:rsid w:val="00A86660"/>
    <w:rsid w:val="00B2132F"/>
    <w:rsid w:val="00B23AB3"/>
    <w:rsid w:val="00B4291B"/>
    <w:rsid w:val="00B75403"/>
    <w:rsid w:val="00B83A13"/>
    <w:rsid w:val="00C1706A"/>
    <w:rsid w:val="00C5088A"/>
    <w:rsid w:val="00C7346C"/>
    <w:rsid w:val="00C821C6"/>
    <w:rsid w:val="00CB26CE"/>
    <w:rsid w:val="00CD2F4E"/>
    <w:rsid w:val="00E23180"/>
    <w:rsid w:val="00EA5D48"/>
    <w:rsid w:val="00ED3684"/>
    <w:rsid w:val="00F2425A"/>
    <w:rsid w:val="00F557B6"/>
    <w:rsid w:val="00F738DD"/>
    <w:rsid w:val="00F9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B1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2024-11-06T12:49:00Z</dcterms:created>
  <dcterms:modified xsi:type="dcterms:W3CDTF">2024-11-07T06:56:00Z</dcterms:modified>
</cp:coreProperties>
</file>