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22E8" w:rsidRDefault="008622E8" w:rsidP="00234278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Практична робота</w:t>
      </w:r>
      <w:r w:rsidR="00234278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8</w:t>
      </w:r>
      <w:bookmarkStart w:id="0" w:name="_GoBack"/>
      <w:bookmarkEnd w:id="0"/>
    </w:p>
    <w:p w:rsidR="008622E8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A404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uk-UA"/>
        </w:rPr>
        <w:t>Тема</w:t>
      </w:r>
      <w:r w:rsidRPr="005A4043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: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Розв’язання оптимізаційних задач різних предметних галузей засобами ІТ</w:t>
      </w:r>
    </w:p>
    <w:p w:rsidR="005A4043" w:rsidRDefault="005A4043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A404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Мета: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Отримати практичні навички рішення оптимізаційних задач.</w:t>
      </w:r>
    </w:p>
    <w:p w:rsidR="005A4043" w:rsidRPr="006543CB" w:rsidRDefault="005A4043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uk-UA"/>
        </w:rPr>
        <w:t xml:space="preserve">Завдання: 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за допомогою надбудови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розв’язати транспортну задачу.</w:t>
      </w:r>
    </w:p>
    <w:p w:rsidR="008622E8" w:rsidRPr="005A4043" w:rsidRDefault="008622E8" w:rsidP="005A404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lang w:eastAsia="uk-UA"/>
        </w:rPr>
      </w:pPr>
      <w:r w:rsidRPr="005A4043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lang w:eastAsia="uk-UA"/>
        </w:rPr>
        <w:t>Загальний опис транспортної задачі</w:t>
      </w:r>
    </w:p>
    <w:p w:rsidR="005A4043" w:rsidRDefault="008622E8" w:rsidP="005A4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Є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N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пунктів виробництва і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М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пунктів споживання продукції. Вартість перевезення </w:t>
      </w:r>
      <w:proofErr w:type="spellStart"/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Сij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одиниці продукції з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і-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го пункту виробництва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j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-й центр споживання зазвичай подається в таблиці, де рядки — це пункти виробництва (фірми), а стовпці — пункти споживання. Крім того, у цій таблиці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і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-му рядку подається обсяг виробництва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i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-ї фірми, а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j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-му стовпці зазначено попит в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j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-му центрі споживання.</w:t>
      </w:r>
    </w:p>
    <w:p w:rsidR="008622E8" w:rsidRPr="006543CB" w:rsidRDefault="008622E8" w:rsidP="005A4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Складіть план перевезень від фірм до пунктів споживання з мінімізацією сумарних транспортних витрат.</w:t>
      </w:r>
    </w:p>
    <w:p w:rsidR="008622E8" w:rsidRPr="006543CB" w:rsidRDefault="008622E8" w:rsidP="005A40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На </w:t>
      </w: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1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наведено таблицю MS Excel із конкретними значеннями умови задачі. Із таблиці видно, що є 4 фірми виробництва і 4 пункти споживання. У стовпці F вказано обсяг виробництва, а в рядку 7 — граничний обсяг споживання. Діапазон ВЗ:Е6 містить значення вартості перевезень кожною фірмою до кожного пункту споживання.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br/>
      </w: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540375" cy="20821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1.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Таблиця даних до транспортної задачі</w:t>
      </w:r>
    </w:p>
    <w:p w:rsidR="005A4043" w:rsidRDefault="005A4043" w:rsidP="005A404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</w:p>
    <w:p w:rsidR="008622E8" w:rsidRPr="006543CB" w:rsidRDefault="005A4043" w:rsidP="005A4043">
      <w:pPr>
        <w:shd w:val="clear" w:color="auto" w:fill="FFFFFF"/>
        <w:spacing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Порядок рішення:</w:t>
      </w:r>
    </w:p>
    <w:p w:rsidR="008622E8" w:rsidRPr="006543CB" w:rsidRDefault="008622E8" w:rsidP="0068557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2. Складіть математичну модель розв’язування задачі.</w:t>
      </w:r>
    </w:p>
    <w:p w:rsidR="008622E8" w:rsidRPr="006543CB" w:rsidRDefault="008622E8" w:rsidP="0068557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У математичній моделі цільовою функцією буде вартість усіх перевезень від усіх фірм до всіх пунктів споживання. Оптимізаційними параметрами буде кількість перевезень від кожної фірми до кожного споживача — таких параметрів буде:</w:t>
      </w:r>
    </w:p>
    <w:p w:rsidR="008622E8" w:rsidRPr="006543CB" w:rsidRDefault="008622E8" w:rsidP="0068557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16 (4 x 4 = 16).</w:t>
      </w:r>
    </w:p>
    <w:p w:rsidR="008622E8" w:rsidRPr="006543CB" w:rsidRDefault="008622E8" w:rsidP="0068557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>Якщо знайти вартість перевезень від однієї фірми до кожного споживача та скласти отримані значення для всіх фірм, то отримаємо формулу для обчислення цільової функції.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Врахуйте обмеження на дані задачі.</w:t>
      </w:r>
    </w:p>
    <w:p w:rsidR="008622E8" w:rsidRPr="006543CB" w:rsidRDefault="008622E8" w:rsidP="0068557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Загальна кількість перевезень від кожної фірми має бути меншою або дорівнювати відповідно 20, 30, 50 і 20.</w:t>
      </w:r>
    </w:p>
    <w:p w:rsidR="008622E8" w:rsidRPr="006543CB" w:rsidRDefault="008622E8" w:rsidP="0068557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Загальна кількість перевезень до кожного пункту споживання має бути меншою або дорівнювати відповідно 30, 20, 60 і 15.</w:t>
      </w:r>
    </w:p>
    <w:p w:rsidR="008622E8" w:rsidRPr="006543CB" w:rsidRDefault="008622E8" w:rsidP="00685572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Кількість перевезень — ціле число, яке більше або дорівнює 1.</w:t>
      </w:r>
    </w:p>
    <w:p w:rsidR="008622E8" w:rsidRPr="006543CB" w:rsidRDefault="008622E8" w:rsidP="00685572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3. У діапазон А8:F13 додайте значення відповідно до рис. 2.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555615" cy="457200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2.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Початкові дані для розв’язування транспортної задачі</w:t>
      </w:r>
    </w:p>
    <w:p w:rsidR="00A3156B" w:rsidRPr="006543CB" w:rsidRDefault="00A3156B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а) Діапазон В9:Е12 (на рис. 2 ці клітинки позначено рожевим кольором) призначено для оптимізаційних параметрів. У кожну клітинку введіть значення 1.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б) У клітинку F9 уведіть формулу підрахунку кількості перевезень фірми 1 до всіх споживачів =</w:t>
      </w:r>
      <w:r w:rsidR="00685572" w:rsidRPr="00A315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SUM</w:t>
      </w:r>
      <w:r w:rsidR="00685572"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(В9:E9)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в) Скопіюйте формулу з клітинки F9 у діапазон F10:F12.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г) У клітинку В13 уведіть формулу підрахунку перевезень до пункту споживання 1 від усіх фірм: =</w:t>
      </w:r>
      <w:r w:rsidR="00685572" w:rsidRPr="00A315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SUM</w:t>
      </w:r>
      <w:r w:rsidR="00685572"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(В9:B12)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ґ) Скопіюйте формулу з клітинки В13 у С13:Е13.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>д) У клітинку F1З уведіть формулу підрахунку суми витрат на всі перевезення =</w:t>
      </w:r>
      <w:r w:rsidR="00A3156B" w:rsidRPr="00A3156B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 </w:t>
      </w:r>
      <w:r w:rsidR="00A3156B" w:rsidRPr="00A315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SUMPRODUCT</w:t>
      </w:r>
      <w:r w:rsidR="00A3156B"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(B9:E12;B3:E6)</w:t>
      </w:r>
      <w:r w:rsidR="00A315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(</w:t>
      </w:r>
      <w:r w:rsidR="00A3156B"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СУММПРОИЗВ</w:t>
      </w:r>
      <w:r w:rsidR="00A3156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())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е) Поміркуйте, як за допомогою надбудови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буде використана оновлена таблиця.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ж) Чи задовольняють значення в діапазоні В13:Е13 умову задачі? Якщо ні, то які мають бути значення?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4. Перейдіть до стрічки Дані.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5. Запустіть надбудову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(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Поиск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решений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).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6. У вікні Параметри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розв’язувача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введіть посилання на клітинку з цільовою функцією $F$13.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7. Зазначте метод оптимізації — До мінімуму. Чому обрано такий метод?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8. Укажіть діапазон клітинок із параметрами $В$9:$Е$12.</w:t>
      </w:r>
    </w:p>
    <w:p w:rsidR="008622E8" w:rsidRPr="006543CB" w:rsidRDefault="008622E8" w:rsidP="006855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9. Уведіть обмеження на значення параметрів відповідно до рис. 3.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440045" cy="5724525"/>
            <wp:effectExtent l="0" t="0" r="825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bdr w:val="none" w:sz="0" w:space="0" w:color="auto" w:frame="1"/>
          <w:lang w:eastAsia="uk-UA"/>
        </w:rPr>
        <w:t>Рис. 3.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Обмеження на дані задачі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10. Активізуйте кнопку Розв’язати (Найти </w:t>
      </w:r>
      <w:proofErr w:type="spellStart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решение</w:t>
      </w:r>
      <w:proofErr w:type="spellEnd"/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).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>11. Порівняйте отриманий результат із даними, наведеними на рис. 4.</w:t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noProof/>
          <w:color w:val="252525"/>
          <w:sz w:val="28"/>
          <w:szCs w:val="28"/>
          <w:lang w:eastAsia="uk-UA"/>
        </w:rPr>
        <w:drawing>
          <wp:inline distT="0" distB="0" distL="0" distR="0">
            <wp:extent cx="5540375" cy="45332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45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2E8" w:rsidRPr="006543CB" w:rsidRDefault="008622E8" w:rsidP="008622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Рис. 4. Варіант розв’язування транспортної задачі</w:t>
      </w:r>
    </w:p>
    <w:p w:rsidR="008622E8" w:rsidRPr="006543CB" w:rsidRDefault="008622E8" w:rsidP="008622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12. </w:t>
      </w:r>
      <w:r w:rsidRPr="006543CB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bdr w:val="none" w:sz="0" w:space="0" w:color="auto" w:frame="1"/>
          <w:lang w:eastAsia="uk-UA"/>
        </w:rPr>
        <w:t>Зробіть висновок</w:t>
      </w:r>
      <w:r w:rsidRPr="006543CB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за результатами виконання роботи.</w:t>
      </w:r>
    </w:p>
    <w:p w:rsidR="00553E7D" w:rsidRDefault="00553E7D">
      <w:pPr>
        <w:rPr>
          <w:rFonts w:ascii="Times New Roman" w:hAnsi="Times New Roman" w:cs="Times New Roman"/>
          <w:sz w:val="28"/>
          <w:szCs w:val="28"/>
        </w:rPr>
      </w:pPr>
    </w:p>
    <w:p w:rsidR="00A3156B" w:rsidRPr="003A2CC2" w:rsidRDefault="00A3156B" w:rsidP="003A2C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CC2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3156B" w:rsidRDefault="00A3156B" w:rsidP="00A315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задачі можна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ррозв’язувати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використовуючи надбудову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A3156B" w:rsidRDefault="00A3156B" w:rsidP="00A3156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 функцію називають цільовою?</w:t>
      </w:r>
    </w:p>
    <w:p w:rsidR="003A2CC2" w:rsidRDefault="003A2CC2" w:rsidP="00A9418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A2CC2">
        <w:rPr>
          <w:rFonts w:ascii="Times New Roman" w:hAnsi="Times New Roman" w:cs="Times New Roman"/>
          <w:sz w:val="28"/>
          <w:szCs w:val="28"/>
        </w:rPr>
        <w:t xml:space="preserve">Які методи рішення надає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3A2CC2" w:rsidRDefault="003A2CC2" w:rsidP="00A9418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зберегти опис рішення на окремому листі електронної таблиці?</w:t>
      </w:r>
    </w:p>
    <w:p w:rsidR="003A2CC2" w:rsidRDefault="003A2CC2" w:rsidP="00A9418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обмеження?</w:t>
      </w:r>
    </w:p>
    <w:p w:rsidR="003A2CC2" w:rsidRPr="00A3156B" w:rsidRDefault="003A2CC2" w:rsidP="00A9418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зберегти зміст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Розв’язувач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sectPr w:rsidR="003A2CC2" w:rsidRPr="00A3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6371"/>
    <w:multiLevelType w:val="hybridMultilevel"/>
    <w:tmpl w:val="8FAA12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17C2"/>
    <w:multiLevelType w:val="multilevel"/>
    <w:tmpl w:val="4CA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E8"/>
    <w:rsid w:val="00176586"/>
    <w:rsid w:val="00234278"/>
    <w:rsid w:val="002B3F31"/>
    <w:rsid w:val="003A2CC2"/>
    <w:rsid w:val="00553E7D"/>
    <w:rsid w:val="005A4043"/>
    <w:rsid w:val="006543CB"/>
    <w:rsid w:val="00685572"/>
    <w:rsid w:val="008622E8"/>
    <w:rsid w:val="00A3156B"/>
    <w:rsid w:val="00A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9E0D"/>
  <w15:chartTrackingRefBased/>
  <w15:docId w15:val="{3C50934B-9CC2-4469-9499-8151EBCD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2E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86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622E8"/>
    <w:rPr>
      <w:b/>
      <w:bCs/>
    </w:rPr>
  </w:style>
  <w:style w:type="paragraph" w:styleId="a5">
    <w:name w:val="List Paragraph"/>
    <w:basedOn w:val="a"/>
    <w:uiPriority w:val="34"/>
    <w:qFormat/>
    <w:rsid w:val="00A3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2383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2024-11-05T17:57:00Z</dcterms:created>
  <dcterms:modified xsi:type="dcterms:W3CDTF">2024-11-05T18:11:00Z</dcterms:modified>
</cp:coreProperties>
</file>