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38ECF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672AC5B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979420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1B55F47B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F677E08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1717ED4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03D16716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41710CF0" w14:textId="77777777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</w:p>
    <w:p w14:paraId="76B65CE7" w14:textId="136C6BD2" w:rsidR="0020247D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ПЕРЕЛІК ПИТАНЬ ДО ЗАЛІКУ/ЕКЗАМЕНУ</w:t>
      </w:r>
    </w:p>
    <w:p w14:paraId="4D1710A3" w14:textId="77777777" w:rsidR="0020247D" w:rsidRPr="00777FF1" w:rsidRDefault="0020247D" w:rsidP="0020247D">
      <w:pPr>
        <w:spacing w:line="240" w:lineRule="auto"/>
        <w:jc w:val="center"/>
        <w:rPr>
          <w:b/>
          <w:caps/>
          <w:szCs w:val="28"/>
        </w:rPr>
      </w:pPr>
      <w:r>
        <w:rPr>
          <w:b/>
          <w:szCs w:val="28"/>
        </w:rPr>
        <w:t xml:space="preserve">з </w:t>
      </w:r>
      <w:r w:rsidRPr="00777FF1">
        <w:rPr>
          <w:b/>
          <w:szCs w:val="28"/>
        </w:rPr>
        <w:t>навчальної дисципліни</w:t>
      </w:r>
    </w:p>
    <w:p w14:paraId="393100C2" w14:textId="08E62DD6" w:rsidR="009D09AF" w:rsidRDefault="0020247D" w:rsidP="0020247D">
      <w:pPr>
        <w:spacing w:after="0" w:line="240" w:lineRule="auto"/>
        <w:jc w:val="center"/>
        <w:rPr>
          <w:b/>
          <w:caps/>
          <w:szCs w:val="28"/>
          <w:u w:val="single"/>
        </w:rPr>
      </w:pPr>
      <w:r>
        <w:rPr>
          <w:b/>
          <w:caps/>
          <w:szCs w:val="28"/>
          <w:u w:val="single"/>
        </w:rPr>
        <w:t xml:space="preserve"> </w:t>
      </w:r>
      <w:r w:rsidR="009D09AF">
        <w:rPr>
          <w:b/>
          <w:caps/>
          <w:szCs w:val="28"/>
          <w:u w:val="single"/>
        </w:rPr>
        <w:t>«ГЕОІНФОРМАЦІЙНІ СИСТЕМИ В МАРКШЕЙДЕРІЇ»</w:t>
      </w:r>
    </w:p>
    <w:p w14:paraId="27F6F5C2" w14:textId="77777777" w:rsidR="009D09AF" w:rsidRDefault="009D09AF" w:rsidP="009D09AF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(назва навчальної дисципліни)</w:t>
      </w:r>
    </w:p>
    <w:p w14:paraId="483EE0CD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</w:p>
    <w:p w14:paraId="2F4303B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для студентів освітнього рівня «</w:t>
      </w:r>
      <w:r>
        <w:rPr>
          <w:szCs w:val="28"/>
          <w:u w:val="single"/>
        </w:rPr>
        <w:t>магістр</w:t>
      </w:r>
      <w:r>
        <w:rPr>
          <w:szCs w:val="28"/>
        </w:rPr>
        <w:t>»</w:t>
      </w:r>
    </w:p>
    <w:p w14:paraId="38F19ABB" w14:textId="77777777" w:rsidR="009D09AF" w:rsidRDefault="009D09AF" w:rsidP="009D09AF">
      <w:pPr>
        <w:spacing w:after="0" w:line="240" w:lineRule="auto"/>
        <w:ind w:left="2880" w:firstLine="720"/>
        <w:jc w:val="center"/>
      </w:pPr>
    </w:p>
    <w:p w14:paraId="27C9D45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спеціальності 184 «</w:t>
      </w:r>
      <w:r>
        <w:rPr>
          <w:szCs w:val="28"/>
          <w:u w:val="single"/>
        </w:rPr>
        <w:t>Гірництво</w:t>
      </w:r>
      <w:r>
        <w:rPr>
          <w:szCs w:val="28"/>
        </w:rPr>
        <w:t>»</w:t>
      </w:r>
    </w:p>
    <w:p w14:paraId="04E32635" w14:textId="77777777" w:rsidR="009D09AF" w:rsidRDefault="009D09AF" w:rsidP="009D09AF">
      <w:pPr>
        <w:spacing w:after="0" w:line="24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(шифр та назва спеціальності)</w:t>
      </w:r>
    </w:p>
    <w:p w14:paraId="193D7F9F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освітньо-професійна програма «</w:t>
      </w:r>
      <w:r>
        <w:rPr>
          <w:szCs w:val="28"/>
          <w:u w:val="single"/>
        </w:rPr>
        <w:t>Гірництво</w:t>
      </w:r>
      <w:r>
        <w:rPr>
          <w:szCs w:val="28"/>
        </w:rPr>
        <w:t>»</w:t>
      </w:r>
    </w:p>
    <w:p w14:paraId="6755AB5C" w14:textId="77777777" w:rsidR="009D09AF" w:rsidRDefault="009D09AF" w:rsidP="009D09AF">
      <w:pPr>
        <w:spacing w:after="0" w:line="240" w:lineRule="auto"/>
        <w:ind w:left="2694" w:firstLine="720"/>
        <w:jc w:val="center"/>
        <w:rPr>
          <w:sz w:val="16"/>
          <w:szCs w:val="16"/>
        </w:rPr>
      </w:pPr>
      <w:r>
        <w:rPr>
          <w:sz w:val="16"/>
          <w:szCs w:val="16"/>
        </w:rPr>
        <w:t>(назва)</w:t>
      </w:r>
    </w:p>
    <w:p w14:paraId="5C9BD5E4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факультет </w:t>
      </w:r>
      <w:r>
        <w:rPr>
          <w:szCs w:val="28"/>
          <w:u w:val="single"/>
        </w:rPr>
        <w:t>гірничо-екологічний</w:t>
      </w:r>
    </w:p>
    <w:p w14:paraId="61697420" w14:textId="77777777" w:rsidR="009D09AF" w:rsidRPr="009D09AF" w:rsidRDefault="009D09AF" w:rsidP="009D09AF">
      <w:pPr>
        <w:spacing w:after="0" w:line="240" w:lineRule="auto"/>
        <w:ind w:left="4395" w:firstLine="720"/>
        <w:rPr>
          <w:sz w:val="16"/>
          <w:szCs w:val="16"/>
        </w:rPr>
      </w:pPr>
      <w:r w:rsidRPr="009D09AF">
        <w:rPr>
          <w:sz w:val="16"/>
          <w:szCs w:val="16"/>
        </w:rPr>
        <w:t>(назва)</w:t>
      </w:r>
    </w:p>
    <w:p w14:paraId="2598E9D6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маркшейдерії</w:t>
      </w:r>
    </w:p>
    <w:p w14:paraId="764F7408" w14:textId="77777777" w:rsidR="009D09AF" w:rsidRDefault="009D09AF" w:rsidP="009D09AF">
      <w:pPr>
        <w:spacing w:after="0" w:line="240" w:lineRule="auto"/>
        <w:ind w:left="851"/>
        <w:jc w:val="center"/>
        <w:rPr>
          <w:sz w:val="16"/>
          <w:szCs w:val="16"/>
        </w:rPr>
      </w:pPr>
      <w:r>
        <w:rPr>
          <w:sz w:val="16"/>
          <w:szCs w:val="16"/>
        </w:rPr>
        <w:t>(назва кафедри)</w:t>
      </w:r>
    </w:p>
    <w:p w14:paraId="61234712" w14:textId="77777777" w:rsidR="009D09AF" w:rsidRDefault="009D09AF" w:rsidP="009D09AF">
      <w:pPr>
        <w:spacing w:after="0" w:line="240" w:lineRule="auto"/>
        <w:jc w:val="center"/>
        <w:rPr>
          <w:szCs w:val="28"/>
        </w:rPr>
      </w:pPr>
    </w:p>
    <w:p w14:paraId="182584C7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263824F" w14:textId="77777777" w:rsidR="009D09AF" w:rsidRDefault="009D09AF" w:rsidP="009D09AF">
      <w:pPr>
        <w:spacing w:line="240" w:lineRule="auto"/>
        <w:ind w:left="5670"/>
        <w:rPr>
          <w:szCs w:val="28"/>
          <w:u w:val="single"/>
          <w:lang w:eastAsia="ru-RU"/>
        </w:rPr>
      </w:pPr>
      <w:r>
        <w:rPr>
          <w:szCs w:val="28"/>
        </w:rPr>
        <w:t xml:space="preserve">Схвалено на засіданні кафедри </w:t>
      </w:r>
      <w:r>
        <w:rPr>
          <w:szCs w:val="28"/>
          <w:u w:val="single"/>
        </w:rPr>
        <w:t>маркшейдерії</w:t>
      </w:r>
    </w:p>
    <w:p w14:paraId="6E8AFD7E" w14:textId="77777777" w:rsidR="009D09AF" w:rsidRDefault="009D09AF" w:rsidP="009D09AF">
      <w:pPr>
        <w:spacing w:line="240" w:lineRule="auto"/>
        <w:ind w:left="5670"/>
        <w:rPr>
          <w:sz w:val="16"/>
          <w:szCs w:val="16"/>
        </w:rPr>
      </w:pPr>
      <w:r>
        <w:rPr>
          <w:sz w:val="16"/>
          <w:szCs w:val="16"/>
        </w:rPr>
        <w:t>(назва кафедри)</w:t>
      </w:r>
    </w:p>
    <w:p w14:paraId="7E48D580" w14:textId="77777777" w:rsidR="002948AE" w:rsidRPr="00093C22" w:rsidRDefault="002948AE" w:rsidP="002948AE">
      <w:pPr>
        <w:spacing w:after="0" w:line="240" w:lineRule="auto"/>
        <w:ind w:left="5670"/>
        <w:rPr>
          <w:szCs w:val="28"/>
        </w:rPr>
      </w:pPr>
      <w:bookmarkStart w:id="0" w:name="_Hlk116556680"/>
      <w:r w:rsidRPr="00E53BC1">
        <w:rPr>
          <w:szCs w:val="28"/>
        </w:rPr>
        <w:t>29 серпня 2022, протокол №</w:t>
      </w:r>
      <w:r>
        <w:rPr>
          <w:szCs w:val="28"/>
        </w:rPr>
        <w:t xml:space="preserve"> </w:t>
      </w:r>
      <w:r w:rsidRPr="00E53BC1">
        <w:rPr>
          <w:szCs w:val="28"/>
        </w:rPr>
        <w:t>7</w:t>
      </w:r>
    </w:p>
    <w:bookmarkEnd w:id="0"/>
    <w:p w14:paraId="104BC378" w14:textId="77777777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Завідувач кафедри</w:t>
      </w:r>
    </w:p>
    <w:p w14:paraId="4596919C" w14:textId="2C5A0309" w:rsidR="009D09AF" w:rsidRDefault="009D09AF" w:rsidP="009D09AF">
      <w:pPr>
        <w:spacing w:line="240" w:lineRule="auto"/>
        <w:ind w:left="5670"/>
        <w:jc w:val="left"/>
        <w:rPr>
          <w:szCs w:val="28"/>
        </w:rPr>
      </w:pPr>
      <w:r>
        <w:rPr>
          <w:szCs w:val="28"/>
        </w:rPr>
        <w:t>_____</w:t>
      </w:r>
      <w:r w:rsidR="002948AE">
        <w:rPr>
          <w:szCs w:val="28"/>
        </w:rPr>
        <w:t>______________________</w:t>
      </w:r>
    </w:p>
    <w:p w14:paraId="3C5CDE4C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51C8CE2B" w14:textId="77777777" w:rsidR="009D09AF" w:rsidRDefault="009D09AF" w:rsidP="009D09AF">
      <w:pPr>
        <w:spacing w:line="240" w:lineRule="auto"/>
        <w:jc w:val="center"/>
        <w:rPr>
          <w:szCs w:val="28"/>
          <w:lang w:eastAsia="ru-RU"/>
        </w:rPr>
      </w:pPr>
    </w:p>
    <w:p w14:paraId="1F9A292E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782A9037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Розробник: к.т.н., доц. кафедри маркшейдерії Панасюк А.В. </w:t>
      </w:r>
    </w:p>
    <w:p w14:paraId="13EB8B43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4E4A57CA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1516C10B" w14:textId="77777777" w:rsidR="009D09AF" w:rsidRDefault="009D09AF" w:rsidP="009D09AF">
      <w:pPr>
        <w:spacing w:line="240" w:lineRule="auto"/>
        <w:jc w:val="center"/>
        <w:rPr>
          <w:szCs w:val="28"/>
        </w:rPr>
      </w:pPr>
    </w:p>
    <w:p w14:paraId="24F8829D" w14:textId="77777777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Житомир</w:t>
      </w:r>
    </w:p>
    <w:p w14:paraId="6CB77CAD" w14:textId="6D604E81" w:rsidR="009D09AF" w:rsidRDefault="009D09AF" w:rsidP="009D09AF">
      <w:pPr>
        <w:spacing w:line="240" w:lineRule="auto"/>
        <w:jc w:val="center"/>
        <w:rPr>
          <w:szCs w:val="28"/>
        </w:rPr>
      </w:pPr>
      <w:r>
        <w:rPr>
          <w:szCs w:val="28"/>
        </w:rPr>
        <w:t>202</w:t>
      </w:r>
      <w:r w:rsidR="002948AE">
        <w:rPr>
          <w:szCs w:val="28"/>
        </w:rPr>
        <w:t>2</w:t>
      </w:r>
      <w:r>
        <w:rPr>
          <w:szCs w:val="28"/>
        </w:rPr>
        <w:t> – 202</w:t>
      </w:r>
      <w:r w:rsidR="002948AE">
        <w:rPr>
          <w:szCs w:val="28"/>
        </w:rPr>
        <w:t>3</w:t>
      </w:r>
      <w:bookmarkStart w:id="1" w:name="_GoBack"/>
      <w:bookmarkEnd w:id="1"/>
      <w:r>
        <w:rPr>
          <w:szCs w:val="28"/>
        </w:rPr>
        <w:t> н.р.</w:t>
      </w:r>
    </w:p>
    <w:p w14:paraId="4AF4E2A5" w14:textId="63AB5A6A" w:rsidR="0020247D" w:rsidRDefault="0020247D">
      <w:pPr>
        <w:spacing w:after="160" w:line="259" w:lineRule="auto"/>
        <w:ind w:left="0" w:right="0"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br w:type="page"/>
      </w:r>
    </w:p>
    <w:p w14:paraId="4E13F832" w14:textId="77777777" w:rsidR="00FD6837" w:rsidRPr="00FD6837" w:rsidRDefault="00FD6837" w:rsidP="00FD6837">
      <w:pPr>
        <w:spacing w:line="360" w:lineRule="auto"/>
        <w:jc w:val="center"/>
        <w:rPr>
          <w:b/>
          <w:i/>
          <w:szCs w:val="28"/>
        </w:rPr>
      </w:pPr>
      <w:r w:rsidRPr="00FD6837">
        <w:rPr>
          <w:b/>
          <w:i/>
          <w:szCs w:val="28"/>
        </w:rPr>
        <w:lastRenderedPageBreak/>
        <w:t>ПЕРЕЛІК ПИТАНЬ ЯКІ ВИНОСЯТЬСЯ НА ЗАЛІК</w:t>
      </w:r>
    </w:p>
    <w:p w14:paraId="6F256BF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1. Визначення ГІС.</w:t>
      </w:r>
    </w:p>
    <w:p w14:paraId="09AB6F0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2. Системний аналіз ГІС. Структура складної стратифікованої системи.</w:t>
      </w:r>
    </w:p>
    <w:p w14:paraId="10CEE49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3. Структура узагальненої ГІС.</w:t>
      </w:r>
    </w:p>
    <w:p w14:paraId="6C2348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4. Місце ГІС серед інших автоматизованих систем.</w:t>
      </w:r>
    </w:p>
    <w:p w14:paraId="20A7B8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5. Можливості ГІС у порівнянні з іншими автоматизованими системами на різних системних рівнях.</w:t>
      </w:r>
    </w:p>
    <w:p w14:paraId="5D61450E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6. Застосування експертних систем у ГІС. Застосування експертних систем для розв'язку завдань ГІС.</w:t>
      </w:r>
    </w:p>
    <w:p w14:paraId="77A31FD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7. Загальні принципи побудови моделі даних у ГІС. Поняття моделей даних ГІС.</w:t>
      </w:r>
    </w:p>
    <w:p w14:paraId="480A9C8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8. Базові моделі даних, використовуваних у ГІС. Інфологічна, ієрархічна, квадратометричне дерево, реляційна моделі даних. Модель " сутність-зв'язок", мережні моделі.</w:t>
      </w:r>
    </w:p>
    <w:p w14:paraId="5A23E43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9. Особливості організації даних у ГІС. Координатні дані, основні типи координатних моделей.</w:t>
      </w:r>
    </w:p>
    <w:p w14:paraId="2DF832B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10. Взаємозв'язки між координатними моделями даних.</w:t>
      </w:r>
    </w:p>
    <w:p w14:paraId="25BF14B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11. Номенклатура й розграфування топографічних карт.</w:t>
      </w:r>
    </w:p>
    <w:p w14:paraId="2E8A6F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12. Атрибутивний опис. Питання точності координатних і атрибутивних даних.</w:t>
      </w:r>
    </w:p>
    <w:p w14:paraId="0FECCB6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13. Векторні, топологічні й растрові моделі в ГІС.</w:t>
      </w:r>
    </w:p>
    <w:p w14:paraId="0A42DA1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14. Оверлейні структури й тривимірні моделі в ГІС.</w:t>
      </w:r>
    </w:p>
    <w:p w14:paraId="41B4C738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15. Основні види моделювання в ГІС. Особливості моделювання в ГІС.</w:t>
      </w:r>
    </w:p>
    <w:p w14:paraId="4F4B91A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16. Проекції й проекційні перетворення.</w:t>
      </w:r>
    </w:p>
    <w:p w14:paraId="211F732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17. Цифрові моделі місцевості. Основні поняття.</w:t>
      </w:r>
    </w:p>
    <w:p w14:paraId="4E90B36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18. Метод побудови ЦММ на основі агрегації.</w:t>
      </w:r>
    </w:p>
    <w:p w14:paraId="2040086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19. Характеристики цифрових моделей.</w:t>
      </w:r>
    </w:p>
    <w:p w14:paraId="539047C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20. Логічна й фізична структура ЦММ.</w:t>
      </w:r>
    </w:p>
    <w:p w14:paraId="611E01F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21. Цифрова модель рельєфу.</w:t>
      </w:r>
    </w:p>
    <w:p w14:paraId="573D6F4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22. Метод фотограмметричного проектування.</w:t>
      </w:r>
    </w:p>
    <w:p w14:paraId="3FB870BF" w14:textId="2BA42224" w:rsidR="006241E1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>23. Інструментальні засоби ГІС.</w:t>
      </w:r>
    </w:p>
    <w:p w14:paraId="56C49409" w14:textId="3A3F29A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24.Загальні характеристики систем з просторовою локалізацією даних 25.Організація баз даних в системах просторової локалізації даних</w:t>
      </w:r>
    </w:p>
    <w:p w14:paraId="7062506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26.Особливість створення баз даних с просторово-локалізованими даними </w:t>
      </w:r>
    </w:p>
    <w:p w14:paraId="270726A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27.Інтеграція автоматизованих інформаційних систем</w:t>
      </w:r>
    </w:p>
    <w:p w14:paraId="64B247F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28.Структура інтегрованої системи</w:t>
      </w:r>
    </w:p>
    <w:p w14:paraId="242672B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29.Сильно и слабо типізовані моделі</w:t>
      </w:r>
    </w:p>
    <w:p w14:paraId="180CB69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30.Статичні та динамічні моделі</w:t>
      </w:r>
    </w:p>
    <w:p w14:paraId="40F158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31.Аналогові та дискретні моделі</w:t>
      </w:r>
    </w:p>
    <w:p w14:paraId="3CE38C9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32.Масштаб дії моделі</w:t>
      </w:r>
    </w:p>
    <w:p w14:paraId="5D05E316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33.Життєвий цикл моделі</w:t>
      </w:r>
    </w:p>
    <w:p w14:paraId="149BF61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34.Форми представлення моделей даних</w:t>
      </w:r>
    </w:p>
    <w:p w14:paraId="3914E230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35.ГІС як узагальнена інтегрована інформаційна система с просторовою локалізацією даних </w:t>
      </w:r>
    </w:p>
    <w:p w14:paraId="457A63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36.Позиційні дані</w:t>
      </w:r>
    </w:p>
    <w:p w14:paraId="28DC71C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37.Взаємозв’язки між координатними моделями</w:t>
      </w:r>
    </w:p>
    <w:p w14:paraId="7BB4764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38.Атрибутивні дані</w:t>
      </w:r>
    </w:p>
    <w:p w14:paraId="49682D9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39.Точнісні характеристики</w:t>
      </w:r>
    </w:p>
    <w:p w14:paraId="4B8F6D9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40.Векторні моделі</w:t>
      </w:r>
    </w:p>
    <w:p w14:paraId="43C3D64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41.Топологічні характеристики просторових об’єктів</w:t>
      </w:r>
    </w:p>
    <w:p w14:paraId="6355A38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42.Растрові моделі</w:t>
      </w:r>
    </w:p>
    <w:p w14:paraId="2088AC0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43.Пошарова організація даних</w:t>
      </w:r>
    </w:p>
    <w:p w14:paraId="66DC3C1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44.Цифрові карти и цифрові моделі</w:t>
      </w:r>
    </w:p>
    <w:p w14:paraId="6D42004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45.ГІС як глобальна інформаційна система</w:t>
      </w:r>
    </w:p>
    <w:p w14:paraId="23B765AB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46.Візуальна обробка інформації в ГІС</w:t>
      </w:r>
    </w:p>
    <w:p w14:paraId="753BC46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47.Моделювання та прогнозування з використанням ГІС</w:t>
      </w:r>
    </w:p>
    <w:p w14:paraId="6FFBE1E7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48.Формалізація процесів просторового моделювання</w:t>
      </w:r>
    </w:p>
    <w:p w14:paraId="4E22A10A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49.Комбінування просторових об’єктів</w:t>
      </w:r>
    </w:p>
    <w:p w14:paraId="52B79BC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lastRenderedPageBreak/>
        <w:t>50.Моделювання з використанням геогруп</w:t>
      </w:r>
    </w:p>
    <w:p w14:paraId="191BEA1D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51.Побудова нових графічних об’єктів на основі злиття атрибутивних даних </w:t>
      </w:r>
    </w:p>
    <w:p w14:paraId="610996E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52.Побудова буферних зон для просторових об’єктів</w:t>
      </w:r>
    </w:p>
    <w:p w14:paraId="173F3FBF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53.Геокодування</w:t>
      </w:r>
    </w:p>
    <w:p w14:paraId="30F2D04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54.Збирання, групування, узагальнення та уніфікація вихідних даних</w:t>
      </w:r>
    </w:p>
    <w:p w14:paraId="52BE7A58" w14:textId="10D0AFBE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55.Аналіз, моделювання похідних даних</w:t>
      </w:r>
    </w:p>
    <w:p w14:paraId="59EB0FE2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56. Отримання прогнозних оцінок </w:t>
      </w:r>
    </w:p>
    <w:p w14:paraId="3E4E78B9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57. Верифікація прогнозу та вибір методу прогнозування </w:t>
      </w:r>
    </w:p>
    <w:p w14:paraId="62142E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58. Загальна математична модель процесів та явищ реального світу. Основні методи їх дослідження. Розв’язування задач ГІС по картам </w:t>
      </w:r>
    </w:p>
    <w:p w14:paraId="3578898C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59. Візуальний аналіз </w:t>
      </w:r>
    </w:p>
    <w:p w14:paraId="27F7E4A3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60. Графічні методи аналізу </w:t>
      </w:r>
    </w:p>
    <w:p w14:paraId="7F1FD084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61. Картометричні методи досліджень </w:t>
      </w:r>
    </w:p>
    <w:p w14:paraId="4FA04F01" w14:textId="77777777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 xml:space="preserve">62. Морфометричні методи досліджень </w:t>
      </w:r>
    </w:p>
    <w:p w14:paraId="4CD086AA" w14:textId="028F5443" w:rsidR="00FD6837" w:rsidRPr="00FD6837" w:rsidRDefault="00FD6837" w:rsidP="00FD6837">
      <w:pPr>
        <w:spacing w:line="360" w:lineRule="auto"/>
        <w:rPr>
          <w:bCs/>
          <w:iCs/>
          <w:szCs w:val="28"/>
        </w:rPr>
      </w:pPr>
      <w:r w:rsidRPr="00FD6837">
        <w:rPr>
          <w:bCs/>
          <w:iCs/>
          <w:szCs w:val="28"/>
        </w:rPr>
        <w:t>63. Методи диференціації (класифікації) територій та об’єктів</w:t>
      </w:r>
    </w:p>
    <w:sectPr w:rsidR="00FD6837" w:rsidRPr="00FD6837">
      <w:headerReference w:type="even" r:id="rId8"/>
      <w:headerReference w:type="default" r:id="rId9"/>
      <w:headerReference w:type="first" r:id="rId10"/>
      <w:pgSz w:w="11906" w:h="16838"/>
      <w:pgMar w:top="1137" w:right="780" w:bottom="1054" w:left="1133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71139" w14:textId="77777777" w:rsidR="00446053" w:rsidRDefault="00446053">
      <w:pPr>
        <w:spacing w:after="0" w:line="240" w:lineRule="auto"/>
      </w:pPr>
      <w:r>
        <w:separator/>
      </w:r>
    </w:p>
  </w:endnote>
  <w:endnote w:type="continuationSeparator" w:id="0">
    <w:p w14:paraId="56A0EDA2" w14:textId="77777777" w:rsidR="00446053" w:rsidRDefault="0044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1ED14" w14:textId="77777777" w:rsidR="00446053" w:rsidRDefault="00446053">
      <w:pPr>
        <w:spacing w:after="0" w:line="240" w:lineRule="auto"/>
      </w:pPr>
      <w:r>
        <w:separator/>
      </w:r>
    </w:p>
  </w:footnote>
  <w:footnote w:type="continuationSeparator" w:id="0">
    <w:p w14:paraId="3ABA1725" w14:textId="77777777" w:rsidR="00446053" w:rsidRDefault="0044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4D145" w14:textId="77777777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20"/>
      <w:gridCol w:w="6416"/>
      <w:gridCol w:w="1844"/>
    </w:tblGrid>
    <w:tr w:rsidR="009D09AF" w14:paraId="035029B5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59D617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8771463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5B55E03F" w14:textId="77777777" w:rsidR="009D09AF" w:rsidRDefault="009D09AF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0888B944" w14:textId="77777777" w:rsidR="009D09AF" w:rsidRDefault="009D09AF" w:rsidP="009D09AF">
          <w:pPr>
            <w:pStyle w:val="a6"/>
            <w:spacing w:line="256" w:lineRule="auto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0381A28" w14:textId="3A954672" w:rsidR="009D09AF" w:rsidRPr="0020247D" w:rsidRDefault="0020247D" w:rsidP="009D09AF">
          <w:pPr>
            <w:pStyle w:val="a6"/>
            <w:spacing w:line="256" w:lineRule="auto"/>
            <w:ind w:left="-57" w:right="-57" w:hanging="83"/>
            <w:jc w:val="center"/>
            <w:rPr>
              <w:b/>
              <w:sz w:val="16"/>
              <w:szCs w:val="16"/>
            </w:rPr>
          </w:pPr>
          <w:r w:rsidRPr="0020247D">
            <w:rPr>
              <w:b/>
              <w:sz w:val="16"/>
              <w:szCs w:val="16"/>
            </w:rPr>
            <w:t>Ф-23.05-05.02/6/184.00.1/Б/ОК19</w:t>
          </w:r>
        </w:p>
      </w:tc>
    </w:tr>
    <w:tr w:rsidR="009D09AF" w14:paraId="5FD2F3CB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5CA892" w14:textId="77777777" w:rsidR="009D09AF" w:rsidRDefault="009D09AF" w:rsidP="009D09AF">
          <w:pPr>
            <w:spacing w:after="0" w:line="256" w:lineRule="auto"/>
            <w:ind w:left="0" w:right="0" w:firstLine="0"/>
            <w:jc w:val="left"/>
            <w:rPr>
              <w:b/>
              <w:color w:val="auto"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EBBCA82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554C33E" w14:textId="77777777" w:rsidR="009D09AF" w:rsidRDefault="009D09AF" w:rsidP="009D09AF">
          <w:pPr>
            <w:pStyle w:val="a6"/>
            <w:spacing w:line="256" w:lineRule="auto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13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6D061D33" w14:textId="412F1BE5" w:rsidR="00E01AF3" w:rsidRDefault="00596B74">
    <w:pPr>
      <w:spacing w:after="0" w:line="259" w:lineRule="auto"/>
      <w:ind w:left="0"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0B47" w:rsidRPr="00290B47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38"/>
      <w:gridCol w:w="6433"/>
      <w:gridCol w:w="1809"/>
    </w:tblGrid>
    <w:tr w:rsidR="009D09AF" w:rsidRPr="009D09AF" w14:paraId="0DFAAC6E" w14:textId="77777777" w:rsidTr="009D09A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FE4802" w14:textId="77777777" w:rsidR="009D09AF" w:rsidRDefault="009D09AF" w:rsidP="009D09AF">
          <w:pPr>
            <w:pStyle w:val="a6"/>
            <w:ind w:firstLine="0"/>
            <w:jc w:val="center"/>
            <w:rPr>
              <w:b/>
              <w:color w:val="auto"/>
              <w:sz w:val="16"/>
              <w:szCs w:val="16"/>
            </w:rPr>
          </w:pPr>
          <w:r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21D377D" w14:textId="77777777" w:rsidR="009D09AF" w:rsidRDefault="009D09AF" w:rsidP="009D09AF">
          <w:pPr>
            <w:pStyle w:val="a6"/>
            <w:ind w:hanging="8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МІНІСТЕРСТВО ОСВІТИ І НАУКИ УКРАЇНИ</w:t>
          </w:r>
        </w:p>
        <w:p w14:paraId="25E68A2F" w14:textId="77777777" w:rsidR="009D09AF" w:rsidRDefault="009D09AF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184FE366" w14:textId="77777777" w:rsidR="009D09AF" w:rsidRDefault="009D09AF" w:rsidP="009D09AF">
          <w:pPr>
            <w:pStyle w:val="a6"/>
            <w:ind w:hanging="83"/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BD38DFB" w14:textId="3E09701E" w:rsidR="009D09AF" w:rsidRPr="009D09AF" w:rsidRDefault="008479EE" w:rsidP="009D09AF">
          <w:pPr>
            <w:pStyle w:val="a6"/>
            <w:ind w:left="-57" w:right="-57" w:hanging="83"/>
            <w:jc w:val="center"/>
            <w:rPr>
              <w:b/>
              <w:sz w:val="16"/>
              <w:szCs w:val="16"/>
            </w:rPr>
          </w:pPr>
          <w:r w:rsidRPr="008479EE">
            <w:rPr>
              <w:b/>
              <w:sz w:val="16"/>
              <w:szCs w:val="16"/>
            </w:rPr>
            <w:t>Ф-23.06-05.02/6/184.00.2/М/ОК5</w:t>
          </w:r>
        </w:p>
      </w:tc>
    </w:tr>
    <w:tr w:rsidR="009D09AF" w14:paraId="3C680BE3" w14:textId="77777777" w:rsidTr="009D09AF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5AE0F" w14:textId="77777777" w:rsidR="009D09AF" w:rsidRDefault="009D09AF" w:rsidP="009D09AF">
          <w:pPr>
            <w:spacing w:line="240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3333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8E354D6" w14:textId="77777777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Екземпляр № 1</w:t>
          </w:r>
        </w:p>
      </w:tc>
      <w:tc>
        <w:tcPr>
          <w:tcW w:w="686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43A51FC" w14:textId="47AFD515" w:rsidR="009D09AF" w:rsidRDefault="009D09AF" w:rsidP="009D09AF">
          <w:pPr>
            <w:pStyle w:val="a6"/>
            <w:ind w:firstLine="0"/>
            <w:jc w:val="center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Арк  / </w:t>
          </w:r>
          <w:r>
            <w:rPr>
              <w:i/>
              <w:sz w:val="16"/>
              <w:szCs w:val="16"/>
            </w:rPr>
            <w:fldChar w:fldCharType="begin"/>
          </w:r>
          <w:r>
            <w:rPr>
              <w:i/>
              <w:sz w:val="16"/>
              <w:szCs w:val="16"/>
            </w:rPr>
            <w:instrText xml:space="preserve"> PAGE   \* MERGEFORMAT </w:instrText>
          </w:r>
          <w:r>
            <w:rPr>
              <w:i/>
              <w:sz w:val="16"/>
              <w:szCs w:val="16"/>
            </w:rPr>
            <w:fldChar w:fldCharType="separate"/>
          </w:r>
          <w:r>
            <w:rPr>
              <w:i/>
              <w:noProof/>
              <w:sz w:val="16"/>
              <w:szCs w:val="16"/>
            </w:rPr>
            <w:t>7</w:t>
          </w:r>
          <w:r>
            <w:rPr>
              <w:i/>
              <w:sz w:val="16"/>
              <w:szCs w:val="16"/>
            </w:rPr>
            <w:fldChar w:fldCharType="end"/>
          </w:r>
        </w:p>
      </w:tc>
    </w:tr>
  </w:tbl>
  <w:p w14:paraId="41B57C31" w14:textId="77777777" w:rsidR="00E01AF3" w:rsidRPr="0014526C" w:rsidRDefault="00E01AF3" w:rsidP="001452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A32AD"/>
    <w:multiLevelType w:val="hybridMultilevel"/>
    <w:tmpl w:val="E18C4306"/>
    <w:lvl w:ilvl="0" w:tplc="8DBAB8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A2417A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445430">
      <w:start w:val="1"/>
      <w:numFmt w:val="lowerRoman"/>
      <w:lvlText w:val="%3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59C">
      <w:start w:val="1"/>
      <w:numFmt w:val="decimal"/>
      <w:lvlText w:val="%4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40BE0">
      <w:start w:val="1"/>
      <w:numFmt w:val="lowerLetter"/>
      <w:lvlText w:val="%5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652C8">
      <w:start w:val="1"/>
      <w:numFmt w:val="lowerRoman"/>
      <w:lvlText w:val="%6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F0F948">
      <w:start w:val="1"/>
      <w:numFmt w:val="decimal"/>
      <w:lvlText w:val="%7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C7270">
      <w:start w:val="1"/>
      <w:numFmt w:val="lowerLetter"/>
      <w:lvlText w:val="%8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22C36">
      <w:start w:val="1"/>
      <w:numFmt w:val="lowerRoman"/>
      <w:lvlText w:val="%9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7C423A"/>
    <w:multiLevelType w:val="hybridMultilevel"/>
    <w:tmpl w:val="F85C98F8"/>
    <w:lvl w:ilvl="0" w:tplc="DD5EDB78">
      <w:start w:val="4"/>
      <w:numFmt w:val="decimal"/>
      <w:lvlText w:val="%1.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6DCF0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7242C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B2C4AA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ACAEC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46ED6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608874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247302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2C694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B6010"/>
    <w:multiLevelType w:val="hybridMultilevel"/>
    <w:tmpl w:val="21283E8C"/>
    <w:lvl w:ilvl="0" w:tplc="06B6B3B2">
      <w:start w:val="1"/>
      <w:numFmt w:val="bullet"/>
      <w:lvlText w:val="-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639FE">
      <w:start w:val="1"/>
      <w:numFmt w:val="bullet"/>
      <w:lvlText w:val="o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2FE2C">
      <w:start w:val="1"/>
      <w:numFmt w:val="bullet"/>
      <w:lvlText w:val="▪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9EA0">
      <w:start w:val="1"/>
      <w:numFmt w:val="bullet"/>
      <w:lvlText w:val="•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26712">
      <w:start w:val="1"/>
      <w:numFmt w:val="bullet"/>
      <w:lvlText w:val="o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A1218">
      <w:start w:val="1"/>
      <w:numFmt w:val="bullet"/>
      <w:lvlText w:val="▪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A7692">
      <w:start w:val="1"/>
      <w:numFmt w:val="bullet"/>
      <w:lvlText w:val="•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A4052">
      <w:start w:val="1"/>
      <w:numFmt w:val="bullet"/>
      <w:lvlText w:val="o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80CC">
      <w:start w:val="1"/>
      <w:numFmt w:val="bullet"/>
      <w:lvlText w:val="▪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70215"/>
    <w:multiLevelType w:val="hybridMultilevel"/>
    <w:tmpl w:val="094E3926"/>
    <w:lvl w:ilvl="0" w:tplc="F9FCBA5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026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943B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2290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DC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02F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0E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A46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0F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762623"/>
    <w:multiLevelType w:val="hybridMultilevel"/>
    <w:tmpl w:val="6B7AA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F3"/>
    <w:rsid w:val="0014526C"/>
    <w:rsid w:val="001C372C"/>
    <w:rsid w:val="0020247D"/>
    <w:rsid w:val="00290B47"/>
    <w:rsid w:val="002948AE"/>
    <w:rsid w:val="004036AB"/>
    <w:rsid w:val="00446053"/>
    <w:rsid w:val="00454F4E"/>
    <w:rsid w:val="004E27FC"/>
    <w:rsid w:val="00596B74"/>
    <w:rsid w:val="005A2949"/>
    <w:rsid w:val="006126EC"/>
    <w:rsid w:val="00613C72"/>
    <w:rsid w:val="006241E1"/>
    <w:rsid w:val="00657A2B"/>
    <w:rsid w:val="00727685"/>
    <w:rsid w:val="00734261"/>
    <w:rsid w:val="007E1D0D"/>
    <w:rsid w:val="008479EE"/>
    <w:rsid w:val="009D09AF"/>
    <w:rsid w:val="00A230FF"/>
    <w:rsid w:val="00AA2CA2"/>
    <w:rsid w:val="00AA5279"/>
    <w:rsid w:val="00E01AF3"/>
    <w:rsid w:val="00E07571"/>
    <w:rsid w:val="00ED76B3"/>
    <w:rsid w:val="00FD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54A7"/>
  <w15:docId w15:val="{18BCC2F0-9235-494E-8A14-918C381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right="6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/>
      <w:ind w:right="7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241E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4526C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1452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526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FFEC-D595-401E-9E8B-342214BA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2371</Words>
  <Characters>1352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Андрей Панасюк</cp:lastModifiedBy>
  <cp:revision>6</cp:revision>
  <dcterms:created xsi:type="dcterms:W3CDTF">2020-10-20T13:03:00Z</dcterms:created>
  <dcterms:modified xsi:type="dcterms:W3CDTF">2022-10-13T09:33:00Z</dcterms:modified>
</cp:coreProperties>
</file>