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bookmarkStart w:id="0" w:name="_GoBack"/>
      <w:bookmarkEnd w:id="0"/>
      <w:r w:rsidRPr="005300BA">
        <w:rPr>
          <w:rFonts w:ascii="Times New Roman" w:hAnsi="Times New Roman" w:cs="Times New Roman"/>
          <w:caps/>
          <w:sz w:val="28"/>
          <w:szCs w:val="28"/>
          <w:lang w:val="uk-UA"/>
        </w:rPr>
        <w:t>ТЕСТОВІ ЗАВДАННЯ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caps/>
          <w:sz w:val="28"/>
          <w:szCs w:val="28"/>
          <w:lang w:val="uk-UA"/>
        </w:rPr>
        <w:t>«прикладне мовознавство»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/>
        </w:rPr>
        <w:t>спеціальності 035</w:t>
      </w:r>
      <w:r w:rsidRPr="005300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«Прикладна лінгвістика»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Pr="005300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«Прикладна лінгвістика»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 w:eastAsia="uk-UA"/>
        </w:rPr>
        <w:t>факультет педагогічних технологій та освіти впродовж життя</w:t>
      </w:r>
    </w:p>
    <w:p w:rsidR="005300BA" w:rsidRPr="005300BA" w:rsidRDefault="005300BA" w:rsidP="00530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:rsidR="005300BA" w:rsidRPr="005300BA" w:rsidRDefault="005300BA" w:rsidP="005300B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712"/>
        <w:gridCol w:w="5065"/>
      </w:tblGrid>
      <w:tr w:rsidR="005300BA" w:rsidRPr="005300BA" w:rsidTr="005300BA">
        <w:trPr>
          <w:trHeight w:val="117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Яка проблема прикладного мовознавства не належить до традиційних проблем означеної навчальної дисципліни?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транслітерація іншомовних слів.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укладання словників.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розробка алфавітів.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транскрипція усного мовлення.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автоматичний (машинний) переклад.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Назвіть тип норм, який репрезентує передача звуків на письмі.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орфоепічні.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лексичні.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орфографічні.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морфологічні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норму літературної мови.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лексична.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науково-популярна.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навчальна.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наукова.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розмовна.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проблему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прикладного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мовозн</w:t>
            </w: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авс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тва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яка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належить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нових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проблем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означеної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дисципліни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транслітерація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іншомовних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Б)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розробка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алфавітів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В)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транскрипція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усного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мовлення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Г) автоматичне анотування.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укладання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словників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Який тип норм репрезентує вживання розділових знаків?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пунктуаційні.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орфоепічні.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орфографічні;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морфологічні.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наведених понять оберіть норму літературної мови.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навчальна.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науково-популярна.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орфографічна.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наукова.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розмовна.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Яка проблема прикладного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мовознавства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належить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нових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 проблем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означеної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дисципліни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А) автоматичне анотування.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укладання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словників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В) автоматичний (машинний) переклад.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Г) автоматичний аналіз.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Д) індексування документів.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норму літературної мови.</w:t>
            </w:r>
          </w:p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науково-популярна.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наукова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навчальна.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розмовна.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морфологічна.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норму літературної мови.</w:t>
            </w:r>
          </w:p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публіцистична.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епістолярна.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навчальна.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синтаксична.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розмовна.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норму літературної мови.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стилістична.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науково-популярна.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навчальна.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розмовна.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наукова.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функцію мови, яка сприяє спілкуванню та комунікативній взаємодії.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комунікативна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Д) виражальна.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Яка функція мови сприяє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формулюванн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думок,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вираженн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А) оцінювальна.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Д) консолідуюча.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Оберіть функцію мови, яка забезпечує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вербальне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речей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комунікативна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Б) консолідуюча.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Д)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Вкажіть функцію мови, яка сприяє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репрезентації емоцій і почуттів.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комунікативна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Д) виражальна.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Оберіть функцію мови, яка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забезпечує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інтелектуальних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можливостей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мовця.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Б) виражальна.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оцінюваль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Яка функція мови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сприяє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вираженн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ставлення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мовця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висловленого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комунікативна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оцінювальна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Назвіть функцію мови, яка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сприяє об’єднанню людей.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А) виражальна.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консолідуюча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номінативна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емотивна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мислетворча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Який тип норм характеризує правильне вживання морфем?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орфоепічні.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морфологічні.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лексичні.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орфографічні.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графічні.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Вкажіть тип норм, який репрезентує усталені зразки побудови словосполук, речень?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орфографічні.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синтаксичні.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лексичні.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орфоепічні.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Який тип норм характеризує слововживання?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А) лексичні.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Б) 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В) орфоепічні.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орфографічні.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морфологічні.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досліджує значення слів незалежно від їхньої вимови, засвоєння нових понять слів і значень, виникнення нових значень тощо.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ономасіологія.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семасіологія.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етнолінгвістика.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Вкажіть теорію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номінації¸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словниковий склад мови.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лінгвістика тексту.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ономасіологія.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лінгвосинергетика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природну мову в аспекті спільних і відмінних рис з іншими знаковими системами, що використовуються в суспільстві, об’єктом дослідження котрої є мовні знаки.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варіативна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контрастивна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Г) психолінгвістика.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етнолінгвістика.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лінгвістична теорія вивчає мовленнєву діяльність людей у психологічних і лінгвістичних аспектах?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семасіологія.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досліджує зв’язки між мовними і культурними явищами.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семасіологія.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етнолінгвістика.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дискурсивна 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розвивається на перетині мовознавства, соціології й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етнології.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граматика.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прикладна лінгвістика.</w:t>
            </w:r>
          </w:p>
        </w:tc>
      </w:tr>
      <w:tr w:rsidR="005300BA" w:rsidRPr="005300BA" w:rsidTr="005300BA">
        <w:trPr>
          <w:trHeight w:val="175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комплекс питань, пов’язаних із суспільною природою мови, її громадськими функціями, а також вплив соціальних чинників на мову.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дискурсивна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семасіологія.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етнолінгвістика.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Вкажіть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функціонування мови як різновид пізнавальної діяльності.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когнітивна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граматика.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лінгвістична теорія вивчає процес мовної діяльності, вписаної у соціальний контекст – канали передачі інформації, усний і письмовий дискурси тощо?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семасіологія.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ономасіологія.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прикладна лінгвістика.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дискурсивна 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побудову мови, сукупність правил, згідно з якими слова поєднуються у змістовні фрази й речення.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семасіологія.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граматичні теорії.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лінгвістичну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теорію¸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вивчає практичне розв’язання питань, пов’язаних із вивченням мови та приділяє увагу розробці алфавітів, словників, перекладу.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прикладна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семасіологія.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Назвіть напрям мовознавства, пов'язаний із вивченням звуків.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лексика.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морфологія.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синтаксис.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семантика.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фонологія.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Вкажіть напрям мовознавства, пов'язаний із вивченням частин мови.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лексика.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синтаксис.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морфологія.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семантика.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фонологія.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Оберіть напрям мовознавства, пов'язаний із вивченням побудови речень.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семантика.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лексика.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синтаксис.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фонологія.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морфологія.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Який напрям мовознавства пов'язаний із вивченням походження слів?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семантика.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синтаксис.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фонологія.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морфологія.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лексика.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Назвіть напрям мовознавства, пов'язаний із вивченням значення </w:t>
            </w:r>
            <w:r w:rsidRPr="005300BA">
              <w:rPr>
                <w:rFonts w:ascii="Times New Roman" w:hAnsi="Times New Roman" w:cs="Times New Roman"/>
                <w:lang w:val="uk-UA"/>
              </w:rPr>
              <w:lastRenderedPageBreak/>
              <w:t>слів.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А) семантика.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фонологія.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В) синтаксис.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лексика.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морфологія.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Вкажіть напрям мовознавства, який не входить до класичного теоретичного мовознавства.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А) фонологія.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Б) лексика.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В) морфологія.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Г) синтаксис.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Д) комп’ютерна 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Оберіть напрям мовознавства</w:t>
            </w:r>
            <w:r w:rsidRPr="005300BA">
              <w:rPr>
                <w:rFonts w:ascii="Times New Roman" w:hAnsi="Times New Roman"/>
              </w:rPr>
              <w:t xml:space="preserve">, </w:t>
            </w:r>
            <w:proofErr w:type="spellStart"/>
            <w:r w:rsidRPr="005300BA">
              <w:rPr>
                <w:rFonts w:ascii="Times New Roman" w:hAnsi="Times New Roman"/>
              </w:rPr>
              <w:t>який</w:t>
            </w:r>
            <w:proofErr w:type="spellEnd"/>
            <w:r w:rsidRPr="005300BA">
              <w:rPr>
                <w:rFonts w:ascii="Times New Roman" w:hAnsi="Times New Roman"/>
              </w:rPr>
              <w:t xml:space="preserve"> не входить до </w:t>
            </w:r>
            <w:r w:rsidRPr="005300BA">
              <w:rPr>
                <w:rFonts w:ascii="Times New Roman" w:hAnsi="Times New Roman"/>
                <w:lang w:val="uk-UA"/>
              </w:rPr>
              <w:t>прикладної лінгвістики.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Б) лексикографія.</w:t>
            </w:r>
          </w:p>
          <w:p w:rsidR="005300BA" w:rsidRPr="005300BA" w:rsidRDefault="005300BA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В) морфологія.</w:t>
            </w:r>
          </w:p>
          <w:p w:rsidR="005300BA" w:rsidRPr="005300BA" w:rsidRDefault="005300BA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Г) термінознавство.</w:t>
            </w:r>
          </w:p>
          <w:p w:rsidR="005300BA" w:rsidRPr="005300BA" w:rsidRDefault="005300BA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перекладознавство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Який напрям</w:t>
            </w:r>
            <w:r w:rsidRPr="005300BA">
              <w:rPr>
                <w:rFonts w:ascii="Times New Roman" w:hAnsi="Times New Roman"/>
                <w:lang w:val="uk-UA"/>
              </w:rPr>
              <w:t xml:space="preserve"> прикладної лінгвістики зорієнтований на штучний інтелект і передбачає використання математичних моделей для опису природних явищ?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А) когнітивна лінгвістика.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</w:t>
            </w:r>
            <w:r w:rsidRPr="005300BA">
              <w:rPr>
                <w:rFonts w:ascii="Times New Roman" w:hAnsi="Times New Roman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</w:rPr>
              <w:t>комп’ютерна</w:t>
            </w:r>
            <w:proofErr w:type="spellEnd"/>
            <w:r w:rsidRPr="005300BA">
              <w:rPr>
                <w:rFonts w:ascii="Times New Roman" w:hAnsi="Times New Roman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</w:rPr>
              <w:t>лінгвістика</w:t>
            </w:r>
            <w:proofErr w:type="spellEnd"/>
            <w:r w:rsidRPr="005300BA">
              <w:rPr>
                <w:rFonts w:ascii="Times New Roman" w:hAnsi="Times New Roman"/>
              </w:rPr>
              <w:t>.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фонологія.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лексика.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семантика.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Назвіть функцію мови, що пов’язана з мисленням та пізнанням людиною дійсності.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когнітивна.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комунікативна.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фатична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епістемічна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соціальна.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Хто у 1949 році обґрунтував можливість створення систем машинного перекладу?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А)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Поцепцов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Б)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Лассуел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В) У.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Уївер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Г) Д.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Бреддок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Д) К.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Шеннон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лінгвістичну навчальну дисципліну, з якою пов’язані закони формування сприймання.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ономасіологія.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прикладна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семасіологія.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дослідника, який сформулював основні закони формування сприймання.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А) 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Вертгеймер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Б) Л. Ковбасюк.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В)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Поцепцов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Г)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Лассуел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Д) У.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Уївер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300BA" w:rsidRPr="005300BA" w:rsidTr="005300BA">
        <w:trPr>
          <w:trHeight w:val="153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кажіть закон формування сприймання, в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ідповідно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стимули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об’єдну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і фон.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схожість.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співвідношення об’єкта й фону.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безперервність.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закон вдалого продовження.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Назвіть закон формування сприймання, відповідно до якого стимули сприймаються за подібністю, а не як відокремлені й поодинокі.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константність.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вдалого продовження.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безперервність. 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схожість.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закон формування сприймання, відповідно до якого об’єкти, що перебувають близько один від одного, мають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тенденцію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групуватися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важливі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для нас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образи й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схожість.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співвідношення об’єкта й фону.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безперервність 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закон вдалого продовження.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закон формування сприймання, в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ідповідно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зображений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контурами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сприймається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єдине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ціле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співвідношення об’єкта й фону.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безперервність.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схожість.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константність.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 w:rsidP="005300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закон формування сприймання, з огляду на який окремі стимули, що є послідовними у розміщенні і продовжують один одного, ми намагаємося поєднувати в продовжені лінії чи частини.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схожість.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співвідношення об’єкта й фону.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вдалого продовження.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безперервність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 w:rsidP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закон формування сприймання, який констатує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тенденці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бачити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знайомі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реального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такими,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вони 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насправді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співвідношення об’єкта й фону.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константність.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близькість розміщення.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безперервність. 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закон вдалого продовження.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лінгвістичну навчальну дисципліну, предметом якої стає побудова аргументації.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прагматика тексту.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прикладна 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соціолінгвістика.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ономасіологія.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Вкажіть спосіб розгортання тези, який характеризує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багаторазове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думки, при ко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кожний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збагачується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новою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контрастний.</w:t>
            </w:r>
          </w:p>
          <w:p w:rsidR="005300BA" w:rsidRPr="005300BA" w:rsidRDefault="005300B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ступеневий.</w:t>
            </w:r>
          </w:p>
          <w:p w:rsidR="005300BA" w:rsidRPr="005300BA" w:rsidRDefault="005300B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спіральний.</w:t>
            </w:r>
          </w:p>
          <w:p w:rsidR="005300BA" w:rsidRPr="005300BA" w:rsidRDefault="005300B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пунктирний.</w:t>
            </w:r>
          </w:p>
          <w:p w:rsidR="005300BA" w:rsidRPr="005300BA" w:rsidRDefault="005300B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асоціативний.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спосіб розгортання тези, який характеризує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думки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загального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до конкретного і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навпаки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ступеневий.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спіральний.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контрастний.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пунктирний.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асоціативний.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спосіб розгортання тези, який використовується у професійній аудиторії з високим рівнем знань?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пунктирний.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контрастний.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мозаїчний.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спіральний.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спосіб розгортання тези вимагає постійного використання нової синонімічної інформації?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спіральний.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ступеневий.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контрастний.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асоціативний.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пунктирний.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спосіб розгортання тези, який репрезентує індукція?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спіральний.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ступеневий.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 пунктирний.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контрастний.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спосіб розгортання тези репрезентує дедукція?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мозаїчний.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ступеневий.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контрастний.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пунктирний.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асоціативний.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різновид ступеневого способу використовується у підготовленій аудиторії?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індуктивний.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пунктирний.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дедуктивний.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мозаїчний.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різновид ступеневого способу використовується для надання інформації непідготовленій аудиторії?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індуктивний.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дедуктивний.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пунктирний.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контрастний.</w:t>
            </w:r>
          </w:p>
        </w:tc>
      </w:tr>
      <w:tr w:rsidR="005300BA" w:rsidRPr="005300BA" w:rsidTr="005300BA">
        <w:trPr>
          <w:trHeight w:val="32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розділ мовознавства, який займається розробкою й створенням певних сукупностей текстів, що використовуються як основа для дослідження мови.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ономасіологія.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корпусна лінгвістика.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лінгвосеміотика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психолінгвістика.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етнолінгвістика.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 у лінгвістиці називають обрану й оброблену за певними правилами сукупність текстів, які використовуються для дослідження мови?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збірка.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корпус.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хрестоматія.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монографія.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автореферат.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період, в який було уведено термін «корпусна лінгвістика».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60-ті роки ХХ ст.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70-ті роки ХХ ст.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80-ті роки ХХ ст.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90-ті роки ХХ ст.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10-ті роки ХХІ ст.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назву першого значного комп’ютерного корпусу.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київський.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берлінський.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лондонський.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браунівський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вашингтонський.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Яку кількість фрагментів нараховував 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браунівський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корпус?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100.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300.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500.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1000.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1500.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Скільки слів нараховували фрагменти 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браунівського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корпусу?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А) 100.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Б) 300.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В) 500.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00BA">
              <w:rPr>
                <w:rFonts w:ascii="Times New Roman" w:hAnsi="Times New Roman"/>
              </w:rPr>
              <w:t>Г) 1000.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</w:rPr>
              <w:t xml:space="preserve">Д) </w:t>
            </w:r>
            <w:r w:rsidRPr="005300BA">
              <w:rPr>
                <w:rFonts w:ascii="Times New Roman" w:hAnsi="Times New Roman"/>
                <w:lang w:val="uk-UA"/>
              </w:rPr>
              <w:t>2000</w:t>
            </w:r>
            <w:r w:rsidRPr="005300BA">
              <w:rPr>
                <w:rFonts w:ascii="Times New Roman" w:hAnsi="Times New Roman"/>
              </w:rPr>
              <w:t>.</w:t>
            </w:r>
          </w:p>
        </w:tc>
      </w:tr>
      <w:tr w:rsidR="005300BA" w:rsidRPr="005300BA" w:rsidTr="005300BA">
        <w:trPr>
          <w:trHeight w:val="148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Вкажіть назву комп’ютерного корпусу, який став прототипом інших корпусів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берлінський.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вашингтонський</w:t>
            </w:r>
            <w:proofErr w:type="spellEnd"/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браунівський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лондонський.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</w:t>
            </w: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Оберіть спосіб розгортання тези, який характеризується багаторазовим повторенням думки, при котрому кожний рівень повторення збагачується новою інформацією.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спіральний.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контрастний.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пунктирний.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ступеневий.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Визначте спосіб розгортання тези, який використовується у конфліктній, непідготовленій аудиторії.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пунктирний.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ступеневий.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спіральний.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контрастний.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асоціативний.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спосіб розгортання тези характеризується уривчастим розкриттям?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індуктивний.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асоціативний.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пунктирний.</w:t>
            </w:r>
          </w:p>
          <w:p w:rsidR="005300BA" w:rsidRPr="005300BA" w:rsidRDefault="005300B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дедуктивний. 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мозаїчний.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структурний елемент, за допомогою якого окреслюється головна думка висловлювання.</w:t>
            </w:r>
          </w:p>
          <w:p w:rsidR="005300BA" w:rsidRPr="005300BA" w:rsidRDefault="005300B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уподібнення. 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теза.</w:t>
            </w:r>
          </w:p>
          <w:p w:rsidR="005300BA" w:rsidRPr="005300BA" w:rsidRDefault="0053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спосіб розгортання тези використовується у зв’язку із відтворенням в свідомості реципієнтів певних образів?</w:t>
            </w:r>
          </w:p>
          <w:p w:rsidR="005300BA" w:rsidRPr="005300BA" w:rsidRDefault="005300B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контрастний.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спіральний.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асоціативний.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ступеневий.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пунктирний.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спосіб розгортання тези, який найчастіше використовується в аудиторії, де домінують люди з образним мисленням.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пунктирний.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контрастний.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ступеневий.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асоціативний.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спіральний.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вихідний елемент у структурі простого роздуму.</w:t>
            </w:r>
          </w:p>
          <w:p w:rsidR="005300BA" w:rsidRPr="005300BA" w:rsidRDefault="005300B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причина.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теза / твердження.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приклад.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порівняння.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елемент у структурі простого роздуму у формі простого речення обов’язково репрезентує предмет висловлювання та містить головну думку висловлювання?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приклад.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порівняння.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теза / твердження.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причина.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елемент, яким мовець розпочинає структурувати роздум.</w:t>
            </w:r>
          </w:p>
          <w:p w:rsidR="005300BA" w:rsidRPr="005300BA" w:rsidRDefault="005300B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контрплан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теза / твердження.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приклад.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свідоцтво.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висновок.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елемент структури роздуму, за допомогою якого мовець вказує на підстави щойно сформульованого твердження або у певний спосіб роз’яснює доцільність висловленої у твердженні думки.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причина.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висновок.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приклад.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порівняння.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елемент структури роздуму, завдання якого випередити можливу негативну реакцію реципієнта, врахувати альтернативні думки, оцінити їх, але при цьому наголошувати на доцільності власної точки зору.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теза /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уподібнення.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причина.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приклад.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елемент структури роздуму, за допомогою якого мовець доводить твердження або причину конкретними вказівками на певні явища, факти, події тощо та знаходить безпосереднє підтвердження виголошеному.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приклад.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порівняння.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теза /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висновок.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свідоцтво.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елемент структури роздуму, за допомогою якого мовець посилається на авторитетні джерела з метою досягнення сподіваного комунікативного ефекту.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висновок.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свідоцтво.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порівняння.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теза /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причина.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елемент структури роздуму посилює переконливість твердження або причини шляхом уподібнення й співставлення?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порівняння.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висновок.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приклад.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свідоцтво.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контрплан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елемент структури роздуму, який більш концентровано або узагальнено репрезентує думку, висловлену мовцем у твердженні, виводячи роздум на більш високий рівень.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теза /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свідоцтво.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причина.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висновок.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приклад.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перший обов’язковий елемент у структурі роздуму.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висновок.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приклад.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порівняння.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теза / твердження. 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Д) причина.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друг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обов’язк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елемент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роздуму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теза / твердження.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причина.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приклад.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уподібнення.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третій о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бов’язк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елемент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роздуму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приклад.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порівняння.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 теза / твердження.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причина.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четвертий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обов’язк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овий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елемент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роздуму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свідоцтво.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причина.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контрариум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приклад.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уподібнення.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п’ятий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обов’язк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елемент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роздуму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висновок.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приклад.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порівняння. </w:t>
            </w:r>
          </w:p>
          <w:p w:rsidR="005300BA" w:rsidRPr="005300BA" w:rsidRDefault="00530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теза / твердження. 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причина.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прикладну лінгвістичну дисципліну, що сформувалася у 60-ті роки ХХ ст. у зв’язку із розвитком штучного інтелекту.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комп’ютерна 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лінгвориторика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психолінгвістика.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прагматика тексту.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семасіологія.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сферу, яка не пов’язана із комп’ютерною лінгвістикою.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eastAsia="uk-UA"/>
              </w:rPr>
              <w:t>А) моделювання спілкування.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eastAsia="uk-UA"/>
              </w:rPr>
              <w:t>Б) моделювання звуків.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eastAsia="uk-UA"/>
              </w:rPr>
              <w:t>В) моделювання структури сюжету.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eastAsia="uk-UA"/>
              </w:rPr>
              <w:t>Г) гіпертекстова репрезентація тексту.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eastAsia="uk-UA"/>
              </w:rPr>
              <w:t>Д) моделювання діалогу.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творця комп’ютерної моделі діалогу.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А) 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Вертгеймер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Б) Л. Ковбасюк.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В)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Поцепцов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Г) Дж.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Вейценбаум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</w:rPr>
              <w:t xml:space="preserve">Д) У. </w:t>
            </w:r>
            <w:proofErr w:type="spellStart"/>
            <w:r w:rsidRPr="005300BA">
              <w:rPr>
                <w:rFonts w:ascii="Times New Roman" w:hAnsi="Times New Roman"/>
              </w:rPr>
              <w:t>Уївер</w:t>
            </w:r>
            <w:proofErr w:type="spellEnd"/>
            <w:r w:rsidRPr="005300BA">
              <w:rPr>
                <w:rFonts w:ascii="Times New Roman" w:hAnsi="Times New Roman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Вкажіть рік появи першого варіанту комп’ютерної моделі діалогу «Еліза».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А) 1966.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Б) 1976.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В) 1986.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Г) 1996.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Д) 2006.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Оберіть назву програми моделювання мовної поведінки, що викликала широкі теоретичні дискусії науковців і дослідників.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«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Елоїза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«Берта».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«Еліза».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«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Б’юті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«Лаура».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напрям прикладної лінгвістки, який використовує штучний інтелект для вирішення наукових і практичних завдань, пов’язаних з мовою.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корпусна 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когнітивна лінгвістика.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лінгвориторика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комп’ютерна лінгвістика.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прагматика тексту.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вченого, який очолював групу дослідників в експерименті із програмою «Еліза».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А) Н. Цимбал.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Б) Г.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Лассуел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В) М.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Макгайр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Г) </w:t>
            </w:r>
            <w:r w:rsidRPr="005300BA">
              <w:rPr>
                <w:rFonts w:ascii="Times New Roman" w:hAnsi="Times New Roman"/>
              </w:rPr>
              <w:t xml:space="preserve">У. </w:t>
            </w:r>
            <w:proofErr w:type="spellStart"/>
            <w:r w:rsidRPr="005300BA">
              <w:rPr>
                <w:rFonts w:ascii="Times New Roman" w:hAnsi="Times New Roman"/>
              </w:rPr>
              <w:t>Уївер</w:t>
            </w:r>
            <w:proofErr w:type="spellEnd"/>
            <w:r w:rsidRPr="005300BA">
              <w:rPr>
                <w:rFonts w:ascii="Times New Roman" w:hAnsi="Times New Roman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</w:rPr>
              <w:t xml:space="preserve">Д) Д. </w:t>
            </w:r>
            <w:proofErr w:type="spellStart"/>
            <w:r w:rsidRPr="005300BA">
              <w:rPr>
                <w:rFonts w:ascii="Times New Roman" w:hAnsi="Times New Roman"/>
              </w:rPr>
              <w:t>Бреддок</w:t>
            </w:r>
            <w:proofErr w:type="spellEnd"/>
            <w:r w:rsidRPr="005300BA">
              <w:rPr>
                <w:rFonts w:ascii="Times New Roman" w:hAnsi="Times New Roman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Вкажіть синонім асоціативного способу спілкування.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фатичний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когнітивний.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емфатичний.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Г) корпусний.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прагматичний.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Який підхід до створення сюжету комп’ютерними програмами зумовлений роботами В.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Проппа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присвяченими дослідженню сюжету чарівної казка?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орфографія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стилістика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морфологія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синтаксис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лексика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 називалася комп’ютерна програма моделювання сюжету казки, основою якої стали ідеї В.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Проппа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А) 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PALE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TALE</w:t>
            </w: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«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Елоїза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«Еліза».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«</w:t>
            </w:r>
            <w:proofErr w:type="spellStart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Б’юті</w:t>
            </w:r>
            <w:proofErr w:type="spellEnd"/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дослідника, який застосував ідеї генеративної граматики до опису макроструктури тексту.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>А) Л.Ковбасюк.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Б) </w:t>
            </w: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Вертгеймер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В) Д.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Квеселевич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00BA">
              <w:rPr>
                <w:rFonts w:ascii="Times New Roman" w:hAnsi="Times New Roman" w:cs="Times New Roman"/>
                <w:lang w:val="uk-UA"/>
              </w:rPr>
              <w:t xml:space="preserve">Г) </w:t>
            </w:r>
            <w:r w:rsidRPr="005300BA">
              <w:rPr>
                <w:rFonts w:ascii="Times New Roman" w:hAnsi="Times New Roman"/>
                <w:lang w:val="uk-UA"/>
              </w:rPr>
              <w:t>Н. Хомський.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</w:rPr>
              <w:t xml:space="preserve">Д) </w:t>
            </w:r>
            <w:r w:rsidRPr="005300BA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300BA">
              <w:rPr>
                <w:rFonts w:ascii="Times New Roman" w:hAnsi="Times New Roman" w:cs="Times New Roman"/>
                <w:lang w:val="uk-UA"/>
              </w:rPr>
              <w:t>Макгайр</w:t>
            </w:r>
            <w:proofErr w:type="spellEnd"/>
            <w:r w:rsidRPr="005300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підхід до створення сюжету комп’ютерними програмами, зумовлений «сюжетними граматиками» або «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story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grammas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лексика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синтаксис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морфологія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стилістика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орфоепія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Вкажіть підхід до створення сюжету комп’ютерними програмами, який базувався на складових – експозиція, подія, епізод.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морфологія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стилістика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орфоепія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синтаксис сюжету.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орфографія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період, в який з’явилися «сюжетні граматики».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50-ті рр. ХХ ст.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60-ті рр. ХХ ст. 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70-ті рр. ХХ ст. 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80-ті рр. ХХ ст.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90-ті рр. ХХ ст.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Який підхід до створення сюжету комп’ютерними програмами зумовлений відтворенням емоційних (афективних) станів персонажів?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синтаксис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стилістика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когнітивний підхід.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лексичний підхід.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морфологія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Хто із дослідників запропонував для створення сюжету комп’ютерними програмами використовувати афективні сюжетні одиниці?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В. Ленерт.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Д.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Квеселевич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Г.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Почепцов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Вертгеймер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М.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Бахтін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Який підхід до створення сюжету комп’ютерними програмами засновується не на формальних компонентах, а на змістовних характеристиках?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лексичний підхід.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когнітивний підхід.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синтаксис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морфологія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стилістика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Назвіть підхід до створення сюжету комп’ютерними програмами, який засновується на бінарному відношенні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афективних сюжетних одиниць.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А) синтаксис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морфологія сюжету.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В) когнітивний підхід.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Г) лексичний підхід.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Д) стилістика сюжету.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Скільки типів бінарних відношень афективних сюжетних одиниць вирізняється у когнітивному підході до створення сюжету?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п'ятнадцять.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десять.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вісім.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п’ять.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чотири.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Вкажіть підхід до створення сюжету комп’ютерними програмами, який засновується  на поєднанні звичайного тексту, малюнків, графіків, схем звуків, зображень, що рухаються?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гіпертекстовий.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стилістичний.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лексичний.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когнітивний.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корпусний.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підхід до створення сюжету комп’ютерними програмами, який не відокремлює текстову інформацію від нетекстової інформації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лексичний.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когнітивний.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гіпертекстовий.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корпусний.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Д) морфологічний.</w:t>
            </w:r>
          </w:p>
        </w:tc>
      </w:tr>
      <w:tr w:rsidR="005300BA" w:rsidRPr="005300BA" w:rsidTr="005300BA">
        <w:trPr>
          <w:trHeight w:val="145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гіпертекстову систему, що стала основою промислової гіпертекстової системи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KMS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Apple.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Note Cards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TALE.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ZOG.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PALE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Яка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гіпертекстов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 є спеціалізованою і призначена для аналітичної роботи?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Note Cards.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PALE.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В)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TALE.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Apple.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ZOG.</w:t>
            </w:r>
          </w:p>
        </w:tc>
      </w:tr>
      <w:tr w:rsidR="005300BA" w:rsidRPr="00826AC4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Вкажіть спеціалізовану гіпертекстову систему, яка призначена для допомоги в авторській роботі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WE.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ZOG.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В)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TALE.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5300BA" w:rsidRPr="005300BA" w:rsidRDefault="005300BA">
            <w:pPr>
              <w:widowControl w:val="0"/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Apple.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PALE.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Яка гіпертекстова система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представляється у вигляді каталожних карток, що можуть включати графічну, звукову та ін. інформацію?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Hyper Cards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Apple.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PALE.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ZOG.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WE</w:t>
            </w: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Назвіть поняття, запропоноване для визначення підсистеми, яка пристосовує мовні знаки до специфічних комунікативних цілей, котрі утворюють тексти конкретних типів.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дискурс.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мова.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наратив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функціональний стиль.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напівфункціональний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стиль.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Вкажіть 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, який характеризується домінантою внутрішнього монологу, «потоку свідомості»?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Д) камера. 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Який 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характеризується</w:t>
            </w: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абсолютним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виключенням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автора з метою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передачі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шару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якого-небудь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матеріалу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В) камера.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т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сприйняттям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обмежене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часткове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оповідачів.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«я» як </w:t>
            </w:r>
            <w:proofErr w:type="spellStart"/>
            <w:proofErr w:type="gram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gram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ідок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Д) камера.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Вкажіть 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, коли оповідач займає центральне місце у дії, внаслідок чого його точка зору слугує читачеві центром орієнтації?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«я» як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протагоніст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камера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>, коли автономний оповідач всередині історії знає головних персонажів і розмовляє з реципієнтом від І особи?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«я» як свідок.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драматичний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модус.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Який 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 характеризується сприйняттям через обмежене часткове знання одного оповідача?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«я» як </w:t>
            </w:r>
            <w:proofErr w:type="spellStart"/>
            <w:proofErr w:type="gram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gram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ідок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Д) камера.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Яку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назву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тип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, коли автор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себе в </w:t>
            </w:r>
            <w:proofErr w:type="spellStart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5300BA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редактора?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Pr="005300BA">
              <w:rPr>
                <w:rFonts w:ascii="Times New Roman" w:hAnsi="Times New Roman"/>
                <w:sz w:val="24"/>
                <w:szCs w:val="24"/>
                <w:lang w:val="uk-UA"/>
              </w:rPr>
              <w:t>«я» як протагоніст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</w:rPr>
              <w:t>наративу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</w:rPr>
              <w:t xml:space="preserve">, коли автор говорить у безособовій манері від ІІІ особи?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Б) </w:t>
            </w:r>
            <w:r w:rsidRPr="005300BA">
              <w:rPr>
                <w:rFonts w:ascii="Times New Roman" w:hAnsi="Times New Roman"/>
                <w:sz w:val="24"/>
                <w:szCs w:val="24"/>
              </w:rPr>
              <w:t>драматичний модус.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нейтральне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всезнання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множинне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часткове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300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5300BA" w:rsidRPr="005300BA" w:rsidTr="005300B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sz w:val="24"/>
                <w:szCs w:val="24"/>
              </w:rPr>
              <w:t>Як називається багатозначне поняття, що означає специфічний спосіб чи правила організації мовної діяльності, близьке за значенням до поняття «стиль»?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функціональний стиль.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мова.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напівфункціональний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стиль.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дискурс.</w:t>
            </w:r>
          </w:p>
          <w:p w:rsidR="005300BA" w:rsidRPr="005300BA" w:rsidRDefault="005300BA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Д) </w:t>
            </w:r>
            <w:proofErr w:type="spellStart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наратив</w:t>
            </w:r>
            <w:proofErr w:type="spellEnd"/>
            <w:r w:rsidRPr="005300B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5300BA" w:rsidRPr="005300BA" w:rsidRDefault="005300BA" w:rsidP="005300BA">
      <w:pPr>
        <w:pBdr>
          <w:bottom w:val="single" w:sz="12" w:space="1" w:color="auto"/>
        </w:pBdr>
        <w:tabs>
          <w:tab w:val="left" w:pos="1752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00BA" w:rsidRPr="005300BA" w:rsidRDefault="005300BA" w:rsidP="005300BA">
      <w:pPr>
        <w:spacing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  <w:r w:rsidRPr="005300BA">
        <w:rPr>
          <w:rFonts w:ascii="Times New Roman" w:hAnsi="Times New Roman" w:cs="Times New Roman"/>
          <w:sz w:val="16"/>
          <w:szCs w:val="16"/>
          <w:lang w:val="uk-UA"/>
        </w:rPr>
        <w:t xml:space="preserve">* </w:t>
      </w:r>
      <w:r w:rsidRPr="005300BA">
        <w:rPr>
          <w:rFonts w:ascii="Times New Roman" w:hAnsi="Times New Roman" w:cs="Times New Roman"/>
          <w:sz w:val="16"/>
          <w:szCs w:val="16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5300BA" w:rsidRPr="005300BA" w:rsidRDefault="005300BA" w:rsidP="005300BA">
      <w:pPr>
        <w:tabs>
          <w:tab w:val="left" w:pos="1752"/>
        </w:tabs>
        <w:spacing w:line="240" w:lineRule="auto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  <w:lang w:val="uk-UA" w:eastAsia="ru-RU"/>
        </w:rPr>
      </w:pPr>
      <w:r w:rsidRPr="005300BA">
        <w:rPr>
          <w:rFonts w:ascii="Times New Roman" w:hAnsi="Times New Roman" w:cs="Times New Roman"/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5300BA">
        <w:rPr>
          <w:rFonts w:ascii="Times New Roman" w:hAnsi="Times New Roman" w:cs="Times New Roman"/>
          <w:sz w:val="16"/>
          <w:szCs w:val="16"/>
          <w:lang w:eastAsia="uk-UA"/>
        </w:rPr>
        <w:t>/</w:t>
      </w:r>
      <w:r w:rsidRPr="005300BA">
        <w:rPr>
          <w:rFonts w:ascii="Times New Roman" w:hAnsi="Times New Roman" w:cs="Times New Roman"/>
          <w:sz w:val="16"/>
          <w:szCs w:val="16"/>
          <w:lang w:val="uk-UA" w:eastAsia="uk-UA"/>
        </w:rPr>
        <w:t>Б).</w:t>
      </w:r>
    </w:p>
    <w:p w:rsidR="005300BA" w:rsidRPr="005300BA" w:rsidRDefault="005300BA" w:rsidP="005300BA">
      <w:p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0BA">
        <w:rPr>
          <w:rFonts w:ascii="Times New Roman" w:hAnsi="Times New Roman" w:cs="Times New Roman"/>
          <w:sz w:val="16"/>
          <w:szCs w:val="16"/>
          <w:lang w:val="uk-UA"/>
        </w:rPr>
        <w:t>*** Шифр освітньої компоненти в освітній програмі (наприклад, ОК1).</w:t>
      </w:r>
    </w:p>
    <w:p w:rsidR="00C41E31" w:rsidRPr="005300BA" w:rsidRDefault="00C41E31">
      <w:pPr>
        <w:rPr>
          <w:lang w:val="uk-UA"/>
        </w:rPr>
      </w:pPr>
    </w:p>
    <w:sectPr w:rsidR="00C41E31" w:rsidRPr="0053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DD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E92"/>
    <w:rsid w:val="0005306D"/>
    <w:rsid w:val="000548C3"/>
    <w:rsid w:val="00054AA2"/>
    <w:rsid w:val="00056A28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158B"/>
    <w:rsid w:val="00243429"/>
    <w:rsid w:val="002434AA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0BA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AC4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1FDD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37E2"/>
    <w:rsid w:val="009E3F89"/>
    <w:rsid w:val="009E6AA4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D0141D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BA"/>
  </w:style>
  <w:style w:type="paragraph" w:styleId="1">
    <w:name w:val="heading 1"/>
    <w:basedOn w:val="a"/>
    <w:next w:val="a"/>
    <w:link w:val="10"/>
    <w:uiPriority w:val="9"/>
    <w:qFormat/>
    <w:rsid w:val="005300BA"/>
    <w:pPr>
      <w:keepNext/>
      <w:widowControl w:val="0"/>
      <w:adjustRightInd w:val="0"/>
      <w:spacing w:before="240" w:after="60" w:line="360" w:lineRule="atLeast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BA"/>
    <w:pPr>
      <w:keepNext/>
      <w:widowControl w:val="0"/>
      <w:adjustRightInd w:val="0"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B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300BA"/>
    <w:pPr>
      <w:widowControl w:val="0"/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300BA"/>
    <w:pPr>
      <w:widowControl w:val="0"/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0B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0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00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5300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30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300B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5300BA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5300B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0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00B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0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5300BA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uiPriority w:val="99"/>
    <w:rsid w:val="005300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300BA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5300B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300BA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30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300B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300BA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5300BA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00BA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300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00B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Plain Text"/>
    <w:basedOn w:val="a"/>
    <w:link w:val="af0"/>
    <w:uiPriority w:val="99"/>
    <w:semiHidden/>
    <w:unhideWhenUsed/>
    <w:rsid w:val="005300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semiHidden/>
    <w:rsid w:val="005300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300B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00BA"/>
    <w:rPr>
      <w:rFonts w:ascii="Segoe UI" w:eastAsia="Calibri" w:hAnsi="Segoe UI" w:cs="Times New Roman"/>
      <w:sz w:val="18"/>
      <w:szCs w:val="18"/>
      <w:lang w:val="uk-UA"/>
    </w:rPr>
  </w:style>
  <w:style w:type="paragraph" w:styleId="af3">
    <w:name w:val="List Paragraph"/>
    <w:basedOn w:val="a"/>
    <w:uiPriority w:val="34"/>
    <w:qFormat/>
    <w:rsid w:val="005300BA"/>
    <w:pPr>
      <w:spacing w:after="160" w:line="254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4">
    <w:name w:val="Intense Quote"/>
    <w:basedOn w:val="a"/>
    <w:next w:val="a"/>
    <w:link w:val="af5"/>
    <w:uiPriority w:val="30"/>
    <w:qFormat/>
    <w:rsid w:val="005300B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5300BA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5300BA"/>
    <w:rPr>
      <w:sz w:val="20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5300BA"/>
  </w:style>
  <w:style w:type="character" w:customStyle="1" w:styleId="13">
    <w:name w:val="Нижний колонтитул Знак1"/>
    <w:basedOn w:val="a0"/>
    <w:uiPriority w:val="99"/>
    <w:semiHidden/>
    <w:rsid w:val="005300BA"/>
  </w:style>
  <w:style w:type="character" w:customStyle="1" w:styleId="14">
    <w:name w:val="Название Знак1"/>
    <w:basedOn w:val="a0"/>
    <w:uiPriority w:val="10"/>
    <w:rsid w:val="005300B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Основной текст Знак1"/>
    <w:basedOn w:val="a0"/>
    <w:uiPriority w:val="99"/>
    <w:semiHidden/>
    <w:rsid w:val="005300BA"/>
  </w:style>
  <w:style w:type="character" w:customStyle="1" w:styleId="16">
    <w:name w:val="Основной текст с отступом Знак1"/>
    <w:basedOn w:val="a0"/>
    <w:uiPriority w:val="99"/>
    <w:semiHidden/>
    <w:rsid w:val="005300BA"/>
  </w:style>
  <w:style w:type="character" w:customStyle="1" w:styleId="210">
    <w:name w:val="Основной текст 2 Знак1"/>
    <w:basedOn w:val="a0"/>
    <w:uiPriority w:val="99"/>
    <w:semiHidden/>
    <w:rsid w:val="005300BA"/>
  </w:style>
  <w:style w:type="character" w:customStyle="1" w:styleId="310">
    <w:name w:val="Основной текст 3 Знак1"/>
    <w:basedOn w:val="a0"/>
    <w:uiPriority w:val="99"/>
    <w:semiHidden/>
    <w:rsid w:val="005300BA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5300BA"/>
  </w:style>
  <w:style w:type="character" w:customStyle="1" w:styleId="17">
    <w:name w:val="Текст Знак1"/>
    <w:basedOn w:val="a0"/>
    <w:uiPriority w:val="99"/>
    <w:semiHidden/>
    <w:rsid w:val="005300BA"/>
    <w:rPr>
      <w:rFonts w:ascii="Consolas" w:hAnsi="Consolas" w:cs="Consolas" w:hint="default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5300BA"/>
    <w:rPr>
      <w:rFonts w:ascii="Tahoma" w:hAnsi="Tahoma" w:cs="Tahoma" w:hint="default"/>
      <w:sz w:val="16"/>
      <w:szCs w:val="16"/>
    </w:rPr>
  </w:style>
  <w:style w:type="character" w:customStyle="1" w:styleId="19">
    <w:name w:val="Выделенная цитата Знак1"/>
    <w:basedOn w:val="a0"/>
    <w:uiPriority w:val="30"/>
    <w:rsid w:val="005300B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BA"/>
  </w:style>
  <w:style w:type="paragraph" w:styleId="1">
    <w:name w:val="heading 1"/>
    <w:basedOn w:val="a"/>
    <w:next w:val="a"/>
    <w:link w:val="10"/>
    <w:uiPriority w:val="9"/>
    <w:qFormat/>
    <w:rsid w:val="005300BA"/>
    <w:pPr>
      <w:keepNext/>
      <w:widowControl w:val="0"/>
      <w:adjustRightInd w:val="0"/>
      <w:spacing w:before="240" w:after="60" w:line="360" w:lineRule="atLeast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BA"/>
    <w:pPr>
      <w:keepNext/>
      <w:widowControl w:val="0"/>
      <w:adjustRightInd w:val="0"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B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300BA"/>
    <w:pPr>
      <w:widowControl w:val="0"/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300BA"/>
    <w:pPr>
      <w:widowControl w:val="0"/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0B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0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00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5300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30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300B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5300BA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5300B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0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00B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0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5300BA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uiPriority w:val="99"/>
    <w:rsid w:val="005300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300BA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5300B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300BA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30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300B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300BA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5300BA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00BA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300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00B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Plain Text"/>
    <w:basedOn w:val="a"/>
    <w:link w:val="af0"/>
    <w:uiPriority w:val="99"/>
    <w:semiHidden/>
    <w:unhideWhenUsed/>
    <w:rsid w:val="005300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semiHidden/>
    <w:rsid w:val="005300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300B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00BA"/>
    <w:rPr>
      <w:rFonts w:ascii="Segoe UI" w:eastAsia="Calibri" w:hAnsi="Segoe UI" w:cs="Times New Roman"/>
      <w:sz w:val="18"/>
      <w:szCs w:val="18"/>
      <w:lang w:val="uk-UA"/>
    </w:rPr>
  </w:style>
  <w:style w:type="paragraph" w:styleId="af3">
    <w:name w:val="List Paragraph"/>
    <w:basedOn w:val="a"/>
    <w:uiPriority w:val="34"/>
    <w:qFormat/>
    <w:rsid w:val="005300BA"/>
    <w:pPr>
      <w:spacing w:after="160" w:line="254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4">
    <w:name w:val="Intense Quote"/>
    <w:basedOn w:val="a"/>
    <w:next w:val="a"/>
    <w:link w:val="af5"/>
    <w:uiPriority w:val="30"/>
    <w:qFormat/>
    <w:rsid w:val="005300B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5300BA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5300BA"/>
    <w:rPr>
      <w:sz w:val="20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5300BA"/>
  </w:style>
  <w:style w:type="character" w:customStyle="1" w:styleId="13">
    <w:name w:val="Нижний колонтитул Знак1"/>
    <w:basedOn w:val="a0"/>
    <w:uiPriority w:val="99"/>
    <w:semiHidden/>
    <w:rsid w:val="005300BA"/>
  </w:style>
  <w:style w:type="character" w:customStyle="1" w:styleId="14">
    <w:name w:val="Название Знак1"/>
    <w:basedOn w:val="a0"/>
    <w:uiPriority w:val="10"/>
    <w:rsid w:val="005300B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Основной текст Знак1"/>
    <w:basedOn w:val="a0"/>
    <w:uiPriority w:val="99"/>
    <w:semiHidden/>
    <w:rsid w:val="005300BA"/>
  </w:style>
  <w:style w:type="character" w:customStyle="1" w:styleId="16">
    <w:name w:val="Основной текст с отступом Знак1"/>
    <w:basedOn w:val="a0"/>
    <w:uiPriority w:val="99"/>
    <w:semiHidden/>
    <w:rsid w:val="005300BA"/>
  </w:style>
  <w:style w:type="character" w:customStyle="1" w:styleId="210">
    <w:name w:val="Основной текст 2 Знак1"/>
    <w:basedOn w:val="a0"/>
    <w:uiPriority w:val="99"/>
    <w:semiHidden/>
    <w:rsid w:val="005300BA"/>
  </w:style>
  <w:style w:type="character" w:customStyle="1" w:styleId="310">
    <w:name w:val="Основной текст 3 Знак1"/>
    <w:basedOn w:val="a0"/>
    <w:uiPriority w:val="99"/>
    <w:semiHidden/>
    <w:rsid w:val="005300BA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5300BA"/>
  </w:style>
  <w:style w:type="character" w:customStyle="1" w:styleId="17">
    <w:name w:val="Текст Знак1"/>
    <w:basedOn w:val="a0"/>
    <w:uiPriority w:val="99"/>
    <w:semiHidden/>
    <w:rsid w:val="005300BA"/>
    <w:rPr>
      <w:rFonts w:ascii="Consolas" w:hAnsi="Consolas" w:cs="Consolas" w:hint="default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5300BA"/>
    <w:rPr>
      <w:rFonts w:ascii="Tahoma" w:hAnsi="Tahoma" w:cs="Tahoma" w:hint="default"/>
      <w:sz w:val="16"/>
      <w:szCs w:val="16"/>
    </w:rPr>
  </w:style>
  <w:style w:type="character" w:customStyle="1" w:styleId="19">
    <w:name w:val="Выделенная цитата Знак1"/>
    <w:basedOn w:val="a0"/>
    <w:uiPriority w:val="30"/>
    <w:rsid w:val="005300B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3557</Words>
  <Characters>20275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2024-08-02T21:25:00Z</dcterms:created>
  <dcterms:modified xsi:type="dcterms:W3CDTF">2024-08-02T21:28:00Z</dcterms:modified>
</cp:coreProperties>
</file>