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EFB" w:rsidRPr="00B64F38" w:rsidRDefault="0015052A" w:rsidP="00B64F38">
      <w:pPr>
        <w:spacing w:after="12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>ЛЕКЦІЯ 6. ПОПЕРЕДЖЕННЯ І РЕГУЛЮВАННЯ КОНФЛІКТІВ</w:t>
      </w:r>
    </w:p>
    <w:p w:rsidR="0015052A" w:rsidRPr="00B64F38" w:rsidRDefault="00B64F38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F38">
        <w:rPr>
          <w:rFonts w:ascii="Times New Roman" w:hAnsi="Times New Roman" w:cs="Times New Roman"/>
          <w:b/>
          <w:sz w:val="28"/>
          <w:szCs w:val="28"/>
        </w:rPr>
        <w:t>1. </w:t>
      </w:r>
      <w:r w:rsidR="0015052A" w:rsidRPr="00B64F38">
        <w:rPr>
          <w:rFonts w:ascii="Times New Roman" w:hAnsi="Times New Roman" w:cs="Times New Roman"/>
          <w:b/>
          <w:sz w:val="28"/>
          <w:szCs w:val="28"/>
        </w:rPr>
        <w:t xml:space="preserve">Прогнозування і профілактика конфліктів в організації: сутність, підходи та напрями.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Усунення наслідків конфліктів потребує значної кількості засобів, сил і енергії. У зв’язку з цим у практичній діяльності з управління організаціями здійснюється робота з профілактики конфліктів.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Профілактика конфліктів – це сукупність напрямів, методів управління організацією, які зменшують вірогідність виникнення конфліктів. У зв’язку з існуванням об’єктивних і суб’єктивних причин виникнення конфліктів передбачається два підходи до їх профілактики: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1) усунення об’єктивних причин;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2) управління поведінкою співробітників відповідно з прийнятими нормами поведінки.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Основні напрями профілактики конфліктів полягають у раціональній побудові системи управління організацією та її персоналом, а також в урахуванні перспектив і стратегічних підходів у цій роботі.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Розглянемо напрямки профілактики конфліктів з урахуванням сучасних тенденцій в управлінні організаціями. Практика реалізації нижченаведених напрямів довела, що з їх впровадженням підвищується рівень самоповаги і самореалізації спеціалістів, керованість колективом, що в цілому призводить до зниження конфліктної взаємодії. До цих напрямів належать: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залучення керівників середньої ланки управління до спільного пошуку рішень;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>- удосконалення організаційних структур управління;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розробка варіантів стратегії управління персоналом в організації;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управління компетенцією співробітників.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Залучення керівників середньої ланки управління до спільного пошуку рішень. Начальники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цехів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, керуючі відділеннями, які реально відповідають за організацію виробництва, повинні бути причетними до прийняття стратегічно важливих рішень організації.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Удосконалення організаційних структур управління як напрям профілактики конфліктів. Ми зупинимося лише на новому напрямі побудови структур управління – створенні мережі малих підприємств (мережа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), завдяки чому знижується конфліктна складова в управлінні організацією.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Мережа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 потребує участі декількох виробників однакової продукції в межах одного сектора діяльності, для того, щоб мати можливість замінити одного з них при можливому виході з мережі. При цьому підтримується юридична незалежність учасників виробничої мережі, одночасно підвищується відповідальність і зацікавленість загального керівництва в ефективній діяльності </w:t>
      </w:r>
      <w:r w:rsidRPr="00B64F38">
        <w:rPr>
          <w:rFonts w:ascii="Times New Roman" w:hAnsi="Times New Roman" w:cs="Times New Roman"/>
          <w:sz w:val="28"/>
          <w:szCs w:val="28"/>
        </w:rPr>
        <w:lastRenderedPageBreak/>
        <w:t xml:space="preserve">всіх учасників. Створення невеликих самостійних організацій, спільна діяльність яких базується не на жорсткому адміністративному підпорядкуванні, а на горизонтальних економічних зв’язках і договірних стосунках, передбачає принципово новий підхід до сучасного управління виробництвом.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Стратегія управління персоналом (СУП) організації являє собою довгостроковий напрям у роботі з персоналом, який передбачає розроблення рішень для досягнення мети організації з формування висококваліфікованого, творчого кадрового потенціалу.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При реалізації СУП керівники стикаються передусім з організаційними горизонтальними і вертикальними конфліктами, управління якими передбачає: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– переведення відкритого протистояння в конструктивне співробітництво;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– розведення учасників конфліктної взаємодії, припинення їхніх стосунків;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– чітке розмежування посадових обов’язків і визначення повноважень.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Реалізація СУП передбачає детальне опрацювання питань повноважень, що знижує рівень конфліктного протиборства.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Впровадження СУП іноді посилює рівень конфліктності в колективі, як і все нове, що зачіпає особисті інтереси працівників. З часом можна подолати це неприйняття за умови чіткого і грамотного пояснення завдань, складання стратегічних планів роботи з персоналом.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Управління компетенцією працівників як напрям профілактики конфліктів є частиною управлінської діяльності, пов’язаної з кваліфікацією персоналу. Суть її полягає у використані узагальненого показника кваліфікації спеціалістів у вигляді компетенції.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Компетенція або кваліфікація – це сукупність знань, вмінь і навичок, засобів спілкування та досвіду творчої діяльності персоналу.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Знання – це сукупність результатів освіти особистості; вміння та навички – результати досвіду роботи і навчання; засоби спілкування – комунікативні можливості персоналу; творча діяльність базується на сукупності знань, умінь та навичок.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Підтримання компетенції на необхідному рівні визначає необхідність управління нею. Управління компетенцією являє собою процес розвитку і підтримання знань, умінь і навичок персоналу на рівні, необхідному організації для реалізації її основних завдань згідно зі стратегією розвитку. Якщо не впливати на компетенцію працівників, керівники і спеціалісти організації можуть стати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неконкурентноспроможними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, і організація почне зазнавати збитків. Тому необхідно дотримуватися таких видів діяльності: постійного розвитку компетенції (підвищення кваліфікації, підтримання трудових навичок); набуття додаткових компетенцій за рахунок розширення видів діяльності. </w:t>
      </w:r>
      <w:r w:rsidRPr="00B64F38">
        <w:rPr>
          <w:rFonts w:ascii="Times New Roman" w:hAnsi="Times New Roman" w:cs="Times New Roman"/>
          <w:sz w:val="28"/>
          <w:szCs w:val="28"/>
        </w:rPr>
        <w:lastRenderedPageBreak/>
        <w:t xml:space="preserve">Управління компетенцією здійснюється як на рівні організації, так і на рівні особистості.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Управління компетенцією на рівні організації здійснюється для підтримки ключових позицій організації, що визначають її успіх: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оцінювання наявних трудових ресурсів за їх знаннями, вміннями, навичками та досвідом творчої діяльності;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>- оцінювання потреб організації в персоналі згідно зі стратегією кадрової політики;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 - зіставлення ресурсів і потреб;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прийняття рішень з досягнення рівня компетенції відповідно до діючих вимог.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Зробивши порівняння, визначають: яка кількість персоналу відповідає вибраній стратегії кадрової політики; яка кількість персоналу потребує підвищення кваліфікації; яку кількість співробітників треба прийняти (звільнити). Сукупність цих даних називають банком даних компетенцій.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Більшість умов і факторів успішного розв’язання конфлікту має психологічний характер, оскільки відображає особливості поведінки і взаємодії індивідів. Запобігання конфліктам передбачає не тільки усунення суб’єктивних факторів конфліктної взаємодії, а й організацію управління поведінкою персоналу, розроблення підходів для досягнення сподівань працівників та організації в цілому.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Управління поведінкою – це система заходів з формування принципів і норм поведінки людей в організації, завдяки яким досягається поставлена мета у визначені терміни і з розумними витратами.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Управління поведінкою співробітників розглядатимемо з позицій теорії ролей, відповідно з якою правила поведінки зумовлюються посадою співробітника. Профілактика конфліктів може бути реалізована у вигляді впливу на поведінку особистості в організації для приведення у відповідність організаційних ролей працівників з їхніми функціями.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Особистість очікує від організації: місця індивіда в організації; змісту і значимості роботи; бажаної винагороди; ступеня відповідальності і ризику; соціальної захищеності.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Організація очікує від індивіда: кваліфікованого виконання роботи; певного результату; визнання визначених організацією норм поведінки і цінностей організації; дотримання дисципліни.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Основним завданням управління поведінкою є досягнення відповідності взаємних очікувань індивіда і організації.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Загальні правила безконфліктної поведінки в організації: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1. Намагайтесь адекватно оцінити власну поведінку в конфліктній ситуації.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lastRenderedPageBreak/>
        <w:t xml:space="preserve">2. Погляньте на ситуацію очима іншої людини.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3. Уникайте ділитися роздумами з приводу дій і висловлювань іншої людини.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4. Контролюйте свої емоції.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5. Залучайте іншу людину до процесу обговорення спірних питань, навіть якщо ви можете взяти ініціативу на себе.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6. Враховуйте можливість перекручування інформації при її передаванні.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F38">
        <w:rPr>
          <w:rFonts w:ascii="Times New Roman" w:hAnsi="Times New Roman" w:cs="Times New Roman"/>
          <w:b/>
          <w:sz w:val="28"/>
          <w:szCs w:val="28"/>
        </w:rPr>
        <w:t>2. Підтримка співробі</w:t>
      </w:r>
      <w:r w:rsidR="00B64F38" w:rsidRPr="00B64F38">
        <w:rPr>
          <w:rFonts w:ascii="Times New Roman" w:hAnsi="Times New Roman" w:cs="Times New Roman"/>
          <w:b/>
          <w:sz w:val="28"/>
          <w:szCs w:val="28"/>
        </w:rPr>
        <w:t xml:space="preserve">тництва. Соціальне </w:t>
      </w:r>
      <w:proofErr w:type="spellStart"/>
      <w:r w:rsidR="00B64F38" w:rsidRPr="00B64F38">
        <w:rPr>
          <w:rFonts w:ascii="Times New Roman" w:hAnsi="Times New Roman" w:cs="Times New Roman"/>
          <w:b/>
          <w:sz w:val="28"/>
          <w:szCs w:val="28"/>
        </w:rPr>
        <w:t>партнерство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>Конфліктологами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 розроблений ряд методів підтримки і розвитку співпраці.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Згода, яка полягає в тому, що можливого супротивника залучають до спільної діяльності.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Практична емпатія, яка припускає «входження» в стан партнера, розуміння його труднощів, вираз співчуття йому і готовності допомогти.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>Збереження репутації партнера, поважне ставлення до нього, хоча інтереси обох партнерів зараз і розходяться.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 Взаємне доповнення партнерів, яке полягає у використовуванні таких рис майбутнього суперника, якими не володіє перший суб’єкт. Розвиваючи і використовуючи ці риси, можна укріпити взаємну пошану та співпрацю і уникнути конфлікту.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Виключення соціальної дискримінації, яке забороняє підкреслення відмінностей між партнерами по співпраці, демонстрування якої-небудь переваги одного над іншими (хоча вона, можливо, і є). «Навіть якщо Ви робите роботу краще за інших, не поводьтеся, як переможець».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Нерозділення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 заслуг. Цим досягається взаємна пошана і знімаються такі негативні емоції, як заздрість, відчуття образи і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Психологічний настрій, прийоми досягнення якого багатоманітні. В своїх конкретних проявах вони можуть включати, наприклад, своєчасне інформування партнера про можливі або майбутні зміни, обговорення з ним наслідків цього і т. ін.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>Психологічне «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погладжування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», яке означає підтримку гарного настрою, позитивних емоцій з самих різних приводів, що знімає напруженість, викликає відчуття симпатії до партнера і тим самим помітно утруднює виникнення конфліктної ситуації.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Такі методи підтримки і зміцнення співпраці можуть сприяти збереженню нормальних ділових відносин між людьми, зміцненню їх взаємної довіри і пошани, «працюють» проти конфлікту, попереджають його виникнення, а якщо він все ж таки виникає, – допомагають його розв’язанню.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Таку ж задачу повинен вирішувати такий соціальний механізм, як соціальне партнерство.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lastRenderedPageBreak/>
        <w:t>Соціальне партнерство представляє собою такий тип і систему відношень між роботодавцями і робітниками, при яких в рамках соціального світу забезпечується погодження їх важливіших соціально-трудових інтересів.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Що означає словосполучення «соціальне партнерство»? «Соціальне» – значить суспільне, яке відноситься до життя людей і їх відносин в суспільстві. «Партнер» – учасник спільної діяльності. Отже, значення словосполучення «соціальне партнерство» більше відносять і використовують в сфері регулювання соціально-трудових відносин в загальному плані. Це спільна діяльність влади, підприємців і профспілок, спрямована на врегулювання інтересів і вирішення проблем, перш за все, в соціальній і виробничій діяльності людей.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Досвід зарубіжних країн свідчить, що ступінь розвиненості соціального партнерства залежить від ряду факторів: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а) ступінь демократизації управління виробництвом. Так, найсприятливіші умови для розвитку соціального партнерства виникають завдяки децентралізації управління, віднесення до компетенції колективів підприємств розв'язання більшості соціально-трудових проблем, розширення прав областей, регіонів і міст. В умовах функціонування підприємств різних форм власності можливості й потреба в соціальному партнерстві зростають ще більше;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б) рівень життя більшості населення і ступінь диференціації доходів. Спостереження свідчать, що чим нижчий рівень життя і чим більша різниця в доходах багатих та бідних, тим популярнішим є заклик до повалення влади і перерозподілу власності з відповідними практичними діями. І навпаки, в країнах з високим рівнем життя і помірною диференціацією доходів прагнення соціальних партнерів до соціального миру більше. Так, відомо, що суттєвий вплив на розвиток ідеї соціального партнерства справили німецькі економісти Вільгельм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Репке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>, Альфред Мюллер-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Армак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 і Людвіг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Ерхард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, а в самій Німеччині соціальне ринкове господарство базується на поєднанні конкуренції, економічної свободи підприємців і активної політики держави в перерозподілі доходів і організації соціальної сфери. У більшості розвинених країн різниця в доходах 20% найбідніших і найбагатших сімей не перевищує 10 разів. Основний прошарок суспільства становить середній клас, який має досить високий рівень життя і абсолютно не схильний до зміни суспільної системи і особливо – до перерозподілу власності;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в) психологічні передумови і культурні традиції в суспільстві сприяють орієнтації населення розвинених країн на пошук соціальних компромісів, на розв’язання суспільних проблем раціоналістично, без крайніх заходів, на основі правил, визначених законами.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lastRenderedPageBreak/>
        <w:t>Основою цивілізованих відносин між партнерами на ринку праці мають бути принципи, розроблені Міжнародною організацією праці (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МОП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). Серед них найважливішими є: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1) загальний і міцний мир може бути встановлений лише на основі соціальної справедливості;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2) ненадання в якій-небудь країні працівникам людських умов праці є перешкодою для інших країн, які бажають поліпшити економічний стан трудящих;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3) свобода слова і свобода об’єднань є необхідними умовами постійного прогресу.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4) бідність у будь-якому місці є загрозою для загального благополуччя;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5) всі люди, незалежно від раси, віросповідання й статі, мають право на матеріальне благополуччя і духовний розвиток в умовах свободи і демократії, сталості економіки і рівних можливостей;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6) повна зайнятість і підвищення життєвого рівня.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МОП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 проголошує і сьомий принцип – праця не є товаром (тут мається на увазі не економічне, а соціальне і моральне визначення поняття «праці»). Принципи, проголошені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МОП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, мають універсальний, всесвітній характер. </w:t>
      </w:r>
    </w:p>
    <w:p w:rsidR="00B64F38" w:rsidRPr="00B64F38" w:rsidRDefault="00B64F38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F38">
        <w:rPr>
          <w:rFonts w:ascii="Times New Roman" w:hAnsi="Times New Roman" w:cs="Times New Roman"/>
          <w:b/>
          <w:sz w:val="28"/>
          <w:szCs w:val="28"/>
        </w:rPr>
        <w:t xml:space="preserve">3. Соціально-трудові конфлікти: форми протікання та методи подолання.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Трудовий конфлікт – вид соціального конфлікту, об’єктом якого є трудові відносини і умови їх забезпечення.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Трудовий конфлікт відрізняється від трудової суперечки. До останніх відносяться суперечки між працівником (групою працівників) і працедавцем з приводу умов праці. Трудовий конфлікт – більш широке поняття. Окрім зіткнення в області трудових правовідносин він часто включає зіткнення інтересів. Наприклад, страйки або демонстрації можуть супроводжуватися вимогами не тільки підвищення заробітної платні, але і поліпшення постачання продовольством, а іноді – і політичними вимогами.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Залежно від того, які сторони залучені в боротьбу, можна виділити міжособистісні і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міжгрупові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 трудові конфлікти. Перші, звичайно, є конфліктами «по вертикалі». Виходячи з особливостей сторін, виділяються такі трудові конфлікти: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між трудовим колективом і адміністрацією;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між трудовим колективом і профспілковим комітетом; між адміністрацією і профкомом;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між трудовим колективом і керівництвом галузі; між трудовими колективами різних організацій;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lastRenderedPageBreak/>
        <w:t xml:space="preserve">- між трудовими колективами і органами управління держави.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Залежно від того, в якій сфері взаємодії виникає суперечність, можна виділити три предмети трудового конфлікту.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1. Умови праці (технологія; нормування; режим; безпека і т. ін.).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2. Система розподілу ресурсів (виплата заробітної плати; витрачання фінансових коштів; розподіл одержаного прибутку; участь працівників в управлінні капіталом; правила проведення приватизації і т. ін.).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3. Виконання раніше прийнятих домовленостей (взаємні поставки, розрахунки; погашення боргів тощо).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Причинами трудових конфліктів можуть бути: бюрократичне ставлення адміністрації до інтересів працівників; бездіяльність адміністрації в поліпшенні умов праці; спроби адміністрації незаконно звільнити працівників; незнання або ігнорування працедавцем норм чинного трудового законодавства; девальвація цінностей трудової культури; зниження трудових і соціальних гарантій працюючих; низька заробітна плата, несправедливі розцінки; невчасна виплата заробітної плати; нецільове витрачання керівниками фінансових коштів; порушення договірних зобов’язань з поставок; зростання безробіття; зубожіння населення, включаючи найманих працівників.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F38">
        <w:rPr>
          <w:rFonts w:ascii="Times New Roman" w:hAnsi="Times New Roman" w:cs="Times New Roman"/>
          <w:i/>
          <w:sz w:val="28"/>
          <w:szCs w:val="28"/>
        </w:rPr>
        <w:t xml:space="preserve">Функції трудових конфліктів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1. Трудовий конфлікт впливає на баланс індивідуальних, групових, колективних інтересів і робить внесок в соціальну інтеграцію підприємства. Конфлікт робітників з адміністрацією, з одного боку, підсилює їх конфронтацію, а з іншої, – підвищує згуртованість робітників.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2. Трудові конфлікти виконують сигнальну функцію, розкриваючи найгостріші суперечності в житті колективу.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3. Існує інноваційна, творча функція трудового конфлікту. З його допомогою можна подолати перешкоди на шляху економічного, соціального або духовного розвитку колективу.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4. Соціально-психологічна функція трудового конфлікту полягає в тому, що він призводить до зміни соціально-психологічного клімату, згуртованості, авторитету, взаємної поваги.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Серед форм розв’язання трудового конфлікту виділяють: виступи на зборах трудового колективу; проведення демонстрацій; звертання в пресу, на радіо і телебачення; звернення до вищого керівництва, до народних депутатів, партій; пред’явлення вимог через профспілковий комітет; звернення в комісію по трудових суперечках; організацію пікетів; страйки, які розглядаються більшістю працюючих як найефективніший засіб боротьби за свої права.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Страйк – вид </w:t>
      </w:r>
      <w:proofErr w:type="spellStart"/>
      <w:r w:rsidRPr="00B64F38">
        <w:rPr>
          <w:rFonts w:ascii="Times New Roman" w:hAnsi="Times New Roman" w:cs="Times New Roman"/>
          <w:sz w:val="28"/>
          <w:szCs w:val="28"/>
        </w:rPr>
        <w:t>міжгрупового</w:t>
      </w:r>
      <w:proofErr w:type="spellEnd"/>
      <w:r w:rsidRPr="00B64F38">
        <w:rPr>
          <w:rFonts w:ascii="Times New Roman" w:hAnsi="Times New Roman" w:cs="Times New Roman"/>
          <w:sz w:val="28"/>
          <w:szCs w:val="28"/>
        </w:rPr>
        <w:t xml:space="preserve"> трудового конфлікту, який полягає в припиненні або скороченні роботи, випуску продукції, надання послуг з висуненням вимог </w:t>
      </w:r>
      <w:r w:rsidRPr="00B64F38">
        <w:rPr>
          <w:rFonts w:ascii="Times New Roman" w:hAnsi="Times New Roman" w:cs="Times New Roman"/>
          <w:sz w:val="28"/>
          <w:szCs w:val="28"/>
        </w:rPr>
        <w:lastRenderedPageBreak/>
        <w:t xml:space="preserve">економічного, соціального або політичного характеру. Особливості страйку як конфлікту: масовий характер участі в ній працюючих; наявність органів управління; значний вплив страйку на тих, проти кого він спрямований. Страйки підрозділяють на: загальні, повні, часткові; термінові, безстрокові; боротьбу за права і виступи на знак солідарності.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Не всі види страйків є легальними. Деякі страйки виходять за рамки  трудового конфлікту, переростаючи в соціальні, а деколи – і політичні потрясіння. З погляду чинного законодавства вони повинні признаватися незаконними. Незаконними вважаються страйки: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а) за політичними мотивами, з вимогами про зміну конституційного устрою держави, скликання, розпуск або зміну порядку діяльності найвищих органів державної влади, відставці їх керівників, а також з вимогами, які викликають порушення національної і расової рівноправності або зміну кордонів;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б) оголошені без дотримання установленого законом порядку розглядів трудових спорів.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Припинення роботи як засіб вирішення колективного трудового конфлікту не допускається, якщо це створює загрозу життю і здоров’ю людей, а також на підприємствах і в організаціях залізничного і міського транспорту, цивільної авіації, зв’язку, енергетики, оборонних галузей, в державних органах, на підприємствах і в організаціях, на які покладено виконання задач щодо забезпечення обороноздатності, правопорядку та безпеки країни, в безперервно діючих виробництвах, припинення яких пов’язано з важкими і небезпечними наслідками.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Основними шляхами попередження страйків можуть бути наступні кроки: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створення економічних умов, що забезпечують можливість задоволення інтересів груп – потенційних учасників страйків шляхом мобілізації їх власних зусиль;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створення працюючого «переговорного механізму» між сторонами, причетними до страйку;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ухвалення більш ефективного закону про розв’язання трудових конфліктів і норм, які б ефективніше регулювали відносини трудових колективів з працедавцями;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- сприяння посиленню ролі незалежних профспілок; </w:t>
      </w:r>
    </w:p>
    <w:p w:rsidR="00B64F38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4F38">
        <w:rPr>
          <w:rFonts w:ascii="Times New Roman" w:hAnsi="Times New Roman" w:cs="Times New Roman"/>
          <w:i/>
          <w:sz w:val="28"/>
          <w:szCs w:val="28"/>
        </w:rPr>
        <w:t xml:space="preserve">Основні способи розв’язання трудових конфліктів.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1. Найважливішим механізмом мирного розв’язання трудових конфліктів є колективний договір, угоди і контракти, що містять права і обов’язки договірних сторін, у тому числі при виникненні конфлікту.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2. Конфліктні питання, що виникають у відносинах працедавця і працівника, можуть розглядатися комісіями по трудових спорах та народними судами. </w:t>
      </w:r>
      <w:r w:rsidRPr="00B64F38">
        <w:rPr>
          <w:rFonts w:ascii="Times New Roman" w:hAnsi="Times New Roman" w:cs="Times New Roman"/>
          <w:sz w:val="28"/>
          <w:szCs w:val="28"/>
        </w:rPr>
        <w:lastRenderedPageBreak/>
        <w:t xml:space="preserve">Працівник має право без рішення виборного профспілкового органу звернутися до суду після розгляду відповідної заяви в комісії по трудових спорах. </w:t>
      </w:r>
    </w:p>
    <w:p w:rsid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4F38">
        <w:rPr>
          <w:rFonts w:ascii="Times New Roman" w:hAnsi="Times New Roman" w:cs="Times New Roman"/>
          <w:sz w:val="28"/>
          <w:szCs w:val="28"/>
        </w:rPr>
        <w:t xml:space="preserve">3. Розв’язанню трудових конфліктів сприяє робота комітетів і профспілки, конференцій трудових колективів, регіонів і окремих галузей за участю представників підприємства, керівництва галузі або регіону. </w:t>
      </w:r>
    </w:p>
    <w:p w:rsidR="0015052A" w:rsidRPr="00B64F38" w:rsidRDefault="0015052A" w:rsidP="00B64F38">
      <w:pPr>
        <w:pStyle w:val="a3"/>
        <w:spacing w:after="120" w:line="288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4F38">
        <w:rPr>
          <w:rFonts w:ascii="Times New Roman" w:hAnsi="Times New Roman" w:cs="Times New Roman"/>
          <w:sz w:val="28"/>
          <w:szCs w:val="28"/>
        </w:rPr>
        <w:t>4. Позитивно зарекомендувало себе ухвалення відомчих і міжвідомчих угод між представниками державних органів управління, працедавцями і об’єднаннями профспілок з соціально-економічних питань.</w:t>
      </w:r>
    </w:p>
    <w:sectPr w:rsidR="0015052A" w:rsidRPr="00B64F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6BAC"/>
    <w:multiLevelType w:val="hybridMultilevel"/>
    <w:tmpl w:val="2DA47A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2A"/>
    <w:rsid w:val="0015052A"/>
    <w:rsid w:val="00B64F38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6E3A"/>
  <w15:chartTrackingRefBased/>
  <w15:docId w15:val="{750B6FEE-2C39-485F-B4A6-670D5518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12510</Words>
  <Characters>7131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2024-10-31T08:17:00Z</dcterms:created>
  <dcterms:modified xsi:type="dcterms:W3CDTF">2024-10-31T08:38:00Z</dcterms:modified>
</cp:coreProperties>
</file>