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D056" w14:textId="7DA01188" w:rsidR="00BD2773" w:rsidRPr="00F33BAD" w:rsidRDefault="00BD2773" w:rsidP="00BD2773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 xml:space="preserve">Практичне заняття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F737F8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997F1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7552C" w:rsidRPr="00977A70">
        <w:rPr>
          <w:rFonts w:ascii="Times New Roman" w:hAnsi="Times New Roman" w:cs="Times New Roman"/>
          <w:b/>
          <w:sz w:val="26"/>
          <w:szCs w:val="26"/>
        </w:rPr>
        <w:t>АНАЛІЗ МАШТАБІВ ТІНІЗАЦІЇ ЕКОНОМІКИ ТА МЕТОДИКИ ЇЇ ОЦІНКИ</w:t>
      </w:r>
    </w:p>
    <w:p w14:paraId="12FC58D9" w14:textId="3761EDA4" w:rsidR="00094AF0" w:rsidRPr="00094AF0" w:rsidRDefault="001034C9" w:rsidP="00094AF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F737F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94AF0">
        <w:rPr>
          <w:rFonts w:ascii="Times New Roman" w:hAnsi="Times New Roman" w:cs="Times New Roman"/>
          <w:sz w:val="26"/>
          <w:szCs w:val="26"/>
          <w:lang w:val="ru-RU"/>
        </w:rPr>
        <w:t xml:space="preserve">.1. </w:t>
      </w:r>
      <w:r w:rsidR="00094AF0">
        <w:rPr>
          <w:rFonts w:ascii="Times New Roman" w:hAnsi="Times New Roman" w:cs="Times New Roman"/>
          <w:sz w:val="26"/>
          <w:szCs w:val="26"/>
          <w:lang w:val="ru-RU"/>
        </w:rPr>
        <w:t>Поняття та к</w:t>
      </w:r>
      <w:r w:rsidR="00094AF0" w:rsidRPr="00094AF0">
        <w:rPr>
          <w:rFonts w:ascii="Times New Roman" w:hAnsi="Times New Roman" w:cs="Times New Roman"/>
          <w:sz w:val="26"/>
          <w:szCs w:val="26"/>
          <w:lang w:val="ru-RU"/>
        </w:rPr>
        <w:t>ласифікація методів оцінки тіньової економіки</w:t>
      </w:r>
    </w:p>
    <w:p w14:paraId="75E93BFE" w14:textId="1E52A47B" w:rsidR="001034C9" w:rsidRPr="00094AF0" w:rsidRDefault="001034C9" w:rsidP="001034C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F737F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94AF0">
        <w:rPr>
          <w:rFonts w:ascii="Times New Roman" w:hAnsi="Times New Roman" w:cs="Times New Roman"/>
          <w:sz w:val="26"/>
          <w:szCs w:val="26"/>
          <w:lang w:val="ru-RU"/>
        </w:rPr>
        <w:t xml:space="preserve">.2. </w:t>
      </w:r>
      <w:r w:rsidR="00094AF0">
        <w:rPr>
          <w:rFonts w:ascii="Times New Roman" w:hAnsi="Times New Roman" w:cs="Times New Roman"/>
          <w:sz w:val="26"/>
          <w:szCs w:val="26"/>
          <w:lang w:val="ru-RU"/>
        </w:rPr>
        <w:t>Ха</w:t>
      </w:r>
      <w:r w:rsidR="00094AF0" w:rsidRPr="00094AF0">
        <w:rPr>
          <w:rFonts w:ascii="Times New Roman" w:hAnsi="Times New Roman" w:cs="Times New Roman"/>
          <w:sz w:val="26"/>
          <w:szCs w:val="26"/>
          <w:lang w:val="ru-RU"/>
        </w:rPr>
        <w:t>рактеристика основних методів вимірювання рівня тіньової економіки</w:t>
      </w:r>
    </w:p>
    <w:p w14:paraId="0FAF8433" w14:textId="437EC7E4" w:rsidR="00BD2773" w:rsidRPr="00BD2773" w:rsidRDefault="001034C9" w:rsidP="00BD277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F737F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094AF0">
        <w:rPr>
          <w:rFonts w:ascii="Times New Roman" w:hAnsi="Times New Roman" w:cs="Times New Roman"/>
          <w:sz w:val="26"/>
          <w:szCs w:val="26"/>
          <w:lang w:val="ru-RU"/>
        </w:rPr>
        <w:t xml:space="preserve">.3. Вимірювання рівня тінізації економіки згідно з </w:t>
      </w:r>
      <w:r w:rsidR="00094AF0" w:rsidRPr="00094AF0">
        <w:rPr>
          <w:rFonts w:ascii="Times New Roman" w:hAnsi="Times New Roman" w:cs="Times New Roman"/>
          <w:sz w:val="26"/>
          <w:szCs w:val="26"/>
          <w:lang w:val="ru-RU"/>
        </w:rPr>
        <w:t>«Методичними рекомендаціями щодо розрахунку рівня тіньової економіки»</w:t>
      </w:r>
    </w:p>
    <w:p w14:paraId="5B6F54FE" w14:textId="08EE8647" w:rsidR="00A234B0" w:rsidRPr="00A234B0" w:rsidRDefault="00094AF0" w:rsidP="00A234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F737F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E5747B" w:rsidRPr="00BD2773">
        <w:rPr>
          <w:rFonts w:ascii="Times New Roman" w:hAnsi="Times New Roman" w:cs="Times New Roman"/>
          <w:sz w:val="26"/>
          <w:szCs w:val="26"/>
          <w:lang w:val="ru-RU"/>
        </w:rPr>
        <w:t>.4.</w:t>
      </w:r>
      <w:r w:rsidR="00A234B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4B0" w:rsidRPr="00A234B0">
        <w:rPr>
          <w:rFonts w:ascii="Times New Roman" w:hAnsi="Times New Roman" w:cs="Times New Roman"/>
          <w:sz w:val="26"/>
          <w:szCs w:val="26"/>
          <w:lang w:val="ru-RU"/>
        </w:rPr>
        <w:t>Рівень тіньової економіці у світі за методикою Ф. Шнайдера та за методом Гутмана</w:t>
      </w:r>
    </w:p>
    <w:p w14:paraId="591C8484" w14:textId="77777777" w:rsidR="00613CB4" w:rsidRDefault="00613CB4" w:rsidP="00613CB4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14998A" w14:textId="77777777" w:rsidR="00372532" w:rsidRPr="00A2300D" w:rsidRDefault="002712DE" w:rsidP="0037253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C742AD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C61AE">
        <w:rPr>
          <w:rFonts w:ascii="Times New Roman" w:hAnsi="Times New Roman" w:cs="Times New Roman"/>
          <w:sz w:val="26"/>
          <w:szCs w:val="26"/>
        </w:rPr>
        <w:t xml:space="preserve">Порівняйте </w:t>
      </w:r>
      <w:r w:rsidR="00094AF0">
        <w:rPr>
          <w:rFonts w:ascii="Times New Roman" w:hAnsi="Times New Roman" w:cs="Times New Roman"/>
          <w:sz w:val="26"/>
          <w:szCs w:val="26"/>
        </w:rPr>
        <w:t xml:space="preserve">рівень тінізації економіки України відповідно до методів офіційної статистики </w:t>
      </w:r>
      <w:r w:rsidR="004E2DED" w:rsidRPr="004E2DED">
        <w:rPr>
          <w:rFonts w:ascii="Times New Roman" w:hAnsi="Times New Roman" w:cs="Times New Roman"/>
          <w:sz w:val="26"/>
          <w:szCs w:val="26"/>
        </w:rPr>
        <w:t>("витрати населення – роздрібний товарооборот і послуги"; електричний; збитковості підприємств; монетарний</w:t>
      </w:r>
      <w:r w:rsidR="004E2DED">
        <w:rPr>
          <w:rFonts w:ascii="Times New Roman" w:hAnsi="Times New Roman" w:cs="Times New Roman"/>
          <w:sz w:val="26"/>
          <w:szCs w:val="26"/>
        </w:rPr>
        <w:t>)</w:t>
      </w:r>
      <w:r w:rsidR="00F839FE">
        <w:rPr>
          <w:rFonts w:ascii="Times New Roman" w:hAnsi="Times New Roman" w:cs="Times New Roman"/>
          <w:sz w:val="26"/>
          <w:szCs w:val="26"/>
        </w:rPr>
        <w:t xml:space="preserve">, </w:t>
      </w:r>
      <w:r w:rsidR="00D60CE1">
        <w:rPr>
          <w:rFonts w:ascii="Times New Roman" w:hAnsi="Times New Roman" w:cs="Times New Roman"/>
          <w:sz w:val="26"/>
          <w:szCs w:val="26"/>
        </w:rPr>
        <w:t xml:space="preserve">розрахунків </w:t>
      </w:r>
      <w:r w:rsidR="00F839FE">
        <w:rPr>
          <w:rFonts w:ascii="Times New Roman" w:hAnsi="Times New Roman" w:cs="Times New Roman"/>
          <w:sz w:val="26"/>
          <w:szCs w:val="26"/>
        </w:rPr>
        <w:t>НБУ</w:t>
      </w:r>
      <w:r w:rsidR="004E2DED">
        <w:rPr>
          <w:rFonts w:ascii="Times New Roman" w:hAnsi="Times New Roman" w:cs="Times New Roman"/>
          <w:sz w:val="26"/>
          <w:szCs w:val="26"/>
        </w:rPr>
        <w:t xml:space="preserve"> </w:t>
      </w:r>
      <w:r w:rsidR="00996A49">
        <w:rPr>
          <w:rFonts w:ascii="Times New Roman" w:hAnsi="Times New Roman" w:cs="Times New Roman"/>
          <w:sz w:val="26"/>
          <w:szCs w:val="26"/>
        </w:rPr>
        <w:t>та експертних методів (</w:t>
      </w:r>
      <w:r w:rsidR="00996A49" w:rsidRPr="00D63EBD">
        <w:rPr>
          <w:rFonts w:ascii="Times New Roman" w:hAnsi="Times New Roman" w:cs="Times New Roman"/>
          <w:sz w:val="26"/>
          <w:szCs w:val="26"/>
        </w:rPr>
        <w:t>методикою Ф. Шнайдера</w:t>
      </w:r>
      <w:r w:rsidR="00A2300D" w:rsidRPr="00A2300D">
        <w:rPr>
          <w:rFonts w:ascii="Times New Roman" w:hAnsi="Times New Roman" w:cs="Times New Roman"/>
          <w:sz w:val="26"/>
          <w:szCs w:val="26"/>
        </w:rPr>
        <w:t xml:space="preserve"> (Schneider)</w:t>
      </w:r>
      <w:r w:rsidR="00D63EBD" w:rsidRPr="00D63EBD">
        <w:rPr>
          <w:rFonts w:ascii="Times New Roman" w:hAnsi="Times New Roman" w:cs="Times New Roman"/>
          <w:sz w:val="26"/>
          <w:szCs w:val="26"/>
        </w:rPr>
        <w:t xml:space="preserve">, </w:t>
      </w:r>
      <w:r w:rsidR="00996A49" w:rsidRPr="00D63EBD">
        <w:rPr>
          <w:rFonts w:ascii="Times New Roman" w:hAnsi="Times New Roman" w:cs="Times New Roman"/>
          <w:sz w:val="26"/>
          <w:szCs w:val="26"/>
        </w:rPr>
        <w:t>за методом Гутмана</w:t>
      </w:r>
      <w:r w:rsidR="00A5227F" w:rsidRPr="00A5227F">
        <w:rPr>
          <w:rFonts w:ascii="Times New Roman" w:hAnsi="Times New Roman" w:cs="Times New Roman"/>
          <w:sz w:val="26"/>
          <w:szCs w:val="26"/>
        </w:rPr>
        <w:t xml:space="preserve"> (Gutmann)</w:t>
      </w:r>
      <w:r w:rsidR="00372532">
        <w:rPr>
          <w:rFonts w:ascii="Times New Roman" w:hAnsi="Times New Roman" w:cs="Times New Roman"/>
          <w:sz w:val="26"/>
          <w:szCs w:val="26"/>
        </w:rPr>
        <w:t xml:space="preserve">, </w:t>
      </w:r>
      <w:r w:rsidR="00D63EBD" w:rsidRPr="00D63EBD">
        <w:rPr>
          <w:rFonts w:ascii="Times New Roman" w:hAnsi="Times New Roman" w:cs="Times New Roman"/>
          <w:sz w:val="26"/>
          <w:szCs w:val="26"/>
        </w:rPr>
        <w:t>методом В. Танзи</w:t>
      </w:r>
      <w:r w:rsidR="00372532">
        <w:rPr>
          <w:rFonts w:ascii="Times New Roman" w:hAnsi="Times New Roman" w:cs="Times New Roman"/>
          <w:sz w:val="26"/>
          <w:szCs w:val="26"/>
        </w:rPr>
        <w:t xml:space="preserve">), розрахунків </w:t>
      </w:r>
      <w:r w:rsidR="00372532" w:rsidRPr="00372532">
        <w:rPr>
          <w:rFonts w:ascii="Times New Roman" w:hAnsi="Times New Roman" w:cs="Times New Roman"/>
          <w:sz w:val="26"/>
          <w:szCs w:val="26"/>
        </w:rPr>
        <w:t>міжнародної асоціації сертифікованих бухгалтерів та аудиторів (АССА)</w:t>
      </w:r>
      <w:r w:rsidR="00372532">
        <w:rPr>
          <w:rFonts w:ascii="Times New Roman" w:hAnsi="Times New Roman" w:cs="Times New Roman"/>
          <w:sz w:val="26"/>
          <w:szCs w:val="26"/>
        </w:rPr>
        <w:t>.</w:t>
      </w:r>
    </w:p>
    <w:p w14:paraId="4F5317F3" w14:textId="77777777" w:rsidR="00094AF0" w:rsidRDefault="00094AF0" w:rsidP="002712D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1CAB6CB" w14:textId="77777777" w:rsidR="00372BE1" w:rsidRDefault="00372BE1" w:rsidP="00372BE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Завдання 2. </w:t>
      </w:r>
      <w:r w:rsidR="006B5669">
        <w:rPr>
          <w:rFonts w:ascii="Times New Roman" w:hAnsi="Times New Roman" w:cs="Times New Roman"/>
          <w:sz w:val="26"/>
          <w:szCs w:val="26"/>
        </w:rPr>
        <w:t xml:space="preserve">Заповніть таблицю, поставивши відмітку «+» на перетині зазначеного методу </w:t>
      </w:r>
      <w:r w:rsidR="006B5669" w:rsidRPr="006B5669">
        <w:rPr>
          <w:rFonts w:ascii="Times New Roman" w:hAnsi="Times New Roman" w:cs="Times New Roman"/>
          <w:sz w:val="26"/>
          <w:szCs w:val="26"/>
        </w:rPr>
        <w:t>оцінки рівня тіньової економіки</w:t>
      </w:r>
      <w:r w:rsidR="006B5669">
        <w:rPr>
          <w:rFonts w:ascii="Times New Roman" w:hAnsi="Times New Roman" w:cs="Times New Roman"/>
          <w:sz w:val="26"/>
          <w:szCs w:val="26"/>
        </w:rPr>
        <w:t xml:space="preserve"> і його виду (прямі, непрямі).</w:t>
      </w:r>
      <w:r w:rsidR="00D63EBD">
        <w:rPr>
          <w:rFonts w:ascii="Times New Roman" w:hAnsi="Times New Roman" w:cs="Times New Roman"/>
          <w:sz w:val="26"/>
          <w:szCs w:val="26"/>
        </w:rPr>
        <w:t xml:space="preserve"> Зазначте переваги та недоліки наведених методів оцінки </w:t>
      </w:r>
      <w:r w:rsidR="00D63EBD" w:rsidRPr="006B5669">
        <w:rPr>
          <w:rFonts w:ascii="Times New Roman" w:hAnsi="Times New Roman" w:cs="Times New Roman"/>
          <w:sz w:val="26"/>
          <w:szCs w:val="26"/>
        </w:rPr>
        <w:t>рівня тіньової економіки</w:t>
      </w:r>
      <w:r w:rsidR="00D63EB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2393"/>
        <w:gridCol w:w="2393"/>
      </w:tblGrid>
      <w:tr w:rsidR="006B5669" w:rsidRPr="006B5669" w14:paraId="0B5EC744" w14:textId="77777777" w:rsidTr="006B5669">
        <w:tc>
          <w:tcPr>
            <w:tcW w:w="4644" w:type="dxa"/>
            <w:vMerge w:val="restart"/>
            <w:vAlign w:val="center"/>
          </w:tcPr>
          <w:p w14:paraId="18D36AB5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69">
              <w:rPr>
                <w:rFonts w:ascii="Times New Roman" w:hAnsi="Times New Roman" w:cs="Times New Roman"/>
                <w:b/>
                <w:sz w:val="24"/>
                <w:szCs w:val="24"/>
              </w:rPr>
              <w:t>Назва метода</w:t>
            </w:r>
          </w:p>
        </w:tc>
        <w:tc>
          <w:tcPr>
            <w:tcW w:w="4786" w:type="dxa"/>
            <w:gridSpan w:val="2"/>
            <w:vAlign w:val="center"/>
          </w:tcPr>
          <w:p w14:paraId="01B156E2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69">
              <w:rPr>
                <w:rFonts w:ascii="Times New Roman" w:hAnsi="Times New Roman" w:cs="Times New Roman"/>
                <w:b/>
                <w:sz w:val="24"/>
                <w:szCs w:val="24"/>
              </w:rPr>
              <w:t>Методи оцінки рівня тіньової економіки</w:t>
            </w:r>
          </w:p>
        </w:tc>
      </w:tr>
      <w:tr w:rsidR="006B5669" w:rsidRPr="006B5669" w14:paraId="7BAA0BCF" w14:textId="77777777" w:rsidTr="006B5669">
        <w:tc>
          <w:tcPr>
            <w:tcW w:w="4644" w:type="dxa"/>
            <w:vMerge/>
            <w:vAlign w:val="center"/>
          </w:tcPr>
          <w:p w14:paraId="4E0F20CB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3569F935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69">
              <w:rPr>
                <w:rFonts w:ascii="Times New Roman" w:hAnsi="Times New Roman" w:cs="Times New Roman"/>
                <w:b/>
                <w:sz w:val="24"/>
                <w:szCs w:val="24"/>
              </w:rPr>
              <w:t>Прямі</w:t>
            </w:r>
          </w:p>
        </w:tc>
        <w:tc>
          <w:tcPr>
            <w:tcW w:w="2393" w:type="dxa"/>
            <w:vAlign w:val="center"/>
          </w:tcPr>
          <w:p w14:paraId="3D8A3F45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69">
              <w:rPr>
                <w:rFonts w:ascii="Times New Roman" w:hAnsi="Times New Roman" w:cs="Times New Roman"/>
                <w:b/>
                <w:sz w:val="24"/>
                <w:szCs w:val="24"/>
              </w:rPr>
              <w:t>Непрямі</w:t>
            </w:r>
          </w:p>
        </w:tc>
      </w:tr>
      <w:tr w:rsidR="006B5669" w:rsidRPr="006B5669" w14:paraId="45E2DF09" w14:textId="77777777" w:rsidTr="006B5669">
        <w:tc>
          <w:tcPr>
            <w:tcW w:w="4644" w:type="dxa"/>
          </w:tcPr>
          <w:p w14:paraId="45940AEC" w14:textId="77777777" w:rsidR="006B5669" w:rsidRPr="006B5669" w:rsidRDefault="006B5669" w:rsidP="006B5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Анкетне опитування, вибіркові спостереження </w:t>
            </w:r>
          </w:p>
        </w:tc>
        <w:tc>
          <w:tcPr>
            <w:tcW w:w="2393" w:type="dxa"/>
          </w:tcPr>
          <w:p w14:paraId="5B73C9FD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418C8FA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69" w:rsidRPr="006B5669" w14:paraId="676D9779" w14:textId="77777777" w:rsidTr="006B5669">
        <w:tc>
          <w:tcPr>
            <w:tcW w:w="4644" w:type="dxa"/>
          </w:tcPr>
          <w:p w14:paraId="2B93294C" w14:textId="77777777" w:rsidR="006B5669" w:rsidRPr="006B5669" w:rsidRDefault="006B5669" w:rsidP="006B5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 за показником зайнятості </w:t>
            </w:r>
          </w:p>
        </w:tc>
        <w:tc>
          <w:tcPr>
            <w:tcW w:w="2393" w:type="dxa"/>
          </w:tcPr>
          <w:p w14:paraId="47A417F5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D37F98D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69" w:rsidRPr="006B5669" w14:paraId="448A100E" w14:textId="77777777" w:rsidTr="006B5669">
        <w:tc>
          <w:tcPr>
            <w:tcW w:w="4644" w:type="dxa"/>
          </w:tcPr>
          <w:p w14:paraId="7258E388" w14:textId="77777777" w:rsidR="006B5669" w:rsidRPr="006B5669" w:rsidRDefault="006B5669" w:rsidP="006B5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 розбіжностей </w:t>
            </w:r>
          </w:p>
        </w:tc>
        <w:tc>
          <w:tcPr>
            <w:tcW w:w="2393" w:type="dxa"/>
          </w:tcPr>
          <w:p w14:paraId="571DCBCB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D202076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69" w:rsidRPr="006B5669" w14:paraId="0FEB9512" w14:textId="77777777" w:rsidTr="006B5669">
        <w:tc>
          <w:tcPr>
            <w:tcW w:w="4644" w:type="dxa"/>
          </w:tcPr>
          <w:p w14:paraId="7F96C3F8" w14:textId="77777777" w:rsidR="006B5669" w:rsidRPr="006B5669" w:rsidRDefault="006B5669" w:rsidP="006B5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Монетарні методи (МІМІС) </w:t>
            </w:r>
          </w:p>
        </w:tc>
        <w:tc>
          <w:tcPr>
            <w:tcW w:w="2393" w:type="dxa"/>
          </w:tcPr>
          <w:p w14:paraId="55E90DF5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8C95C6C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69" w:rsidRPr="006B5669" w14:paraId="5DD0C2C5" w14:textId="77777777" w:rsidTr="006B5669">
        <w:tc>
          <w:tcPr>
            <w:tcW w:w="4644" w:type="dxa"/>
          </w:tcPr>
          <w:p w14:paraId="5BC2945A" w14:textId="77777777" w:rsidR="006B5669" w:rsidRPr="006B5669" w:rsidRDefault="006B5669" w:rsidP="006B5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Податкові перевірки, дані державного контролю </w:t>
            </w:r>
          </w:p>
        </w:tc>
        <w:tc>
          <w:tcPr>
            <w:tcW w:w="2393" w:type="dxa"/>
          </w:tcPr>
          <w:p w14:paraId="52C21F1B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C30238D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69" w:rsidRPr="006B5669" w14:paraId="460E5974" w14:textId="77777777" w:rsidTr="006B5669">
        <w:tc>
          <w:tcPr>
            <w:tcW w:w="4644" w:type="dxa"/>
          </w:tcPr>
          <w:p w14:paraId="2CCCE4CC" w14:textId="77777777" w:rsidR="006B5669" w:rsidRPr="006B5669" w:rsidRDefault="006B5669" w:rsidP="006B5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Спеціальні методи економіко-правового аналізу </w:t>
            </w:r>
          </w:p>
        </w:tc>
        <w:tc>
          <w:tcPr>
            <w:tcW w:w="2393" w:type="dxa"/>
          </w:tcPr>
          <w:p w14:paraId="4B7228CC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593E6E8" w14:textId="77777777" w:rsidR="006B5669" w:rsidRPr="006B5669" w:rsidRDefault="006B5669" w:rsidP="006B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A84B1" w14:textId="77777777" w:rsidR="00094AF0" w:rsidRDefault="00094AF0" w:rsidP="002712D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0115410" w14:textId="77777777" w:rsidR="001034C9" w:rsidRDefault="001034C9" w:rsidP="001034C9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13CA9">
        <w:rPr>
          <w:rFonts w:ascii="Times New Roman" w:hAnsi="Times New Roman" w:cs="Times New Roman"/>
          <w:b/>
          <w:sz w:val="26"/>
          <w:szCs w:val="26"/>
        </w:rPr>
        <w:t>Розв’язати тести:</w:t>
      </w:r>
    </w:p>
    <w:p w14:paraId="63D2DAE1" w14:textId="77777777" w:rsidR="001034C9" w:rsidRPr="005B398E" w:rsidRDefault="001034C9" w:rsidP="001034C9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2B23C753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1. Інформаційними джерелами оцінки розміру тіньової економіки на макрорівні виступають:</w:t>
      </w:r>
    </w:p>
    <w:p w14:paraId="16A28FF9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А.система національних рахунків; дані МВФ, ООН, СБ та інших міжнародних організацій, дані макроекономічних  досліджень аналітичних агентств;</w:t>
      </w:r>
    </w:p>
    <w:p w14:paraId="757A0E9B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Б.дані досліджень доходів і витрат домогосподарств;</w:t>
      </w:r>
    </w:p>
    <w:p w14:paraId="668F57A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lastRenderedPageBreak/>
        <w:t>В.дані опитувань керівників підприємств про мотивацію приховування грошових коштів і частку угод, які не були оформлені договорами;</w:t>
      </w:r>
    </w:p>
    <w:p w14:paraId="2421972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Г.дані податкових служб;</w:t>
      </w:r>
    </w:p>
    <w:p w14:paraId="37AF8616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Д.дані про зайнятість і робочу силу.</w:t>
      </w:r>
    </w:p>
    <w:p w14:paraId="63B7BD33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1AE24B1C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2.Інформаційними джерелами оцінки розміру тіньової економіки на мікрорівні виступають:</w:t>
      </w:r>
    </w:p>
    <w:p w14:paraId="7668352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А.система національних рахунків;</w:t>
      </w:r>
    </w:p>
    <w:p w14:paraId="16CB2987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Б.дані МВФ, ООН, СБ та інших міжнародних організацій;</w:t>
      </w:r>
    </w:p>
    <w:p w14:paraId="0B04E14F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В.дані макроекономічних  досліджень аналітичних агентств;</w:t>
      </w:r>
    </w:p>
    <w:p w14:paraId="55444F3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 система державних рахунків;</w:t>
      </w:r>
    </w:p>
    <w:p w14:paraId="389EED2F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Д.дані опитувань керівників підприємств про мотивацію приховування грошових коштів і частку угод, які не були оформлені договорами.</w:t>
      </w:r>
    </w:p>
    <w:p w14:paraId="43FDEA82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7F1A4D2C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3. Методи оцінки тіньової економічної діяльності за типом джерела інформації поділяються на:</w:t>
      </w:r>
    </w:p>
    <w:p w14:paraId="2F0F89EC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 прямі та непрямі;</w:t>
      </w:r>
    </w:p>
    <w:p w14:paraId="022ADCCF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 мікрометоди та мікрометоди;</w:t>
      </w:r>
    </w:p>
    <w:p w14:paraId="41659BE9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 інтегральні та диференціальні;</w:t>
      </w:r>
    </w:p>
    <w:p w14:paraId="721B01A6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 специфічні та структурні;</w:t>
      </w:r>
    </w:p>
    <w:p w14:paraId="111B438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 змішані та структурні.</w:t>
      </w:r>
    </w:p>
    <w:p w14:paraId="5DF96BA0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44A2C91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4.Методи оцінки тіньової економічної діяльності за охопленням одиниць дослідження поділяються на:</w:t>
      </w:r>
    </w:p>
    <w:p w14:paraId="3408794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А.інтегральні та диференціальні;</w:t>
      </w:r>
    </w:p>
    <w:p w14:paraId="4420718E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Б.специфічні та структурні;</w:t>
      </w:r>
    </w:p>
    <w:p w14:paraId="2BB11E3E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В.змішані та структурні;</w:t>
      </w:r>
    </w:p>
    <w:p w14:paraId="44E1F934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Г.мікрометоди та мікрометоди;</w:t>
      </w:r>
    </w:p>
    <w:p w14:paraId="2C222113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 прямі та непрямі.</w:t>
      </w:r>
    </w:p>
    <w:p w14:paraId="345B9FEF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3A1358FC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5.Методи оцінки тіньової економічної діяльності за характером досліджуваних матеріалів  поділяються на:</w:t>
      </w:r>
    </w:p>
    <w:p w14:paraId="13498820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А.змішані та структурні;</w:t>
      </w:r>
    </w:p>
    <w:p w14:paraId="06F7FF88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Б.мікрометоди та мікрометоди;</w:t>
      </w:r>
    </w:p>
    <w:p w14:paraId="7312B7F4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В.інтегральні та диференціальні;</w:t>
      </w:r>
    </w:p>
    <w:p w14:paraId="30280AA5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Г.специфічні та структурні;</w:t>
      </w:r>
    </w:p>
    <w:p w14:paraId="0B2D314A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Д.прямі та непрямі.</w:t>
      </w:r>
    </w:p>
    <w:p w14:paraId="5FC89316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2CBF9D77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6. Серед недоліків методів оцінки рівня тіньової економіки можна виділити:</w:t>
      </w:r>
    </w:p>
    <w:p w14:paraId="4E08BC57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lastRenderedPageBreak/>
        <w:t>А.не дозволяють точно оцінити розмір тіньової економіки, а дають тільки оціночні показники;</w:t>
      </w:r>
    </w:p>
    <w:p w14:paraId="402E34D7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Б.точність і результати дослідження суттєво залежать від готовності респондентів до співпраці, від об’єктивності та чесності їх суджень, що суттєво утруднює обчислення реальної оцінки (у грошовому еквіваленті);</w:t>
      </w:r>
    </w:p>
    <w:p w14:paraId="47ADF0C6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В.не можуть оцінити всі дії та доходи, одержувані в тіньовій економіці, тому для них характерні більш низькі оцінки розмірів тіньової економіки (виняток – експертний метод) у порівнянні з іншими методами;</w:t>
      </w:r>
    </w:p>
    <w:p w14:paraId="76FABF82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Г.нездатні (принаймні на цей час) забезпечити оцінку розвитку та росту тіньової економіки на середньо- і довгостроковий період (виняток – експертний метод);</w:t>
      </w:r>
    </w:p>
    <w:p w14:paraId="0C91C76E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Д.всі відповіді вірні.</w:t>
      </w:r>
    </w:p>
    <w:p w14:paraId="4F9C7B56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41346ACF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7. Які є переваги використання методу розбіжностей при оцінюванні тіньової економіки?</w:t>
      </w:r>
    </w:p>
    <w:p w14:paraId="12F25581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А.можливість виявлення обсягів прихованого від державних органів виробництва продукції;</w:t>
      </w:r>
    </w:p>
    <w:p w14:paraId="75C6E238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Б.використання макроекономічного показника ВВП із СНР, який використовується в більшості країн світу, що дозволяє провадити порівняльну оцінку рівня тіньової економіки в різних країнах;</w:t>
      </w:r>
    </w:p>
    <w:p w14:paraId="69E16C90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В.визначає прихований реальний сектор тіньової економіки;</w:t>
      </w:r>
    </w:p>
    <w:p w14:paraId="080EB1A6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Г.до тіньової економіки відносять не весь загальний обсяг зростання готівки, а лише ту його частину, яка зумовлена впливом факторів, що безпосередньо пов’язані з тіньовим сектором економіки;</w:t>
      </w:r>
    </w:p>
    <w:p w14:paraId="36C1DEE8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Д.частина загального приросту попиту на готівку, яка залишилася, пояснюється дією інших факторів, що пов’язані з тіньовим сектором економіки.</w:t>
      </w:r>
    </w:p>
    <w:p w14:paraId="46914D90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4F595AA3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AF0">
        <w:rPr>
          <w:rFonts w:ascii="Times New Roman" w:hAnsi="Times New Roman" w:cs="Times New Roman"/>
          <w:i/>
          <w:sz w:val="26"/>
          <w:szCs w:val="26"/>
        </w:rPr>
        <w:t>8. Серед недоліків монетарного методи оцінювання тіньової економіки можна виділити:</w:t>
      </w:r>
    </w:p>
    <w:p w14:paraId="31F70A70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А.більшість досліджень базується на припущенні про однакову швидкість обігу грошей в обох секторах економіки – тіньовому та офіційному;</w:t>
      </w:r>
    </w:p>
    <w:p w14:paraId="6D5841C0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Б.не враховується таке явище, як фіктивна зайнятість;</w:t>
      </w:r>
    </w:p>
    <w:p w14:paraId="6DDF657F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В.зниження рівня зайнятості може мати також й інші фактори, окрім тіньової економіки;</w:t>
      </w:r>
    </w:p>
    <w:p w14:paraId="2E45B7FE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Г.невідповідність може виникнути не тільки через існування тіньової економіки, але також і через помилки у статистичних вимірах або особливостях методології розрахунків;</w:t>
      </w:r>
    </w:p>
    <w:p w14:paraId="43B052AE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Д.не може застосовуватись, якщо доходи перевищують видатки.</w:t>
      </w:r>
    </w:p>
    <w:p w14:paraId="5E60BB05" w14:textId="77777777" w:rsidR="00094AF0" w:rsidRPr="00713C1D" w:rsidRDefault="00094AF0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3FF3988A" w14:textId="77777777" w:rsidR="00094AF0" w:rsidRPr="00094AF0" w:rsidRDefault="0051560A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</w:t>
      </w:r>
      <w:r w:rsidR="00094AF0" w:rsidRPr="00094AF0">
        <w:rPr>
          <w:rFonts w:ascii="Times New Roman" w:hAnsi="Times New Roman" w:cs="Times New Roman"/>
          <w:i/>
          <w:sz w:val="26"/>
          <w:szCs w:val="26"/>
        </w:rPr>
        <w:t>.Основними недоліками MIMIC-підходу є:</w:t>
      </w:r>
    </w:p>
    <w:p w14:paraId="7F2FCB48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А.оцінні коефіцієнти нестійкі, не можливо створити єдину типізацію для всіх країн;</w:t>
      </w:r>
    </w:p>
    <w:p w14:paraId="67969199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Б.оцінка параметрів надзвичайно непостійна щодо специфікації альтернативної моделі;</w:t>
      </w:r>
    </w:p>
    <w:p w14:paraId="165C91F2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В.неоднозначне значення прихованої змінної;</w:t>
      </w:r>
    </w:p>
    <w:p w14:paraId="7857B1F3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Г.надійність причин та індикаторів у поясненні їхнього впливу на зміну рівня тіньової економіки;</w:t>
      </w:r>
    </w:p>
    <w:p w14:paraId="5752AA97" w14:textId="77777777" w:rsidR="00094AF0" w:rsidRPr="00094AF0" w:rsidRDefault="00094AF0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AF0">
        <w:rPr>
          <w:rFonts w:ascii="Times New Roman" w:hAnsi="Times New Roman" w:cs="Times New Roman"/>
          <w:sz w:val="26"/>
          <w:szCs w:val="26"/>
        </w:rPr>
        <w:t>Д. всі відповіді вірні.</w:t>
      </w:r>
    </w:p>
    <w:p w14:paraId="196751AD" w14:textId="77777777" w:rsidR="0051560A" w:rsidRPr="00713C1D" w:rsidRDefault="0051560A" w:rsidP="00713C1D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2BB52620" w14:textId="77777777" w:rsidR="00E952BE" w:rsidRPr="0051560A" w:rsidRDefault="0051560A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10. </w:t>
      </w:r>
      <w:r w:rsidR="00E952BE" w:rsidRPr="0051560A">
        <w:rPr>
          <w:rFonts w:ascii="Times New Roman" w:hAnsi="Times New Roman" w:cs="Times New Roman"/>
          <w:i/>
          <w:sz w:val="26"/>
          <w:szCs w:val="26"/>
        </w:rPr>
        <w:t>Яким основним нормативним документом, який регламентує методичні положення визначення рівня оцінки тіньової економіки в Україні є:</w:t>
      </w:r>
    </w:p>
    <w:p w14:paraId="5F847004" w14:textId="77777777" w:rsidR="00E952BE" w:rsidRPr="00094AF0" w:rsidRDefault="00E952BE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</w:t>
      </w:r>
      <w:r w:rsidRPr="00E952BE">
        <w:rPr>
          <w:rFonts w:ascii="Times New Roman" w:hAnsi="Times New Roman" w:cs="Times New Roman"/>
          <w:sz w:val="26"/>
          <w:szCs w:val="26"/>
        </w:rPr>
        <w:t xml:space="preserve"> Методичні рекомендацій щодо розрах</w:t>
      </w:r>
      <w:r>
        <w:rPr>
          <w:rFonts w:ascii="Times New Roman" w:hAnsi="Times New Roman" w:cs="Times New Roman"/>
          <w:sz w:val="26"/>
          <w:szCs w:val="26"/>
        </w:rPr>
        <w:t>унку рівня тіньової економіки</w:t>
      </w:r>
    </w:p>
    <w:p w14:paraId="76CA33D9" w14:textId="77777777" w:rsidR="00094AF0" w:rsidRPr="00E952BE" w:rsidRDefault="00E952BE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Б. Закон України «Про оцінку </w:t>
      </w:r>
      <w:r w:rsidRPr="00E952BE">
        <w:rPr>
          <w:rFonts w:ascii="Times New Roman" w:hAnsi="Times New Roman" w:cs="Times New Roman"/>
          <w:sz w:val="26"/>
          <w:szCs w:val="26"/>
        </w:rPr>
        <w:t>тіньової економіки»</w:t>
      </w:r>
    </w:p>
    <w:p w14:paraId="46340956" w14:textId="77777777" w:rsidR="00E952BE" w:rsidRPr="00094AF0" w:rsidRDefault="00E952BE" w:rsidP="00E952B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2BE">
        <w:rPr>
          <w:rFonts w:ascii="Times New Roman" w:hAnsi="Times New Roman" w:cs="Times New Roman"/>
          <w:sz w:val="26"/>
          <w:szCs w:val="26"/>
        </w:rPr>
        <w:t>В. </w:t>
      </w:r>
      <w:r>
        <w:rPr>
          <w:rFonts w:ascii="Times New Roman" w:hAnsi="Times New Roman" w:cs="Times New Roman"/>
          <w:sz w:val="26"/>
          <w:szCs w:val="26"/>
        </w:rPr>
        <w:t>Податковий кодекс України</w:t>
      </w:r>
    </w:p>
    <w:p w14:paraId="55570BAC" w14:textId="77777777" w:rsidR="00094AF0" w:rsidRPr="00094AF0" w:rsidRDefault="00E952BE" w:rsidP="00094A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 </w:t>
      </w:r>
      <w:r w:rsidRPr="00E952BE">
        <w:rPr>
          <w:rFonts w:ascii="Times New Roman" w:hAnsi="Times New Roman" w:cs="Times New Roman"/>
          <w:sz w:val="26"/>
          <w:szCs w:val="26"/>
        </w:rPr>
        <w:t>Методичні рекомендації щодо розрахунку рівня економічної безпеки України</w:t>
      </w:r>
    </w:p>
    <w:p w14:paraId="0767A0C0" w14:textId="77777777" w:rsidR="00094AF0" w:rsidRDefault="00E952BE" w:rsidP="007F220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 Немає вірної відповіді.</w:t>
      </w:r>
    </w:p>
    <w:p w14:paraId="2D8EA25E" w14:textId="77777777" w:rsidR="00094AF0" w:rsidRDefault="00094AF0" w:rsidP="007F220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94AF0" w:rsidSect="00D94E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4205" w14:textId="77777777" w:rsidR="00D94EC2" w:rsidRDefault="00D94EC2" w:rsidP="003D6CF7">
      <w:pPr>
        <w:spacing w:after="0" w:line="240" w:lineRule="auto"/>
      </w:pPr>
      <w:r>
        <w:separator/>
      </w:r>
    </w:p>
  </w:endnote>
  <w:endnote w:type="continuationSeparator" w:id="0">
    <w:p w14:paraId="0EA33739" w14:textId="77777777" w:rsidR="00D94EC2" w:rsidRDefault="00D94EC2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8C9F" w14:textId="77777777" w:rsidR="00D94EC2" w:rsidRDefault="00D94EC2" w:rsidP="003D6CF7">
      <w:pPr>
        <w:spacing w:after="0" w:line="240" w:lineRule="auto"/>
      </w:pPr>
      <w:r>
        <w:separator/>
      </w:r>
    </w:p>
  </w:footnote>
  <w:footnote w:type="continuationSeparator" w:id="0">
    <w:p w14:paraId="522C4F58" w14:textId="77777777" w:rsidR="00D94EC2" w:rsidRDefault="00D94EC2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7028" w14:textId="77777777" w:rsidR="003D6CF7" w:rsidRDefault="00AC3A05" w:rsidP="003D6CF7">
    <w:pPr>
      <w:spacing w:after="0" w:line="312" w:lineRule="auto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ДЕТІНІЗАЦІЯ ЕКОНОМІКИ</w:t>
    </w:r>
  </w:p>
  <w:p w14:paraId="2F6687D9" w14:textId="77777777" w:rsidR="007D0EDE" w:rsidRPr="003D6CF7" w:rsidRDefault="007D0EDE" w:rsidP="003D6CF7">
    <w:pPr>
      <w:spacing w:after="0"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44B"/>
    <w:multiLevelType w:val="hybridMultilevel"/>
    <w:tmpl w:val="FC025C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4A7"/>
    <w:multiLevelType w:val="hybridMultilevel"/>
    <w:tmpl w:val="34BC83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E54"/>
    <w:multiLevelType w:val="hybridMultilevel"/>
    <w:tmpl w:val="A78C3138"/>
    <w:lvl w:ilvl="0" w:tplc="04190015">
      <w:start w:val="1"/>
      <w:numFmt w:val="upperLetter"/>
      <w:lvlText w:val="%1."/>
      <w:lvlJc w:val="left"/>
      <w:pPr>
        <w:ind w:left="2115" w:hanging="360"/>
      </w:p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2760"/>
    <w:multiLevelType w:val="hybridMultilevel"/>
    <w:tmpl w:val="34E47A48"/>
    <w:lvl w:ilvl="0" w:tplc="73BEA270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E56"/>
    <w:multiLevelType w:val="hybridMultilevel"/>
    <w:tmpl w:val="1D14ED78"/>
    <w:lvl w:ilvl="0" w:tplc="73BEA270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712A9"/>
    <w:multiLevelType w:val="hybridMultilevel"/>
    <w:tmpl w:val="0F56B5A2"/>
    <w:lvl w:ilvl="0" w:tplc="AF828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E8B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4DA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E8A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E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AD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CBA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6E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650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0FDF"/>
    <w:multiLevelType w:val="hybridMultilevel"/>
    <w:tmpl w:val="43A8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70D"/>
    <w:multiLevelType w:val="hybridMultilevel"/>
    <w:tmpl w:val="627A5A7A"/>
    <w:lvl w:ilvl="0" w:tplc="711CA4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EB0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2C6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41E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4C6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A67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E95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E9A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04E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43A0F"/>
    <w:multiLevelType w:val="hybridMultilevel"/>
    <w:tmpl w:val="28A4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F7E8E"/>
    <w:multiLevelType w:val="hybridMultilevel"/>
    <w:tmpl w:val="9EC0C60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901B0"/>
    <w:multiLevelType w:val="hybridMultilevel"/>
    <w:tmpl w:val="D3CA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0054">
    <w:abstractNumId w:val="10"/>
  </w:num>
  <w:num w:numId="2" w16cid:durableId="1599101774">
    <w:abstractNumId w:val="3"/>
  </w:num>
  <w:num w:numId="3" w16cid:durableId="935479362">
    <w:abstractNumId w:val="12"/>
  </w:num>
  <w:num w:numId="4" w16cid:durableId="1734808996">
    <w:abstractNumId w:val="6"/>
  </w:num>
  <w:num w:numId="5" w16cid:durableId="1320841134">
    <w:abstractNumId w:val="9"/>
  </w:num>
  <w:num w:numId="6" w16cid:durableId="1113286239">
    <w:abstractNumId w:val="7"/>
  </w:num>
  <w:num w:numId="7" w16cid:durableId="1845431264">
    <w:abstractNumId w:val="4"/>
  </w:num>
  <w:num w:numId="8" w16cid:durableId="136925291">
    <w:abstractNumId w:val="5"/>
  </w:num>
  <w:num w:numId="9" w16cid:durableId="548034526">
    <w:abstractNumId w:val="0"/>
  </w:num>
  <w:num w:numId="10" w16cid:durableId="1538660507">
    <w:abstractNumId w:val="1"/>
  </w:num>
  <w:num w:numId="11" w16cid:durableId="7999620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093241">
    <w:abstractNumId w:val="8"/>
  </w:num>
  <w:num w:numId="13" w16cid:durableId="422261757">
    <w:abstractNumId w:val="11"/>
  </w:num>
  <w:num w:numId="14" w16cid:durableId="319772116">
    <w:abstractNumId w:val="2"/>
  </w:num>
  <w:num w:numId="15" w16cid:durableId="987785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1C"/>
    <w:rsid w:val="00027B88"/>
    <w:rsid w:val="00031033"/>
    <w:rsid w:val="00044553"/>
    <w:rsid w:val="00061C00"/>
    <w:rsid w:val="00090AF1"/>
    <w:rsid w:val="00094AF0"/>
    <w:rsid w:val="000A0675"/>
    <w:rsid w:val="000A1BED"/>
    <w:rsid w:val="000D67DC"/>
    <w:rsid w:val="001034C9"/>
    <w:rsid w:val="00105ECA"/>
    <w:rsid w:val="00191467"/>
    <w:rsid w:val="001919FC"/>
    <w:rsid w:val="00193E17"/>
    <w:rsid w:val="00196330"/>
    <w:rsid w:val="001A0A44"/>
    <w:rsid w:val="001E74B3"/>
    <w:rsid w:val="001F3728"/>
    <w:rsid w:val="001F53EC"/>
    <w:rsid w:val="00215712"/>
    <w:rsid w:val="00222476"/>
    <w:rsid w:val="00224D0A"/>
    <w:rsid w:val="002534B7"/>
    <w:rsid w:val="002712DE"/>
    <w:rsid w:val="002725A2"/>
    <w:rsid w:val="00273084"/>
    <w:rsid w:val="002A64C4"/>
    <w:rsid w:val="002A7E94"/>
    <w:rsid w:val="002B0B7C"/>
    <w:rsid w:val="002B35D2"/>
    <w:rsid w:val="002C1A51"/>
    <w:rsid w:val="002C4279"/>
    <w:rsid w:val="002D04CC"/>
    <w:rsid w:val="002D07B7"/>
    <w:rsid w:val="002D54B9"/>
    <w:rsid w:val="002F053D"/>
    <w:rsid w:val="002F58BE"/>
    <w:rsid w:val="00317EBD"/>
    <w:rsid w:val="0033413D"/>
    <w:rsid w:val="003621D9"/>
    <w:rsid w:val="00372532"/>
    <w:rsid w:val="00372BE1"/>
    <w:rsid w:val="003811C3"/>
    <w:rsid w:val="00381DAF"/>
    <w:rsid w:val="0038316E"/>
    <w:rsid w:val="0038368C"/>
    <w:rsid w:val="003836D3"/>
    <w:rsid w:val="00391294"/>
    <w:rsid w:val="003922ED"/>
    <w:rsid w:val="00396AFE"/>
    <w:rsid w:val="003A0534"/>
    <w:rsid w:val="003A6E71"/>
    <w:rsid w:val="003B4291"/>
    <w:rsid w:val="003B5798"/>
    <w:rsid w:val="003B6F50"/>
    <w:rsid w:val="003B7595"/>
    <w:rsid w:val="003C4469"/>
    <w:rsid w:val="003C5137"/>
    <w:rsid w:val="003C61AE"/>
    <w:rsid w:val="003D2B4F"/>
    <w:rsid w:val="003D6859"/>
    <w:rsid w:val="003D6CF7"/>
    <w:rsid w:val="003F2F3A"/>
    <w:rsid w:val="003F3D46"/>
    <w:rsid w:val="003F540A"/>
    <w:rsid w:val="003F7BE3"/>
    <w:rsid w:val="003F7CB4"/>
    <w:rsid w:val="00404362"/>
    <w:rsid w:val="00454BB6"/>
    <w:rsid w:val="00455162"/>
    <w:rsid w:val="00463D9D"/>
    <w:rsid w:val="00467E02"/>
    <w:rsid w:val="00481577"/>
    <w:rsid w:val="00493C91"/>
    <w:rsid w:val="0049610A"/>
    <w:rsid w:val="004A3A24"/>
    <w:rsid w:val="004A5380"/>
    <w:rsid w:val="004B3B13"/>
    <w:rsid w:val="004D621C"/>
    <w:rsid w:val="004E2DED"/>
    <w:rsid w:val="004F02E7"/>
    <w:rsid w:val="00514C3B"/>
    <w:rsid w:val="0051560A"/>
    <w:rsid w:val="00516DC4"/>
    <w:rsid w:val="005170C4"/>
    <w:rsid w:val="0052088F"/>
    <w:rsid w:val="00521391"/>
    <w:rsid w:val="00526087"/>
    <w:rsid w:val="00535091"/>
    <w:rsid w:val="00552D82"/>
    <w:rsid w:val="005574D4"/>
    <w:rsid w:val="00567512"/>
    <w:rsid w:val="00573124"/>
    <w:rsid w:val="00582FB7"/>
    <w:rsid w:val="00597ADB"/>
    <w:rsid w:val="005B398E"/>
    <w:rsid w:val="005C5E99"/>
    <w:rsid w:val="005D09A8"/>
    <w:rsid w:val="005E2D4C"/>
    <w:rsid w:val="005F1A3C"/>
    <w:rsid w:val="005F251F"/>
    <w:rsid w:val="005F665C"/>
    <w:rsid w:val="00613CB4"/>
    <w:rsid w:val="00617689"/>
    <w:rsid w:val="00645512"/>
    <w:rsid w:val="0064667C"/>
    <w:rsid w:val="00651241"/>
    <w:rsid w:val="00681DB1"/>
    <w:rsid w:val="006822AB"/>
    <w:rsid w:val="0068631D"/>
    <w:rsid w:val="006B214A"/>
    <w:rsid w:val="006B5079"/>
    <w:rsid w:val="006B5669"/>
    <w:rsid w:val="006C3B72"/>
    <w:rsid w:val="006C531C"/>
    <w:rsid w:val="006D245E"/>
    <w:rsid w:val="00713C1D"/>
    <w:rsid w:val="00726E72"/>
    <w:rsid w:val="00747F26"/>
    <w:rsid w:val="00752BD4"/>
    <w:rsid w:val="00755507"/>
    <w:rsid w:val="00755A17"/>
    <w:rsid w:val="007720DE"/>
    <w:rsid w:val="00783570"/>
    <w:rsid w:val="007851B1"/>
    <w:rsid w:val="00791159"/>
    <w:rsid w:val="0079413F"/>
    <w:rsid w:val="00794374"/>
    <w:rsid w:val="0079712D"/>
    <w:rsid w:val="007A7CC2"/>
    <w:rsid w:val="007B3DC5"/>
    <w:rsid w:val="007B6C20"/>
    <w:rsid w:val="007C7C58"/>
    <w:rsid w:val="007D0EDE"/>
    <w:rsid w:val="007D4A5A"/>
    <w:rsid w:val="007F2200"/>
    <w:rsid w:val="00804D5D"/>
    <w:rsid w:val="0081083C"/>
    <w:rsid w:val="008159CB"/>
    <w:rsid w:val="00834024"/>
    <w:rsid w:val="0087285B"/>
    <w:rsid w:val="0088520A"/>
    <w:rsid w:val="00885364"/>
    <w:rsid w:val="0089363D"/>
    <w:rsid w:val="00894304"/>
    <w:rsid w:val="00896A11"/>
    <w:rsid w:val="008B001E"/>
    <w:rsid w:val="008B5D2D"/>
    <w:rsid w:val="008C55C7"/>
    <w:rsid w:val="008E6725"/>
    <w:rsid w:val="008F33E5"/>
    <w:rsid w:val="00901632"/>
    <w:rsid w:val="00907F67"/>
    <w:rsid w:val="00935EF4"/>
    <w:rsid w:val="00937B9A"/>
    <w:rsid w:val="00944832"/>
    <w:rsid w:val="0096133E"/>
    <w:rsid w:val="0099323C"/>
    <w:rsid w:val="00996A49"/>
    <w:rsid w:val="00997F1C"/>
    <w:rsid w:val="009B70C5"/>
    <w:rsid w:val="009E4DAF"/>
    <w:rsid w:val="009E6CB7"/>
    <w:rsid w:val="009F2659"/>
    <w:rsid w:val="00A0484A"/>
    <w:rsid w:val="00A169DB"/>
    <w:rsid w:val="00A2300D"/>
    <w:rsid w:val="00A234B0"/>
    <w:rsid w:val="00A5227F"/>
    <w:rsid w:val="00A66D37"/>
    <w:rsid w:val="00A82602"/>
    <w:rsid w:val="00AB13B9"/>
    <w:rsid w:val="00AC3A05"/>
    <w:rsid w:val="00AC4CC6"/>
    <w:rsid w:val="00AD45D1"/>
    <w:rsid w:val="00AE3061"/>
    <w:rsid w:val="00AE3D2B"/>
    <w:rsid w:val="00B06C9A"/>
    <w:rsid w:val="00B12619"/>
    <w:rsid w:val="00B3314E"/>
    <w:rsid w:val="00B51266"/>
    <w:rsid w:val="00B53C0F"/>
    <w:rsid w:val="00B56B8D"/>
    <w:rsid w:val="00B625A7"/>
    <w:rsid w:val="00B754FE"/>
    <w:rsid w:val="00B854D5"/>
    <w:rsid w:val="00BB1B1B"/>
    <w:rsid w:val="00BC3772"/>
    <w:rsid w:val="00BD2773"/>
    <w:rsid w:val="00BE52AE"/>
    <w:rsid w:val="00BF4EEF"/>
    <w:rsid w:val="00BF7A19"/>
    <w:rsid w:val="00BF7C2F"/>
    <w:rsid w:val="00C15476"/>
    <w:rsid w:val="00C273F9"/>
    <w:rsid w:val="00C47376"/>
    <w:rsid w:val="00C53A2D"/>
    <w:rsid w:val="00C545F9"/>
    <w:rsid w:val="00C675D9"/>
    <w:rsid w:val="00C716CB"/>
    <w:rsid w:val="00C742AD"/>
    <w:rsid w:val="00C86403"/>
    <w:rsid w:val="00CB1362"/>
    <w:rsid w:val="00CD5D0A"/>
    <w:rsid w:val="00D0415D"/>
    <w:rsid w:val="00D13CA9"/>
    <w:rsid w:val="00D36FD5"/>
    <w:rsid w:val="00D500B7"/>
    <w:rsid w:val="00D5332C"/>
    <w:rsid w:val="00D60CE1"/>
    <w:rsid w:val="00D63EBD"/>
    <w:rsid w:val="00D71B46"/>
    <w:rsid w:val="00D77453"/>
    <w:rsid w:val="00D87B07"/>
    <w:rsid w:val="00D92D0E"/>
    <w:rsid w:val="00D94EC2"/>
    <w:rsid w:val="00DB4936"/>
    <w:rsid w:val="00DC4E54"/>
    <w:rsid w:val="00DE0870"/>
    <w:rsid w:val="00DE4B7D"/>
    <w:rsid w:val="00DF032B"/>
    <w:rsid w:val="00DF76A8"/>
    <w:rsid w:val="00E14123"/>
    <w:rsid w:val="00E142B2"/>
    <w:rsid w:val="00E177FC"/>
    <w:rsid w:val="00E21F2F"/>
    <w:rsid w:val="00E22058"/>
    <w:rsid w:val="00E33204"/>
    <w:rsid w:val="00E44C02"/>
    <w:rsid w:val="00E56B9D"/>
    <w:rsid w:val="00E5747B"/>
    <w:rsid w:val="00E67F3D"/>
    <w:rsid w:val="00E7552C"/>
    <w:rsid w:val="00E80E33"/>
    <w:rsid w:val="00E82CF0"/>
    <w:rsid w:val="00E861C9"/>
    <w:rsid w:val="00E86E4E"/>
    <w:rsid w:val="00E92923"/>
    <w:rsid w:val="00E952BE"/>
    <w:rsid w:val="00EA38B7"/>
    <w:rsid w:val="00EF0DD6"/>
    <w:rsid w:val="00EF7A38"/>
    <w:rsid w:val="00F10A9F"/>
    <w:rsid w:val="00F144C3"/>
    <w:rsid w:val="00F165B7"/>
    <w:rsid w:val="00F208A8"/>
    <w:rsid w:val="00F33BAD"/>
    <w:rsid w:val="00F34306"/>
    <w:rsid w:val="00F4750C"/>
    <w:rsid w:val="00F6075A"/>
    <w:rsid w:val="00F737F8"/>
    <w:rsid w:val="00F77FB1"/>
    <w:rsid w:val="00F839FE"/>
    <w:rsid w:val="00F85DB9"/>
    <w:rsid w:val="00F91A3C"/>
    <w:rsid w:val="00FA2682"/>
    <w:rsid w:val="00FB4683"/>
    <w:rsid w:val="00FD0DD6"/>
    <w:rsid w:val="00FD5DB3"/>
    <w:rsid w:val="00FD62D7"/>
    <w:rsid w:val="00FF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F9AD"/>
  <w15:docId w15:val="{5645CF3E-EECF-4D8C-BC59-B145084C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semiHidden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9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1034C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5516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ms">
    <w:name w:val="ams"/>
    <w:basedOn w:val="a0"/>
    <w:rsid w:val="00D87B07"/>
  </w:style>
  <w:style w:type="character" w:styleId="ad">
    <w:name w:val="Emphasis"/>
    <w:basedOn w:val="a0"/>
    <w:uiPriority w:val="20"/>
    <w:qFormat/>
    <w:rsid w:val="00E952BE"/>
    <w:rPr>
      <w:i/>
      <w:iCs/>
    </w:rPr>
  </w:style>
  <w:style w:type="character" w:styleId="ae">
    <w:name w:val="Strong"/>
    <w:basedOn w:val="a0"/>
    <w:uiPriority w:val="22"/>
    <w:qFormat/>
    <w:rsid w:val="0027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32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4</Pages>
  <Words>3724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212</cp:revision>
  <dcterms:created xsi:type="dcterms:W3CDTF">2022-10-06T14:36:00Z</dcterms:created>
  <dcterms:modified xsi:type="dcterms:W3CDTF">2024-04-30T11:09:00Z</dcterms:modified>
</cp:coreProperties>
</file>