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C80" w14:textId="69BBA6EA" w:rsidR="00163C14" w:rsidRPr="00163C14" w:rsidRDefault="00427F12" w:rsidP="00163C1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>Тема</w:t>
      </w:r>
      <w:r w:rsidR="00163C14">
        <w:rPr>
          <w:rFonts w:ascii="Times New Roman" w:hAnsi="Times New Roman" w:cs="Times New Roman"/>
          <w:sz w:val="28"/>
          <w:szCs w:val="28"/>
        </w:rPr>
        <w:t>:</w:t>
      </w:r>
      <w:r w:rsidRPr="00163C14">
        <w:rPr>
          <w:rFonts w:ascii="Times New Roman" w:hAnsi="Times New Roman" w:cs="Times New Roman"/>
          <w:sz w:val="28"/>
          <w:szCs w:val="28"/>
        </w:rPr>
        <w:t xml:space="preserve"> «Організація страхової діяльності»</w:t>
      </w:r>
    </w:p>
    <w:p w14:paraId="678E1725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Питання для обговорення: </w:t>
      </w:r>
    </w:p>
    <w:p w14:paraId="0C9401B5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1. Види страхових компаній і порядок їх створення. Структура страхової компанії. </w:t>
      </w:r>
    </w:p>
    <w:p w14:paraId="477A85F7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2. Органи управління страхової компанії та їх функції. Ресурси страхової компанії. </w:t>
      </w:r>
    </w:p>
    <w:p w14:paraId="31F5A2C3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3. Форми організації страхового фонду. </w:t>
      </w:r>
    </w:p>
    <w:p w14:paraId="28D69DC8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4. Об’єднання страховиків та їх функції. </w:t>
      </w:r>
    </w:p>
    <w:p w14:paraId="1C891302" w14:textId="77777777" w:rsidR="00163C14" w:rsidRDefault="00163C14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04FDD" w14:textId="6FE76E8D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ПРАКТИЧНІ ЗАВДАННЯ ДО ТЕМИ 5. </w:t>
      </w:r>
    </w:p>
    <w:p w14:paraId="5F78255E" w14:textId="4C6FC4DE" w:rsidR="008B2DEC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>1. Зобразіть схематично організаційну структуру страховика, створеного у формі акціонерного страхового товариства. Перерахуйте функціональні обов’язки відповідних структурних підрозділів (посадових осіб).</w:t>
      </w:r>
    </w:p>
    <w:p w14:paraId="317E1FEC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2. Зобразіть схематично організаційну структуру товариства взаємного страхування. Вкажіть функціональні обов’язки відповідних служб. </w:t>
      </w:r>
    </w:p>
    <w:p w14:paraId="3B10E9BA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>3. Зобразіть схематично організаційну структуру страховика, створеного у формі товариства з додатковою відповідальністю.</w:t>
      </w:r>
    </w:p>
    <w:p w14:paraId="347C386B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4. Розкрийте функціональні обов’язки посадових осіб та відповідних структурних підрозділів.</w:t>
      </w:r>
    </w:p>
    <w:p w14:paraId="6D8E7244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5. Скласти перелік умов, яким повинна відповідати юридична особа, щоб мати право на отримання ліцензії на здійснення страхової діяльності в законодавчому порядку. </w:t>
      </w:r>
    </w:p>
    <w:p w14:paraId="1E8181B1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6. Вирішення задач. </w:t>
      </w:r>
    </w:p>
    <w:p w14:paraId="071B3E99" w14:textId="0CC28C00" w:rsidR="00427F12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  <w:r w:rsidRPr="00163C14">
        <w:rPr>
          <w:rFonts w:ascii="Times New Roman" w:hAnsi="Times New Roman" w:cs="Times New Roman"/>
          <w:sz w:val="28"/>
          <w:szCs w:val="28"/>
        </w:rPr>
        <w:t xml:space="preserve"> Новостворена страхова компанія «Дельта» планує отримати ліцензію на страхування життя. У Державну Комісію з регулювання ринків фінансових послуг України страховик подає такі документи: </w:t>
      </w:r>
      <w:r w:rsidRPr="00163C14">
        <w:rPr>
          <w:rFonts w:ascii="Times New Roman" w:hAnsi="Times New Roman" w:cs="Times New Roman"/>
          <w:sz w:val="28"/>
          <w:szCs w:val="28"/>
        </w:rPr>
        <w:sym w:font="Symbol" w:char="F0B7"/>
      </w:r>
      <w:r w:rsidRPr="00163C14">
        <w:rPr>
          <w:rFonts w:ascii="Times New Roman" w:hAnsi="Times New Roman" w:cs="Times New Roman"/>
          <w:sz w:val="28"/>
          <w:szCs w:val="28"/>
        </w:rPr>
        <w:t xml:space="preserve"> копії установчих документів та копію свідоцтва про реєстрацію; </w:t>
      </w:r>
      <w:r w:rsidRPr="00163C14">
        <w:rPr>
          <w:rFonts w:ascii="Times New Roman" w:hAnsi="Times New Roman" w:cs="Times New Roman"/>
          <w:sz w:val="28"/>
          <w:szCs w:val="28"/>
        </w:rPr>
        <w:sym w:font="Symbol" w:char="F0B7"/>
      </w:r>
      <w:r w:rsidRPr="00163C14">
        <w:rPr>
          <w:rFonts w:ascii="Times New Roman" w:hAnsi="Times New Roman" w:cs="Times New Roman"/>
          <w:sz w:val="28"/>
          <w:szCs w:val="28"/>
        </w:rPr>
        <w:t xml:space="preserve"> довідку банку, що підтверджує сплачений статутний фонд у розмірі 1 млн євро; </w:t>
      </w:r>
      <w:r w:rsidRPr="00163C14">
        <w:rPr>
          <w:rFonts w:ascii="Times New Roman" w:hAnsi="Times New Roman" w:cs="Times New Roman"/>
          <w:sz w:val="28"/>
          <w:szCs w:val="28"/>
        </w:rPr>
        <w:sym w:font="Symbol" w:char="F0B7"/>
      </w:r>
      <w:r w:rsidRPr="00163C14">
        <w:rPr>
          <w:rFonts w:ascii="Times New Roman" w:hAnsi="Times New Roman" w:cs="Times New Roman"/>
          <w:sz w:val="28"/>
          <w:szCs w:val="28"/>
        </w:rPr>
        <w:t xml:space="preserve"> правила (умови) страхування; </w:t>
      </w:r>
      <w:r w:rsidRPr="00163C14">
        <w:rPr>
          <w:rFonts w:ascii="Times New Roman" w:hAnsi="Times New Roman" w:cs="Times New Roman"/>
          <w:sz w:val="28"/>
          <w:szCs w:val="28"/>
        </w:rPr>
        <w:sym w:font="Symbol" w:char="F0B7"/>
      </w:r>
      <w:r w:rsidRPr="00163C14">
        <w:rPr>
          <w:rFonts w:ascii="Times New Roman" w:hAnsi="Times New Roman" w:cs="Times New Roman"/>
          <w:sz w:val="28"/>
          <w:szCs w:val="28"/>
        </w:rPr>
        <w:t xml:space="preserve"> економічне обґрунтування запланованої страхової діяльності; </w:t>
      </w:r>
      <w:r w:rsidRPr="00163C14">
        <w:rPr>
          <w:rFonts w:ascii="Times New Roman" w:hAnsi="Times New Roman" w:cs="Times New Roman"/>
          <w:sz w:val="28"/>
          <w:szCs w:val="28"/>
        </w:rPr>
        <w:sym w:font="Symbol" w:char="F0B7"/>
      </w:r>
      <w:r w:rsidRPr="00163C14">
        <w:rPr>
          <w:rFonts w:ascii="Times New Roman" w:hAnsi="Times New Roman" w:cs="Times New Roman"/>
          <w:sz w:val="28"/>
          <w:szCs w:val="28"/>
        </w:rPr>
        <w:t xml:space="preserve"> інші необхідні документи. Поясніть, чи буде надана ліцензія страховій компанії, і протягом якого терміну державна Комісія з регулювання ринків фінансових послуг України зобов’язана розглянути подані документи.</w:t>
      </w:r>
    </w:p>
    <w:p w14:paraId="1BEFEE6E" w14:textId="30D2BDC2" w:rsidR="00427F12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163C14">
        <w:rPr>
          <w:rFonts w:ascii="Times New Roman" w:hAnsi="Times New Roman" w:cs="Times New Roman"/>
          <w:sz w:val="28"/>
          <w:szCs w:val="28"/>
        </w:rPr>
        <w:t xml:space="preserve"> Страховий брокер - компанія «ЛТД» для одержання свідоцтва про внесення до державного реєстру страхових та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брокерів подає до Державної комісії з регулювання ринків фінансових послуг України усі необхідні документи. Відповідно до чинного законодавства дайте відповіді на </w:t>
      </w:r>
      <w:r w:rsidRPr="00163C14">
        <w:rPr>
          <w:rFonts w:ascii="Times New Roman" w:hAnsi="Times New Roman" w:cs="Times New Roman"/>
          <w:sz w:val="28"/>
          <w:szCs w:val="28"/>
        </w:rPr>
        <w:lastRenderedPageBreak/>
        <w:t xml:space="preserve">такі запитання: 1. Протягом якого строку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Держфінпослуг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повинна надати рішення щодо включення до реєстру або відмови у цьому проханні? 2. Що є підставами для відмови у внесенні страхового брокера до державного реєстру? 3. Що є підставою для видачі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Держфінпослуг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свідоцтва про внесення до реєстру? 4. Право надання яких послуг страховим та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перестраховим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брокером засвідчує надане свідоцтво? 5. Які вимоги до страхових та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брокерів висуваються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Дерфінпослуг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після видачі свідоцтва під час провадження посередницької діяльності у страхуванні та перестрахуванні? 6. В якому разі свідоцтво підлягає переоформленню?</w:t>
      </w:r>
    </w:p>
    <w:p w14:paraId="1BE529C9" w14:textId="77777777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В якому разі відбувається видача дублікату свідоцтва про внесення до державного реєстру страхових та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брокерів? 8. Як здійснюється контроль за діяльністю страхових (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) брокерів і в яких випадках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Дерфінпослуг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приймає розпорядження про виключення страхових (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) брокерів з реєстру? </w:t>
      </w:r>
    </w:p>
    <w:p w14:paraId="0179BB69" w14:textId="36850EBE" w:rsidR="00163C14" w:rsidRPr="00163C14" w:rsidRDefault="00427F12" w:rsidP="00163C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>ПИТАННЯ ДЛЯ САМОКОНТРОЛЮ ЗНАНЬ</w:t>
      </w:r>
    </w:p>
    <w:p w14:paraId="4144BE49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Кого в Україні відповідно до чинного законодавства називають страховиками? </w:t>
      </w:r>
    </w:p>
    <w:p w14:paraId="77244430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Що представляє собою страхова система? </w:t>
      </w:r>
    </w:p>
    <w:p w14:paraId="3D771B76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Як поділяються страховики за належністю? </w:t>
      </w:r>
    </w:p>
    <w:p w14:paraId="55CE164F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4. На яких принципах будується структура управління страхової компанії? </w:t>
      </w:r>
    </w:p>
    <w:p w14:paraId="65E10355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>Розкрийте етапи створення страхової компанії.</w:t>
      </w:r>
    </w:p>
    <w:p w14:paraId="27C5152B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Назвіть органи управління страхової компанії та охарактеризуйте їх функції</w:t>
      </w:r>
      <w:r w:rsidR="00163C14" w:rsidRPr="00163C14">
        <w:rPr>
          <w:rFonts w:ascii="Times New Roman" w:hAnsi="Times New Roman" w:cs="Times New Roman"/>
          <w:sz w:val="28"/>
          <w:szCs w:val="28"/>
        </w:rPr>
        <w:t>.</w:t>
      </w:r>
    </w:p>
    <w:p w14:paraId="752630C2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 Чим представлена власна внутрішня структура страховика? </w:t>
      </w:r>
    </w:p>
    <w:p w14:paraId="5427A483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Які форми організації страхового фонду ви знаєте? </w:t>
      </w:r>
    </w:p>
    <w:p w14:paraId="2E3DBF5F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C14">
        <w:rPr>
          <w:rFonts w:ascii="Times New Roman" w:hAnsi="Times New Roman" w:cs="Times New Roman"/>
          <w:sz w:val="28"/>
          <w:szCs w:val="28"/>
        </w:rPr>
        <w:t>Яки</w:t>
      </w:r>
      <w:proofErr w:type="spellEnd"/>
      <w:r w:rsidRPr="00163C14">
        <w:rPr>
          <w:rFonts w:ascii="Times New Roman" w:hAnsi="Times New Roman" w:cs="Times New Roman"/>
          <w:sz w:val="28"/>
          <w:szCs w:val="28"/>
        </w:rPr>
        <w:t xml:space="preserve"> ресурси повинна мати страхова компанія для успішної діяльності? </w:t>
      </w:r>
    </w:p>
    <w:p w14:paraId="65549DEB" w14:textId="77777777" w:rsidR="00163C14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Для чого створюються об’єднання страховиків? </w:t>
      </w:r>
    </w:p>
    <w:p w14:paraId="1FC69B89" w14:textId="1A6E75F0" w:rsidR="00427F12" w:rsidRPr="00163C14" w:rsidRDefault="00427F12" w:rsidP="00163C14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14">
        <w:rPr>
          <w:rFonts w:ascii="Times New Roman" w:hAnsi="Times New Roman" w:cs="Times New Roman"/>
          <w:sz w:val="28"/>
          <w:szCs w:val="28"/>
        </w:rPr>
        <w:t xml:space="preserve">Назвіть найвідоміші об’єднання страховиків України та розкрийте їх функції. </w:t>
      </w:r>
    </w:p>
    <w:sectPr w:rsidR="00427F12" w:rsidRPr="00163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7600A"/>
    <w:multiLevelType w:val="hybridMultilevel"/>
    <w:tmpl w:val="56649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2B"/>
    <w:rsid w:val="00163C14"/>
    <w:rsid w:val="003E3A2B"/>
    <w:rsid w:val="00427F12"/>
    <w:rsid w:val="008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D73A"/>
  <w15:chartTrackingRefBased/>
  <w15:docId w15:val="{65802828-0CF9-4BFD-B126-1FAB8105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2325</Words>
  <Characters>1326</Characters>
  <Application>Microsoft Office Word</Application>
  <DocSecurity>0</DocSecurity>
  <Lines>11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2024-10-28T13:41:00Z</dcterms:created>
  <dcterms:modified xsi:type="dcterms:W3CDTF">2024-10-28T13:47:00Z</dcterms:modified>
</cp:coreProperties>
</file>