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D1" w:rsidRDefault="00A111D1" w:rsidP="00A111D1">
      <w:pPr>
        <w:jc w:val="both"/>
        <w:rPr>
          <w:i w:val="0"/>
          <w:sz w:val="28"/>
          <w:szCs w:val="28"/>
          <w:lang w:val="uk-UA"/>
        </w:rPr>
      </w:pPr>
      <w:bookmarkStart w:id="0" w:name="_GoBack"/>
      <w:bookmarkEnd w:id="0"/>
      <w:r>
        <w:rPr>
          <w:i w:val="0"/>
          <w:sz w:val="28"/>
          <w:szCs w:val="28"/>
          <w:lang w:val="uk-UA"/>
        </w:rPr>
        <w:t>Практичне заняття 5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Продуктивна здатність самоврядування. Синергія як міра розвитку.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Ухвалення рішення як заключний акт самосвідомості людини в культурі.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Творчий сенс рефлексивного управління.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Рефлексивне походження управлінської синергії.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Зовнішнє рефлексивне управління критичними ситуаціями. Роль філософської рефлексії в цьому.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 xml:space="preserve">Основні завдання рефлексивного осмислення критичної ситуації </w:t>
      </w:r>
      <w:proofErr w:type="spellStart"/>
      <w:r>
        <w:rPr>
          <w:i w:val="0"/>
          <w:sz w:val="28"/>
          <w:szCs w:val="28"/>
          <w:lang w:val="uk-UA"/>
        </w:rPr>
        <w:t>суб</w:t>
      </w:r>
      <w:proofErr w:type="spellEnd"/>
      <w:r w:rsidRPr="00705C68">
        <w:rPr>
          <w:i w:val="0"/>
          <w:sz w:val="28"/>
          <w:szCs w:val="28"/>
          <w:lang w:val="ru-RU"/>
        </w:rPr>
        <w:t>’</w:t>
      </w:r>
      <w:proofErr w:type="spellStart"/>
      <w:r>
        <w:rPr>
          <w:i w:val="0"/>
          <w:sz w:val="28"/>
          <w:szCs w:val="28"/>
          <w:lang w:val="uk-UA"/>
        </w:rPr>
        <w:t>єктом</w:t>
      </w:r>
      <w:proofErr w:type="spellEnd"/>
      <w:r>
        <w:rPr>
          <w:i w:val="0"/>
          <w:sz w:val="28"/>
          <w:szCs w:val="28"/>
          <w:lang w:val="uk-UA"/>
        </w:rPr>
        <w:t xml:space="preserve"> зовнішнього управління.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Основні цикли філософсько-методологічної рефлексії над стратегіями управління критичними ситуаціями.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Роль зовнішньої філософської рефлексії в управлінні екстремальними ситуаціями.</w:t>
      </w:r>
    </w:p>
    <w:p w:rsidR="00A111D1" w:rsidRDefault="00A111D1" w:rsidP="00A111D1">
      <w:pPr>
        <w:pStyle w:val="ab"/>
        <w:numPr>
          <w:ilvl w:val="0"/>
          <w:numId w:val="1"/>
        </w:numPr>
        <w:jc w:val="both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Роль філософської рефлексії в управлінні ситуаціями невизначеності.</w:t>
      </w:r>
    </w:p>
    <w:p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:rsidR="00A111D1" w:rsidRPr="0053274D" w:rsidRDefault="00A111D1" w:rsidP="00A111D1">
      <w:pPr>
        <w:pStyle w:val="ab"/>
        <w:ind w:left="1069"/>
        <w:jc w:val="both"/>
        <w:rPr>
          <w:b/>
          <w:i w:val="0"/>
          <w:spacing w:val="-4"/>
          <w:sz w:val="28"/>
          <w:szCs w:val="28"/>
          <w:lang w:val="ru-RU"/>
        </w:rPr>
      </w:pPr>
      <w:r w:rsidRPr="0053274D">
        <w:rPr>
          <w:b/>
          <w:i w:val="0"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i w:val="0"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i w:val="0"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i w:val="0"/>
          <w:spacing w:val="-4"/>
          <w:sz w:val="28"/>
          <w:szCs w:val="28"/>
          <w:lang w:val="ru-RU"/>
        </w:rPr>
        <w:t>: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2012. 623 с. 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школа, 2005. 158 с. 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2012. 250 с. 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i w:val="0"/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5. Кремень В. Г.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В. Г. Кремень, С. М.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Пазинич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О. С.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Пономарьов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Знання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України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2007. 360 с. </w:t>
      </w:r>
    </w:p>
    <w:p w:rsidR="00A111D1" w:rsidRPr="0053274D" w:rsidRDefault="00A111D1" w:rsidP="00A111D1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6.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Організаційний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потенціал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України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в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системі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наукового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суспільством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2018. 255 с. </w:t>
      </w:r>
    </w:p>
    <w:p w:rsidR="00A111D1" w:rsidRPr="00A111D1" w:rsidRDefault="00A111D1" w:rsidP="006C0B77">
      <w:pPr>
        <w:spacing w:after="0"/>
        <w:ind w:firstLine="709"/>
        <w:jc w:val="both"/>
        <w:rPr>
          <w:lang w:val="uk-UA"/>
        </w:rPr>
      </w:pPr>
    </w:p>
    <w:sectPr w:rsidR="00A111D1" w:rsidRPr="00A111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C8C1240"/>
    <w:multiLevelType w:val="hybridMultilevel"/>
    <w:tmpl w:val="4350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1D1"/>
    <w:rsid w:val="006C0B77"/>
    <w:rsid w:val="007945BF"/>
    <w:rsid w:val="008242FF"/>
    <w:rsid w:val="00870751"/>
    <w:rsid w:val="008741C1"/>
    <w:rsid w:val="00922C48"/>
    <w:rsid w:val="00954899"/>
    <w:rsid w:val="00A111D1"/>
    <w:rsid w:val="00AF57E4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2024-10-18T08:20:00Z</dcterms:created>
  <dcterms:modified xsi:type="dcterms:W3CDTF">2024-10-18T08:22:00Z</dcterms:modified>
</cp:coreProperties>
</file>