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288" w:rsidRPr="006E6288" w:rsidRDefault="006E6288" w:rsidP="006E6288">
      <w:pPr>
        <w:spacing w:before="0" w:after="0" w:line="360" w:lineRule="auto"/>
        <w:ind w:firstLine="709"/>
        <w:jc w:val="center"/>
        <w:rPr>
          <w:rFonts w:ascii="Georgia" w:hAnsi="Georgia"/>
          <w:b/>
          <w:i/>
          <w:color w:val="000000"/>
          <w:sz w:val="32"/>
          <w:szCs w:val="32"/>
        </w:rPr>
      </w:pPr>
      <w:bookmarkStart w:id="0" w:name="_GoBack"/>
      <w:r w:rsidRPr="006E6288">
        <w:rPr>
          <w:rFonts w:ascii="Georgia" w:hAnsi="Georgia"/>
          <w:b/>
          <w:i/>
          <w:color w:val="000000"/>
          <w:sz w:val="32"/>
          <w:szCs w:val="32"/>
        </w:rPr>
        <w:t>Тема 6. ОСНОВНІ ФОНДИ ПІДПРИЄМСТВА</w:t>
      </w:r>
    </w:p>
    <w:p w:rsidR="006E6288" w:rsidRPr="006E6288" w:rsidRDefault="006E6288" w:rsidP="006E6288">
      <w:pPr>
        <w:spacing w:before="0" w:after="0" w:line="360" w:lineRule="auto"/>
        <w:ind w:firstLine="709"/>
        <w:jc w:val="both"/>
        <w:rPr>
          <w:color w:val="000000"/>
          <w:sz w:val="28"/>
          <w:szCs w:val="28"/>
        </w:rPr>
      </w:pPr>
      <w:r w:rsidRPr="006E6288">
        <w:rPr>
          <w:color w:val="000000"/>
          <w:sz w:val="28"/>
          <w:szCs w:val="28"/>
        </w:rPr>
        <w:t>1.</w:t>
      </w:r>
      <w:r>
        <w:rPr>
          <w:color w:val="000000"/>
          <w:sz w:val="28"/>
          <w:szCs w:val="28"/>
        </w:rPr>
        <w:t xml:space="preserve"> </w:t>
      </w:r>
      <w:r w:rsidRPr="006E6288">
        <w:rPr>
          <w:color w:val="000000"/>
          <w:sz w:val="28"/>
          <w:szCs w:val="28"/>
        </w:rPr>
        <w:t>Суть і структура основних фондів підприємства</w:t>
      </w:r>
    </w:p>
    <w:p w:rsidR="006E6288" w:rsidRPr="006E6288" w:rsidRDefault="006E6288" w:rsidP="006E6288">
      <w:pPr>
        <w:spacing w:before="0" w:after="0" w:line="360" w:lineRule="auto"/>
        <w:ind w:firstLine="709"/>
        <w:jc w:val="both"/>
        <w:rPr>
          <w:color w:val="000000"/>
          <w:sz w:val="28"/>
          <w:szCs w:val="28"/>
        </w:rPr>
      </w:pPr>
      <w:r w:rsidRPr="006E6288">
        <w:rPr>
          <w:color w:val="000000"/>
          <w:sz w:val="28"/>
          <w:szCs w:val="28"/>
        </w:rPr>
        <w:t>2.</w:t>
      </w:r>
      <w:r>
        <w:rPr>
          <w:color w:val="000000"/>
          <w:sz w:val="28"/>
          <w:szCs w:val="28"/>
        </w:rPr>
        <w:t xml:space="preserve"> </w:t>
      </w:r>
      <w:r w:rsidRPr="006E6288">
        <w:rPr>
          <w:color w:val="000000"/>
          <w:sz w:val="28"/>
          <w:szCs w:val="28"/>
        </w:rPr>
        <w:t>Оцінка основних фондів. Поняття зносу та амортизації основних фондів.</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3. Показники руху та використання основних фондів</w:t>
      </w:r>
    </w:p>
    <w:p w:rsidR="006E6288" w:rsidRPr="006E6288" w:rsidRDefault="002571AA" w:rsidP="006E6288">
      <w:pPr>
        <w:spacing w:before="0" w:after="0" w:line="312" w:lineRule="auto"/>
        <w:ind w:firstLine="709"/>
        <w:jc w:val="both"/>
        <w:rPr>
          <w:color w:val="000000"/>
          <w:sz w:val="28"/>
          <w:szCs w:val="28"/>
        </w:rPr>
      </w:pPr>
      <w:r>
        <w:rPr>
          <w:color w:val="000000"/>
          <w:sz w:val="28"/>
          <w:szCs w:val="28"/>
        </w:rPr>
        <w:t>4</w:t>
      </w:r>
      <w:r w:rsidR="006E6288" w:rsidRPr="006E6288">
        <w:rPr>
          <w:color w:val="000000"/>
          <w:sz w:val="28"/>
          <w:szCs w:val="28"/>
        </w:rPr>
        <w:t>.</w:t>
      </w:r>
      <w:r w:rsidR="006E6288">
        <w:rPr>
          <w:color w:val="000000"/>
          <w:sz w:val="28"/>
          <w:szCs w:val="28"/>
        </w:rPr>
        <w:t xml:space="preserve"> </w:t>
      </w:r>
      <w:r w:rsidR="006E6288" w:rsidRPr="006E6288">
        <w:rPr>
          <w:bCs/>
          <w:color w:val="000000"/>
          <w:sz w:val="28"/>
          <w:szCs w:val="28"/>
        </w:rPr>
        <w:t>Шляхи підвищення ефективності використання основних фондів та виробничих потужностей підприємств за сучасних умов</w:t>
      </w:r>
    </w:p>
    <w:p w:rsidR="006E6288" w:rsidRPr="006E6288" w:rsidRDefault="006E6288" w:rsidP="006E6288">
      <w:pPr>
        <w:spacing w:before="0" w:after="0" w:line="312" w:lineRule="auto"/>
        <w:ind w:firstLine="709"/>
        <w:jc w:val="both"/>
        <w:rPr>
          <w:b/>
          <w:i/>
          <w:color w:val="000000"/>
          <w:sz w:val="28"/>
          <w:szCs w:val="28"/>
        </w:rPr>
      </w:pPr>
    </w:p>
    <w:p w:rsidR="006E6288" w:rsidRPr="006E6288" w:rsidRDefault="006E6288" w:rsidP="006E6288">
      <w:pPr>
        <w:spacing w:before="0" w:after="0" w:line="312" w:lineRule="auto"/>
        <w:ind w:firstLine="709"/>
        <w:jc w:val="both"/>
        <w:rPr>
          <w:i/>
          <w:color w:val="000000"/>
          <w:sz w:val="28"/>
          <w:szCs w:val="28"/>
        </w:rPr>
      </w:pPr>
      <w:r w:rsidRPr="006E6288">
        <w:rPr>
          <w:b/>
          <w:i/>
          <w:color w:val="000000"/>
          <w:sz w:val="28"/>
          <w:szCs w:val="28"/>
        </w:rPr>
        <w:t xml:space="preserve">Ключові поняття та терміни: </w:t>
      </w:r>
      <w:r w:rsidRPr="006E6288">
        <w:rPr>
          <w:i/>
          <w:color w:val="000000"/>
          <w:sz w:val="28"/>
          <w:szCs w:val="28"/>
        </w:rPr>
        <w:t>основні фонди,  виробничі фонди, вартісна оцінка основних фондів, види вартості основних фондів, знос основних фондів, амортизація, методи амортизації, відтворення основних фондів, показники стану та руху основних фондів, показники використання основних фондів, показники відтворення основних фондів.</w:t>
      </w:r>
    </w:p>
    <w:p w:rsidR="006E6288" w:rsidRPr="006E6288" w:rsidRDefault="006E6288" w:rsidP="006E6288">
      <w:pPr>
        <w:spacing w:before="0" w:after="0" w:line="312" w:lineRule="auto"/>
        <w:ind w:firstLine="709"/>
        <w:jc w:val="both"/>
        <w:rPr>
          <w:b/>
          <w:color w:val="000000"/>
          <w:sz w:val="28"/>
          <w:szCs w:val="28"/>
        </w:rPr>
      </w:pPr>
    </w:p>
    <w:p w:rsidR="006E6288" w:rsidRPr="006E6288" w:rsidRDefault="006E6288" w:rsidP="006E6288">
      <w:pPr>
        <w:spacing w:before="0" w:after="0" w:line="312" w:lineRule="auto"/>
        <w:ind w:firstLine="709"/>
        <w:jc w:val="center"/>
        <w:rPr>
          <w:b/>
          <w:color w:val="000000"/>
          <w:sz w:val="32"/>
          <w:szCs w:val="28"/>
        </w:rPr>
      </w:pPr>
      <w:r w:rsidRPr="006E6288">
        <w:rPr>
          <w:b/>
          <w:color w:val="000000"/>
          <w:sz w:val="32"/>
          <w:szCs w:val="28"/>
        </w:rPr>
        <w:t>1. Суть і структура основних фондів підприємства</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У процесі виробництва працівники підприємства за допомогою засобів праці (машин, устаткування, будівлі, транспортні засоби) впливають на предмети праці (сировину, матеріали, напівфабрикати, паливо) та перетворюють їх у різні види готової продукції. Виражені у грошовій формі засоби та предмети праці є виробничими фондами.</w:t>
      </w:r>
    </w:p>
    <w:p w:rsidR="006E6288" w:rsidRPr="006E6288" w:rsidRDefault="006E6288" w:rsidP="006E6288">
      <w:pPr>
        <w:spacing w:before="0" w:after="0" w:line="312" w:lineRule="auto"/>
        <w:ind w:firstLine="709"/>
        <w:jc w:val="both"/>
        <w:rPr>
          <w:color w:val="000000"/>
          <w:sz w:val="28"/>
          <w:szCs w:val="28"/>
        </w:rPr>
      </w:pPr>
      <w:r w:rsidRPr="006E6288">
        <w:rPr>
          <w:b/>
          <w:i/>
          <w:color w:val="000000"/>
          <w:sz w:val="28"/>
          <w:szCs w:val="28"/>
        </w:rPr>
        <w:t>Основні виробничі фонди</w:t>
      </w:r>
      <w:r w:rsidRPr="006E6288">
        <w:rPr>
          <w:color w:val="000000"/>
          <w:sz w:val="28"/>
          <w:szCs w:val="28"/>
        </w:rPr>
        <w:t xml:space="preserve"> – це засоби праці, які мають вартість, функціонують у виробничому процесі тривалий час, не змінюють своїх форм і розмірів, а свою вартість переносять на вартість готової продукції частинами, у вигляді амортизаційних відрахувань.</w:t>
      </w:r>
    </w:p>
    <w:p w:rsidR="006E6288" w:rsidRPr="006E6288" w:rsidRDefault="006E6288" w:rsidP="006E6288">
      <w:pPr>
        <w:spacing w:before="0" w:after="0" w:line="312" w:lineRule="auto"/>
        <w:ind w:firstLine="709"/>
        <w:jc w:val="both"/>
        <w:rPr>
          <w:color w:val="000000"/>
          <w:sz w:val="28"/>
          <w:szCs w:val="28"/>
        </w:rPr>
      </w:pPr>
      <w:r w:rsidRPr="006E6288">
        <w:rPr>
          <w:b/>
          <w:i/>
          <w:color w:val="000000"/>
          <w:sz w:val="28"/>
          <w:szCs w:val="28"/>
        </w:rPr>
        <w:t>Значення</w:t>
      </w:r>
      <w:r w:rsidRPr="006E6288">
        <w:rPr>
          <w:b/>
          <w:color w:val="000000"/>
          <w:sz w:val="28"/>
          <w:szCs w:val="28"/>
        </w:rPr>
        <w:t>:</w:t>
      </w:r>
      <w:r w:rsidRPr="006E6288">
        <w:rPr>
          <w:color w:val="000000"/>
          <w:sz w:val="28"/>
          <w:szCs w:val="28"/>
        </w:rPr>
        <w:t xml:space="preserve"> Основні фонди є матеріально-технічною базою суспільного виробництва на різних етапах його розвитку . за умов ринкових відносин на перший план висуваються питання якості, надійності продукції, що цілком залежить від якісного стану МТБ та ефективності її використання. Від обсягу основних фондів залежить виробнича потужність підприємства та рівень технічної озброєності праці.</w:t>
      </w:r>
    </w:p>
    <w:p w:rsidR="006E6288" w:rsidRPr="006E6288" w:rsidRDefault="006E6288" w:rsidP="006E6288">
      <w:pPr>
        <w:spacing w:before="0" w:after="0" w:line="312" w:lineRule="auto"/>
        <w:ind w:firstLine="709"/>
        <w:jc w:val="both"/>
        <w:rPr>
          <w:color w:val="000000"/>
          <w:sz w:val="28"/>
          <w:szCs w:val="28"/>
        </w:rPr>
      </w:pPr>
      <w:r w:rsidRPr="006E6288">
        <w:rPr>
          <w:b/>
          <w:i/>
          <w:color w:val="000000"/>
          <w:sz w:val="28"/>
          <w:szCs w:val="28"/>
        </w:rPr>
        <w:t>Класифікація.</w:t>
      </w:r>
      <w:r w:rsidRPr="006E6288">
        <w:rPr>
          <w:color w:val="000000"/>
          <w:sz w:val="28"/>
          <w:szCs w:val="28"/>
        </w:rPr>
        <w:t xml:space="preserve"> Основні фонди відрізняються цільовим призначенням, терміном служби, натурально-речовим складом. Звідси випливає класифікація основних фондів за визначеними групами.</w:t>
      </w:r>
    </w:p>
    <w:p w:rsidR="006E6288" w:rsidRPr="006E6288" w:rsidRDefault="006E6288" w:rsidP="006E6288">
      <w:pPr>
        <w:spacing w:before="0" w:after="0" w:line="312" w:lineRule="auto"/>
        <w:ind w:left="709"/>
        <w:jc w:val="both"/>
        <w:rPr>
          <w:i/>
          <w:color w:val="000000"/>
          <w:sz w:val="28"/>
          <w:szCs w:val="28"/>
          <w:u w:val="single"/>
        </w:rPr>
      </w:pPr>
      <w:r>
        <w:rPr>
          <w:i/>
          <w:color w:val="000000"/>
          <w:sz w:val="28"/>
          <w:szCs w:val="28"/>
          <w:u w:val="single"/>
        </w:rPr>
        <w:t xml:space="preserve">1. </w:t>
      </w:r>
      <w:r w:rsidRPr="006E6288">
        <w:rPr>
          <w:i/>
          <w:color w:val="000000"/>
          <w:sz w:val="28"/>
          <w:szCs w:val="28"/>
          <w:u w:val="single"/>
        </w:rPr>
        <w:t>За характером використання виділяють:</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 </w:t>
      </w:r>
      <w:r w:rsidRPr="006E6288">
        <w:rPr>
          <w:i/>
          <w:color w:val="000000"/>
          <w:sz w:val="28"/>
          <w:szCs w:val="28"/>
        </w:rPr>
        <w:t>основні виробничі фонди</w:t>
      </w:r>
      <w:r w:rsidRPr="006E6288">
        <w:rPr>
          <w:color w:val="000000"/>
          <w:sz w:val="28"/>
          <w:szCs w:val="28"/>
        </w:rPr>
        <w:t xml:space="preserve"> (обслуговують господарську діяльність підприємства та створюють умови для її успішного здійснення);</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 </w:t>
      </w:r>
      <w:r w:rsidRPr="006E6288">
        <w:rPr>
          <w:i/>
          <w:color w:val="000000"/>
          <w:sz w:val="28"/>
          <w:szCs w:val="28"/>
        </w:rPr>
        <w:t>невиробничі основні фонди</w:t>
      </w:r>
      <w:r w:rsidRPr="006E6288">
        <w:rPr>
          <w:color w:val="000000"/>
          <w:sz w:val="28"/>
          <w:szCs w:val="28"/>
        </w:rPr>
        <w:t xml:space="preserve"> (призначені для забезпечення вирішення соціальних завдань);</w:t>
      </w:r>
    </w:p>
    <w:p w:rsidR="006E6288" w:rsidRPr="006E6288" w:rsidRDefault="006E6288" w:rsidP="006E6288">
      <w:pPr>
        <w:spacing w:before="0" w:after="0" w:line="312" w:lineRule="auto"/>
        <w:ind w:firstLine="709"/>
        <w:jc w:val="both"/>
        <w:rPr>
          <w:color w:val="000000"/>
          <w:sz w:val="28"/>
          <w:szCs w:val="28"/>
        </w:rPr>
      </w:pPr>
      <w:r w:rsidRPr="006E6288">
        <w:rPr>
          <w:i/>
          <w:color w:val="000000"/>
          <w:sz w:val="28"/>
          <w:szCs w:val="28"/>
          <w:u w:val="single"/>
        </w:rPr>
        <w:lastRenderedPageBreak/>
        <w:t>2. За цільовим призначенням:</w:t>
      </w:r>
      <w:r w:rsidRPr="006E6288">
        <w:rPr>
          <w:color w:val="000000"/>
          <w:sz w:val="28"/>
          <w:szCs w:val="28"/>
        </w:rPr>
        <w:t xml:space="preserve"> будівлі, споруди, передавальні пристрої, машини та устаткування, транспортні засоби; інструмент, виробничий інвентар, багаторічні насадження.</w:t>
      </w:r>
    </w:p>
    <w:p w:rsidR="006E6288" w:rsidRPr="006E6288" w:rsidRDefault="006E6288" w:rsidP="006E6288">
      <w:pPr>
        <w:spacing w:before="0" w:after="0" w:line="312" w:lineRule="auto"/>
        <w:ind w:firstLine="709"/>
        <w:jc w:val="both"/>
        <w:rPr>
          <w:i/>
          <w:color w:val="000000"/>
          <w:sz w:val="28"/>
          <w:szCs w:val="28"/>
          <w:u w:val="single"/>
        </w:rPr>
      </w:pPr>
      <w:r w:rsidRPr="006E6288">
        <w:rPr>
          <w:i/>
          <w:color w:val="000000"/>
          <w:sz w:val="28"/>
          <w:szCs w:val="28"/>
          <w:u w:val="single"/>
        </w:rPr>
        <w:t>3.</w:t>
      </w:r>
      <w:r>
        <w:rPr>
          <w:i/>
          <w:color w:val="000000"/>
          <w:sz w:val="28"/>
          <w:szCs w:val="28"/>
          <w:u w:val="single"/>
        </w:rPr>
        <w:t xml:space="preserve"> </w:t>
      </w:r>
      <w:r w:rsidRPr="006E6288">
        <w:rPr>
          <w:i/>
          <w:color w:val="000000"/>
          <w:sz w:val="28"/>
          <w:szCs w:val="28"/>
          <w:u w:val="single"/>
        </w:rPr>
        <w:t xml:space="preserve">Залежно від участі у виробничому процесі: </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 </w:t>
      </w:r>
      <w:r w:rsidRPr="006E6288">
        <w:rPr>
          <w:i/>
          <w:color w:val="000000"/>
          <w:sz w:val="28"/>
          <w:szCs w:val="28"/>
        </w:rPr>
        <w:t>активна частина</w:t>
      </w:r>
      <w:r w:rsidRPr="006E6288">
        <w:rPr>
          <w:color w:val="000000"/>
          <w:sz w:val="28"/>
          <w:szCs w:val="28"/>
        </w:rPr>
        <w:t xml:space="preserve"> (основні фонди, що обслуговують вирішальні дільниці виробництва та характеризують виробничі потужності підприємства по випуску продукції)</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 </w:t>
      </w:r>
      <w:r w:rsidRPr="006E6288">
        <w:rPr>
          <w:i/>
          <w:color w:val="000000"/>
          <w:sz w:val="28"/>
          <w:szCs w:val="28"/>
        </w:rPr>
        <w:t>пасивна частина</w:t>
      </w:r>
      <w:r w:rsidRPr="006E6288">
        <w:rPr>
          <w:color w:val="000000"/>
          <w:sz w:val="28"/>
          <w:szCs w:val="28"/>
        </w:rPr>
        <w:t xml:space="preserve"> (основні фонди, які забезпечують нормальне функціонування активної частини – будівлі, споруди, інвентар);</w:t>
      </w:r>
    </w:p>
    <w:p w:rsidR="006E6288" w:rsidRPr="006E6288" w:rsidRDefault="006E6288" w:rsidP="006E6288">
      <w:pPr>
        <w:spacing w:before="0" w:after="0" w:line="312" w:lineRule="auto"/>
        <w:ind w:firstLine="709"/>
        <w:jc w:val="both"/>
        <w:rPr>
          <w:i/>
          <w:color w:val="000000"/>
          <w:sz w:val="28"/>
          <w:szCs w:val="28"/>
          <w:u w:val="single"/>
        </w:rPr>
      </w:pPr>
      <w:r w:rsidRPr="006E6288">
        <w:rPr>
          <w:i/>
          <w:color w:val="000000"/>
          <w:sz w:val="28"/>
          <w:szCs w:val="28"/>
          <w:u w:val="single"/>
        </w:rPr>
        <w:t>4.</w:t>
      </w:r>
      <w:r>
        <w:rPr>
          <w:i/>
          <w:color w:val="000000"/>
          <w:sz w:val="28"/>
          <w:szCs w:val="28"/>
          <w:u w:val="single"/>
        </w:rPr>
        <w:t xml:space="preserve"> </w:t>
      </w:r>
      <w:r w:rsidRPr="006E6288">
        <w:rPr>
          <w:i/>
          <w:color w:val="000000"/>
          <w:sz w:val="28"/>
          <w:szCs w:val="28"/>
          <w:u w:val="single"/>
        </w:rPr>
        <w:t>Залежно від прав власності: власні та орендні;</w:t>
      </w:r>
    </w:p>
    <w:p w:rsidR="006E6288" w:rsidRPr="006E6288" w:rsidRDefault="006E6288" w:rsidP="006E6288">
      <w:pPr>
        <w:spacing w:before="0" w:after="0" w:line="312" w:lineRule="auto"/>
        <w:ind w:firstLine="709"/>
        <w:jc w:val="both"/>
        <w:rPr>
          <w:i/>
          <w:color w:val="000000"/>
          <w:sz w:val="28"/>
          <w:szCs w:val="28"/>
          <w:u w:val="single"/>
        </w:rPr>
      </w:pPr>
      <w:r w:rsidRPr="006E6288">
        <w:rPr>
          <w:i/>
          <w:color w:val="000000"/>
          <w:sz w:val="28"/>
          <w:szCs w:val="28"/>
          <w:u w:val="single"/>
        </w:rPr>
        <w:t>5.</w:t>
      </w:r>
      <w:r>
        <w:rPr>
          <w:i/>
          <w:color w:val="000000"/>
          <w:sz w:val="28"/>
          <w:szCs w:val="28"/>
          <w:u w:val="single"/>
        </w:rPr>
        <w:t xml:space="preserve"> </w:t>
      </w:r>
      <w:r w:rsidRPr="006E6288">
        <w:rPr>
          <w:i/>
          <w:color w:val="000000"/>
          <w:sz w:val="28"/>
          <w:szCs w:val="28"/>
          <w:u w:val="single"/>
        </w:rPr>
        <w:t>Залежно від джерел фінансування:</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внесенні до статутного фонду власниками;</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придбані протягом діяльності підприємства за рахунок власних коштів;</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придбані за рахунок довгострокових кредитів банків;</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безкоштовно отримані.</w:t>
      </w:r>
    </w:p>
    <w:p w:rsidR="006E6288" w:rsidRPr="006E6288" w:rsidRDefault="006E6288" w:rsidP="006E6288">
      <w:pPr>
        <w:spacing w:before="0" w:after="0" w:line="312" w:lineRule="auto"/>
        <w:ind w:firstLine="709"/>
        <w:jc w:val="both"/>
        <w:rPr>
          <w:b/>
          <w:color w:val="000000"/>
          <w:sz w:val="28"/>
          <w:szCs w:val="28"/>
        </w:rPr>
      </w:pPr>
      <w:r w:rsidRPr="006E6288">
        <w:rPr>
          <w:color w:val="000000"/>
          <w:sz w:val="28"/>
          <w:szCs w:val="28"/>
        </w:rPr>
        <w:t xml:space="preserve">Співвідношення окремих груп основних фондів в їх загальному обсязі представляє собою </w:t>
      </w:r>
      <w:r w:rsidRPr="006E6288">
        <w:rPr>
          <w:b/>
          <w:color w:val="000000"/>
          <w:sz w:val="28"/>
          <w:szCs w:val="28"/>
        </w:rPr>
        <w:t>видову (виробничу) структуру основних фондів.</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Прогресивно, коли питома вага активної частини основних фондів зростає. Чим вище частка обладнання в вартості основних фондів, тим більше випуск продукції, вище показник фондовіддачі. </w:t>
      </w:r>
      <w:r w:rsidRPr="006E6288">
        <w:rPr>
          <w:color w:val="000000"/>
          <w:sz w:val="28"/>
          <w:szCs w:val="28"/>
        </w:rPr>
        <w:tab/>
        <w:t>Видова структура основних фондів в різних галузях не однакова.</w:t>
      </w:r>
    </w:p>
    <w:p w:rsidR="006E6288" w:rsidRPr="006E6288" w:rsidRDefault="006E6288" w:rsidP="006E6288">
      <w:pPr>
        <w:spacing w:before="0" w:after="0" w:line="312" w:lineRule="auto"/>
        <w:ind w:firstLine="709"/>
        <w:rPr>
          <w:b/>
          <w:color w:val="000000"/>
          <w:sz w:val="28"/>
          <w:szCs w:val="28"/>
        </w:rPr>
      </w:pPr>
      <w:r w:rsidRPr="006E6288">
        <w:rPr>
          <w:b/>
          <w:color w:val="000000"/>
          <w:sz w:val="28"/>
          <w:szCs w:val="28"/>
          <w:u w:val="single"/>
        </w:rPr>
        <w:t>Фактори, що впливають на структуру основних виробничих фондів</w:t>
      </w:r>
      <w:r w:rsidRPr="006E6288">
        <w:rPr>
          <w:b/>
          <w:color w:val="000000"/>
          <w:sz w:val="28"/>
          <w:szCs w:val="28"/>
        </w:rPr>
        <w:t>:</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 характер </w:t>
      </w:r>
      <w:proofErr w:type="spellStart"/>
      <w:r w:rsidRPr="006E6288">
        <w:rPr>
          <w:color w:val="000000"/>
          <w:sz w:val="28"/>
          <w:szCs w:val="28"/>
        </w:rPr>
        <w:t>випускаємої</w:t>
      </w:r>
      <w:proofErr w:type="spellEnd"/>
      <w:r w:rsidRPr="006E6288">
        <w:rPr>
          <w:color w:val="000000"/>
          <w:sz w:val="28"/>
          <w:szCs w:val="28"/>
        </w:rPr>
        <w:t xml:space="preserve"> продукції впливає на величин та вартість будівель, частці транспортних засобів й передаточних пристроїв;</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обсяг випуску продукції впливає на питому вагу спеціальних прогресивних робочих машин та обладнання;</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рівень автоматизації та механізації</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рівень спеціалізації та кооперування</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кліматичні та географічні умови розташування підприємств впливають на питому вагу будівель та споруд.</w:t>
      </w:r>
    </w:p>
    <w:p w:rsidR="006E6288" w:rsidRPr="006E6288" w:rsidRDefault="006E6288" w:rsidP="006E6288">
      <w:pPr>
        <w:spacing w:before="0" w:after="0" w:line="312" w:lineRule="auto"/>
        <w:ind w:firstLine="709"/>
        <w:jc w:val="both"/>
        <w:rPr>
          <w:b/>
          <w:color w:val="000000"/>
          <w:sz w:val="28"/>
          <w:szCs w:val="28"/>
          <w:u w:val="single"/>
        </w:rPr>
      </w:pPr>
      <w:r w:rsidRPr="006E6288">
        <w:rPr>
          <w:b/>
          <w:color w:val="000000"/>
          <w:sz w:val="28"/>
          <w:szCs w:val="28"/>
          <w:u w:val="single"/>
        </w:rPr>
        <w:t>Шляхами поліпшення структури основних виробничих фондів є:</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відновлення та модернізація обладнання;</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збільшення частки прогресивного обладнання й технологій;</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правильна розробка проектів будівництва та їхнє високоякісне виконання;</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раціональне використання площ;</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оптимальне сполучення окремих груп устаткування та ліквідація зайвого обладнання.</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lastRenderedPageBreak/>
        <w:t>Інформація, за допомогою якої можна оцінити стан та рух основних фондів міститься у:</w:t>
      </w:r>
      <w:r w:rsidRPr="006E6288">
        <w:rPr>
          <w:color w:val="000000"/>
          <w:sz w:val="28"/>
          <w:szCs w:val="28"/>
          <w:u w:val="single"/>
        </w:rPr>
        <w:t xml:space="preserve"> </w:t>
      </w:r>
      <w:r w:rsidRPr="006E6288">
        <w:rPr>
          <w:color w:val="000000"/>
          <w:sz w:val="28"/>
          <w:szCs w:val="28"/>
        </w:rPr>
        <w:t>Формі №1 «Баланс», Формі №2 «Звіт про фінансові результати», Формі № 11-ОЗ «Звіт про наявність та рух основних засобів, амортизацію»,  Формі №2-кб «Звіт про введення в дію основних фондів, будівель, споруд та потужностей»,  Даних про переоцінку основних фондів, Інвентарних картках обліку основних засобів, Проектно-кошторисній, технічній документації.</w:t>
      </w:r>
    </w:p>
    <w:p w:rsidR="006E6288" w:rsidRPr="006E6288" w:rsidRDefault="006E6288" w:rsidP="006E6288">
      <w:pPr>
        <w:spacing w:before="0" w:after="0" w:line="312" w:lineRule="auto"/>
        <w:ind w:firstLine="709"/>
        <w:jc w:val="both"/>
        <w:rPr>
          <w:color w:val="000000"/>
          <w:sz w:val="28"/>
          <w:szCs w:val="28"/>
        </w:rPr>
      </w:pPr>
    </w:p>
    <w:p w:rsidR="006E6288" w:rsidRPr="006E6288" w:rsidRDefault="006E6288" w:rsidP="006E6288">
      <w:pPr>
        <w:spacing w:before="0" w:after="0" w:line="312" w:lineRule="auto"/>
        <w:ind w:firstLine="709"/>
        <w:jc w:val="center"/>
        <w:rPr>
          <w:b/>
          <w:color w:val="000000"/>
          <w:sz w:val="32"/>
          <w:szCs w:val="28"/>
        </w:rPr>
      </w:pPr>
      <w:r w:rsidRPr="006E6288">
        <w:rPr>
          <w:b/>
          <w:color w:val="000000"/>
          <w:sz w:val="32"/>
          <w:szCs w:val="28"/>
        </w:rPr>
        <w:t>2. Оцінка основних фондів</w:t>
      </w:r>
    </w:p>
    <w:p w:rsidR="006E6288" w:rsidRPr="006E6288" w:rsidRDefault="006E6288" w:rsidP="006E6288">
      <w:pPr>
        <w:spacing w:before="0" w:after="0" w:line="312" w:lineRule="auto"/>
        <w:ind w:firstLine="709"/>
        <w:jc w:val="both"/>
        <w:rPr>
          <w:b/>
          <w:color w:val="000000"/>
          <w:sz w:val="28"/>
          <w:szCs w:val="28"/>
          <w:u w:val="single"/>
        </w:rPr>
      </w:pPr>
      <w:r w:rsidRPr="006E6288">
        <w:rPr>
          <w:b/>
          <w:color w:val="000000"/>
          <w:sz w:val="28"/>
          <w:szCs w:val="28"/>
          <w:u w:val="single"/>
        </w:rPr>
        <w:t>Поняття зносу та амортизації основних фондів</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Облік та планування основних фондів ведеться в натуральній та грошовій формі.</w:t>
      </w:r>
    </w:p>
    <w:p w:rsidR="006E6288" w:rsidRPr="006E6288" w:rsidRDefault="006E6288" w:rsidP="006E6288">
      <w:pPr>
        <w:spacing w:before="0" w:after="0" w:line="312" w:lineRule="auto"/>
        <w:ind w:firstLine="709"/>
        <w:jc w:val="both"/>
        <w:rPr>
          <w:bCs/>
          <w:color w:val="000000"/>
          <w:sz w:val="28"/>
          <w:szCs w:val="28"/>
        </w:rPr>
      </w:pPr>
      <w:r w:rsidRPr="006E6288">
        <w:rPr>
          <w:color w:val="000000"/>
          <w:sz w:val="28"/>
          <w:szCs w:val="28"/>
        </w:rPr>
        <w:t>За натуральною формою</w:t>
      </w:r>
      <w:r w:rsidRPr="006E6288">
        <w:rPr>
          <w:bCs/>
          <w:color w:val="000000"/>
          <w:sz w:val="28"/>
          <w:szCs w:val="28"/>
        </w:rPr>
        <w:t xml:space="preserve"> встановлюють число машин, їх продуктивність, потужність, розмір виробничих площ, а за грошовою - вартість основних фондів.</w:t>
      </w:r>
    </w:p>
    <w:p w:rsidR="006E6288" w:rsidRPr="006E6288" w:rsidRDefault="006E6288" w:rsidP="006E6288">
      <w:pPr>
        <w:spacing w:before="0" w:after="0" w:line="312" w:lineRule="auto"/>
        <w:ind w:firstLine="709"/>
        <w:jc w:val="both"/>
        <w:rPr>
          <w:bCs/>
          <w:color w:val="000000"/>
          <w:sz w:val="28"/>
          <w:szCs w:val="28"/>
        </w:rPr>
      </w:pPr>
      <w:r w:rsidRPr="006E6288">
        <w:rPr>
          <w:bCs/>
          <w:color w:val="000000"/>
          <w:sz w:val="28"/>
          <w:szCs w:val="28"/>
        </w:rPr>
        <w:t>Дані натуральної форми оцінки використовують для розрахунку виробничої потужності підприємства; планування виробничої програми; планування резервів підвищення виробки обладнання; складання балансу обладнання.</w:t>
      </w:r>
    </w:p>
    <w:p w:rsidR="006E6288" w:rsidRPr="006E6288" w:rsidRDefault="006E6288" w:rsidP="006E6288">
      <w:pPr>
        <w:spacing w:before="0" w:after="0" w:line="312" w:lineRule="auto"/>
        <w:ind w:firstLine="709"/>
        <w:jc w:val="both"/>
        <w:rPr>
          <w:bCs/>
          <w:color w:val="000000"/>
          <w:sz w:val="28"/>
          <w:szCs w:val="28"/>
        </w:rPr>
      </w:pPr>
      <w:r w:rsidRPr="006E6288">
        <w:rPr>
          <w:bCs/>
          <w:color w:val="000000"/>
          <w:sz w:val="28"/>
          <w:szCs w:val="28"/>
        </w:rPr>
        <w:t>Дані грошової форми оцінки використовують для визначення загального обсягу, динаміки, структури основних фондів; визначення ступеню зносу та розміру амортизаційних відрахувань; розрахунку економічної ефективності.</w:t>
      </w:r>
    </w:p>
    <w:p w:rsidR="006E6288" w:rsidRPr="006E6288" w:rsidRDefault="006E6288" w:rsidP="006E6288">
      <w:pPr>
        <w:spacing w:before="0" w:after="0" w:line="312" w:lineRule="auto"/>
        <w:ind w:firstLine="709"/>
        <w:jc w:val="both"/>
        <w:rPr>
          <w:bCs/>
          <w:color w:val="000000"/>
          <w:sz w:val="28"/>
          <w:szCs w:val="28"/>
        </w:rPr>
      </w:pPr>
      <w:r w:rsidRPr="006E6288">
        <w:rPr>
          <w:bCs/>
          <w:color w:val="000000"/>
          <w:sz w:val="28"/>
          <w:szCs w:val="28"/>
        </w:rPr>
        <w:t>Все це робиться шляхом  інвентаризації, паспортизації, обліку вибуття й введення основних фондів.</w:t>
      </w:r>
    </w:p>
    <w:p w:rsidR="006E6288" w:rsidRPr="006E6288" w:rsidRDefault="006E6288" w:rsidP="006E6288">
      <w:pPr>
        <w:spacing w:before="0" w:after="0" w:line="312" w:lineRule="auto"/>
        <w:ind w:firstLine="709"/>
        <w:jc w:val="both"/>
        <w:rPr>
          <w:b/>
          <w:color w:val="000000"/>
          <w:sz w:val="28"/>
          <w:szCs w:val="28"/>
          <w:u w:val="single"/>
        </w:rPr>
      </w:pPr>
      <w:r w:rsidRPr="006E6288">
        <w:rPr>
          <w:b/>
          <w:bCs/>
          <w:color w:val="000000"/>
          <w:sz w:val="28"/>
          <w:szCs w:val="28"/>
          <w:u w:val="single"/>
        </w:rPr>
        <w:t>Вартість буває:</w:t>
      </w:r>
    </w:p>
    <w:p w:rsidR="006E6288" w:rsidRPr="006E6288" w:rsidRDefault="006E6288" w:rsidP="006E6288">
      <w:pPr>
        <w:spacing w:before="0" w:after="0" w:line="312" w:lineRule="auto"/>
        <w:ind w:firstLine="709"/>
        <w:jc w:val="both"/>
        <w:rPr>
          <w:color w:val="000000"/>
          <w:sz w:val="28"/>
          <w:szCs w:val="28"/>
        </w:rPr>
      </w:pPr>
      <w:r w:rsidRPr="006E6288">
        <w:rPr>
          <w:b/>
          <w:i/>
          <w:color w:val="000000"/>
          <w:sz w:val="28"/>
          <w:szCs w:val="28"/>
        </w:rPr>
        <w:t>1.</w:t>
      </w:r>
      <w:r>
        <w:rPr>
          <w:b/>
          <w:i/>
          <w:color w:val="000000"/>
          <w:sz w:val="28"/>
          <w:szCs w:val="28"/>
        </w:rPr>
        <w:t xml:space="preserve"> </w:t>
      </w:r>
      <w:r w:rsidRPr="006E6288">
        <w:rPr>
          <w:b/>
          <w:i/>
          <w:color w:val="000000"/>
          <w:sz w:val="28"/>
          <w:szCs w:val="28"/>
        </w:rPr>
        <w:t>Первісна вартість</w:t>
      </w:r>
      <w:r w:rsidRPr="006E6288">
        <w:rPr>
          <w:b/>
          <w:color w:val="000000"/>
          <w:sz w:val="28"/>
          <w:szCs w:val="28"/>
        </w:rPr>
        <w:t xml:space="preserve"> (</w:t>
      </w:r>
      <w:proofErr w:type="spellStart"/>
      <w:r w:rsidRPr="006E6288">
        <w:rPr>
          <w:b/>
          <w:color w:val="000000"/>
          <w:sz w:val="28"/>
          <w:szCs w:val="28"/>
        </w:rPr>
        <w:t>С</w:t>
      </w:r>
      <w:r w:rsidRPr="006E6288">
        <w:rPr>
          <w:b/>
          <w:i/>
          <w:color w:val="000000"/>
          <w:sz w:val="28"/>
          <w:szCs w:val="28"/>
          <w:vertAlign w:val="subscript"/>
        </w:rPr>
        <w:t>перв</w:t>
      </w:r>
      <w:proofErr w:type="spellEnd"/>
      <w:r w:rsidRPr="006E6288">
        <w:rPr>
          <w:b/>
          <w:color w:val="000000"/>
          <w:sz w:val="28"/>
          <w:szCs w:val="28"/>
        </w:rPr>
        <w:t>.) –</w:t>
      </w:r>
      <w:r w:rsidRPr="006E6288">
        <w:rPr>
          <w:color w:val="000000"/>
          <w:sz w:val="28"/>
          <w:szCs w:val="28"/>
        </w:rPr>
        <w:t xml:space="preserve"> відображає суму витрат підприємства на їх створення та введення в дію (фактичну вартість, вартість усіх податків та зборів, що входять в ціну, за винятком ПДВ, витрати на транспортування, витрати на державну реєстрацію, демонтажні, монтажні витрати) За цією вартістю засіб заноситься до балансу підприємства.</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Не входить до складу первісної вартості основного засобу витрати на сплату відсотків за кредит, залучений для купівлі основного засобу; понаднормативні суми відходів та витрат на оплату праці; загальногосподарські витрати.</w:t>
      </w:r>
    </w:p>
    <w:p w:rsidR="006E6288" w:rsidRPr="006E6288" w:rsidRDefault="006E6288" w:rsidP="006E6288">
      <w:pPr>
        <w:spacing w:before="0" w:after="0" w:line="312" w:lineRule="auto"/>
        <w:ind w:firstLine="709"/>
        <w:jc w:val="both"/>
        <w:rPr>
          <w:color w:val="000000"/>
          <w:sz w:val="28"/>
          <w:szCs w:val="28"/>
        </w:rPr>
      </w:pPr>
      <w:r w:rsidRPr="006E6288">
        <w:rPr>
          <w:b/>
          <w:i/>
          <w:color w:val="000000"/>
          <w:sz w:val="28"/>
          <w:szCs w:val="28"/>
        </w:rPr>
        <w:t>2. Відновна вартість (</w:t>
      </w:r>
      <w:proofErr w:type="spellStart"/>
      <w:r w:rsidRPr="006E6288">
        <w:rPr>
          <w:b/>
          <w:i/>
          <w:color w:val="000000"/>
          <w:sz w:val="28"/>
          <w:szCs w:val="28"/>
        </w:rPr>
        <w:t>С</w:t>
      </w:r>
      <w:r w:rsidRPr="006E6288">
        <w:rPr>
          <w:b/>
          <w:i/>
          <w:color w:val="000000"/>
          <w:sz w:val="28"/>
          <w:szCs w:val="28"/>
          <w:vertAlign w:val="subscript"/>
        </w:rPr>
        <w:t>відн</w:t>
      </w:r>
      <w:proofErr w:type="spellEnd"/>
      <w:r w:rsidRPr="006E6288">
        <w:rPr>
          <w:b/>
          <w:color w:val="000000"/>
          <w:sz w:val="28"/>
          <w:szCs w:val="28"/>
        </w:rPr>
        <w:t>)</w:t>
      </w:r>
      <w:r w:rsidRPr="006E6288">
        <w:rPr>
          <w:color w:val="000000"/>
          <w:sz w:val="28"/>
          <w:szCs w:val="28"/>
        </w:rPr>
        <w:t xml:space="preserve"> – вартість відтворення основних засобів в сучасних умовах і цінах.. Її можуть встановити незалежні експерти, або при допомозі періодичної переоцінки основних фондів :</w:t>
      </w:r>
    </w:p>
    <w:p w:rsidR="006E6288" w:rsidRPr="006E6288" w:rsidRDefault="006E6288" w:rsidP="006E6288">
      <w:pPr>
        <w:spacing w:before="0" w:after="0" w:line="312" w:lineRule="auto"/>
        <w:ind w:firstLine="709"/>
        <w:jc w:val="center"/>
        <w:rPr>
          <w:b/>
          <w:i/>
          <w:color w:val="000000"/>
          <w:sz w:val="28"/>
          <w:szCs w:val="28"/>
        </w:rPr>
      </w:pPr>
      <w:proofErr w:type="spellStart"/>
      <w:r w:rsidRPr="006E6288">
        <w:rPr>
          <w:b/>
          <w:i/>
          <w:color w:val="000000"/>
          <w:sz w:val="28"/>
          <w:szCs w:val="28"/>
        </w:rPr>
        <w:t>С</w:t>
      </w:r>
      <w:r w:rsidRPr="006E6288">
        <w:rPr>
          <w:b/>
          <w:i/>
          <w:color w:val="000000"/>
          <w:sz w:val="28"/>
          <w:szCs w:val="28"/>
          <w:vertAlign w:val="subscript"/>
        </w:rPr>
        <w:t>відн</w:t>
      </w:r>
      <w:proofErr w:type="spellEnd"/>
      <w:r w:rsidRPr="006E6288">
        <w:rPr>
          <w:b/>
          <w:i/>
          <w:color w:val="000000"/>
          <w:sz w:val="28"/>
          <w:szCs w:val="28"/>
          <w:vertAlign w:val="subscript"/>
        </w:rPr>
        <w:t xml:space="preserve">  </w:t>
      </w:r>
      <w:r w:rsidRPr="006E6288">
        <w:rPr>
          <w:b/>
          <w:i/>
          <w:color w:val="000000"/>
          <w:sz w:val="28"/>
          <w:szCs w:val="28"/>
        </w:rPr>
        <w:t xml:space="preserve">= С </w:t>
      </w:r>
      <w:proofErr w:type="spellStart"/>
      <w:r w:rsidRPr="006E6288">
        <w:rPr>
          <w:b/>
          <w:i/>
          <w:color w:val="000000"/>
          <w:sz w:val="28"/>
          <w:szCs w:val="28"/>
          <w:vertAlign w:val="subscript"/>
        </w:rPr>
        <w:t>перв</w:t>
      </w:r>
      <w:proofErr w:type="spellEnd"/>
      <w:r w:rsidRPr="006E6288">
        <w:rPr>
          <w:b/>
          <w:i/>
          <w:color w:val="000000"/>
          <w:sz w:val="28"/>
          <w:szCs w:val="28"/>
          <w:vertAlign w:val="subscript"/>
        </w:rPr>
        <w:t xml:space="preserve"> </w:t>
      </w:r>
      <w:r w:rsidRPr="006E6288">
        <w:rPr>
          <w:b/>
          <w:i/>
          <w:color w:val="000000"/>
          <w:sz w:val="28"/>
          <w:szCs w:val="28"/>
        </w:rPr>
        <w:t>х  і,</w: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де і індекс зміни ціни (показник індексації основних фондів), який розраховується на основі індексу інфляції року. В Україні, якщо індекс інфляції року менший за 110%, індексація основних фондів не проводиться.</w:t>
      </w:r>
    </w:p>
    <w:p w:rsidR="006E6288" w:rsidRPr="006E6288" w:rsidRDefault="006E6288" w:rsidP="006E6288">
      <w:pPr>
        <w:spacing w:before="0" w:after="0" w:line="312" w:lineRule="auto"/>
        <w:ind w:firstLine="709"/>
        <w:jc w:val="both"/>
        <w:rPr>
          <w:color w:val="000000"/>
          <w:sz w:val="28"/>
          <w:szCs w:val="28"/>
        </w:rPr>
      </w:pPr>
      <w:r w:rsidRPr="006E6288">
        <w:rPr>
          <w:b/>
          <w:i/>
          <w:color w:val="000000"/>
          <w:sz w:val="28"/>
          <w:szCs w:val="28"/>
        </w:rPr>
        <w:lastRenderedPageBreak/>
        <w:t>3.</w:t>
      </w:r>
      <w:r>
        <w:rPr>
          <w:b/>
          <w:i/>
          <w:color w:val="000000"/>
          <w:sz w:val="28"/>
          <w:szCs w:val="28"/>
        </w:rPr>
        <w:t xml:space="preserve"> </w:t>
      </w:r>
      <w:r w:rsidRPr="006E6288">
        <w:rPr>
          <w:b/>
          <w:i/>
          <w:color w:val="000000"/>
          <w:sz w:val="28"/>
          <w:szCs w:val="28"/>
        </w:rPr>
        <w:t>Залишкова вартість (</w:t>
      </w:r>
      <w:proofErr w:type="spellStart"/>
      <w:r w:rsidRPr="006E6288">
        <w:rPr>
          <w:b/>
          <w:i/>
          <w:color w:val="000000"/>
          <w:sz w:val="28"/>
          <w:szCs w:val="28"/>
        </w:rPr>
        <w:t>С</w:t>
      </w:r>
      <w:r w:rsidRPr="006E6288">
        <w:rPr>
          <w:b/>
          <w:i/>
          <w:color w:val="000000"/>
          <w:sz w:val="28"/>
          <w:szCs w:val="28"/>
          <w:vertAlign w:val="subscript"/>
        </w:rPr>
        <w:t>зал</w:t>
      </w:r>
      <w:proofErr w:type="spellEnd"/>
      <w:r w:rsidRPr="006E6288">
        <w:rPr>
          <w:b/>
          <w:i/>
          <w:color w:val="000000"/>
          <w:sz w:val="28"/>
          <w:szCs w:val="28"/>
        </w:rPr>
        <w:t>)</w:t>
      </w:r>
      <w:r w:rsidRPr="006E6288">
        <w:rPr>
          <w:color w:val="000000"/>
          <w:sz w:val="28"/>
          <w:szCs w:val="28"/>
        </w:rPr>
        <w:t xml:space="preserve"> – представляє собою різницю між первісною чи відновною вартістю основних фондів та сумою їх зносу.</w:t>
      </w:r>
    </w:p>
    <w:p w:rsidR="006E6288" w:rsidRPr="006E6288" w:rsidRDefault="006E6288" w:rsidP="006E6288">
      <w:pPr>
        <w:spacing w:before="0" w:after="0" w:line="312" w:lineRule="auto"/>
        <w:ind w:firstLine="709"/>
        <w:jc w:val="center"/>
        <w:rPr>
          <w:b/>
          <w:i/>
          <w:color w:val="000000"/>
          <w:sz w:val="28"/>
          <w:szCs w:val="28"/>
        </w:rPr>
      </w:pPr>
      <w:proofErr w:type="spellStart"/>
      <w:r w:rsidRPr="006E6288">
        <w:rPr>
          <w:b/>
          <w:i/>
          <w:color w:val="000000"/>
          <w:sz w:val="28"/>
          <w:szCs w:val="28"/>
        </w:rPr>
        <w:t>С</w:t>
      </w:r>
      <w:r w:rsidRPr="006E6288">
        <w:rPr>
          <w:b/>
          <w:i/>
          <w:color w:val="000000"/>
          <w:sz w:val="28"/>
          <w:szCs w:val="28"/>
          <w:vertAlign w:val="subscript"/>
        </w:rPr>
        <w:t>зал</w:t>
      </w:r>
      <w:proofErr w:type="spellEnd"/>
      <w:r w:rsidRPr="006E6288">
        <w:rPr>
          <w:b/>
          <w:i/>
          <w:color w:val="000000"/>
          <w:sz w:val="28"/>
          <w:szCs w:val="28"/>
          <w:vertAlign w:val="subscript"/>
        </w:rPr>
        <w:t xml:space="preserve">  </w:t>
      </w:r>
      <w:r w:rsidRPr="006E6288">
        <w:rPr>
          <w:b/>
          <w:i/>
          <w:color w:val="000000"/>
          <w:sz w:val="28"/>
          <w:szCs w:val="28"/>
        </w:rPr>
        <w:t xml:space="preserve">= С </w:t>
      </w:r>
      <w:proofErr w:type="spellStart"/>
      <w:r w:rsidRPr="006E6288">
        <w:rPr>
          <w:b/>
          <w:i/>
          <w:color w:val="000000"/>
          <w:sz w:val="28"/>
          <w:szCs w:val="28"/>
          <w:vertAlign w:val="subscript"/>
        </w:rPr>
        <w:t>перв</w:t>
      </w:r>
      <w:proofErr w:type="spellEnd"/>
      <w:r w:rsidRPr="006E6288">
        <w:rPr>
          <w:b/>
          <w:i/>
          <w:color w:val="000000"/>
          <w:sz w:val="28"/>
          <w:szCs w:val="28"/>
          <w:vertAlign w:val="subscript"/>
        </w:rPr>
        <w:t xml:space="preserve"> </w:t>
      </w:r>
      <w:r w:rsidRPr="006E6288">
        <w:rPr>
          <w:b/>
          <w:i/>
          <w:color w:val="000000"/>
          <w:sz w:val="28"/>
          <w:szCs w:val="28"/>
        </w:rPr>
        <w:t xml:space="preserve"> - А</w:t>
      </w:r>
      <w:r w:rsidRPr="006E6288">
        <w:rPr>
          <w:b/>
          <w:i/>
          <w:color w:val="000000"/>
          <w:sz w:val="28"/>
          <w:szCs w:val="28"/>
          <w:vertAlign w:val="subscript"/>
        </w:rPr>
        <w:t xml:space="preserve"> </w:t>
      </w:r>
      <w:r w:rsidRPr="006E6288">
        <w:rPr>
          <w:b/>
          <w:i/>
          <w:color w:val="000000"/>
          <w:sz w:val="28"/>
          <w:szCs w:val="28"/>
        </w:rPr>
        <w:t xml:space="preserve"> ,</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 де </w:t>
      </w:r>
      <w:r w:rsidRPr="006E6288">
        <w:rPr>
          <w:i/>
          <w:color w:val="000000"/>
          <w:sz w:val="28"/>
          <w:szCs w:val="28"/>
        </w:rPr>
        <w:t>А</w:t>
      </w:r>
      <w:r w:rsidRPr="006E6288">
        <w:rPr>
          <w:i/>
          <w:color w:val="000000"/>
          <w:sz w:val="28"/>
          <w:szCs w:val="28"/>
          <w:vertAlign w:val="subscript"/>
        </w:rPr>
        <w:t xml:space="preserve"> </w:t>
      </w:r>
      <w:r w:rsidRPr="006E6288">
        <w:rPr>
          <w:color w:val="000000"/>
          <w:sz w:val="28"/>
          <w:szCs w:val="28"/>
        </w:rPr>
        <w:t xml:space="preserve"> вартість зносу (амортизація)</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Отже, первісна та відновна вартість відбивають кількісний бік використання основних фондів. Залишкова – якісний бік. Ця оцінка визначає не тільки реальну вартість, яка надалі має бути перенесена на вартість продукції, а й допомагає встановити ступінь зносу основних фондів виходячи з вартісної оцінки.</w:t>
      </w:r>
    </w:p>
    <w:p w:rsidR="006E6288" w:rsidRPr="009D3C5C" w:rsidRDefault="006E6288" w:rsidP="006E6288">
      <w:pPr>
        <w:spacing w:before="0" w:after="0" w:line="312" w:lineRule="auto"/>
        <w:ind w:firstLine="709"/>
        <w:jc w:val="both"/>
        <w:rPr>
          <w:b/>
          <w:color w:val="000000"/>
          <w:sz w:val="28"/>
          <w:szCs w:val="28"/>
        </w:rPr>
      </w:pPr>
      <w:r w:rsidRPr="009D3C5C">
        <w:rPr>
          <w:b/>
          <w:color w:val="000000"/>
          <w:sz w:val="28"/>
          <w:szCs w:val="28"/>
        </w:rPr>
        <w:t>У процесі експлуатації основні фонди піддаються зносу, втрачаючи свої виробничі якості. У зв’язку з чим виділяють:</w:t>
      </w:r>
    </w:p>
    <w:p w:rsidR="006E6288" w:rsidRPr="006E6288" w:rsidRDefault="006E6288" w:rsidP="006E6288">
      <w:pPr>
        <w:tabs>
          <w:tab w:val="left" w:pos="0"/>
        </w:tabs>
        <w:spacing w:before="0" w:after="0" w:line="312" w:lineRule="auto"/>
        <w:ind w:firstLine="709"/>
        <w:jc w:val="both"/>
        <w:rPr>
          <w:color w:val="000000"/>
          <w:sz w:val="28"/>
          <w:szCs w:val="28"/>
        </w:rPr>
      </w:pPr>
      <w:r w:rsidRPr="006E6288">
        <w:rPr>
          <w:b/>
          <w:i/>
          <w:color w:val="000000"/>
          <w:sz w:val="28"/>
          <w:szCs w:val="28"/>
        </w:rPr>
        <w:t>- фізичний знос</w:t>
      </w:r>
      <w:r w:rsidRPr="006E6288">
        <w:rPr>
          <w:color w:val="000000"/>
          <w:sz w:val="28"/>
          <w:szCs w:val="28"/>
        </w:rPr>
        <w:t xml:space="preserve"> – втрата основними фондами технічних властивостей та характеристик в результаті експлуатації.</w:t>
      </w:r>
    </w:p>
    <w:p w:rsidR="006E6288" w:rsidRPr="006E6288" w:rsidRDefault="006E6288" w:rsidP="006E6288">
      <w:pPr>
        <w:tabs>
          <w:tab w:val="left" w:pos="0"/>
        </w:tabs>
        <w:spacing w:before="0" w:after="0" w:line="312" w:lineRule="auto"/>
        <w:ind w:firstLine="709"/>
        <w:jc w:val="both"/>
        <w:rPr>
          <w:b/>
          <w:i/>
          <w:color w:val="000000"/>
          <w:sz w:val="28"/>
          <w:szCs w:val="28"/>
          <w:u w:val="single"/>
        </w:rPr>
      </w:pPr>
      <w:r w:rsidRPr="006E6288">
        <w:rPr>
          <w:i/>
          <w:color w:val="000000"/>
          <w:sz w:val="28"/>
          <w:szCs w:val="28"/>
          <w:u w:val="single"/>
        </w:rPr>
        <w:t>Ступінь зносу окремої одиниці можна визначити 2 методами:</w:t>
      </w:r>
      <w:r w:rsidRPr="006E6288">
        <w:rPr>
          <w:b/>
          <w:i/>
          <w:color w:val="000000"/>
          <w:sz w:val="28"/>
          <w:szCs w:val="28"/>
          <w:u w:val="single"/>
        </w:rPr>
        <w:t xml:space="preserve"> </w:t>
      </w:r>
    </w:p>
    <w:p w:rsidR="006E6288" w:rsidRPr="006E6288" w:rsidRDefault="006E6288" w:rsidP="006E6288">
      <w:pPr>
        <w:tabs>
          <w:tab w:val="left" w:pos="0"/>
        </w:tabs>
        <w:spacing w:before="0" w:after="0" w:line="312" w:lineRule="auto"/>
        <w:ind w:firstLine="709"/>
        <w:jc w:val="both"/>
        <w:rPr>
          <w:color w:val="000000"/>
          <w:sz w:val="28"/>
          <w:szCs w:val="28"/>
        </w:rPr>
      </w:pPr>
      <w:r w:rsidRPr="006E6288">
        <w:rPr>
          <w:color w:val="000000"/>
          <w:sz w:val="28"/>
          <w:szCs w:val="28"/>
        </w:rPr>
        <w:t>1.</w:t>
      </w:r>
      <w:r>
        <w:rPr>
          <w:color w:val="000000"/>
          <w:sz w:val="28"/>
          <w:szCs w:val="28"/>
        </w:rPr>
        <w:t xml:space="preserve"> </w:t>
      </w:r>
      <w:r w:rsidRPr="006E6288">
        <w:rPr>
          <w:color w:val="000000"/>
          <w:sz w:val="28"/>
          <w:szCs w:val="28"/>
        </w:rPr>
        <w:t>За даними обстеження технічного стану :</w:t>
      </w:r>
    </w:p>
    <w:p w:rsidR="006E6288" w:rsidRPr="006E6288" w:rsidRDefault="006E6288" w:rsidP="006E6288">
      <w:pPr>
        <w:tabs>
          <w:tab w:val="left" w:pos="0"/>
        </w:tabs>
        <w:spacing w:before="0" w:after="0" w:line="312" w:lineRule="auto"/>
        <w:ind w:firstLine="709"/>
        <w:jc w:val="both"/>
        <w:rPr>
          <w:color w:val="000000"/>
          <w:sz w:val="28"/>
          <w:szCs w:val="28"/>
        </w:rPr>
      </w:pPr>
      <w:r w:rsidRPr="006E6288">
        <w:rPr>
          <w:color w:val="000000"/>
          <w:position w:val="-30"/>
          <w:sz w:val="28"/>
          <w:szCs w:val="28"/>
        </w:rPr>
        <w:object w:dxaOrig="6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34pt" o:ole="">
            <v:imagedata r:id="rId7" o:title=""/>
          </v:shape>
          <o:OLEObject Type="Embed" ProgID="Equation.3" ShapeID="_x0000_i1025" DrawAspect="Content" ObjectID="_1589217190" r:id="rId8"/>
        </w:object>
      </w:r>
    </w:p>
    <w:p w:rsidR="006E6288" w:rsidRPr="006E6288" w:rsidRDefault="006E6288" w:rsidP="006E6288">
      <w:pPr>
        <w:tabs>
          <w:tab w:val="left" w:pos="0"/>
        </w:tabs>
        <w:spacing w:before="0" w:after="0" w:line="312" w:lineRule="auto"/>
        <w:ind w:firstLine="709"/>
        <w:jc w:val="both"/>
        <w:rPr>
          <w:color w:val="000000"/>
          <w:sz w:val="28"/>
          <w:szCs w:val="28"/>
        </w:rPr>
      </w:pPr>
    </w:p>
    <w:p w:rsidR="006E6288" w:rsidRPr="006E6288" w:rsidRDefault="006E6288" w:rsidP="006E6288">
      <w:pPr>
        <w:tabs>
          <w:tab w:val="left" w:pos="0"/>
        </w:tabs>
        <w:spacing w:before="0" w:after="0" w:line="312" w:lineRule="auto"/>
        <w:ind w:firstLine="709"/>
        <w:jc w:val="both"/>
        <w:rPr>
          <w:color w:val="000000"/>
          <w:sz w:val="28"/>
          <w:szCs w:val="28"/>
        </w:rPr>
      </w:pPr>
      <w:r w:rsidRPr="006E6288">
        <w:rPr>
          <w:color w:val="000000"/>
          <w:sz w:val="28"/>
          <w:szCs w:val="28"/>
        </w:rPr>
        <w:t>2.</w:t>
      </w:r>
      <w:r>
        <w:rPr>
          <w:color w:val="000000"/>
          <w:sz w:val="28"/>
          <w:szCs w:val="28"/>
        </w:rPr>
        <w:t xml:space="preserve"> </w:t>
      </w:r>
      <w:r w:rsidRPr="006E6288">
        <w:rPr>
          <w:color w:val="000000"/>
          <w:sz w:val="28"/>
          <w:szCs w:val="28"/>
        </w:rPr>
        <w:t>За строком експлуатації (за допомогою коефіцієнту фізичного зносу):</w:t>
      </w:r>
    </w:p>
    <w:p w:rsidR="006E6288" w:rsidRPr="006E6288" w:rsidRDefault="006E6288" w:rsidP="006E6288">
      <w:pPr>
        <w:tabs>
          <w:tab w:val="left" w:pos="0"/>
        </w:tabs>
        <w:spacing w:before="0" w:after="0" w:line="312" w:lineRule="auto"/>
        <w:ind w:firstLine="709"/>
        <w:jc w:val="center"/>
        <w:rPr>
          <w:b/>
          <w:color w:val="000000"/>
          <w:sz w:val="28"/>
          <w:szCs w:val="28"/>
        </w:rPr>
      </w:pPr>
      <w:r w:rsidRPr="006E6288">
        <w:rPr>
          <w:color w:val="000000"/>
          <w:position w:val="-32"/>
          <w:sz w:val="28"/>
          <w:szCs w:val="28"/>
        </w:rPr>
        <w:object w:dxaOrig="1600" w:dyaOrig="740">
          <v:shape id="_x0000_i1026" type="#_x0000_t75" style="width:111pt;height:51pt" o:ole="">
            <v:imagedata r:id="rId9" o:title=""/>
          </v:shape>
          <o:OLEObject Type="Embed" ProgID="Equation.3" ShapeID="_x0000_i1026" DrawAspect="Content" ObjectID="_1589217191" r:id="rId10"/>
        </w:object>
      </w:r>
    </w:p>
    <w:p w:rsidR="006E6288" w:rsidRPr="006E6288" w:rsidRDefault="006E6288" w:rsidP="006E6288">
      <w:pPr>
        <w:tabs>
          <w:tab w:val="left" w:pos="0"/>
        </w:tabs>
        <w:spacing w:before="0" w:after="0" w:line="312" w:lineRule="auto"/>
        <w:ind w:firstLine="709"/>
        <w:jc w:val="both"/>
        <w:rPr>
          <w:i/>
          <w:color w:val="000000"/>
          <w:sz w:val="28"/>
          <w:szCs w:val="28"/>
        </w:rPr>
      </w:pPr>
      <w:r w:rsidRPr="006E6288">
        <w:rPr>
          <w:i/>
          <w:color w:val="000000"/>
          <w:sz w:val="28"/>
          <w:szCs w:val="28"/>
        </w:rPr>
        <w:t>де Т - строк служби основного засобу</w:t>
      </w:r>
    </w:p>
    <w:p w:rsidR="006E6288" w:rsidRPr="006E6288" w:rsidRDefault="006E6288" w:rsidP="006E6288">
      <w:pPr>
        <w:tabs>
          <w:tab w:val="left" w:pos="0"/>
        </w:tabs>
        <w:spacing w:before="0" w:after="0" w:line="312" w:lineRule="auto"/>
        <w:ind w:firstLine="709"/>
        <w:jc w:val="both"/>
        <w:rPr>
          <w:color w:val="000000"/>
          <w:sz w:val="28"/>
          <w:szCs w:val="28"/>
        </w:rPr>
      </w:pPr>
      <w:r w:rsidRPr="006E6288">
        <w:rPr>
          <w:b/>
          <w:bCs/>
          <w:i/>
          <w:color w:val="000000"/>
          <w:sz w:val="28"/>
          <w:szCs w:val="28"/>
        </w:rPr>
        <w:t xml:space="preserve"> - моральний знос</w:t>
      </w:r>
      <w:r w:rsidRPr="006E6288">
        <w:rPr>
          <w:b/>
          <w:bCs/>
          <w:color w:val="000000"/>
          <w:sz w:val="28"/>
          <w:szCs w:val="28"/>
        </w:rPr>
        <w:t xml:space="preserve"> - </w:t>
      </w:r>
      <w:r w:rsidRPr="006E6288">
        <w:rPr>
          <w:color w:val="000000"/>
          <w:sz w:val="28"/>
          <w:szCs w:val="28"/>
        </w:rPr>
        <w:t>передчасне знецінення вартості основних фондів під впливом НТП. Розрізняють:</w:t>
      </w:r>
    </w:p>
    <w:p w:rsidR="006E6288" w:rsidRPr="006E6288" w:rsidRDefault="006E6288" w:rsidP="006E6288">
      <w:pPr>
        <w:tabs>
          <w:tab w:val="left" w:pos="0"/>
        </w:tabs>
        <w:spacing w:before="0" w:after="0" w:line="312" w:lineRule="auto"/>
        <w:ind w:firstLine="709"/>
        <w:jc w:val="both"/>
        <w:rPr>
          <w:bCs/>
          <w:color w:val="000000"/>
          <w:sz w:val="28"/>
          <w:szCs w:val="28"/>
        </w:rPr>
      </w:pPr>
      <w:r w:rsidRPr="006E6288">
        <w:rPr>
          <w:b/>
          <w:bCs/>
          <w:color w:val="000000"/>
          <w:sz w:val="28"/>
          <w:szCs w:val="28"/>
        </w:rPr>
        <w:t>знос першого роду (</w:t>
      </w:r>
      <w:r w:rsidRPr="006E6288">
        <w:rPr>
          <w:b/>
          <w:bCs/>
          <w:i/>
          <w:color w:val="000000"/>
          <w:sz w:val="28"/>
          <w:szCs w:val="28"/>
        </w:rPr>
        <w:t>м</w:t>
      </w:r>
      <w:r w:rsidRPr="006E6288">
        <w:rPr>
          <w:b/>
          <w:bCs/>
          <w:i/>
          <w:color w:val="000000"/>
          <w:sz w:val="28"/>
          <w:szCs w:val="28"/>
          <w:vertAlign w:val="subscript"/>
        </w:rPr>
        <w:t>1</w:t>
      </w:r>
      <w:r w:rsidRPr="006E6288">
        <w:rPr>
          <w:b/>
          <w:bCs/>
          <w:color w:val="000000"/>
          <w:sz w:val="28"/>
          <w:szCs w:val="28"/>
        </w:rPr>
        <w:t>)</w:t>
      </w:r>
      <w:r w:rsidRPr="006E6288">
        <w:rPr>
          <w:bCs/>
          <w:color w:val="000000"/>
          <w:sz w:val="28"/>
          <w:szCs w:val="28"/>
        </w:rPr>
        <w:t xml:space="preserve"> – полягає в зменшенні вартості діючих фондів внаслідок скорочення витрат на відтворення аналогічних</w:t>
      </w:r>
    </w:p>
    <w:p w:rsidR="006E6288" w:rsidRPr="006E6288" w:rsidRDefault="006E6288" w:rsidP="006E6288">
      <w:pPr>
        <w:tabs>
          <w:tab w:val="left" w:pos="0"/>
        </w:tabs>
        <w:spacing w:before="0" w:after="0" w:line="312" w:lineRule="auto"/>
        <w:ind w:firstLine="709"/>
        <w:jc w:val="center"/>
        <w:rPr>
          <w:bCs/>
          <w:color w:val="000000"/>
          <w:sz w:val="28"/>
          <w:szCs w:val="28"/>
        </w:rPr>
      </w:pPr>
      <w:r w:rsidRPr="006E6288">
        <w:rPr>
          <w:bCs/>
          <w:color w:val="000000"/>
          <w:position w:val="-32"/>
          <w:sz w:val="28"/>
          <w:szCs w:val="28"/>
        </w:rPr>
        <w:object w:dxaOrig="2640" w:dyaOrig="740">
          <v:shape id="_x0000_i1027" type="#_x0000_t75" style="width:132pt;height:37pt" o:ole="">
            <v:imagedata r:id="rId11" o:title=""/>
          </v:shape>
          <o:OLEObject Type="Embed" ProgID="Equation.3" ShapeID="_x0000_i1027" DrawAspect="Content" ObjectID="_1589217192" r:id="rId12"/>
        </w:object>
      </w:r>
    </w:p>
    <w:p w:rsidR="006E6288" w:rsidRPr="006E6288" w:rsidRDefault="006E6288" w:rsidP="006E6288">
      <w:pPr>
        <w:tabs>
          <w:tab w:val="left" w:pos="0"/>
        </w:tabs>
        <w:spacing w:before="0" w:after="0" w:line="312" w:lineRule="auto"/>
        <w:ind w:firstLine="709"/>
        <w:jc w:val="both"/>
        <w:rPr>
          <w:color w:val="000000"/>
          <w:sz w:val="28"/>
          <w:szCs w:val="28"/>
        </w:rPr>
      </w:pPr>
      <w:r w:rsidRPr="006E6288">
        <w:rPr>
          <w:b/>
          <w:bCs/>
          <w:color w:val="000000"/>
          <w:sz w:val="28"/>
          <w:szCs w:val="28"/>
        </w:rPr>
        <w:t>знос другого року (</w:t>
      </w:r>
      <w:r w:rsidRPr="006E6288">
        <w:rPr>
          <w:b/>
          <w:bCs/>
          <w:i/>
          <w:color w:val="000000"/>
          <w:sz w:val="28"/>
          <w:szCs w:val="28"/>
        </w:rPr>
        <w:t>м</w:t>
      </w:r>
      <w:r w:rsidRPr="006E6288">
        <w:rPr>
          <w:b/>
          <w:bCs/>
          <w:i/>
          <w:color w:val="000000"/>
          <w:sz w:val="28"/>
          <w:szCs w:val="28"/>
          <w:vertAlign w:val="subscript"/>
        </w:rPr>
        <w:t>2</w:t>
      </w:r>
      <w:r w:rsidRPr="006E6288">
        <w:rPr>
          <w:b/>
          <w:bCs/>
          <w:color w:val="000000"/>
          <w:sz w:val="28"/>
          <w:szCs w:val="28"/>
        </w:rPr>
        <w:t>)</w:t>
      </w:r>
      <w:r w:rsidRPr="006E6288">
        <w:rPr>
          <w:bCs/>
          <w:color w:val="000000"/>
          <w:sz w:val="28"/>
          <w:szCs w:val="28"/>
        </w:rPr>
        <w:t xml:space="preserve">  - </w:t>
      </w:r>
      <w:r w:rsidRPr="006E6288">
        <w:rPr>
          <w:color w:val="000000"/>
          <w:sz w:val="28"/>
          <w:szCs w:val="28"/>
        </w:rPr>
        <w:t>полягає в зменшенні вартості діючих фондів в результаті появи сучасніших, продуктивніших та економічних видів</w:t>
      </w:r>
    </w:p>
    <w:p w:rsidR="006E6288" w:rsidRPr="006E6288" w:rsidRDefault="006E6288" w:rsidP="006E6288">
      <w:pPr>
        <w:tabs>
          <w:tab w:val="left" w:pos="0"/>
        </w:tabs>
        <w:spacing w:before="0" w:after="0" w:line="312" w:lineRule="auto"/>
        <w:ind w:firstLine="709"/>
        <w:jc w:val="center"/>
        <w:rPr>
          <w:color w:val="000000"/>
          <w:sz w:val="28"/>
          <w:szCs w:val="28"/>
        </w:rPr>
      </w:pPr>
      <w:r w:rsidRPr="006E6288">
        <w:rPr>
          <w:b/>
          <w:bCs/>
          <w:color w:val="000000"/>
          <w:position w:val="-30"/>
          <w:sz w:val="28"/>
          <w:szCs w:val="28"/>
        </w:rPr>
        <w:object w:dxaOrig="3340" w:dyaOrig="700">
          <v:shape id="_x0000_i1028" type="#_x0000_t75" style="width:167pt;height:35pt" o:ole="">
            <v:imagedata r:id="rId13" o:title=""/>
          </v:shape>
          <o:OLEObject Type="Embed" ProgID="Equation.3" ShapeID="_x0000_i1028" DrawAspect="Content" ObjectID="_1589217193" r:id="rId14"/>
        </w:objec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 xml:space="preserve"> де </w:t>
      </w:r>
      <w:proofErr w:type="spellStart"/>
      <w:r w:rsidRPr="006E6288">
        <w:rPr>
          <w:i/>
          <w:color w:val="000000"/>
          <w:sz w:val="28"/>
          <w:szCs w:val="28"/>
        </w:rPr>
        <w:t>Сперв.с</w:t>
      </w:r>
      <w:proofErr w:type="spellEnd"/>
      <w:r w:rsidRPr="006E6288">
        <w:rPr>
          <w:i/>
          <w:color w:val="000000"/>
          <w:sz w:val="28"/>
          <w:szCs w:val="28"/>
        </w:rPr>
        <w:t xml:space="preserve">, С </w:t>
      </w:r>
      <w:proofErr w:type="spellStart"/>
      <w:r w:rsidRPr="006E6288">
        <w:rPr>
          <w:i/>
          <w:color w:val="000000"/>
          <w:sz w:val="28"/>
          <w:szCs w:val="28"/>
        </w:rPr>
        <w:t>перв.н</w:t>
      </w:r>
      <w:proofErr w:type="spellEnd"/>
      <w:r w:rsidRPr="006E6288">
        <w:rPr>
          <w:i/>
          <w:color w:val="000000"/>
          <w:sz w:val="28"/>
          <w:szCs w:val="28"/>
        </w:rPr>
        <w:t>. – первісна вартість старого та нового обладнання;</w:t>
      </w:r>
    </w:p>
    <w:p w:rsidR="006E6288" w:rsidRPr="006E6288" w:rsidRDefault="006E6288" w:rsidP="006E6288">
      <w:pPr>
        <w:spacing w:before="0" w:after="0" w:line="312" w:lineRule="auto"/>
        <w:ind w:firstLine="709"/>
        <w:jc w:val="both"/>
        <w:rPr>
          <w:i/>
          <w:color w:val="000000"/>
          <w:sz w:val="28"/>
          <w:szCs w:val="28"/>
        </w:rPr>
      </w:pPr>
      <w:proofErr w:type="spellStart"/>
      <w:r w:rsidRPr="006E6288">
        <w:rPr>
          <w:i/>
          <w:color w:val="000000"/>
          <w:sz w:val="28"/>
          <w:szCs w:val="28"/>
        </w:rPr>
        <w:t>Пс,Пн</w:t>
      </w:r>
      <w:proofErr w:type="spellEnd"/>
      <w:r w:rsidRPr="006E6288">
        <w:rPr>
          <w:i/>
          <w:color w:val="000000"/>
          <w:sz w:val="28"/>
          <w:szCs w:val="28"/>
        </w:rPr>
        <w:t xml:space="preserve">  річна продуктивність старого та нового обладнання;</w:t>
      </w:r>
    </w:p>
    <w:p w:rsidR="006E6288" w:rsidRDefault="006E6288" w:rsidP="006E6288">
      <w:pPr>
        <w:spacing w:before="0" w:after="0" w:line="312" w:lineRule="auto"/>
        <w:ind w:firstLine="709"/>
        <w:jc w:val="both"/>
        <w:rPr>
          <w:i/>
          <w:color w:val="000000"/>
          <w:sz w:val="28"/>
          <w:szCs w:val="28"/>
        </w:rPr>
      </w:pPr>
      <w:proofErr w:type="spellStart"/>
      <w:r w:rsidRPr="006E6288">
        <w:rPr>
          <w:i/>
          <w:color w:val="000000"/>
          <w:sz w:val="28"/>
          <w:szCs w:val="28"/>
        </w:rPr>
        <w:t>Тс</w:t>
      </w:r>
      <w:proofErr w:type="spellEnd"/>
      <w:r w:rsidRPr="006E6288">
        <w:rPr>
          <w:i/>
          <w:color w:val="000000"/>
          <w:sz w:val="28"/>
          <w:szCs w:val="28"/>
        </w:rPr>
        <w:t xml:space="preserve">, </w:t>
      </w:r>
      <w:proofErr w:type="spellStart"/>
      <w:r w:rsidRPr="006E6288">
        <w:rPr>
          <w:i/>
          <w:color w:val="000000"/>
          <w:sz w:val="28"/>
          <w:szCs w:val="28"/>
        </w:rPr>
        <w:t>Тн</w:t>
      </w:r>
      <w:proofErr w:type="spellEnd"/>
      <w:r w:rsidRPr="006E6288">
        <w:rPr>
          <w:i/>
          <w:color w:val="000000"/>
          <w:sz w:val="28"/>
          <w:szCs w:val="28"/>
        </w:rPr>
        <w:t xml:space="preserve"> – термін слу</w:t>
      </w:r>
      <w:r>
        <w:rPr>
          <w:i/>
          <w:color w:val="000000"/>
          <w:sz w:val="28"/>
          <w:szCs w:val="28"/>
        </w:rPr>
        <w:t>жби старого та нового обладнанн</w:t>
      </w:r>
      <w:r w:rsidRPr="006E6288">
        <w:rPr>
          <w:i/>
          <w:color w:val="000000"/>
          <w:sz w:val="28"/>
          <w:szCs w:val="28"/>
        </w:rPr>
        <w:t>ю.</w:t>
      </w:r>
    </w:p>
    <w:p w:rsidR="006E6288" w:rsidRPr="006E6288" w:rsidRDefault="006E6288" w:rsidP="006E6288">
      <w:pPr>
        <w:spacing w:before="0" w:after="0" w:line="312" w:lineRule="auto"/>
        <w:ind w:firstLine="709"/>
        <w:jc w:val="both"/>
        <w:rPr>
          <w:i/>
          <w:color w:val="000000"/>
          <w:sz w:val="28"/>
          <w:szCs w:val="28"/>
        </w:rPr>
      </w:pPr>
      <w:r w:rsidRPr="006E6288">
        <w:rPr>
          <w:b/>
          <w:bCs/>
          <w:color w:val="000000"/>
          <w:sz w:val="28"/>
          <w:szCs w:val="28"/>
        </w:rPr>
        <w:t>Загальний коефіцієнт зносу</w:t>
      </w:r>
      <w:r w:rsidRPr="006E6288">
        <w:rPr>
          <w:bCs/>
          <w:color w:val="000000"/>
          <w:sz w:val="28"/>
          <w:szCs w:val="28"/>
        </w:rPr>
        <w:t xml:space="preserve"> основних фондів визначається за формулою:</w:t>
      </w:r>
    </w:p>
    <w:p w:rsidR="006E6288" w:rsidRPr="006E6288" w:rsidRDefault="006E6288" w:rsidP="006E6288">
      <w:pPr>
        <w:tabs>
          <w:tab w:val="left" w:pos="0"/>
        </w:tabs>
        <w:spacing w:before="0" w:after="0" w:line="312" w:lineRule="auto"/>
        <w:ind w:firstLine="709"/>
        <w:jc w:val="center"/>
        <w:rPr>
          <w:i/>
          <w:color w:val="000000"/>
          <w:sz w:val="28"/>
          <w:szCs w:val="28"/>
        </w:rPr>
      </w:pPr>
      <w:proofErr w:type="spellStart"/>
      <w:r w:rsidRPr="006E6288">
        <w:rPr>
          <w:bCs/>
          <w:i/>
          <w:color w:val="000000"/>
          <w:sz w:val="28"/>
          <w:szCs w:val="28"/>
        </w:rPr>
        <w:t>К</w:t>
      </w:r>
      <w:r w:rsidRPr="006E6288">
        <w:rPr>
          <w:bCs/>
          <w:i/>
          <w:color w:val="000000"/>
          <w:sz w:val="28"/>
          <w:szCs w:val="28"/>
          <w:vertAlign w:val="subscript"/>
        </w:rPr>
        <w:t>заг</w:t>
      </w:r>
      <w:proofErr w:type="spellEnd"/>
      <w:r w:rsidRPr="006E6288">
        <w:rPr>
          <w:bCs/>
          <w:i/>
          <w:color w:val="000000"/>
          <w:sz w:val="28"/>
          <w:szCs w:val="28"/>
        </w:rPr>
        <w:t xml:space="preserve"> = 1- (1-К</w:t>
      </w:r>
      <w:r w:rsidRPr="006E6288">
        <w:rPr>
          <w:bCs/>
          <w:i/>
          <w:color w:val="000000"/>
          <w:sz w:val="28"/>
          <w:szCs w:val="28"/>
          <w:vertAlign w:val="subscript"/>
        </w:rPr>
        <w:t>ф</w:t>
      </w:r>
      <w:r w:rsidRPr="006E6288">
        <w:rPr>
          <w:bCs/>
          <w:i/>
          <w:color w:val="000000"/>
          <w:sz w:val="28"/>
          <w:szCs w:val="28"/>
        </w:rPr>
        <w:t xml:space="preserve">) </w:t>
      </w:r>
      <w:r w:rsidRPr="006E6288">
        <w:rPr>
          <w:bCs/>
          <w:color w:val="000000"/>
          <w:sz w:val="28"/>
          <w:szCs w:val="28"/>
        </w:rPr>
        <w:t>х</w:t>
      </w:r>
      <w:r w:rsidRPr="006E6288">
        <w:rPr>
          <w:bCs/>
          <w:i/>
          <w:color w:val="000000"/>
          <w:sz w:val="28"/>
          <w:szCs w:val="28"/>
        </w:rPr>
        <w:t xml:space="preserve"> (1-К</w:t>
      </w:r>
      <w:r w:rsidRPr="006E6288">
        <w:rPr>
          <w:bCs/>
          <w:i/>
          <w:color w:val="000000"/>
          <w:sz w:val="28"/>
          <w:szCs w:val="28"/>
          <w:vertAlign w:val="subscript"/>
        </w:rPr>
        <w:t>м</w:t>
      </w:r>
      <w:r w:rsidRPr="006E6288">
        <w:rPr>
          <w:bCs/>
          <w:i/>
          <w:color w:val="000000"/>
          <w:sz w:val="28"/>
          <w:szCs w:val="28"/>
        </w:rPr>
        <w:t>)</w:t>
      </w:r>
    </w:p>
    <w:p w:rsidR="006E6288" w:rsidRPr="006E6288" w:rsidRDefault="006E6288" w:rsidP="006E6288">
      <w:pPr>
        <w:tabs>
          <w:tab w:val="left" w:pos="0"/>
        </w:tabs>
        <w:spacing w:before="0" w:after="0" w:line="312" w:lineRule="auto"/>
        <w:ind w:firstLine="709"/>
        <w:jc w:val="both"/>
        <w:rPr>
          <w:bCs/>
          <w:color w:val="000000"/>
          <w:sz w:val="28"/>
          <w:szCs w:val="28"/>
        </w:rPr>
      </w:pPr>
      <w:r w:rsidRPr="006E6288">
        <w:rPr>
          <w:bCs/>
          <w:color w:val="000000"/>
          <w:sz w:val="28"/>
          <w:szCs w:val="28"/>
        </w:rPr>
        <w:lastRenderedPageBreak/>
        <w:t>Основним джерелом покриття витрат, які пов'язані з поновленням основних фондів є власні кошти підприємства. Вони накопичуються у вигляді амортизаційних відрахувань.</w:t>
      </w:r>
    </w:p>
    <w:p w:rsidR="006E6288" w:rsidRPr="006E6288" w:rsidRDefault="006E6288" w:rsidP="006E6288">
      <w:pPr>
        <w:tabs>
          <w:tab w:val="left" w:pos="0"/>
        </w:tabs>
        <w:spacing w:before="0" w:after="0" w:line="312" w:lineRule="auto"/>
        <w:ind w:firstLine="709"/>
        <w:jc w:val="both"/>
        <w:rPr>
          <w:bCs/>
          <w:color w:val="000000"/>
          <w:sz w:val="28"/>
          <w:szCs w:val="28"/>
        </w:rPr>
      </w:pPr>
      <w:r w:rsidRPr="006E6288">
        <w:rPr>
          <w:b/>
          <w:bCs/>
          <w:i/>
          <w:color w:val="000000"/>
          <w:sz w:val="28"/>
          <w:szCs w:val="28"/>
        </w:rPr>
        <w:t>Амортизація</w:t>
      </w:r>
      <w:r>
        <w:rPr>
          <w:b/>
          <w:bCs/>
          <w:i/>
          <w:color w:val="000000"/>
          <w:sz w:val="28"/>
          <w:szCs w:val="28"/>
        </w:rPr>
        <w:t xml:space="preserve"> </w:t>
      </w:r>
      <w:r w:rsidRPr="006E6288">
        <w:rPr>
          <w:b/>
          <w:bCs/>
          <w:i/>
          <w:color w:val="000000"/>
          <w:sz w:val="28"/>
          <w:szCs w:val="28"/>
        </w:rPr>
        <w:t xml:space="preserve">-  </w:t>
      </w:r>
      <w:r w:rsidRPr="006E6288">
        <w:rPr>
          <w:bCs/>
          <w:color w:val="000000"/>
          <w:sz w:val="28"/>
          <w:szCs w:val="28"/>
        </w:rPr>
        <w:t>грошове відшкодування зносу основних фондів шляхом включення частини їх вартості  до витрат на випуск продукції</w:t>
      </w:r>
    </w:p>
    <w:p w:rsidR="006E6288" w:rsidRPr="006E6288" w:rsidRDefault="006E6288" w:rsidP="006E6288">
      <w:pPr>
        <w:tabs>
          <w:tab w:val="left" w:pos="0"/>
        </w:tabs>
        <w:spacing w:before="0" w:after="0" w:line="312" w:lineRule="auto"/>
        <w:ind w:firstLine="709"/>
        <w:jc w:val="both"/>
        <w:rPr>
          <w:color w:val="000000"/>
          <w:sz w:val="28"/>
          <w:szCs w:val="28"/>
        </w:rPr>
      </w:pPr>
      <w:r w:rsidRPr="006E6288">
        <w:rPr>
          <w:color w:val="000000"/>
          <w:sz w:val="28"/>
          <w:szCs w:val="28"/>
        </w:rPr>
        <w:t>Сума амортизаційних відрахувань залежить від вартості основних фондів, часу їх експлуатації, витрат на модернізацію, та розраховується:</w:t>
      </w:r>
    </w:p>
    <w:p w:rsidR="006E6288" w:rsidRPr="006E6288" w:rsidRDefault="006E6288" w:rsidP="006E6288">
      <w:pPr>
        <w:tabs>
          <w:tab w:val="left" w:pos="0"/>
        </w:tabs>
        <w:spacing w:before="0" w:after="0" w:line="312" w:lineRule="auto"/>
        <w:ind w:firstLine="709"/>
        <w:jc w:val="center"/>
        <w:rPr>
          <w:b/>
          <w:i/>
          <w:color w:val="000000"/>
          <w:sz w:val="28"/>
          <w:szCs w:val="28"/>
        </w:rPr>
      </w:pPr>
      <w:r w:rsidRPr="006E6288">
        <w:rPr>
          <w:b/>
          <w:i/>
          <w:color w:val="000000"/>
          <w:position w:val="-24"/>
          <w:sz w:val="28"/>
          <w:szCs w:val="28"/>
        </w:rPr>
        <w:object w:dxaOrig="1820" w:dyaOrig="660">
          <v:shape id="_x0000_i1029" type="#_x0000_t75" style="width:101pt;height:37pt" o:ole="">
            <v:imagedata r:id="rId15" o:title=""/>
          </v:shape>
          <o:OLEObject Type="Embed" ProgID="Equation.3" ShapeID="_x0000_i1029" DrawAspect="Content" ObjectID="_1589217194" r:id="rId16"/>
        </w:object>
      </w:r>
      <w:r w:rsidRPr="006E6288">
        <w:rPr>
          <w:b/>
          <w:i/>
          <w:color w:val="000000"/>
          <w:sz w:val="28"/>
          <w:szCs w:val="28"/>
        </w:rPr>
        <w:t>,</w:t>
      </w:r>
    </w:p>
    <w:p w:rsidR="006E6288" w:rsidRPr="006E6288" w:rsidRDefault="006E6288" w:rsidP="006E6288">
      <w:pPr>
        <w:tabs>
          <w:tab w:val="left" w:pos="0"/>
        </w:tabs>
        <w:spacing w:before="0" w:after="0" w:line="312" w:lineRule="auto"/>
        <w:ind w:firstLine="709"/>
        <w:jc w:val="both"/>
        <w:rPr>
          <w:color w:val="000000"/>
          <w:sz w:val="28"/>
          <w:szCs w:val="28"/>
        </w:rPr>
      </w:pPr>
      <w:r w:rsidRPr="006E6288">
        <w:rPr>
          <w:b/>
          <w:i/>
          <w:color w:val="000000"/>
          <w:sz w:val="28"/>
          <w:szCs w:val="28"/>
        </w:rPr>
        <w:t xml:space="preserve"> </w:t>
      </w:r>
      <w:proofErr w:type="spellStart"/>
      <w:r w:rsidRPr="006E6288">
        <w:rPr>
          <w:i/>
          <w:color w:val="000000"/>
          <w:sz w:val="28"/>
          <w:szCs w:val="28"/>
        </w:rPr>
        <w:t>С</w:t>
      </w:r>
      <w:r w:rsidRPr="006E6288">
        <w:rPr>
          <w:i/>
          <w:color w:val="000000"/>
          <w:sz w:val="28"/>
          <w:szCs w:val="28"/>
          <w:vertAlign w:val="subscript"/>
        </w:rPr>
        <w:t>перв.поч</w:t>
      </w:r>
      <w:proofErr w:type="spellEnd"/>
      <w:r w:rsidRPr="006E6288">
        <w:rPr>
          <w:i/>
          <w:color w:val="000000"/>
          <w:sz w:val="28"/>
          <w:szCs w:val="28"/>
        </w:rPr>
        <w:t>.-</w:t>
      </w:r>
      <w:r w:rsidRPr="006E6288">
        <w:rPr>
          <w:b/>
          <w:i/>
          <w:color w:val="000000"/>
          <w:sz w:val="28"/>
          <w:szCs w:val="28"/>
        </w:rPr>
        <w:t xml:space="preserve"> </w:t>
      </w:r>
      <w:r w:rsidRPr="006E6288">
        <w:rPr>
          <w:color w:val="000000"/>
          <w:sz w:val="28"/>
          <w:szCs w:val="28"/>
        </w:rPr>
        <w:t xml:space="preserve">балансова вартість основних фондів станом на початок звітного періоду, </w:t>
      </w:r>
    </w:p>
    <w:p w:rsidR="006E6288" w:rsidRPr="006E6288" w:rsidRDefault="006E6288" w:rsidP="006E6288">
      <w:pPr>
        <w:tabs>
          <w:tab w:val="left" w:pos="0"/>
        </w:tabs>
        <w:spacing w:before="0" w:after="0" w:line="312" w:lineRule="auto"/>
        <w:ind w:firstLine="709"/>
        <w:jc w:val="both"/>
        <w:rPr>
          <w:color w:val="000000"/>
          <w:sz w:val="28"/>
          <w:szCs w:val="28"/>
          <w:vertAlign w:val="subscript"/>
        </w:rPr>
      </w:pPr>
      <w:r w:rsidRPr="006E6288">
        <w:rPr>
          <w:i/>
          <w:color w:val="000000"/>
          <w:sz w:val="28"/>
          <w:szCs w:val="28"/>
        </w:rPr>
        <w:t>На</w:t>
      </w:r>
      <w:r w:rsidRPr="006E6288">
        <w:rPr>
          <w:color w:val="000000"/>
          <w:sz w:val="28"/>
          <w:szCs w:val="28"/>
        </w:rPr>
        <w:t xml:space="preserve"> – норма амортизації</w:t>
      </w:r>
    </w:p>
    <w:p w:rsidR="006E6288" w:rsidRPr="006E6288" w:rsidRDefault="006E6288" w:rsidP="006E6288">
      <w:pPr>
        <w:tabs>
          <w:tab w:val="left" w:pos="0"/>
        </w:tabs>
        <w:spacing w:before="0" w:after="0" w:line="312" w:lineRule="auto"/>
        <w:ind w:firstLine="709"/>
        <w:jc w:val="both"/>
        <w:rPr>
          <w:i/>
          <w:color w:val="000000"/>
          <w:sz w:val="28"/>
          <w:szCs w:val="28"/>
        </w:rPr>
      </w:pPr>
      <w:r w:rsidRPr="006E6288">
        <w:rPr>
          <w:b/>
          <w:bCs/>
          <w:i/>
          <w:color w:val="000000"/>
          <w:sz w:val="28"/>
          <w:szCs w:val="28"/>
        </w:rPr>
        <w:t>Норма амортизація</w:t>
      </w:r>
      <w:r>
        <w:rPr>
          <w:b/>
          <w:bCs/>
          <w:i/>
          <w:color w:val="000000"/>
          <w:sz w:val="28"/>
          <w:szCs w:val="28"/>
        </w:rPr>
        <w:t xml:space="preserve"> </w:t>
      </w:r>
      <w:r w:rsidRPr="006E6288">
        <w:rPr>
          <w:bCs/>
          <w:color w:val="000000"/>
          <w:sz w:val="28"/>
          <w:szCs w:val="28"/>
        </w:rPr>
        <w:t>-</w:t>
      </w:r>
      <w:r w:rsidRPr="006E6288">
        <w:rPr>
          <w:b/>
          <w:bCs/>
          <w:color w:val="000000"/>
          <w:sz w:val="28"/>
          <w:szCs w:val="28"/>
        </w:rPr>
        <w:t xml:space="preserve">  </w:t>
      </w:r>
      <w:r w:rsidRPr="006E6288">
        <w:rPr>
          <w:color w:val="000000"/>
          <w:sz w:val="28"/>
          <w:szCs w:val="28"/>
        </w:rPr>
        <w:t>відношення річної суми амортизації до вартості основних фондів, виражене у</w:t>
      </w:r>
      <w:r w:rsidRPr="006E6288">
        <w:rPr>
          <w:i/>
          <w:color w:val="000000"/>
          <w:sz w:val="28"/>
          <w:szCs w:val="28"/>
        </w:rPr>
        <w:t xml:space="preserve"> %</w:t>
      </w:r>
    </w:p>
    <w:p w:rsidR="006E6288" w:rsidRPr="006E6288" w:rsidRDefault="006E6288" w:rsidP="006E6288">
      <w:pPr>
        <w:tabs>
          <w:tab w:val="left" w:pos="0"/>
        </w:tabs>
        <w:spacing w:before="0" w:after="0" w:line="312" w:lineRule="auto"/>
        <w:ind w:firstLine="709"/>
        <w:jc w:val="center"/>
        <w:rPr>
          <w:i/>
          <w:color w:val="000000"/>
          <w:sz w:val="28"/>
          <w:szCs w:val="28"/>
        </w:rPr>
      </w:pPr>
      <w:r w:rsidRPr="006E6288">
        <w:rPr>
          <w:b/>
          <w:i/>
          <w:color w:val="000000"/>
          <w:position w:val="-32"/>
          <w:sz w:val="28"/>
          <w:szCs w:val="28"/>
        </w:rPr>
        <w:object w:dxaOrig="2320" w:dyaOrig="740">
          <v:shape id="_x0000_i1030" type="#_x0000_t75" style="width:131pt;height:42pt" o:ole="">
            <v:imagedata r:id="rId17" o:title=""/>
          </v:shape>
          <o:OLEObject Type="Embed" ProgID="Equation.3" ShapeID="_x0000_i1030" DrawAspect="Content" ObjectID="_1589217195" r:id="rId18"/>
        </w:object>
      </w:r>
      <w:r w:rsidRPr="006E6288">
        <w:rPr>
          <w:i/>
          <w:color w:val="000000"/>
          <w:sz w:val="28"/>
          <w:szCs w:val="28"/>
        </w:rPr>
        <w:t>,</w:t>
      </w:r>
    </w:p>
    <w:p w:rsidR="006E6288" w:rsidRDefault="006E6288" w:rsidP="006E6288">
      <w:pPr>
        <w:tabs>
          <w:tab w:val="left" w:pos="0"/>
        </w:tabs>
        <w:spacing w:before="0" w:after="0" w:line="312" w:lineRule="auto"/>
        <w:ind w:firstLine="709"/>
        <w:jc w:val="both"/>
        <w:rPr>
          <w:i/>
          <w:color w:val="000000"/>
          <w:sz w:val="28"/>
          <w:szCs w:val="28"/>
        </w:rPr>
      </w:pPr>
      <w:r w:rsidRPr="006E6288">
        <w:rPr>
          <w:color w:val="000000"/>
          <w:sz w:val="28"/>
          <w:szCs w:val="28"/>
        </w:rPr>
        <w:t xml:space="preserve">де </w:t>
      </w:r>
      <w:proofErr w:type="spellStart"/>
      <w:r w:rsidRPr="006E6288">
        <w:rPr>
          <w:i/>
          <w:color w:val="000000"/>
          <w:sz w:val="28"/>
          <w:szCs w:val="28"/>
        </w:rPr>
        <w:t>Т</w:t>
      </w:r>
      <w:r w:rsidRPr="006E6288">
        <w:rPr>
          <w:i/>
          <w:color w:val="000000"/>
          <w:sz w:val="28"/>
          <w:szCs w:val="28"/>
          <w:vertAlign w:val="subscript"/>
        </w:rPr>
        <w:t>норм</w:t>
      </w:r>
      <w:proofErr w:type="spellEnd"/>
      <w:r w:rsidRPr="006E6288">
        <w:rPr>
          <w:i/>
          <w:color w:val="000000"/>
          <w:sz w:val="28"/>
          <w:szCs w:val="28"/>
          <w:vertAlign w:val="subscript"/>
        </w:rPr>
        <w:t>.</w:t>
      </w:r>
      <w:r w:rsidRPr="006E6288">
        <w:rPr>
          <w:i/>
          <w:color w:val="000000"/>
          <w:sz w:val="28"/>
          <w:szCs w:val="28"/>
        </w:rPr>
        <w:t>- нормативний строк служби основних фондів (в роках)</w:t>
      </w:r>
    </w:p>
    <w:p w:rsidR="006E6288" w:rsidRPr="009D3C5C" w:rsidRDefault="006E6288" w:rsidP="006E6288">
      <w:pPr>
        <w:tabs>
          <w:tab w:val="left" w:pos="0"/>
        </w:tabs>
        <w:spacing w:before="0" w:after="0" w:line="312" w:lineRule="auto"/>
        <w:ind w:firstLine="709"/>
        <w:jc w:val="both"/>
        <w:rPr>
          <w:b/>
          <w:i/>
          <w:color w:val="000000"/>
          <w:sz w:val="28"/>
          <w:szCs w:val="28"/>
          <w:u w:val="single"/>
        </w:rPr>
      </w:pPr>
      <w:r w:rsidRPr="009D3C5C">
        <w:rPr>
          <w:b/>
          <w:i/>
          <w:color w:val="000000"/>
          <w:sz w:val="28"/>
          <w:szCs w:val="28"/>
          <w:u w:val="single"/>
        </w:rPr>
        <w:t>Для здійснення процесу нарахування амортизації основні фонди підприємства поділяють на такі групи:</w:t>
      </w:r>
    </w:p>
    <w:p w:rsidR="006E6288" w:rsidRPr="006E6288" w:rsidRDefault="006E6288" w:rsidP="006E6288">
      <w:pPr>
        <w:tabs>
          <w:tab w:val="left" w:pos="0"/>
        </w:tabs>
        <w:spacing w:before="0" w:after="0" w:line="312" w:lineRule="auto"/>
        <w:ind w:firstLine="709"/>
        <w:jc w:val="both"/>
        <w:rPr>
          <w:i/>
          <w:color w:val="000000"/>
          <w:sz w:val="28"/>
          <w:szCs w:val="28"/>
        </w:rPr>
      </w:pPr>
      <w:r w:rsidRPr="006E6288">
        <w:rPr>
          <w:i/>
          <w:color w:val="000000"/>
          <w:sz w:val="28"/>
          <w:szCs w:val="28"/>
        </w:rPr>
        <w:t>Група 1</w:t>
      </w:r>
      <w:r w:rsidRPr="006E6288">
        <w:rPr>
          <w:color w:val="000000"/>
          <w:sz w:val="28"/>
          <w:szCs w:val="28"/>
        </w:rPr>
        <w:t xml:space="preserve"> - будівлі, споруди, передавальні пристрої, житлові будинки та їх частини – </w:t>
      </w:r>
      <w:r w:rsidRPr="006E6288">
        <w:rPr>
          <w:i/>
          <w:color w:val="000000"/>
          <w:sz w:val="28"/>
          <w:szCs w:val="28"/>
        </w:rPr>
        <w:t>На = 2%</w:t>
      </w:r>
    </w:p>
    <w:p w:rsidR="006E6288" w:rsidRPr="006E6288" w:rsidRDefault="006E6288" w:rsidP="006E6288">
      <w:pPr>
        <w:tabs>
          <w:tab w:val="left" w:pos="0"/>
        </w:tabs>
        <w:spacing w:before="0" w:after="0" w:line="312" w:lineRule="auto"/>
        <w:ind w:firstLine="709"/>
        <w:jc w:val="both"/>
        <w:rPr>
          <w:color w:val="000000"/>
          <w:sz w:val="28"/>
          <w:szCs w:val="28"/>
        </w:rPr>
      </w:pPr>
      <w:r w:rsidRPr="006E6288">
        <w:rPr>
          <w:i/>
          <w:color w:val="000000"/>
          <w:sz w:val="28"/>
          <w:szCs w:val="28"/>
        </w:rPr>
        <w:t>Група 2</w:t>
      </w:r>
      <w:r w:rsidRPr="006E6288">
        <w:rPr>
          <w:color w:val="000000"/>
          <w:sz w:val="28"/>
          <w:szCs w:val="28"/>
        </w:rPr>
        <w:t xml:space="preserve"> – автомобільний транспорт та запасні частини до нього, меблі, побутові електронні, оптичні, електромеханічні прилади та інструменти, інше офісне обладнання. </w:t>
      </w:r>
      <w:r w:rsidRPr="006E6288">
        <w:rPr>
          <w:i/>
          <w:color w:val="000000"/>
          <w:sz w:val="28"/>
          <w:szCs w:val="28"/>
        </w:rPr>
        <w:t>На = 10%</w:t>
      </w:r>
    </w:p>
    <w:p w:rsidR="006E6288" w:rsidRPr="006E6288" w:rsidRDefault="006E6288" w:rsidP="006E6288">
      <w:pPr>
        <w:tabs>
          <w:tab w:val="left" w:pos="0"/>
        </w:tabs>
        <w:spacing w:before="0" w:after="0" w:line="312" w:lineRule="auto"/>
        <w:ind w:firstLine="709"/>
        <w:jc w:val="both"/>
        <w:rPr>
          <w:i/>
          <w:color w:val="000000"/>
          <w:sz w:val="28"/>
          <w:szCs w:val="28"/>
        </w:rPr>
      </w:pPr>
      <w:r w:rsidRPr="006E6288">
        <w:rPr>
          <w:i/>
          <w:color w:val="000000"/>
          <w:sz w:val="28"/>
          <w:szCs w:val="28"/>
        </w:rPr>
        <w:t>Група 3</w:t>
      </w:r>
      <w:r w:rsidRPr="006E6288">
        <w:rPr>
          <w:color w:val="000000"/>
          <w:sz w:val="28"/>
          <w:szCs w:val="28"/>
        </w:rPr>
        <w:t xml:space="preserve"> – будь-які інші основні фонди, не включені до груп 1,2 і 4. </w:t>
      </w:r>
      <w:r w:rsidRPr="006E6288">
        <w:rPr>
          <w:i/>
          <w:color w:val="000000"/>
          <w:sz w:val="28"/>
          <w:szCs w:val="28"/>
        </w:rPr>
        <w:t>На</w:t>
      </w:r>
      <w:r w:rsidRPr="006E6288">
        <w:rPr>
          <w:i/>
          <w:color w:val="000000"/>
          <w:sz w:val="28"/>
          <w:szCs w:val="28"/>
          <w:vertAlign w:val="subscript"/>
        </w:rPr>
        <w:t xml:space="preserve"> </w:t>
      </w:r>
      <w:r w:rsidRPr="006E6288">
        <w:rPr>
          <w:i/>
          <w:color w:val="000000"/>
          <w:sz w:val="28"/>
          <w:szCs w:val="28"/>
        </w:rPr>
        <w:t>=6%</w:t>
      </w:r>
    </w:p>
    <w:p w:rsidR="006E6288" w:rsidRPr="006E6288" w:rsidRDefault="006E6288" w:rsidP="006E6288">
      <w:pPr>
        <w:tabs>
          <w:tab w:val="left" w:pos="0"/>
          <w:tab w:val="left" w:pos="1260"/>
        </w:tabs>
        <w:spacing w:before="0" w:after="0" w:line="312" w:lineRule="auto"/>
        <w:ind w:firstLine="709"/>
        <w:jc w:val="both"/>
        <w:rPr>
          <w:i/>
          <w:color w:val="000000"/>
          <w:sz w:val="28"/>
          <w:szCs w:val="28"/>
        </w:rPr>
      </w:pPr>
      <w:r w:rsidRPr="006E6288">
        <w:rPr>
          <w:i/>
          <w:color w:val="000000"/>
          <w:sz w:val="28"/>
          <w:szCs w:val="28"/>
        </w:rPr>
        <w:t>Група 4</w:t>
      </w:r>
      <w:r w:rsidRPr="006E6288">
        <w:rPr>
          <w:color w:val="000000"/>
          <w:sz w:val="28"/>
          <w:szCs w:val="28"/>
        </w:rPr>
        <w:t xml:space="preserve"> .-комп’ютери, програмне забезпечення, засоби друку, телефони, рації, вартість яких перевищує вартість МШП. </w:t>
      </w:r>
      <w:r w:rsidRPr="006E6288">
        <w:rPr>
          <w:i/>
          <w:color w:val="000000"/>
          <w:sz w:val="28"/>
          <w:szCs w:val="28"/>
        </w:rPr>
        <w:t>На =15%</w:t>
      </w:r>
    </w:p>
    <w:p w:rsidR="006E6288" w:rsidRPr="006E6288" w:rsidRDefault="006E6288" w:rsidP="006E6288">
      <w:pPr>
        <w:tabs>
          <w:tab w:val="left" w:pos="0"/>
        </w:tabs>
        <w:spacing w:before="0" w:after="0" w:line="312" w:lineRule="auto"/>
        <w:ind w:firstLine="709"/>
        <w:jc w:val="both"/>
        <w:rPr>
          <w:b/>
          <w:i/>
          <w:color w:val="000000"/>
          <w:sz w:val="28"/>
          <w:szCs w:val="28"/>
          <w:u w:val="single"/>
        </w:rPr>
      </w:pPr>
      <w:r w:rsidRPr="006E6288">
        <w:rPr>
          <w:b/>
          <w:i/>
          <w:color w:val="000000"/>
          <w:sz w:val="28"/>
          <w:szCs w:val="28"/>
          <w:u w:val="single"/>
        </w:rPr>
        <w:t xml:space="preserve">Відповідно до стандартів </w:t>
      </w:r>
      <w:proofErr w:type="spellStart"/>
      <w:r w:rsidRPr="006E6288">
        <w:rPr>
          <w:b/>
          <w:i/>
          <w:color w:val="000000"/>
          <w:sz w:val="28"/>
          <w:szCs w:val="28"/>
          <w:u w:val="single"/>
        </w:rPr>
        <w:t>бухобліку</w:t>
      </w:r>
      <w:proofErr w:type="spellEnd"/>
      <w:r w:rsidRPr="006E6288">
        <w:rPr>
          <w:b/>
          <w:i/>
          <w:color w:val="000000"/>
          <w:sz w:val="28"/>
          <w:szCs w:val="28"/>
          <w:u w:val="single"/>
        </w:rPr>
        <w:t xml:space="preserve"> використовують 4 методи амортизації:</w:t>
      </w:r>
    </w:p>
    <w:p w:rsidR="006E6288" w:rsidRPr="006E6288" w:rsidRDefault="006E6288" w:rsidP="006E6288">
      <w:pPr>
        <w:spacing w:before="0" w:after="0" w:line="312" w:lineRule="auto"/>
        <w:ind w:firstLine="709"/>
        <w:jc w:val="both"/>
        <w:rPr>
          <w:color w:val="000000"/>
          <w:sz w:val="28"/>
          <w:szCs w:val="28"/>
        </w:rPr>
      </w:pPr>
      <w:r w:rsidRPr="006E6288">
        <w:rPr>
          <w:i/>
          <w:color w:val="000000"/>
          <w:sz w:val="28"/>
          <w:szCs w:val="28"/>
        </w:rPr>
        <w:t>1.</w:t>
      </w:r>
      <w:r>
        <w:rPr>
          <w:i/>
          <w:color w:val="000000"/>
          <w:sz w:val="28"/>
          <w:szCs w:val="28"/>
        </w:rPr>
        <w:t xml:space="preserve"> </w:t>
      </w:r>
      <w:r w:rsidRPr="006E6288">
        <w:rPr>
          <w:i/>
          <w:color w:val="000000"/>
          <w:sz w:val="28"/>
          <w:szCs w:val="28"/>
          <w:u w:val="single"/>
        </w:rPr>
        <w:t>Прямолінійний</w:t>
      </w:r>
      <w:r w:rsidRPr="006E6288">
        <w:rPr>
          <w:color w:val="000000"/>
          <w:sz w:val="28"/>
          <w:szCs w:val="28"/>
          <w:u w:val="single"/>
        </w:rPr>
        <w:t xml:space="preserve"> передбачає</w:t>
      </w:r>
      <w:r w:rsidRPr="006E6288">
        <w:rPr>
          <w:color w:val="000000"/>
          <w:sz w:val="28"/>
          <w:szCs w:val="28"/>
        </w:rPr>
        <w:t>, що щорічно протягом усього терміну</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функціонування амортизаційні відрахування розраховуються за однією й тією ж нормою від </w:t>
      </w:r>
      <w:r w:rsidRPr="006E6288">
        <w:rPr>
          <w:color w:val="000000"/>
          <w:sz w:val="28"/>
          <w:szCs w:val="28"/>
          <w:u w:val="single"/>
        </w:rPr>
        <w:t>первісної</w:t>
      </w:r>
      <w:r w:rsidRPr="006E6288">
        <w:rPr>
          <w:color w:val="000000"/>
          <w:sz w:val="28"/>
          <w:szCs w:val="28"/>
        </w:rPr>
        <w:t xml:space="preserve"> вартості основних фондів (тобто, норма амортизації протягом всього терміну експлуатації буде однаковою, Сума амортизаційних відрахувань також буде постійною. Змінюватиметься лише залишкова вартість на початок кожного року) </w:t>
      </w:r>
    </w:p>
    <w:p w:rsidR="006E6288" w:rsidRPr="009D3C5C" w:rsidRDefault="006E6288" w:rsidP="006E6288">
      <w:pPr>
        <w:pStyle w:val="2"/>
        <w:spacing w:after="0" w:line="312" w:lineRule="auto"/>
        <w:ind w:firstLine="709"/>
        <w:jc w:val="center"/>
        <w:rPr>
          <w:b/>
          <w:i/>
          <w:color w:val="000000"/>
          <w:sz w:val="28"/>
          <w:szCs w:val="28"/>
          <w:lang w:val="uk-UA"/>
        </w:rPr>
      </w:pPr>
      <w:r w:rsidRPr="009D3C5C">
        <w:rPr>
          <w:b/>
          <w:bCs/>
          <w:i/>
          <w:color w:val="000000"/>
          <w:sz w:val="28"/>
          <w:szCs w:val="28"/>
          <w:lang w:val="uk-UA"/>
        </w:rPr>
        <w:t xml:space="preserve">А (річна сума амортизації)  = ( </w:t>
      </w:r>
      <w:proofErr w:type="spellStart"/>
      <w:r w:rsidRPr="009D3C5C">
        <w:rPr>
          <w:b/>
          <w:bCs/>
          <w:i/>
          <w:color w:val="000000"/>
          <w:sz w:val="28"/>
          <w:szCs w:val="28"/>
          <w:lang w:val="uk-UA"/>
        </w:rPr>
        <w:t>Вп-Вл</w:t>
      </w:r>
      <w:proofErr w:type="spellEnd"/>
      <w:r w:rsidRPr="009D3C5C">
        <w:rPr>
          <w:b/>
          <w:bCs/>
          <w:i/>
          <w:color w:val="000000"/>
          <w:sz w:val="28"/>
          <w:szCs w:val="28"/>
          <w:lang w:val="uk-UA"/>
        </w:rPr>
        <w:t>) : Т</w:t>
      </w:r>
    </w:p>
    <w:p w:rsidR="006E6288" w:rsidRPr="006E6288" w:rsidRDefault="006E6288" w:rsidP="006E6288">
      <w:pPr>
        <w:pStyle w:val="2"/>
        <w:spacing w:after="0" w:line="312" w:lineRule="auto"/>
        <w:ind w:firstLine="709"/>
        <w:jc w:val="both"/>
        <w:rPr>
          <w:i/>
          <w:color w:val="000000"/>
          <w:sz w:val="28"/>
          <w:szCs w:val="28"/>
          <w:lang w:val="uk-UA"/>
        </w:rPr>
      </w:pPr>
      <w:r w:rsidRPr="006E6288">
        <w:rPr>
          <w:i/>
          <w:color w:val="000000"/>
          <w:sz w:val="28"/>
          <w:szCs w:val="28"/>
          <w:lang w:val="uk-UA"/>
        </w:rPr>
        <w:t xml:space="preserve">де Т- термін корисного використання об’єкта; </w:t>
      </w:r>
      <w:proofErr w:type="spellStart"/>
      <w:r w:rsidRPr="006E6288">
        <w:rPr>
          <w:i/>
          <w:color w:val="000000"/>
          <w:sz w:val="28"/>
          <w:szCs w:val="28"/>
          <w:lang w:val="uk-UA"/>
        </w:rPr>
        <w:t>Вп</w:t>
      </w:r>
      <w:proofErr w:type="spellEnd"/>
      <w:r w:rsidRPr="006E6288">
        <w:rPr>
          <w:i/>
          <w:color w:val="000000"/>
          <w:sz w:val="28"/>
          <w:szCs w:val="28"/>
          <w:lang w:val="uk-UA"/>
        </w:rPr>
        <w:t xml:space="preserve"> – первісна вартість  об’єкта;</w:t>
      </w:r>
    </w:p>
    <w:p w:rsidR="006E6288" w:rsidRPr="006E6288" w:rsidRDefault="006E6288" w:rsidP="006E6288">
      <w:pPr>
        <w:pStyle w:val="2"/>
        <w:spacing w:after="0" w:line="312" w:lineRule="auto"/>
        <w:ind w:firstLine="709"/>
        <w:jc w:val="both"/>
        <w:rPr>
          <w:i/>
          <w:color w:val="000000"/>
          <w:sz w:val="28"/>
          <w:szCs w:val="28"/>
          <w:lang w:val="uk-UA"/>
        </w:rPr>
      </w:pPr>
      <w:proofErr w:type="spellStart"/>
      <w:r w:rsidRPr="006E6288">
        <w:rPr>
          <w:i/>
          <w:color w:val="000000"/>
          <w:sz w:val="28"/>
          <w:szCs w:val="28"/>
          <w:lang w:val="uk-UA"/>
        </w:rPr>
        <w:t>Вл</w:t>
      </w:r>
      <w:proofErr w:type="spellEnd"/>
      <w:r w:rsidRPr="006E6288">
        <w:rPr>
          <w:i/>
          <w:color w:val="000000"/>
          <w:sz w:val="28"/>
          <w:szCs w:val="28"/>
          <w:lang w:val="uk-UA"/>
        </w:rPr>
        <w:t xml:space="preserve"> – ліквідаційна вартість об’єкта.</w:t>
      </w:r>
    </w:p>
    <w:p w:rsidR="006E6288" w:rsidRPr="009D3C5C" w:rsidRDefault="006E6288" w:rsidP="006E6288">
      <w:pPr>
        <w:pStyle w:val="2"/>
        <w:spacing w:after="0" w:line="312" w:lineRule="auto"/>
        <w:ind w:firstLine="709"/>
        <w:jc w:val="center"/>
        <w:rPr>
          <w:b/>
          <w:bCs/>
          <w:i/>
          <w:color w:val="000000"/>
          <w:sz w:val="28"/>
          <w:szCs w:val="28"/>
          <w:lang w:val="uk-UA"/>
        </w:rPr>
      </w:pPr>
      <w:r w:rsidRPr="009D3C5C">
        <w:rPr>
          <w:b/>
          <w:bCs/>
          <w:i/>
          <w:color w:val="000000"/>
          <w:sz w:val="28"/>
          <w:szCs w:val="28"/>
          <w:lang w:val="uk-UA"/>
        </w:rPr>
        <w:lastRenderedPageBreak/>
        <w:t>На (норма амортизації) = 100% : Т</w:t>
      </w:r>
    </w:p>
    <w:p w:rsidR="006E6288" w:rsidRPr="006E6288" w:rsidRDefault="006E6288" w:rsidP="006E6288">
      <w:pPr>
        <w:pStyle w:val="2"/>
        <w:spacing w:after="0" w:line="312" w:lineRule="auto"/>
        <w:ind w:firstLine="709"/>
        <w:jc w:val="both"/>
        <w:rPr>
          <w:b/>
          <w:bCs/>
          <w:color w:val="000000"/>
          <w:sz w:val="28"/>
          <w:szCs w:val="28"/>
          <w:lang w:val="uk-UA"/>
        </w:rPr>
      </w:pPr>
    </w:p>
    <w:p w:rsidR="006E6288" w:rsidRPr="006E6288" w:rsidRDefault="006E6288" w:rsidP="006E6288">
      <w:pPr>
        <w:spacing w:before="0" w:after="0" w:line="312" w:lineRule="auto"/>
        <w:ind w:firstLine="709"/>
        <w:jc w:val="both"/>
        <w:rPr>
          <w:color w:val="000000"/>
          <w:sz w:val="28"/>
          <w:szCs w:val="28"/>
        </w:rPr>
      </w:pPr>
      <w:r w:rsidRPr="006E6288">
        <w:rPr>
          <w:bCs/>
          <w:i/>
          <w:iCs/>
          <w:color w:val="000000"/>
          <w:sz w:val="28"/>
          <w:szCs w:val="28"/>
        </w:rPr>
        <w:t>2.</w:t>
      </w:r>
      <w:r>
        <w:rPr>
          <w:bCs/>
          <w:i/>
          <w:iCs/>
          <w:color w:val="000000"/>
          <w:sz w:val="28"/>
          <w:szCs w:val="28"/>
        </w:rPr>
        <w:t xml:space="preserve"> </w:t>
      </w:r>
      <w:r w:rsidRPr="006E6288">
        <w:rPr>
          <w:bCs/>
          <w:i/>
          <w:iCs/>
          <w:color w:val="000000"/>
          <w:sz w:val="28"/>
          <w:szCs w:val="28"/>
          <w:u w:val="single"/>
        </w:rPr>
        <w:t>Метод зменшення залишкової вартості</w:t>
      </w:r>
      <w:r w:rsidRPr="006E6288">
        <w:rPr>
          <w:b/>
          <w:bCs/>
          <w:i/>
          <w:iCs/>
          <w:color w:val="000000"/>
          <w:sz w:val="28"/>
          <w:szCs w:val="28"/>
        </w:rPr>
        <w:t>.</w:t>
      </w:r>
      <w:r w:rsidRPr="006E6288">
        <w:rPr>
          <w:color w:val="000000"/>
          <w:sz w:val="28"/>
          <w:szCs w:val="28"/>
        </w:rPr>
        <w:t xml:space="preserve"> Щорічно протягом усього терміну функціонування амортизаційні відрахування розраховуються за однією й тією ж нормою від </w:t>
      </w:r>
      <w:r w:rsidRPr="006E6288">
        <w:rPr>
          <w:color w:val="000000"/>
          <w:sz w:val="28"/>
          <w:szCs w:val="28"/>
          <w:u w:val="single"/>
        </w:rPr>
        <w:t>залишкової</w:t>
      </w:r>
      <w:r w:rsidRPr="006E6288">
        <w:rPr>
          <w:color w:val="000000"/>
          <w:sz w:val="28"/>
          <w:szCs w:val="28"/>
        </w:rPr>
        <w:t xml:space="preserve"> вартості основних фондів (тобто, норма амортизації протягом всього терміну експлуатації буде однаковою, Сума амортизаційних відрахувань та залишкова вартість основних фондів на початок кожного року буде змінюватися.) </w:t>
      </w:r>
    </w:p>
    <w:p w:rsidR="006E6288" w:rsidRPr="006E6288" w:rsidRDefault="006E6288" w:rsidP="006E6288">
      <w:pPr>
        <w:spacing w:before="0" w:after="0" w:line="312" w:lineRule="auto"/>
        <w:ind w:firstLine="709"/>
        <w:jc w:val="center"/>
        <w:rPr>
          <w:i/>
          <w:color w:val="000000"/>
          <w:sz w:val="28"/>
          <w:szCs w:val="28"/>
        </w:rPr>
      </w:pPr>
      <w:r w:rsidRPr="009D3C5C">
        <w:rPr>
          <w:b/>
          <w:bCs/>
          <w:i/>
          <w:color w:val="000000"/>
          <w:sz w:val="28"/>
          <w:szCs w:val="28"/>
        </w:rPr>
        <w:t>А = Зв х На</w:t>
      </w:r>
      <w:r w:rsidRPr="009D3C5C">
        <w:rPr>
          <w:b/>
          <w:bCs/>
          <w:i/>
          <w:color w:val="000000"/>
          <w:sz w:val="28"/>
          <w:szCs w:val="28"/>
        </w:rPr>
        <w:tab/>
      </w:r>
      <w:r w:rsidRPr="009D3C5C">
        <w:rPr>
          <w:b/>
          <w:bCs/>
          <w:i/>
          <w:color w:val="000000"/>
          <w:sz w:val="28"/>
          <w:szCs w:val="28"/>
        </w:rPr>
        <w:tab/>
        <w:t xml:space="preserve">Зв = </w:t>
      </w:r>
      <w:proofErr w:type="spellStart"/>
      <w:r w:rsidRPr="009D3C5C">
        <w:rPr>
          <w:b/>
          <w:bCs/>
          <w:i/>
          <w:color w:val="000000"/>
          <w:sz w:val="28"/>
          <w:szCs w:val="28"/>
        </w:rPr>
        <w:t>Вп</w:t>
      </w:r>
      <w:proofErr w:type="spellEnd"/>
      <w:r w:rsidRPr="009D3C5C">
        <w:rPr>
          <w:b/>
          <w:bCs/>
          <w:i/>
          <w:color w:val="000000"/>
          <w:sz w:val="28"/>
          <w:szCs w:val="28"/>
        </w:rPr>
        <w:t xml:space="preserve"> – Σ З</w:t>
      </w:r>
      <w:r w:rsidRPr="009D3C5C">
        <w:rPr>
          <w:b/>
          <w:bCs/>
          <w:i/>
          <w:color w:val="000000"/>
          <w:sz w:val="28"/>
          <w:szCs w:val="28"/>
        </w:rPr>
        <w:tab/>
      </w:r>
      <w:r w:rsidRPr="009D3C5C">
        <w:rPr>
          <w:b/>
          <w:bCs/>
          <w:i/>
          <w:color w:val="000000"/>
          <w:sz w:val="28"/>
          <w:szCs w:val="28"/>
        </w:rPr>
        <w:tab/>
        <w:t>На =</w:t>
      </w:r>
      <w:r w:rsidRPr="009D3C5C">
        <w:rPr>
          <w:b/>
          <w:bCs/>
          <w:i/>
          <w:color w:val="000000"/>
          <w:position w:val="-26"/>
          <w:sz w:val="28"/>
          <w:szCs w:val="28"/>
        </w:rPr>
        <w:object w:dxaOrig="1780" w:dyaOrig="700">
          <v:shape id="_x0000_i1031" type="#_x0000_t75" style="width:89pt;height:35pt" o:ole="">
            <v:imagedata r:id="rId19" o:title=""/>
          </v:shape>
          <o:OLEObject Type="Embed" ProgID="Equation.3" ShapeID="_x0000_i1031" DrawAspect="Content" ObjectID="_1589217196" r:id="rId20"/>
        </w:object>
      </w:r>
      <w:r w:rsidRPr="009D3C5C">
        <w:rPr>
          <w:b/>
          <w:i/>
          <w:color w:val="000000"/>
          <w:sz w:val="28"/>
          <w:szCs w:val="28"/>
        </w:rPr>
        <w:t xml:space="preserve">, </w:t>
      </w:r>
      <w:r w:rsidRPr="006E6288">
        <w:rPr>
          <w:i/>
          <w:color w:val="000000"/>
          <w:sz w:val="28"/>
          <w:szCs w:val="28"/>
        </w:rPr>
        <w:t>де</w:t>
      </w:r>
    </w:p>
    <w:p w:rsidR="006E6288" w:rsidRPr="006E6288" w:rsidRDefault="006E6288" w:rsidP="006E6288">
      <w:pPr>
        <w:pStyle w:val="2"/>
        <w:spacing w:after="0" w:line="312" w:lineRule="auto"/>
        <w:ind w:firstLine="709"/>
        <w:jc w:val="both"/>
        <w:rPr>
          <w:i/>
          <w:color w:val="000000"/>
          <w:sz w:val="28"/>
          <w:szCs w:val="28"/>
          <w:lang w:val="uk-UA"/>
        </w:rPr>
      </w:pPr>
      <w:r w:rsidRPr="006E6288">
        <w:rPr>
          <w:i/>
          <w:color w:val="000000"/>
          <w:sz w:val="28"/>
          <w:szCs w:val="28"/>
          <w:lang w:val="uk-UA"/>
        </w:rPr>
        <w:t>Зв – залишкова вартість, Σ З - сума нарахованого зносу у попередніх періодах, Т -  термін корисного використання об’єктів основних  засобів</w:t>
      </w:r>
    </w:p>
    <w:p w:rsidR="006E6288" w:rsidRPr="006E6288" w:rsidRDefault="006E6288" w:rsidP="006E6288">
      <w:pPr>
        <w:pStyle w:val="2"/>
        <w:spacing w:after="0" w:line="312" w:lineRule="auto"/>
        <w:ind w:firstLine="709"/>
        <w:jc w:val="both"/>
        <w:rPr>
          <w:i/>
          <w:color w:val="000000"/>
          <w:sz w:val="28"/>
          <w:szCs w:val="28"/>
          <w:lang w:val="uk-UA"/>
        </w:rPr>
      </w:pPr>
    </w:p>
    <w:p w:rsidR="006E6288" w:rsidRPr="006E6288" w:rsidRDefault="006E6288" w:rsidP="006E6288">
      <w:pPr>
        <w:spacing w:before="0" w:after="0" w:line="312" w:lineRule="auto"/>
        <w:ind w:firstLine="709"/>
        <w:jc w:val="both"/>
        <w:rPr>
          <w:b/>
          <w:bCs/>
          <w:color w:val="000000"/>
          <w:sz w:val="28"/>
          <w:szCs w:val="28"/>
        </w:rPr>
      </w:pPr>
      <w:r w:rsidRPr="006E6288">
        <w:rPr>
          <w:bCs/>
          <w:i/>
          <w:iCs/>
          <w:color w:val="000000"/>
          <w:sz w:val="28"/>
          <w:szCs w:val="28"/>
        </w:rPr>
        <w:t>3.</w:t>
      </w:r>
      <w:r>
        <w:rPr>
          <w:bCs/>
          <w:i/>
          <w:iCs/>
          <w:color w:val="000000"/>
          <w:sz w:val="28"/>
          <w:szCs w:val="28"/>
        </w:rPr>
        <w:t xml:space="preserve"> </w:t>
      </w:r>
      <w:r w:rsidRPr="006E6288">
        <w:rPr>
          <w:bCs/>
          <w:i/>
          <w:iCs/>
          <w:color w:val="000000"/>
          <w:sz w:val="28"/>
          <w:szCs w:val="28"/>
          <w:u w:val="single"/>
        </w:rPr>
        <w:t>Метод прискореного зменшення залишкової вартості</w:t>
      </w:r>
      <w:r w:rsidRPr="006E6288">
        <w:rPr>
          <w:bCs/>
          <w:iCs/>
          <w:color w:val="000000"/>
          <w:sz w:val="28"/>
          <w:szCs w:val="28"/>
          <w:u w:val="single"/>
        </w:rPr>
        <w:t>.</w:t>
      </w:r>
      <w:r w:rsidRPr="006E6288">
        <w:rPr>
          <w:bCs/>
          <w:iCs/>
          <w:color w:val="000000"/>
          <w:sz w:val="28"/>
          <w:szCs w:val="28"/>
        </w:rPr>
        <w:t xml:space="preserve"> Моральний знос основних фондів  в більшості випадків проходить прискореними, а не рівномірними темпами. Тому підприємець повинен мати амортизаційні відрахування, що забезпечать йому можливість заміни наявних основних фондів при виникненні зносу. Даний метод передбачає, що в перші роки застосовують підвищенні норми, які дозволять перенести на собівартість продукції </w:t>
      </w:r>
      <w:proofErr w:type="spellStart"/>
      <w:r w:rsidRPr="006E6288">
        <w:rPr>
          <w:bCs/>
          <w:iCs/>
          <w:color w:val="000000"/>
          <w:sz w:val="28"/>
          <w:szCs w:val="28"/>
        </w:rPr>
        <w:t>порядка</w:t>
      </w:r>
      <w:proofErr w:type="spellEnd"/>
      <w:r w:rsidRPr="006E6288">
        <w:rPr>
          <w:bCs/>
          <w:iCs/>
          <w:color w:val="000000"/>
          <w:sz w:val="28"/>
          <w:szCs w:val="28"/>
        </w:rPr>
        <w:t xml:space="preserve"> 2/3 їх первісної вартості. </w:t>
      </w:r>
    </w:p>
    <w:p w:rsidR="006E6288" w:rsidRPr="009D3C5C" w:rsidRDefault="006E6288" w:rsidP="006E6288">
      <w:pPr>
        <w:spacing w:before="0" w:after="0" w:line="312" w:lineRule="auto"/>
        <w:ind w:firstLine="709"/>
        <w:jc w:val="center"/>
        <w:rPr>
          <w:b/>
          <w:bCs/>
          <w:i/>
          <w:color w:val="000000"/>
          <w:sz w:val="28"/>
          <w:szCs w:val="28"/>
        </w:rPr>
      </w:pPr>
      <w:r w:rsidRPr="009D3C5C">
        <w:rPr>
          <w:b/>
          <w:bCs/>
          <w:i/>
          <w:color w:val="000000"/>
          <w:sz w:val="28"/>
          <w:szCs w:val="28"/>
        </w:rPr>
        <w:t>А =  Зв х На</w:t>
      </w:r>
      <w:r w:rsidRPr="009D3C5C">
        <w:rPr>
          <w:b/>
          <w:bCs/>
          <w:i/>
          <w:color w:val="000000"/>
          <w:sz w:val="28"/>
          <w:szCs w:val="28"/>
        </w:rPr>
        <w:tab/>
      </w:r>
      <w:r w:rsidRPr="009D3C5C">
        <w:rPr>
          <w:b/>
          <w:bCs/>
          <w:i/>
          <w:color w:val="000000"/>
          <w:sz w:val="28"/>
          <w:szCs w:val="28"/>
        </w:rPr>
        <w:tab/>
      </w:r>
      <w:proofErr w:type="spellStart"/>
      <w:r w:rsidRPr="009D3C5C">
        <w:rPr>
          <w:b/>
          <w:bCs/>
          <w:i/>
          <w:color w:val="000000"/>
          <w:sz w:val="28"/>
          <w:szCs w:val="28"/>
        </w:rPr>
        <w:t>На</w:t>
      </w:r>
      <w:proofErr w:type="spellEnd"/>
      <w:r w:rsidRPr="009D3C5C">
        <w:rPr>
          <w:b/>
          <w:bCs/>
          <w:i/>
          <w:color w:val="000000"/>
          <w:sz w:val="28"/>
          <w:szCs w:val="28"/>
        </w:rPr>
        <w:t xml:space="preserve"> =  (100% : Т) х 2</w:t>
      </w:r>
    </w:p>
    <w:p w:rsidR="006E6288" w:rsidRPr="006E6288" w:rsidRDefault="006E6288" w:rsidP="006E6288">
      <w:pPr>
        <w:spacing w:before="0" w:after="0" w:line="312" w:lineRule="auto"/>
        <w:ind w:firstLine="709"/>
        <w:jc w:val="both"/>
        <w:rPr>
          <w:b/>
          <w:bCs/>
          <w:color w:val="000000"/>
          <w:sz w:val="28"/>
          <w:szCs w:val="28"/>
        </w:rPr>
      </w:pPr>
    </w:p>
    <w:p w:rsidR="006E6288" w:rsidRPr="006E6288" w:rsidRDefault="006E6288" w:rsidP="006E6288">
      <w:pPr>
        <w:spacing w:before="0" w:after="0" w:line="312" w:lineRule="auto"/>
        <w:ind w:firstLine="709"/>
        <w:jc w:val="both"/>
        <w:rPr>
          <w:bCs/>
          <w:iCs/>
          <w:color w:val="000000"/>
          <w:sz w:val="28"/>
          <w:szCs w:val="28"/>
        </w:rPr>
      </w:pPr>
      <w:r w:rsidRPr="006E6288">
        <w:rPr>
          <w:bCs/>
          <w:i/>
          <w:iCs/>
          <w:color w:val="000000"/>
          <w:sz w:val="28"/>
          <w:szCs w:val="28"/>
        </w:rPr>
        <w:t>4.</w:t>
      </w:r>
      <w:r>
        <w:rPr>
          <w:bCs/>
          <w:i/>
          <w:iCs/>
          <w:color w:val="000000"/>
          <w:sz w:val="28"/>
          <w:szCs w:val="28"/>
        </w:rPr>
        <w:t xml:space="preserve"> </w:t>
      </w:r>
      <w:r w:rsidRPr="006E6288">
        <w:rPr>
          <w:bCs/>
          <w:i/>
          <w:iCs/>
          <w:color w:val="000000"/>
          <w:sz w:val="28"/>
          <w:szCs w:val="28"/>
          <w:u w:val="single"/>
        </w:rPr>
        <w:t>Кумулятивний метод</w:t>
      </w:r>
      <w:r w:rsidRPr="006E6288">
        <w:rPr>
          <w:bCs/>
          <w:iCs/>
          <w:color w:val="000000"/>
          <w:sz w:val="28"/>
          <w:szCs w:val="28"/>
          <w:u w:val="single"/>
        </w:rPr>
        <w:t xml:space="preserve"> </w:t>
      </w:r>
      <w:r w:rsidRPr="006E6288">
        <w:rPr>
          <w:bCs/>
          <w:iCs/>
          <w:color w:val="000000"/>
          <w:sz w:val="28"/>
          <w:szCs w:val="28"/>
        </w:rPr>
        <w:t xml:space="preserve"> сприяє прискоренню списання вартості нових активів у початковий період та поступового їх зниження у другій половині строку експлуатації. Сума амортизації нараховується за допомогою кумулятивного коефіцієнту</w:t>
      </w:r>
    </w:p>
    <w:p w:rsidR="006E6288" w:rsidRPr="006E6288" w:rsidRDefault="006E6288" w:rsidP="006E6288">
      <w:pPr>
        <w:spacing w:before="0" w:after="0" w:line="312" w:lineRule="auto"/>
        <w:ind w:firstLine="709"/>
        <w:jc w:val="center"/>
        <w:rPr>
          <w:i/>
          <w:color w:val="000000"/>
          <w:sz w:val="28"/>
          <w:szCs w:val="28"/>
        </w:rPr>
      </w:pPr>
      <w:r w:rsidRPr="009D3C5C">
        <w:rPr>
          <w:b/>
          <w:bCs/>
          <w:i/>
          <w:color w:val="000000"/>
          <w:sz w:val="28"/>
          <w:szCs w:val="28"/>
        </w:rPr>
        <w:t>А = (</w:t>
      </w:r>
      <w:proofErr w:type="spellStart"/>
      <w:r w:rsidRPr="009D3C5C">
        <w:rPr>
          <w:b/>
          <w:bCs/>
          <w:i/>
          <w:color w:val="000000"/>
          <w:sz w:val="28"/>
          <w:szCs w:val="28"/>
        </w:rPr>
        <w:t>Вп</w:t>
      </w:r>
      <w:proofErr w:type="spellEnd"/>
      <w:r w:rsidRPr="009D3C5C">
        <w:rPr>
          <w:b/>
          <w:bCs/>
          <w:i/>
          <w:color w:val="000000"/>
          <w:sz w:val="28"/>
          <w:szCs w:val="28"/>
        </w:rPr>
        <w:t xml:space="preserve"> – </w:t>
      </w:r>
      <w:proofErr w:type="spellStart"/>
      <w:r w:rsidRPr="009D3C5C">
        <w:rPr>
          <w:b/>
          <w:bCs/>
          <w:i/>
          <w:color w:val="000000"/>
          <w:sz w:val="28"/>
          <w:szCs w:val="28"/>
        </w:rPr>
        <w:t>Вл</w:t>
      </w:r>
      <w:proofErr w:type="spellEnd"/>
      <w:r w:rsidRPr="009D3C5C">
        <w:rPr>
          <w:b/>
          <w:bCs/>
          <w:i/>
          <w:color w:val="000000"/>
          <w:sz w:val="28"/>
          <w:szCs w:val="28"/>
        </w:rPr>
        <w:t>) х К</w:t>
      </w:r>
      <w:r w:rsidRPr="009D3C5C">
        <w:rPr>
          <w:b/>
          <w:bCs/>
          <w:i/>
          <w:color w:val="000000"/>
          <w:sz w:val="28"/>
          <w:szCs w:val="28"/>
        </w:rPr>
        <w:tab/>
      </w:r>
      <w:r w:rsidRPr="009D3C5C">
        <w:rPr>
          <w:b/>
          <w:bCs/>
          <w:i/>
          <w:color w:val="000000"/>
          <w:sz w:val="28"/>
          <w:szCs w:val="28"/>
        </w:rPr>
        <w:tab/>
      </w:r>
      <w:proofErr w:type="spellStart"/>
      <w:r w:rsidRPr="009D3C5C">
        <w:rPr>
          <w:b/>
          <w:bCs/>
          <w:i/>
          <w:color w:val="000000"/>
          <w:sz w:val="28"/>
          <w:szCs w:val="28"/>
        </w:rPr>
        <w:t>К</w:t>
      </w:r>
      <w:proofErr w:type="spellEnd"/>
      <w:r w:rsidRPr="009D3C5C">
        <w:rPr>
          <w:b/>
          <w:bCs/>
          <w:i/>
          <w:color w:val="000000"/>
          <w:sz w:val="28"/>
          <w:szCs w:val="28"/>
        </w:rPr>
        <w:t xml:space="preserve"> = </w:t>
      </w:r>
      <w:proofErr w:type="spellStart"/>
      <w:r w:rsidRPr="009D3C5C">
        <w:rPr>
          <w:b/>
          <w:bCs/>
          <w:i/>
          <w:color w:val="000000"/>
          <w:sz w:val="28"/>
          <w:szCs w:val="28"/>
        </w:rPr>
        <w:t>Тк</w:t>
      </w:r>
      <w:proofErr w:type="spellEnd"/>
      <w:r w:rsidRPr="009D3C5C">
        <w:rPr>
          <w:b/>
          <w:bCs/>
          <w:i/>
          <w:color w:val="000000"/>
          <w:sz w:val="28"/>
          <w:szCs w:val="28"/>
        </w:rPr>
        <w:t xml:space="preserve"> х ΣТ,</w:t>
      </w:r>
      <w:r w:rsidRPr="009D3C5C">
        <w:rPr>
          <w:b/>
          <w:i/>
          <w:color w:val="000000"/>
          <w:sz w:val="28"/>
          <w:szCs w:val="28"/>
        </w:rPr>
        <w:t xml:space="preserve"> </w:t>
      </w:r>
      <w:r w:rsidRPr="006E6288">
        <w:rPr>
          <w:i/>
          <w:color w:val="000000"/>
          <w:sz w:val="28"/>
          <w:szCs w:val="28"/>
        </w:rPr>
        <w:t>де</w:t>
      </w:r>
    </w:p>
    <w:p w:rsidR="006E6288" w:rsidRPr="006E6288" w:rsidRDefault="006E6288" w:rsidP="006E6288">
      <w:pPr>
        <w:pStyle w:val="2"/>
        <w:spacing w:after="0" w:line="312" w:lineRule="auto"/>
        <w:ind w:firstLine="709"/>
        <w:jc w:val="both"/>
        <w:rPr>
          <w:i/>
          <w:color w:val="000000"/>
          <w:sz w:val="28"/>
          <w:szCs w:val="28"/>
          <w:lang w:val="uk-UA"/>
        </w:rPr>
      </w:pPr>
      <w:r w:rsidRPr="006E6288">
        <w:rPr>
          <w:i/>
          <w:color w:val="000000"/>
          <w:sz w:val="28"/>
          <w:szCs w:val="28"/>
          <w:lang w:val="uk-UA"/>
        </w:rPr>
        <w:t>ΣТ -  сума числа  років, що залишились до кінця корисного використання об’єкта Для вищезгаданого прикладу ΣТ = 1+2+3+4+5+6+7+8 = 36</w:t>
      </w:r>
    </w:p>
    <w:p w:rsidR="006E6288" w:rsidRPr="006E6288" w:rsidRDefault="006E6288" w:rsidP="006E6288">
      <w:pPr>
        <w:pStyle w:val="2"/>
        <w:spacing w:after="0" w:line="312" w:lineRule="auto"/>
        <w:ind w:firstLine="709"/>
        <w:jc w:val="both"/>
        <w:rPr>
          <w:i/>
          <w:color w:val="000000"/>
          <w:sz w:val="28"/>
          <w:szCs w:val="28"/>
          <w:lang w:val="uk-UA"/>
        </w:rPr>
      </w:pPr>
      <w:proofErr w:type="spellStart"/>
      <w:r w:rsidRPr="006E6288">
        <w:rPr>
          <w:i/>
          <w:color w:val="000000"/>
          <w:sz w:val="28"/>
          <w:szCs w:val="28"/>
          <w:lang w:val="uk-UA"/>
        </w:rPr>
        <w:t>Тк</w:t>
      </w:r>
      <w:proofErr w:type="spellEnd"/>
      <w:r w:rsidRPr="006E6288">
        <w:rPr>
          <w:i/>
          <w:color w:val="000000"/>
          <w:sz w:val="28"/>
          <w:szCs w:val="28"/>
          <w:lang w:val="uk-UA"/>
        </w:rPr>
        <w:t xml:space="preserve"> – кількість років, що залишається до кінця корисного використання об’єкта основних засобів. Кожного року зменшуватиметься на 1</w:t>
      </w:r>
    </w:p>
    <w:p w:rsidR="006E6288" w:rsidRPr="006E6288" w:rsidRDefault="006E6288" w:rsidP="006E6288">
      <w:pPr>
        <w:pStyle w:val="2"/>
        <w:spacing w:after="0" w:line="312" w:lineRule="auto"/>
        <w:ind w:firstLine="709"/>
        <w:jc w:val="both"/>
        <w:rPr>
          <w:i/>
          <w:color w:val="000000"/>
          <w:sz w:val="28"/>
          <w:szCs w:val="28"/>
          <w:lang w:val="uk-UA"/>
        </w:rPr>
      </w:pP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Промислові підприємства самостійно використовують амортизаційні відрахування, спрямовуючи їх на науково-технічний, виробничий розвиток підприємства, удосконалення основних фондів.</w:t>
      </w:r>
    </w:p>
    <w:p w:rsidR="006E6288" w:rsidRPr="009D3C5C" w:rsidRDefault="006E6288" w:rsidP="006E6288">
      <w:pPr>
        <w:spacing w:before="0" w:after="0" w:line="312" w:lineRule="auto"/>
        <w:ind w:firstLine="709"/>
        <w:jc w:val="both"/>
        <w:rPr>
          <w:b/>
          <w:i/>
          <w:color w:val="000000"/>
          <w:sz w:val="28"/>
          <w:szCs w:val="28"/>
          <w:u w:val="single"/>
        </w:rPr>
      </w:pPr>
      <w:r w:rsidRPr="009D3C5C">
        <w:rPr>
          <w:b/>
          <w:i/>
          <w:color w:val="000000"/>
          <w:sz w:val="28"/>
          <w:szCs w:val="28"/>
          <w:u w:val="single"/>
        </w:rPr>
        <w:t>Існують різні форми простого та розширеного відтворення ОФ:</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 формою </w:t>
      </w:r>
      <w:r w:rsidRPr="006E6288">
        <w:rPr>
          <w:b/>
          <w:color w:val="000000"/>
          <w:sz w:val="28"/>
          <w:szCs w:val="28"/>
        </w:rPr>
        <w:t>простого відтворення</w:t>
      </w:r>
      <w:r w:rsidRPr="006E6288">
        <w:rPr>
          <w:color w:val="000000"/>
          <w:sz w:val="28"/>
          <w:szCs w:val="28"/>
        </w:rPr>
        <w:t xml:space="preserve"> є заміна старого обладнання та капітальний ремонт;</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 формою </w:t>
      </w:r>
      <w:r w:rsidRPr="006E6288">
        <w:rPr>
          <w:b/>
          <w:color w:val="000000"/>
          <w:sz w:val="28"/>
          <w:szCs w:val="28"/>
        </w:rPr>
        <w:t>розширеного відтворення</w:t>
      </w:r>
      <w:r w:rsidRPr="006E6288">
        <w:rPr>
          <w:color w:val="000000"/>
          <w:sz w:val="28"/>
          <w:szCs w:val="28"/>
        </w:rPr>
        <w:t xml:space="preserve"> – нове будівництво, розширення діючих підприємств, їх реконструкція та технічне переоснащення, модернізація обладнання</w:t>
      </w:r>
    </w:p>
    <w:p w:rsidR="006E6288" w:rsidRPr="006E6288" w:rsidRDefault="006E6288" w:rsidP="006E6288">
      <w:pPr>
        <w:spacing w:before="0" w:after="0" w:line="312" w:lineRule="auto"/>
        <w:ind w:firstLine="709"/>
        <w:jc w:val="both"/>
        <w:rPr>
          <w:color w:val="000000"/>
          <w:sz w:val="28"/>
          <w:szCs w:val="28"/>
        </w:rPr>
      </w:pPr>
      <w:r w:rsidRPr="006E6288">
        <w:rPr>
          <w:b/>
          <w:color w:val="000000"/>
          <w:sz w:val="28"/>
          <w:szCs w:val="28"/>
        </w:rPr>
        <w:lastRenderedPageBreak/>
        <w:t>Модернізацією</w:t>
      </w:r>
      <w:r w:rsidRPr="006E6288">
        <w:rPr>
          <w:color w:val="000000"/>
          <w:sz w:val="28"/>
          <w:szCs w:val="28"/>
        </w:rPr>
        <w:t xml:space="preserve"> обладнання називають поновлення з метою повного чи часткового усунення морального зносу 2 форми та підвищення  техніко-економічних показників до рівня аналогічного обладнання більш досконалих конструкцій. Модернізація є економічно ефективною, якщо в результаті її проведення зростає річний обсяг виробництва, зростає продуктивність праці та знижується собівартість продукції. </w:t>
      </w:r>
    </w:p>
    <w:p w:rsidR="006E6288" w:rsidRPr="006E6288" w:rsidRDefault="006E6288" w:rsidP="006E6288">
      <w:pPr>
        <w:spacing w:before="0" w:after="0" w:line="312" w:lineRule="auto"/>
        <w:ind w:firstLine="709"/>
        <w:jc w:val="both"/>
        <w:rPr>
          <w:b/>
          <w:color w:val="000000"/>
          <w:sz w:val="28"/>
          <w:szCs w:val="28"/>
        </w:rPr>
      </w:pPr>
    </w:p>
    <w:p w:rsidR="006E6288" w:rsidRPr="006E6288" w:rsidRDefault="006E6288" w:rsidP="006E6288">
      <w:pPr>
        <w:spacing w:before="0" w:after="0" w:line="312" w:lineRule="auto"/>
        <w:ind w:firstLine="709"/>
        <w:jc w:val="center"/>
        <w:rPr>
          <w:b/>
          <w:color w:val="000000"/>
          <w:sz w:val="32"/>
          <w:szCs w:val="28"/>
        </w:rPr>
      </w:pPr>
      <w:r w:rsidRPr="006E6288">
        <w:rPr>
          <w:b/>
          <w:color w:val="000000"/>
          <w:sz w:val="32"/>
          <w:szCs w:val="28"/>
        </w:rPr>
        <w:t>3. Показники руху та використання основних фондів</w:t>
      </w:r>
    </w:p>
    <w:p w:rsidR="006E6288" w:rsidRPr="006E6288" w:rsidRDefault="006E6288" w:rsidP="006E6288">
      <w:pPr>
        <w:shd w:val="clear" w:color="auto" w:fill="FFFFFF"/>
        <w:autoSpaceDE w:val="0"/>
        <w:autoSpaceDN w:val="0"/>
        <w:adjustRightInd w:val="0"/>
        <w:spacing w:before="0" w:after="0" w:line="312" w:lineRule="auto"/>
        <w:ind w:firstLine="709"/>
        <w:jc w:val="both"/>
        <w:rPr>
          <w:color w:val="000000"/>
          <w:sz w:val="28"/>
          <w:szCs w:val="28"/>
        </w:rPr>
      </w:pPr>
      <w:r w:rsidRPr="009D3C5C">
        <w:rPr>
          <w:b/>
          <w:color w:val="000000"/>
          <w:sz w:val="28"/>
          <w:szCs w:val="28"/>
        </w:rPr>
        <w:t>В процесі експлуатації основні фонди рухаються:</w:t>
      </w:r>
      <w:r w:rsidRPr="006E6288">
        <w:rPr>
          <w:color w:val="000000"/>
          <w:sz w:val="28"/>
          <w:szCs w:val="28"/>
        </w:rPr>
        <w:t xml:space="preserve"> ліквідуються зношенні засоби, встановлюються нові. Таким чином їх кількість протягом року може змінюватися. Необхідною передумовою удосконалення формування, використання та відтворення основних фондів підприємства є проведення аналізу їх сучасного стану та ефективності використання. З цією метою необхідно проаналізувати обсяг та динаміку основних фондів, ступінь їх зносу, інтенсивність відновлення та ефективність використання. Ступінь зносу основних фондів характеризує їх вік та можливість подальшого використання.</w:t>
      </w:r>
    </w:p>
    <w:p w:rsidR="006E6288" w:rsidRPr="006E6288" w:rsidRDefault="006E6288" w:rsidP="006E6288">
      <w:pPr>
        <w:spacing w:before="0" w:after="0" w:line="312" w:lineRule="auto"/>
        <w:ind w:firstLine="709"/>
        <w:jc w:val="both"/>
        <w:rPr>
          <w:b/>
          <w:color w:val="000000"/>
          <w:sz w:val="28"/>
          <w:szCs w:val="28"/>
        </w:rPr>
      </w:pPr>
      <w:r w:rsidRPr="006E6288">
        <w:rPr>
          <w:b/>
          <w:color w:val="000000"/>
          <w:sz w:val="28"/>
          <w:szCs w:val="28"/>
          <w:u w:val="single"/>
        </w:rPr>
        <w:t>Наявність та рух основних засобів розраховують за наступними коефіцієнтами</w:t>
      </w:r>
      <w:r w:rsidRPr="006E6288">
        <w:rPr>
          <w:b/>
          <w:color w:val="000000"/>
          <w:sz w:val="28"/>
          <w:szCs w:val="28"/>
        </w:rPr>
        <w:t>:</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Розрахунок наявності, руху і структури основних засобів можна представити наступною таблицею.</w:t>
      </w:r>
    </w:p>
    <w:p w:rsidR="006E6288" w:rsidRPr="006E6288" w:rsidRDefault="006E6288" w:rsidP="006E6288">
      <w:pPr>
        <w:spacing w:before="0" w:after="0" w:line="312" w:lineRule="auto"/>
        <w:ind w:firstLine="709"/>
        <w:jc w:val="right"/>
        <w:rPr>
          <w:color w:val="000000"/>
          <w:sz w:val="28"/>
          <w:szCs w:val="28"/>
        </w:rPr>
      </w:pPr>
      <w:r w:rsidRPr="006E6288">
        <w:rPr>
          <w:color w:val="000000"/>
          <w:sz w:val="28"/>
          <w:szCs w:val="28"/>
        </w:rPr>
        <w:t>Таблиця</w:t>
      </w:r>
    </w:p>
    <w:p w:rsidR="006E6288" w:rsidRPr="006E6288" w:rsidRDefault="006E6288" w:rsidP="006E6288">
      <w:pPr>
        <w:spacing w:before="0" w:after="0" w:line="312" w:lineRule="auto"/>
        <w:ind w:firstLine="709"/>
        <w:jc w:val="center"/>
        <w:rPr>
          <w:color w:val="000000"/>
          <w:sz w:val="28"/>
          <w:szCs w:val="28"/>
        </w:rPr>
      </w:pPr>
      <w:r w:rsidRPr="006E6288">
        <w:rPr>
          <w:color w:val="000000"/>
          <w:sz w:val="28"/>
          <w:szCs w:val="28"/>
        </w:rPr>
        <w:t>Наявність, рух і структура основних засобів</w:t>
      </w:r>
    </w:p>
    <w:tbl>
      <w:tblPr>
        <w:tblStyle w:val="a3"/>
        <w:tblpPr w:leftFromText="180" w:rightFromText="180" w:vertAnchor="text" w:horzAnchor="margin" w:tblpY="124"/>
        <w:tblW w:w="10609" w:type="dxa"/>
        <w:tblLayout w:type="fixed"/>
        <w:tblLook w:val="01E0" w:firstRow="1" w:lastRow="1" w:firstColumn="1" w:lastColumn="1" w:noHBand="0" w:noVBand="0"/>
      </w:tblPr>
      <w:tblGrid>
        <w:gridCol w:w="2802"/>
        <w:gridCol w:w="957"/>
        <w:gridCol w:w="1003"/>
        <w:gridCol w:w="1080"/>
        <w:gridCol w:w="916"/>
        <w:gridCol w:w="949"/>
        <w:gridCol w:w="872"/>
        <w:gridCol w:w="1043"/>
        <w:gridCol w:w="987"/>
      </w:tblGrid>
      <w:tr w:rsidR="006E6288" w:rsidRPr="006E6288" w:rsidTr="006E6288">
        <w:tc>
          <w:tcPr>
            <w:tcW w:w="2802" w:type="dxa"/>
            <w:vMerge w:val="restart"/>
            <w:vAlign w:val="center"/>
          </w:tcPr>
          <w:p w:rsidR="006E6288" w:rsidRPr="006E6288" w:rsidRDefault="006E6288" w:rsidP="006E6288">
            <w:pPr>
              <w:spacing w:before="0" w:after="0" w:line="276" w:lineRule="auto"/>
              <w:jc w:val="center"/>
              <w:rPr>
                <w:color w:val="000000"/>
                <w:szCs w:val="28"/>
              </w:rPr>
            </w:pPr>
            <w:r w:rsidRPr="006E6288">
              <w:rPr>
                <w:color w:val="000000"/>
                <w:szCs w:val="28"/>
              </w:rPr>
              <w:t>Група ОЗ</w:t>
            </w:r>
          </w:p>
        </w:tc>
        <w:tc>
          <w:tcPr>
            <w:tcW w:w="1960" w:type="dxa"/>
            <w:gridSpan w:val="2"/>
            <w:tcMar>
              <w:left w:w="0" w:type="dxa"/>
              <w:right w:w="0" w:type="dxa"/>
            </w:tcMar>
            <w:vAlign w:val="center"/>
          </w:tcPr>
          <w:p w:rsidR="006E6288" w:rsidRPr="006E6288" w:rsidRDefault="006E6288" w:rsidP="006E6288">
            <w:pPr>
              <w:spacing w:before="0" w:after="0" w:line="276" w:lineRule="auto"/>
              <w:jc w:val="center"/>
              <w:rPr>
                <w:color w:val="000000"/>
                <w:szCs w:val="28"/>
              </w:rPr>
            </w:pPr>
            <w:r w:rsidRPr="006E6288">
              <w:rPr>
                <w:color w:val="000000"/>
                <w:szCs w:val="28"/>
              </w:rPr>
              <w:t>Наявність на початок п-</w:t>
            </w:r>
            <w:proofErr w:type="spellStart"/>
            <w:r w:rsidRPr="006E6288">
              <w:rPr>
                <w:color w:val="000000"/>
                <w:szCs w:val="28"/>
              </w:rPr>
              <w:t>ду</w:t>
            </w:r>
            <w:proofErr w:type="spellEnd"/>
          </w:p>
        </w:tc>
        <w:tc>
          <w:tcPr>
            <w:tcW w:w="1996" w:type="dxa"/>
            <w:gridSpan w:val="2"/>
            <w:vAlign w:val="center"/>
          </w:tcPr>
          <w:p w:rsidR="006E6288" w:rsidRPr="006E6288" w:rsidRDefault="006E6288" w:rsidP="006E6288">
            <w:pPr>
              <w:spacing w:before="0" w:after="0" w:line="276" w:lineRule="auto"/>
              <w:jc w:val="center"/>
              <w:rPr>
                <w:color w:val="000000"/>
                <w:szCs w:val="28"/>
              </w:rPr>
            </w:pPr>
            <w:r w:rsidRPr="006E6288">
              <w:rPr>
                <w:color w:val="000000"/>
                <w:szCs w:val="28"/>
              </w:rPr>
              <w:t>Введено за звітний п-д</w:t>
            </w:r>
          </w:p>
        </w:tc>
        <w:tc>
          <w:tcPr>
            <w:tcW w:w="1821" w:type="dxa"/>
            <w:gridSpan w:val="2"/>
            <w:tcMar>
              <w:left w:w="0" w:type="dxa"/>
              <w:right w:w="0" w:type="dxa"/>
            </w:tcMar>
            <w:vAlign w:val="center"/>
          </w:tcPr>
          <w:p w:rsidR="006E6288" w:rsidRPr="006E6288" w:rsidRDefault="006E6288" w:rsidP="006E6288">
            <w:pPr>
              <w:spacing w:before="0" w:after="0" w:line="276" w:lineRule="auto"/>
              <w:jc w:val="center"/>
              <w:rPr>
                <w:color w:val="000000"/>
                <w:szCs w:val="28"/>
              </w:rPr>
            </w:pPr>
            <w:r w:rsidRPr="006E6288">
              <w:rPr>
                <w:color w:val="000000"/>
                <w:szCs w:val="28"/>
              </w:rPr>
              <w:t>Вибуло за звітний п-д</w:t>
            </w:r>
          </w:p>
        </w:tc>
        <w:tc>
          <w:tcPr>
            <w:tcW w:w="2030" w:type="dxa"/>
            <w:gridSpan w:val="2"/>
            <w:tcMar>
              <w:left w:w="0" w:type="dxa"/>
              <w:right w:w="0" w:type="dxa"/>
            </w:tcMar>
            <w:vAlign w:val="center"/>
          </w:tcPr>
          <w:p w:rsidR="006E6288" w:rsidRPr="006E6288" w:rsidRDefault="006E6288" w:rsidP="006E6288">
            <w:pPr>
              <w:spacing w:before="0" w:after="0" w:line="276" w:lineRule="auto"/>
              <w:jc w:val="center"/>
              <w:rPr>
                <w:color w:val="000000"/>
                <w:szCs w:val="28"/>
              </w:rPr>
            </w:pPr>
            <w:r w:rsidRPr="006E6288">
              <w:rPr>
                <w:color w:val="000000"/>
                <w:szCs w:val="28"/>
              </w:rPr>
              <w:t>Наявність на кінець</w:t>
            </w:r>
            <w:r>
              <w:rPr>
                <w:color w:val="000000"/>
                <w:szCs w:val="28"/>
              </w:rPr>
              <w:t xml:space="preserve"> </w:t>
            </w:r>
            <w:r w:rsidRPr="006E6288">
              <w:rPr>
                <w:color w:val="000000"/>
                <w:szCs w:val="28"/>
              </w:rPr>
              <w:t>п-</w:t>
            </w:r>
            <w:proofErr w:type="spellStart"/>
            <w:r w:rsidRPr="006E6288">
              <w:rPr>
                <w:color w:val="000000"/>
                <w:szCs w:val="28"/>
              </w:rPr>
              <w:t>ду</w:t>
            </w:r>
            <w:proofErr w:type="spellEnd"/>
          </w:p>
        </w:tc>
      </w:tr>
      <w:tr w:rsidR="006E6288" w:rsidRPr="006E6288" w:rsidTr="006E6288">
        <w:tc>
          <w:tcPr>
            <w:tcW w:w="2802" w:type="dxa"/>
            <w:vMerge/>
            <w:vAlign w:val="center"/>
          </w:tcPr>
          <w:p w:rsidR="006E6288" w:rsidRPr="006E6288" w:rsidRDefault="006E6288" w:rsidP="006E6288">
            <w:pPr>
              <w:spacing w:before="0" w:after="0" w:line="276" w:lineRule="auto"/>
              <w:jc w:val="center"/>
              <w:rPr>
                <w:color w:val="000000"/>
                <w:szCs w:val="28"/>
              </w:rPr>
            </w:pPr>
          </w:p>
        </w:tc>
        <w:tc>
          <w:tcPr>
            <w:tcW w:w="957" w:type="dxa"/>
            <w:tcMar>
              <w:left w:w="0" w:type="dxa"/>
              <w:right w:w="0" w:type="dxa"/>
            </w:tcMar>
            <w:vAlign w:val="center"/>
          </w:tcPr>
          <w:p w:rsidR="006E6288" w:rsidRPr="006E6288" w:rsidRDefault="006E6288" w:rsidP="006E6288">
            <w:pPr>
              <w:spacing w:before="0" w:after="0" w:line="276" w:lineRule="auto"/>
              <w:jc w:val="center"/>
              <w:rPr>
                <w:color w:val="000000"/>
                <w:szCs w:val="28"/>
              </w:rPr>
            </w:pPr>
            <w:proofErr w:type="spellStart"/>
            <w:r w:rsidRPr="006E6288">
              <w:rPr>
                <w:color w:val="000000"/>
                <w:szCs w:val="28"/>
              </w:rPr>
              <w:t>Тис.грн</w:t>
            </w:r>
            <w:proofErr w:type="spellEnd"/>
          </w:p>
        </w:tc>
        <w:tc>
          <w:tcPr>
            <w:tcW w:w="1003" w:type="dxa"/>
            <w:tcMar>
              <w:left w:w="0" w:type="dxa"/>
              <w:right w:w="0" w:type="dxa"/>
            </w:tcMar>
            <w:vAlign w:val="center"/>
          </w:tcPr>
          <w:p w:rsidR="006E6288" w:rsidRPr="006E6288" w:rsidRDefault="006E6288" w:rsidP="006E6288">
            <w:pPr>
              <w:spacing w:before="0" w:after="0" w:line="276" w:lineRule="auto"/>
              <w:jc w:val="center"/>
              <w:rPr>
                <w:color w:val="000000"/>
                <w:szCs w:val="28"/>
              </w:rPr>
            </w:pPr>
            <w:r w:rsidRPr="006E6288">
              <w:rPr>
                <w:color w:val="000000"/>
                <w:szCs w:val="28"/>
              </w:rPr>
              <w:t>Частка,%</w:t>
            </w:r>
          </w:p>
          <w:p w:rsidR="006E6288" w:rsidRPr="006E6288" w:rsidRDefault="006E6288" w:rsidP="006E6288">
            <w:pPr>
              <w:spacing w:before="0" w:after="0" w:line="276" w:lineRule="auto"/>
              <w:jc w:val="center"/>
              <w:rPr>
                <w:color w:val="000000"/>
                <w:szCs w:val="28"/>
              </w:rPr>
            </w:pPr>
          </w:p>
        </w:tc>
        <w:tc>
          <w:tcPr>
            <w:tcW w:w="1080" w:type="dxa"/>
            <w:vAlign w:val="center"/>
          </w:tcPr>
          <w:p w:rsidR="006E6288" w:rsidRPr="006E6288" w:rsidRDefault="006E6288" w:rsidP="006E6288">
            <w:pPr>
              <w:spacing w:before="0" w:after="0" w:line="276" w:lineRule="auto"/>
              <w:jc w:val="center"/>
              <w:rPr>
                <w:color w:val="000000"/>
                <w:szCs w:val="28"/>
              </w:rPr>
            </w:pPr>
            <w:proofErr w:type="spellStart"/>
            <w:r w:rsidRPr="006E6288">
              <w:rPr>
                <w:color w:val="000000"/>
                <w:szCs w:val="28"/>
              </w:rPr>
              <w:t>Тис.грн</w:t>
            </w:r>
            <w:proofErr w:type="spellEnd"/>
          </w:p>
        </w:tc>
        <w:tc>
          <w:tcPr>
            <w:tcW w:w="916" w:type="dxa"/>
            <w:vAlign w:val="center"/>
          </w:tcPr>
          <w:p w:rsidR="006E6288" w:rsidRPr="006E6288" w:rsidRDefault="006E6288" w:rsidP="006E6288">
            <w:pPr>
              <w:spacing w:before="0" w:after="0" w:line="276" w:lineRule="auto"/>
              <w:jc w:val="center"/>
              <w:rPr>
                <w:color w:val="000000"/>
                <w:szCs w:val="28"/>
              </w:rPr>
            </w:pPr>
            <w:r w:rsidRPr="006E6288">
              <w:rPr>
                <w:color w:val="000000"/>
                <w:szCs w:val="28"/>
              </w:rPr>
              <w:t>Частка,%</w:t>
            </w:r>
          </w:p>
        </w:tc>
        <w:tc>
          <w:tcPr>
            <w:tcW w:w="949" w:type="dxa"/>
            <w:vAlign w:val="center"/>
          </w:tcPr>
          <w:p w:rsidR="006E6288" w:rsidRPr="006E6288" w:rsidRDefault="006E6288" w:rsidP="006E6288">
            <w:pPr>
              <w:spacing w:before="0" w:after="0" w:line="276" w:lineRule="auto"/>
              <w:jc w:val="center"/>
              <w:rPr>
                <w:color w:val="000000"/>
                <w:szCs w:val="28"/>
              </w:rPr>
            </w:pPr>
            <w:proofErr w:type="spellStart"/>
            <w:r w:rsidRPr="006E6288">
              <w:rPr>
                <w:color w:val="000000"/>
                <w:szCs w:val="28"/>
              </w:rPr>
              <w:t>Тис.грн</w:t>
            </w:r>
            <w:proofErr w:type="spellEnd"/>
          </w:p>
        </w:tc>
        <w:tc>
          <w:tcPr>
            <w:tcW w:w="872" w:type="dxa"/>
            <w:tcMar>
              <w:left w:w="0" w:type="dxa"/>
              <w:right w:w="0" w:type="dxa"/>
            </w:tcMar>
            <w:vAlign w:val="center"/>
          </w:tcPr>
          <w:p w:rsidR="006E6288" w:rsidRPr="006E6288" w:rsidRDefault="006E6288" w:rsidP="006E6288">
            <w:pPr>
              <w:spacing w:before="0" w:after="0" w:line="276" w:lineRule="auto"/>
              <w:jc w:val="center"/>
              <w:rPr>
                <w:color w:val="000000"/>
                <w:szCs w:val="28"/>
              </w:rPr>
            </w:pPr>
            <w:r w:rsidRPr="006E6288">
              <w:rPr>
                <w:color w:val="000000"/>
                <w:szCs w:val="28"/>
              </w:rPr>
              <w:t>Частка,%</w:t>
            </w:r>
          </w:p>
        </w:tc>
        <w:tc>
          <w:tcPr>
            <w:tcW w:w="1043" w:type="dxa"/>
            <w:vAlign w:val="center"/>
          </w:tcPr>
          <w:p w:rsidR="006E6288" w:rsidRPr="006E6288" w:rsidRDefault="006E6288" w:rsidP="006E6288">
            <w:pPr>
              <w:spacing w:before="0" w:after="0" w:line="276" w:lineRule="auto"/>
              <w:jc w:val="center"/>
              <w:rPr>
                <w:color w:val="000000"/>
                <w:szCs w:val="28"/>
              </w:rPr>
            </w:pPr>
            <w:proofErr w:type="spellStart"/>
            <w:r w:rsidRPr="006E6288">
              <w:rPr>
                <w:color w:val="000000"/>
                <w:szCs w:val="28"/>
              </w:rPr>
              <w:t>Тис.грн</w:t>
            </w:r>
            <w:proofErr w:type="spellEnd"/>
          </w:p>
        </w:tc>
        <w:tc>
          <w:tcPr>
            <w:tcW w:w="987" w:type="dxa"/>
            <w:vAlign w:val="center"/>
          </w:tcPr>
          <w:p w:rsidR="006E6288" w:rsidRPr="006E6288" w:rsidRDefault="006E6288" w:rsidP="006E6288">
            <w:pPr>
              <w:spacing w:before="0" w:after="0" w:line="276" w:lineRule="auto"/>
              <w:jc w:val="center"/>
              <w:rPr>
                <w:color w:val="000000"/>
                <w:szCs w:val="28"/>
              </w:rPr>
            </w:pPr>
            <w:r w:rsidRPr="006E6288">
              <w:rPr>
                <w:color w:val="000000"/>
                <w:szCs w:val="28"/>
              </w:rPr>
              <w:t>Частка,%</w:t>
            </w:r>
          </w:p>
        </w:tc>
      </w:tr>
      <w:tr w:rsidR="006E6288" w:rsidRPr="006E6288" w:rsidTr="006E6288">
        <w:tc>
          <w:tcPr>
            <w:tcW w:w="2802" w:type="dxa"/>
          </w:tcPr>
          <w:p w:rsidR="006E6288" w:rsidRPr="006E6288" w:rsidRDefault="006E6288" w:rsidP="006E6288">
            <w:pPr>
              <w:spacing w:before="0" w:after="0" w:line="276" w:lineRule="auto"/>
              <w:jc w:val="both"/>
              <w:rPr>
                <w:color w:val="000000"/>
                <w:szCs w:val="28"/>
              </w:rPr>
            </w:pPr>
            <w:r w:rsidRPr="006E6288">
              <w:rPr>
                <w:color w:val="000000"/>
                <w:szCs w:val="28"/>
              </w:rPr>
              <w:t>1.Будівлі і споруди</w:t>
            </w:r>
          </w:p>
        </w:tc>
        <w:tc>
          <w:tcPr>
            <w:tcW w:w="957"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4225</w:t>
            </w:r>
          </w:p>
        </w:tc>
        <w:tc>
          <w:tcPr>
            <w:tcW w:w="1003"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32,0</w:t>
            </w:r>
          </w:p>
        </w:tc>
        <w:tc>
          <w:tcPr>
            <w:tcW w:w="1080" w:type="dxa"/>
          </w:tcPr>
          <w:p w:rsidR="006E6288" w:rsidRPr="006E6288" w:rsidRDefault="006E6288" w:rsidP="006E6288">
            <w:pPr>
              <w:spacing w:before="0" w:after="0" w:line="276" w:lineRule="auto"/>
              <w:jc w:val="both"/>
              <w:rPr>
                <w:color w:val="000000"/>
                <w:szCs w:val="28"/>
              </w:rPr>
            </w:pPr>
            <w:r w:rsidRPr="006E6288">
              <w:rPr>
                <w:color w:val="000000"/>
                <w:szCs w:val="28"/>
              </w:rPr>
              <w:t>1000</w:t>
            </w:r>
          </w:p>
        </w:tc>
        <w:tc>
          <w:tcPr>
            <w:tcW w:w="916" w:type="dxa"/>
          </w:tcPr>
          <w:p w:rsidR="006E6288" w:rsidRPr="006E6288" w:rsidRDefault="006E6288" w:rsidP="006E6288">
            <w:pPr>
              <w:spacing w:before="0" w:after="0" w:line="276" w:lineRule="auto"/>
              <w:jc w:val="both"/>
              <w:rPr>
                <w:color w:val="000000"/>
                <w:szCs w:val="28"/>
              </w:rPr>
            </w:pPr>
            <w:r w:rsidRPr="006E6288">
              <w:rPr>
                <w:color w:val="000000"/>
                <w:szCs w:val="28"/>
              </w:rPr>
              <w:t>22,2</w:t>
            </w:r>
          </w:p>
        </w:tc>
        <w:tc>
          <w:tcPr>
            <w:tcW w:w="949" w:type="dxa"/>
          </w:tcPr>
          <w:p w:rsidR="006E6288" w:rsidRPr="006E6288" w:rsidRDefault="006E6288" w:rsidP="006E6288">
            <w:pPr>
              <w:spacing w:before="0" w:after="0" w:line="276" w:lineRule="auto"/>
              <w:jc w:val="both"/>
              <w:rPr>
                <w:color w:val="000000"/>
                <w:szCs w:val="28"/>
              </w:rPr>
            </w:pPr>
            <w:r w:rsidRPr="006E6288">
              <w:rPr>
                <w:color w:val="000000"/>
                <w:szCs w:val="28"/>
              </w:rPr>
              <w:t>-</w:t>
            </w:r>
          </w:p>
        </w:tc>
        <w:tc>
          <w:tcPr>
            <w:tcW w:w="872" w:type="dxa"/>
          </w:tcPr>
          <w:p w:rsidR="006E6288" w:rsidRPr="006E6288" w:rsidRDefault="006E6288" w:rsidP="006E6288">
            <w:pPr>
              <w:spacing w:before="0" w:after="0" w:line="276" w:lineRule="auto"/>
              <w:jc w:val="both"/>
              <w:rPr>
                <w:color w:val="000000"/>
                <w:szCs w:val="28"/>
              </w:rPr>
            </w:pPr>
            <w:r w:rsidRPr="006E6288">
              <w:rPr>
                <w:color w:val="000000"/>
                <w:szCs w:val="28"/>
              </w:rPr>
              <w:t>-</w:t>
            </w:r>
          </w:p>
        </w:tc>
        <w:tc>
          <w:tcPr>
            <w:tcW w:w="1043" w:type="dxa"/>
          </w:tcPr>
          <w:p w:rsidR="006E6288" w:rsidRPr="006E6288" w:rsidRDefault="006E6288" w:rsidP="006E6288">
            <w:pPr>
              <w:spacing w:before="0" w:after="0" w:line="276" w:lineRule="auto"/>
              <w:jc w:val="both"/>
              <w:rPr>
                <w:color w:val="000000"/>
                <w:szCs w:val="28"/>
              </w:rPr>
            </w:pPr>
            <w:r w:rsidRPr="006E6288">
              <w:rPr>
                <w:color w:val="000000"/>
                <w:szCs w:val="28"/>
              </w:rPr>
              <w:t>5225</w:t>
            </w:r>
          </w:p>
        </w:tc>
        <w:tc>
          <w:tcPr>
            <w:tcW w:w="987" w:type="dxa"/>
          </w:tcPr>
          <w:p w:rsidR="006E6288" w:rsidRPr="006E6288" w:rsidRDefault="006E6288" w:rsidP="006E6288">
            <w:pPr>
              <w:spacing w:before="0" w:after="0" w:line="276" w:lineRule="auto"/>
              <w:jc w:val="both"/>
              <w:rPr>
                <w:color w:val="000000"/>
                <w:szCs w:val="28"/>
              </w:rPr>
            </w:pPr>
            <w:r w:rsidRPr="006E6288">
              <w:rPr>
                <w:color w:val="000000"/>
                <w:szCs w:val="28"/>
              </w:rPr>
              <w:t>31,1</w:t>
            </w:r>
          </w:p>
        </w:tc>
      </w:tr>
      <w:tr w:rsidR="006E6288" w:rsidRPr="006E6288" w:rsidTr="006E6288">
        <w:tc>
          <w:tcPr>
            <w:tcW w:w="2802" w:type="dxa"/>
          </w:tcPr>
          <w:p w:rsidR="006E6288" w:rsidRPr="006E6288" w:rsidRDefault="006E6288" w:rsidP="006E6288">
            <w:pPr>
              <w:spacing w:before="0" w:after="0" w:line="276" w:lineRule="auto"/>
              <w:jc w:val="both"/>
              <w:rPr>
                <w:color w:val="000000"/>
                <w:szCs w:val="28"/>
              </w:rPr>
            </w:pPr>
            <w:r w:rsidRPr="006E6288">
              <w:rPr>
                <w:color w:val="000000"/>
                <w:szCs w:val="28"/>
              </w:rPr>
              <w:t>2.Силові машини</w:t>
            </w:r>
          </w:p>
        </w:tc>
        <w:tc>
          <w:tcPr>
            <w:tcW w:w="957"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160</w:t>
            </w:r>
          </w:p>
        </w:tc>
        <w:tc>
          <w:tcPr>
            <w:tcW w:w="1003"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1,2</w:t>
            </w:r>
          </w:p>
        </w:tc>
        <w:tc>
          <w:tcPr>
            <w:tcW w:w="1080" w:type="dxa"/>
          </w:tcPr>
          <w:p w:rsidR="006E6288" w:rsidRPr="006E6288" w:rsidRDefault="006E6288" w:rsidP="006E6288">
            <w:pPr>
              <w:spacing w:before="0" w:after="0" w:line="276" w:lineRule="auto"/>
              <w:jc w:val="both"/>
              <w:rPr>
                <w:color w:val="000000"/>
                <w:szCs w:val="28"/>
              </w:rPr>
            </w:pPr>
            <w:r w:rsidRPr="006E6288">
              <w:rPr>
                <w:color w:val="000000"/>
                <w:szCs w:val="28"/>
              </w:rPr>
              <w:t>45</w:t>
            </w:r>
          </w:p>
        </w:tc>
        <w:tc>
          <w:tcPr>
            <w:tcW w:w="916" w:type="dxa"/>
          </w:tcPr>
          <w:p w:rsidR="006E6288" w:rsidRPr="006E6288" w:rsidRDefault="006E6288" w:rsidP="006E6288">
            <w:pPr>
              <w:spacing w:before="0" w:after="0" w:line="276" w:lineRule="auto"/>
              <w:jc w:val="both"/>
              <w:rPr>
                <w:color w:val="000000"/>
                <w:szCs w:val="28"/>
              </w:rPr>
            </w:pPr>
            <w:r w:rsidRPr="006E6288">
              <w:rPr>
                <w:color w:val="000000"/>
                <w:szCs w:val="28"/>
              </w:rPr>
              <w:t>1,0</w:t>
            </w:r>
          </w:p>
        </w:tc>
        <w:tc>
          <w:tcPr>
            <w:tcW w:w="949" w:type="dxa"/>
          </w:tcPr>
          <w:p w:rsidR="006E6288" w:rsidRPr="006E6288" w:rsidRDefault="006E6288" w:rsidP="006E6288">
            <w:pPr>
              <w:spacing w:before="0" w:after="0" w:line="276" w:lineRule="auto"/>
              <w:jc w:val="both"/>
              <w:rPr>
                <w:color w:val="000000"/>
                <w:szCs w:val="28"/>
              </w:rPr>
            </w:pPr>
            <w:r w:rsidRPr="006E6288">
              <w:rPr>
                <w:color w:val="000000"/>
                <w:szCs w:val="28"/>
              </w:rPr>
              <w:t>-</w:t>
            </w:r>
          </w:p>
        </w:tc>
        <w:tc>
          <w:tcPr>
            <w:tcW w:w="872" w:type="dxa"/>
          </w:tcPr>
          <w:p w:rsidR="006E6288" w:rsidRPr="006E6288" w:rsidRDefault="006E6288" w:rsidP="006E6288">
            <w:pPr>
              <w:spacing w:before="0" w:after="0" w:line="276" w:lineRule="auto"/>
              <w:jc w:val="both"/>
              <w:rPr>
                <w:color w:val="000000"/>
                <w:szCs w:val="28"/>
              </w:rPr>
            </w:pPr>
            <w:r w:rsidRPr="006E6288">
              <w:rPr>
                <w:color w:val="000000"/>
                <w:szCs w:val="28"/>
              </w:rPr>
              <w:t>-</w:t>
            </w:r>
          </w:p>
        </w:tc>
        <w:tc>
          <w:tcPr>
            <w:tcW w:w="1043" w:type="dxa"/>
          </w:tcPr>
          <w:p w:rsidR="006E6288" w:rsidRPr="006E6288" w:rsidRDefault="006E6288" w:rsidP="006E6288">
            <w:pPr>
              <w:spacing w:before="0" w:after="0" w:line="276" w:lineRule="auto"/>
              <w:jc w:val="both"/>
              <w:rPr>
                <w:color w:val="000000"/>
                <w:szCs w:val="28"/>
              </w:rPr>
            </w:pPr>
            <w:r w:rsidRPr="006E6288">
              <w:rPr>
                <w:color w:val="000000"/>
                <w:szCs w:val="28"/>
              </w:rPr>
              <w:t>205</w:t>
            </w:r>
          </w:p>
        </w:tc>
        <w:tc>
          <w:tcPr>
            <w:tcW w:w="987" w:type="dxa"/>
          </w:tcPr>
          <w:p w:rsidR="006E6288" w:rsidRPr="006E6288" w:rsidRDefault="006E6288" w:rsidP="006E6288">
            <w:pPr>
              <w:spacing w:before="0" w:after="0" w:line="276" w:lineRule="auto"/>
              <w:jc w:val="both"/>
              <w:rPr>
                <w:color w:val="000000"/>
                <w:szCs w:val="28"/>
              </w:rPr>
            </w:pPr>
            <w:r w:rsidRPr="006E6288">
              <w:rPr>
                <w:color w:val="000000"/>
                <w:szCs w:val="28"/>
              </w:rPr>
              <w:t>1,2</w:t>
            </w:r>
          </w:p>
        </w:tc>
      </w:tr>
      <w:tr w:rsidR="006E6288" w:rsidRPr="006E6288" w:rsidTr="006E6288">
        <w:tc>
          <w:tcPr>
            <w:tcW w:w="2802" w:type="dxa"/>
          </w:tcPr>
          <w:p w:rsidR="006E6288" w:rsidRPr="006E6288" w:rsidRDefault="006E6288" w:rsidP="006E6288">
            <w:pPr>
              <w:spacing w:before="0" w:after="0" w:line="276" w:lineRule="auto"/>
              <w:jc w:val="both"/>
              <w:rPr>
                <w:color w:val="000000"/>
                <w:szCs w:val="28"/>
              </w:rPr>
            </w:pPr>
            <w:r w:rsidRPr="006E6288">
              <w:rPr>
                <w:color w:val="000000"/>
                <w:szCs w:val="28"/>
              </w:rPr>
              <w:t>3.Робочі машини</w:t>
            </w:r>
          </w:p>
        </w:tc>
        <w:tc>
          <w:tcPr>
            <w:tcW w:w="957"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7655</w:t>
            </w:r>
          </w:p>
        </w:tc>
        <w:tc>
          <w:tcPr>
            <w:tcW w:w="1003"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58,0</w:t>
            </w:r>
          </w:p>
        </w:tc>
        <w:tc>
          <w:tcPr>
            <w:tcW w:w="1080" w:type="dxa"/>
          </w:tcPr>
          <w:p w:rsidR="006E6288" w:rsidRPr="006E6288" w:rsidRDefault="006E6288" w:rsidP="006E6288">
            <w:pPr>
              <w:spacing w:before="0" w:after="0" w:line="276" w:lineRule="auto"/>
              <w:jc w:val="both"/>
              <w:rPr>
                <w:color w:val="000000"/>
                <w:szCs w:val="28"/>
              </w:rPr>
            </w:pPr>
            <w:r w:rsidRPr="006E6288">
              <w:rPr>
                <w:color w:val="000000"/>
                <w:szCs w:val="28"/>
              </w:rPr>
              <w:t>2990</w:t>
            </w:r>
          </w:p>
        </w:tc>
        <w:tc>
          <w:tcPr>
            <w:tcW w:w="916" w:type="dxa"/>
          </w:tcPr>
          <w:p w:rsidR="006E6288" w:rsidRPr="006E6288" w:rsidRDefault="006E6288" w:rsidP="006E6288">
            <w:pPr>
              <w:spacing w:before="0" w:after="0" w:line="276" w:lineRule="auto"/>
              <w:jc w:val="both"/>
              <w:rPr>
                <w:color w:val="000000"/>
                <w:szCs w:val="28"/>
              </w:rPr>
            </w:pPr>
            <w:r w:rsidRPr="006E6288">
              <w:rPr>
                <w:color w:val="000000"/>
                <w:szCs w:val="28"/>
              </w:rPr>
              <w:t>66,5</w:t>
            </w:r>
          </w:p>
        </w:tc>
        <w:tc>
          <w:tcPr>
            <w:tcW w:w="949" w:type="dxa"/>
          </w:tcPr>
          <w:p w:rsidR="006E6288" w:rsidRPr="006E6288" w:rsidRDefault="006E6288" w:rsidP="006E6288">
            <w:pPr>
              <w:spacing w:before="0" w:after="0" w:line="276" w:lineRule="auto"/>
              <w:jc w:val="both"/>
              <w:rPr>
                <w:color w:val="000000"/>
                <w:szCs w:val="28"/>
              </w:rPr>
            </w:pPr>
            <w:r w:rsidRPr="006E6288">
              <w:rPr>
                <w:color w:val="000000"/>
                <w:szCs w:val="28"/>
              </w:rPr>
              <w:t>700</w:t>
            </w:r>
          </w:p>
        </w:tc>
        <w:tc>
          <w:tcPr>
            <w:tcW w:w="872" w:type="dxa"/>
          </w:tcPr>
          <w:p w:rsidR="006E6288" w:rsidRPr="006E6288" w:rsidRDefault="006E6288" w:rsidP="006E6288">
            <w:pPr>
              <w:spacing w:before="0" w:after="0" w:line="276" w:lineRule="auto"/>
              <w:jc w:val="both"/>
              <w:rPr>
                <w:color w:val="000000"/>
                <w:szCs w:val="28"/>
              </w:rPr>
            </w:pPr>
            <w:r w:rsidRPr="006E6288">
              <w:rPr>
                <w:color w:val="000000"/>
                <w:szCs w:val="28"/>
              </w:rPr>
              <w:t>77,8</w:t>
            </w:r>
          </w:p>
        </w:tc>
        <w:tc>
          <w:tcPr>
            <w:tcW w:w="1043" w:type="dxa"/>
          </w:tcPr>
          <w:p w:rsidR="006E6288" w:rsidRPr="006E6288" w:rsidRDefault="006E6288" w:rsidP="006E6288">
            <w:pPr>
              <w:spacing w:before="0" w:after="0" w:line="276" w:lineRule="auto"/>
              <w:jc w:val="both"/>
              <w:rPr>
                <w:color w:val="000000"/>
                <w:szCs w:val="28"/>
              </w:rPr>
            </w:pPr>
            <w:r w:rsidRPr="006E6288">
              <w:rPr>
                <w:color w:val="000000"/>
                <w:szCs w:val="28"/>
              </w:rPr>
              <w:t>9945</w:t>
            </w:r>
          </w:p>
        </w:tc>
        <w:tc>
          <w:tcPr>
            <w:tcW w:w="987" w:type="dxa"/>
          </w:tcPr>
          <w:p w:rsidR="006E6288" w:rsidRPr="006E6288" w:rsidRDefault="006E6288" w:rsidP="006E6288">
            <w:pPr>
              <w:spacing w:before="0" w:after="0" w:line="276" w:lineRule="auto"/>
              <w:jc w:val="both"/>
              <w:rPr>
                <w:color w:val="000000"/>
                <w:szCs w:val="28"/>
              </w:rPr>
            </w:pPr>
            <w:r w:rsidRPr="006E6288">
              <w:rPr>
                <w:color w:val="000000"/>
                <w:szCs w:val="28"/>
              </w:rPr>
              <w:t>59,2</w:t>
            </w:r>
          </w:p>
        </w:tc>
      </w:tr>
      <w:tr w:rsidR="006E6288" w:rsidRPr="006E6288" w:rsidTr="006E6288">
        <w:tc>
          <w:tcPr>
            <w:tcW w:w="2802" w:type="dxa"/>
          </w:tcPr>
          <w:p w:rsidR="006E6288" w:rsidRPr="006E6288" w:rsidRDefault="006E6288" w:rsidP="006E6288">
            <w:pPr>
              <w:spacing w:before="0" w:after="0" w:line="276" w:lineRule="auto"/>
              <w:jc w:val="both"/>
              <w:rPr>
                <w:color w:val="000000"/>
                <w:szCs w:val="28"/>
              </w:rPr>
            </w:pPr>
            <w:r w:rsidRPr="006E6288">
              <w:rPr>
                <w:color w:val="000000"/>
                <w:szCs w:val="28"/>
              </w:rPr>
              <w:t>4.Вимірювальні прилади</w:t>
            </w:r>
          </w:p>
        </w:tc>
        <w:tc>
          <w:tcPr>
            <w:tcW w:w="957"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210</w:t>
            </w:r>
          </w:p>
        </w:tc>
        <w:tc>
          <w:tcPr>
            <w:tcW w:w="1003"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1,6</w:t>
            </w:r>
          </w:p>
        </w:tc>
        <w:tc>
          <w:tcPr>
            <w:tcW w:w="1080" w:type="dxa"/>
          </w:tcPr>
          <w:p w:rsidR="006E6288" w:rsidRPr="006E6288" w:rsidRDefault="006E6288" w:rsidP="006E6288">
            <w:pPr>
              <w:spacing w:before="0" w:after="0" w:line="276" w:lineRule="auto"/>
              <w:jc w:val="both"/>
              <w:rPr>
                <w:color w:val="000000"/>
                <w:szCs w:val="28"/>
              </w:rPr>
            </w:pPr>
            <w:r w:rsidRPr="006E6288">
              <w:rPr>
                <w:color w:val="000000"/>
                <w:szCs w:val="28"/>
              </w:rPr>
              <w:t>35</w:t>
            </w:r>
          </w:p>
        </w:tc>
        <w:tc>
          <w:tcPr>
            <w:tcW w:w="916" w:type="dxa"/>
          </w:tcPr>
          <w:p w:rsidR="006E6288" w:rsidRPr="006E6288" w:rsidRDefault="006E6288" w:rsidP="006E6288">
            <w:pPr>
              <w:spacing w:before="0" w:after="0" w:line="276" w:lineRule="auto"/>
              <w:jc w:val="both"/>
              <w:rPr>
                <w:color w:val="000000"/>
                <w:szCs w:val="28"/>
              </w:rPr>
            </w:pPr>
            <w:r w:rsidRPr="006E6288">
              <w:rPr>
                <w:color w:val="000000"/>
                <w:szCs w:val="28"/>
              </w:rPr>
              <w:t>0,8</w:t>
            </w:r>
          </w:p>
        </w:tc>
        <w:tc>
          <w:tcPr>
            <w:tcW w:w="949" w:type="dxa"/>
          </w:tcPr>
          <w:p w:rsidR="006E6288" w:rsidRPr="006E6288" w:rsidRDefault="006E6288" w:rsidP="006E6288">
            <w:pPr>
              <w:spacing w:before="0" w:after="0" w:line="276" w:lineRule="auto"/>
              <w:jc w:val="both"/>
              <w:rPr>
                <w:color w:val="000000"/>
                <w:szCs w:val="28"/>
              </w:rPr>
            </w:pPr>
            <w:r w:rsidRPr="006E6288">
              <w:rPr>
                <w:color w:val="000000"/>
                <w:szCs w:val="28"/>
              </w:rPr>
              <w:t>-</w:t>
            </w:r>
          </w:p>
        </w:tc>
        <w:tc>
          <w:tcPr>
            <w:tcW w:w="872" w:type="dxa"/>
          </w:tcPr>
          <w:p w:rsidR="006E6288" w:rsidRPr="006E6288" w:rsidRDefault="006E6288" w:rsidP="006E6288">
            <w:pPr>
              <w:spacing w:before="0" w:after="0" w:line="276" w:lineRule="auto"/>
              <w:jc w:val="both"/>
              <w:rPr>
                <w:color w:val="000000"/>
                <w:szCs w:val="28"/>
              </w:rPr>
            </w:pPr>
            <w:r w:rsidRPr="006E6288">
              <w:rPr>
                <w:color w:val="000000"/>
                <w:szCs w:val="28"/>
              </w:rPr>
              <w:t>-</w:t>
            </w:r>
          </w:p>
        </w:tc>
        <w:tc>
          <w:tcPr>
            <w:tcW w:w="1043" w:type="dxa"/>
          </w:tcPr>
          <w:p w:rsidR="006E6288" w:rsidRPr="006E6288" w:rsidRDefault="006E6288" w:rsidP="006E6288">
            <w:pPr>
              <w:spacing w:before="0" w:after="0" w:line="276" w:lineRule="auto"/>
              <w:jc w:val="both"/>
              <w:rPr>
                <w:color w:val="000000"/>
                <w:szCs w:val="28"/>
              </w:rPr>
            </w:pPr>
            <w:r w:rsidRPr="006E6288">
              <w:rPr>
                <w:color w:val="000000"/>
                <w:szCs w:val="28"/>
              </w:rPr>
              <w:t>245</w:t>
            </w:r>
          </w:p>
        </w:tc>
        <w:tc>
          <w:tcPr>
            <w:tcW w:w="987" w:type="dxa"/>
          </w:tcPr>
          <w:p w:rsidR="006E6288" w:rsidRPr="006E6288" w:rsidRDefault="006E6288" w:rsidP="006E6288">
            <w:pPr>
              <w:spacing w:before="0" w:after="0" w:line="276" w:lineRule="auto"/>
              <w:jc w:val="both"/>
              <w:rPr>
                <w:color w:val="000000"/>
                <w:szCs w:val="28"/>
              </w:rPr>
            </w:pPr>
            <w:r w:rsidRPr="006E6288">
              <w:rPr>
                <w:color w:val="000000"/>
                <w:szCs w:val="28"/>
              </w:rPr>
              <w:t>1,5</w:t>
            </w:r>
          </w:p>
        </w:tc>
      </w:tr>
      <w:tr w:rsidR="006E6288" w:rsidRPr="006E6288" w:rsidTr="006E6288">
        <w:tc>
          <w:tcPr>
            <w:tcW w:w="2802" w:type="dxa"/>
          </w:tcPr>
          <w:p w:rsidR="006E6288" w:rsidRPr="006E6288" w:rsidRDefault="006E6288" w:rsidP="006E6288">
            <w:pPr>
              <w:spacing w:before="0" w:after="0" w:line="276" w:lineRule="auto"/>
              <w:jc w:val="both"/>
              <w:rPr>
                <w:color w:val="000000"/>
                <w:szCs w:val="28"/>
              </w:rPr>
            </w:pPr>
            <w:r w:rsidRPr="006E6288">
              <w:rPr>
                <w:color w:val="000000"/>
                <w:szCs w:val="28"/>
              </w:rPr>
              <w:t>5.Обчислювальна техніка</w:t>
            </w:r>
          </w:p>
        </w:tc>
        <w:tc>
          <w:tcPr>
            <w:tcW w:w="957"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315</w:t>
            </w:r>
          </w:p>
        </w:tc>
        <w:tc>
          <w:tcPr>
            <w:tcW w:w="1003"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2,4</w:t>
            </w:r>
          </w:p>
        </w:tc>
        <w:tc>
          <w:tcPr>
            <w:tcW w:w="1080" w:type="dxa"/>
          </w:tcPr>
          <w:p w:rsidR="006E6288" w:rsidRPr="006E6288" w:rsidRDefault="006E6288" w:rsidP="006E6288">
            <w:pPr>
              <w:spacing w:before="0" w:after="0" w:line="276" w:lineRule="auto"/>
              <w:jc w:val="both"/>
              <w:rPr>
                <w:color w:val="000000"/>
                <w:szCs w:val="28"/>
              </w:rPr>
            </w:pPr>
            <w:r w:rsidRPr="006E6288">
              <w:rPr>
                <w:color w:val="000000"/>
                <w:szCs w:val="28"/>
              </w:rPr>
              <w:t>150</w:t>
            </w:r>
          </w:p>
        </w:tc>
        <w:tc>
          <w:tcPr>
            <w:tcW w:w="916" w:type="dxa"/>
          </w:tcPr>
          <w:p w:rsidR="006E6288" w:rsidRPr="006E6288" w:rsidRDefault="006E6288" w:rsidP="006E6288">
            <w:pPr>
              <w:spacing w:before="0" w:after="0" w:line="276" w:lineRule="auto"/>
              <w:jc w:val="both"/>
              <w:rPr>
                <w:color w:val="000000"/>
                <w:szCs w:val="28"/>
              </w:rPr>
            </w:pPr>
            <w:r w:rsidRPr="006E6288">
              <w:rPr>
                <w:color w:val="000000"/>
                <w:szCs w:val="28"/>
              </w:rPr>
              <w:t>3,3</w:t>
            </w:r>
          </w:p>
        </w:tc>
        <w:tc>
          <w:tcPr>
            <w:tcW w:w="949" w:type="dxa"/>
          </w:tcPr>
          <w:p w:rsidR="006E6288" w:rsidRPr="006E6288" w:rsidRDefault="006E6288" w:rsidP="006E6288">
            <w:pPr>
              <w:spacing w:before="0" w:after="0" w:line="276" w:lineRule="auto"/>
              <w:jc w:val="both"/>
              <w:rPr>
                <w:color w:val="000000"/>
                <w:szCs w:val="28"/>
              </w:rPr>
            </w:pPr>
            <w:r w:rsidRPr="006E6288">
              <w:rPr>
                <w:color w:val="000000"/>
                <w:szCs w:val="28"/>
              </w:rPr>
              <w:t>20</w:t>
            </w:r>
          </w:p>
        </w:tc>
        <w:tc>
          <w:tcPr>
            <w:tcW w:w="872" w:type="dxa"/>
          </w:tcPr>
          <w:p w:rsidR="006E6288" w:rsidRPr="006E6288" w:rsidRDefault="006E6288" w:rsidP="006E6288">
            <w:pPr>
              <w:spacing w:before="0" w:after="0" w:line="276" w:lineRule="auto"/>
              <w:jc w:val="both"/>
              <w:rPr>
                <w:color w:val="000000"/>
                <w:szCs w:val="28"/>
              </w:rPr>
            </w:pPr>
            <w:r w:rsidRPr="006E6288">
              <w:rPr>
                <w:color w:val="000000"/>
                <w:szCs w:val="28"/>
              </w:rPr>
              <w:t>2,2</w:t>
            </w:r>
          </w:p>
        </w:tc>
        <w:tc>
          <w:tcPr>
            <w:tcW w:w="1043" w:type="dxa"/>
          </w:tcPr>
          <w:p w:rsidR="006E6288" w:rsidRPr="006E6288" w:rsidRDefault="006E6288" w:rsidP="006E6288">
            <w:pPr>
              <w:spacing w:before="0" w:after="0" w:line="276" w:lineRule="auto"/>
              <w:jc w:val="both"/>
              <w:rPr>
                <w:color w:val="000000"/>
                <w:szCs w:val="28"/>
              </w:rPr>
            </w:pPr>
            <w:r w:rsidRPr="006E6288">
              <w:rPr>
                <w:color w:val="000000"/>
                <w:szCs w:val="28"/>
              </w:rPr>
              <w:t>445</w:t>
            </w:r>
          </w:p>
        </w:tc>
        <w:tc>
          <w:tcPr>
            <w:tcW w:w="987" w:type="dxa"/>
          </w:tcPr>
          <w:p w:rsidR="006E6288" w:rsidRPr="006E6288" w:rsidRDefault="006E6288" w:rsidP="006E6288">
            <w:pPr>
              <w:spacing w:before="0" w:after="0" w:line="276" w:lineRule="auto"/>
              <w:jc w:val="both"/>
              <w:rPr>
                <w:color w:val="000000"/>
                <w:szCs w:val="28"/>
              </w:rPr>
            </w:pPr>
            <w:r w:rsidRPr="006E6288">
              <w:rPr>
                <w:color w:val="000000"/>
                <w:szCs w:val="28"/>
              </w:rPr>
              <w:t>2,6</w:t>
            </w:r>
          </w:p>
        </w:tc>
      </w:tr>
      <w:tr w:rsidR="006E6288" w:rsidRPr="006E6288" w:rsidTr="006E6288">
        <w:tc>
          <w:tcPr>
            <w:tcW w:w="2802" w:type="dxa"/>
          </w:tcPr>
          <w:p w:rsidR="006E6288" w:rsidRPr="006E6288" w:rsidRDefault="006E6288" w:rsidP="006E6288">
            <w:pPr>
              <w:spacing w:before="0" w:after="0" w:line="276" w:lineRule="auto"/>
              <w:jc w:val="both"/>
              <w:rPr>
                <w:color w:val="000000"/>
                <w:szCs w:val="28"/>
              </w:rPr>
            </w:pPr>
            <w:r w:rsidRPr="006E6288">
              <w:rPr>
                <w:color w:val="000000"/>
                <w:szCs w:val="28"/>
              </w:rPr>
              <w:t>6.Транспортні засоби</w:t>
            </w:r>
          </w:p>
        </w:tc>
        <w:tc>
          <w:tcPr>
            <w:tcW w:w="957"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370</w:t>
            </w:r>
          </w:p>
        </w:tc>
        <w:tc>
          <w:tcPr>
            <w:tcW w:w="1003"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2,8</w:t>
            </w:r>
          </w:p>
        </w:tc>
        <w:tc>
          <w:tcPr>
            <w:tcW w:w="1080" w:type="dxa"/>
          </w:tcPr>
          <w:p w:rsidR="006E6288" w:rsidRPr="006E6288" w:rsidRDefault="006E6288" w:rsidP="006E6288">
            <w:pPr>
              <w:spacing w:before="0" w:after="0" w:line="276" w:lineRule="auto"/>
              <w:jc w:val="both"/>
              <w:rPr>
                <w:color w:val="000000"/>
                <w:szCs w:val="28"/>
              </w:rPr>
            </w:pPr>
            <w:r w:rsidRPr="006E6288">
              <w:rPr>
                <w:color w:val="000000"/>
                <w:szCs w:val="28"/>
              </w:rPr>
              <w:t>35</w:t>
            </w:r>
          </w:p>
        </w:tc>
        <w:tc>
          <w:tcPr>
            <w:tcW w:w="916" w:type="dxa"/>
          </w:tcPr>
          <w:p w:rsidR="006E6288" w:rsidRPr="006E6288" w:rsidRDefault="006E6288" w:rsidP="006E6288">
            <w:pPr>
              <w:spacing w:before="0" w:after="0" w:line="276" w:lineRule="auto"/>
              <w:jc w:val="both"/>
              <w:rPr>
                <w:color w:val="000000"/>
                <w:szCs w:val="28"/>
              </w:rPr>
            </w:pPr>
            <w:r w:rsidRPr="006E6288">
              <w:rPr>
                <w:color w:val="000000"/>
                <w:szCs w:val="28"/>
              </w:rPr>
              <w:t>3,0</w:t>
            </w:r>
          </w:p>
        </w:tc>
        <w:tc>
          <w:tcPr>
            <w:tcW w:w="949" w:type="dxa"/>
          </w:tcPr>
          <w:p w:rsidR="006E6288" w:rsidRPr="006E6288" w:rsidRDefault="006E6288" w:rsidP="006E6288">
            <w:pPr>
              <w:spacing w:before="0" w:after="0" w:line="276" w:lineRule="auto"/>
              <w:jc w:val="both"/>
              <w:rPr>
                <w:color w:val="000000"/>
                <w:szCs w:val="28"/>
              </w:rPr>
            </w:pPr>
            <w:r w:rsidRPr="006E6288">
              <w:rPr>
                <w:color w:val="000000"/>
                <w:szCs w:val="28"/>
              </w:rPr>
              <w:t>120</w:t>
            </w:r>
          </w:p>
        </w:tc>
        <w:tc>
          <w:tcPr>
            <w:tcW w:w="872" w:type="dxa"/>
          </w:tcPr>
          <w:p w:rsidR="006E6288" w:rsidRPr="006E6288" w:rsidRDefault="006E6288" w:rsidP="006E6288">
            <w:pPr>
              <w:spacing w:before="0" w:after="0" w:line="276" w:lineRule="auto"/>
              <w:jc w:val="both"/>
              <w:rPr>
                <w:color w:val="000000"/>
                <w:szCs w:val="28"/>
              </w:rPr>
            </w:pPr>
            <w:r w:rsidRPr="006E6288">
              <w:rPr>
                <w:color w:val="000000"/>
                <w:szCs w:val="28"/>
              </w:rPr>
              <w:t>13,3</w:t>
            </w:r>
          </w:p>
        </w:tc>
        <w:tc>
          <w:tcPr>
            <w:tcW w:w="1043" w:type="dxa"/>
          </w:tcPr>
          <w:p w:rsidR="006E6288" w:rsidRPr="006E6288" w:rsidRDefault="006E6288" w:rsidP="006E6288">
            <w:pPr>
              <w:spacing w:before="0" w:after="0" w:line="276" w:lineRule="auto"/>
              <w:jc w:val="both"/>
              <w:rPr>
                <w:color w:val="000000"/>
                <w:szCs w:val="28"/>
              </w:rPr>
            </w:pPr>
            <w:r w:rsidRPr="006E6288">
              <w:rPr>
                <w:color w:val="000000"/>
                <w:szCs w:val="28"/>
              </w:rPr>
              <w:t>385</w:t>
            </w:r>
          </w:p>
        </w:tc>
        <w:tc>
          <w:tcPr>
            <w:tcW w:w="987" w:type="dxa"/>
          </w:tcPr>
          <w:p w:rsidR="006E6288" w:rsidRPr="006E6288" w:rsidRDefault="006E6288" w:rsidP="006E6288">
            <w:pPr>
              <w:spacing w:before="0" w:after="0" w:line="276" w:lineRule="auto"/>
              <w:jc w:val="both"/>
              <w:rPr>
                <w:color w:val="000000"/>
                <w:szCs w:val="28"/>
              </w:rPr>
            </w:pPr>
            <w:r w:rsidRPr="006E6288">
              <w:rPr>
                <w:color w:val="000000"/>
                <w:szCs w:val="28"/>
              </w:rPr>
              <w:t>2,3</w:t>
            </w:r>
          </w:p>
        </w:tc>
      </w:tr>
      <w:tr w:rsidR="006E6288" w:rsidRPr="006E6288" w:rsidTr="006E6288">
        <w:tc>
          <w:tcPr>
            <w:tcW w:w="2802" w:type="dxa"/>
          </w:tcPr>
          <w:p w:rsidR="006E6288" w:rsidRPr="006E6288" w:rsidRDefault="006E6288" w:rsidP="006E6288">
            <w:pPr>
              <w:spacing w:before="0" w:after="0" w:line="276" w:lineRule="auto"/>
              <w:jc w:val="both"/>
              <w:rPr>
                <w:color w:val="000000"/>
                <w:szCs w:val="28"/>
              </w:rPr>
            </w:pPr>
            <w:r w:rsidRPr="006E6288">
              <w:rPr>
                <w:color w:val="000000"/>
                <w:szCs w:val="28"/>
              </w:rPr>
              <w:t>7.Інструменти</w:t>
            </w:r>
          </w:p>
        </w:tc>
        <w:tc>
          <w:tcPr>
            <w:tcW w:w="957"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265</w:t>
            </w:r>
          </w:p>
        </w:tc>
        <w:tc>
          <w:tcPr>
            <w:tcW w:w="1003"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2,0</w:t>
            </w:r>
          </w:p>
        </w:tc>
        <w:tc>
          <w:tcPr>
            <w:tcW w:w="1080" w:type="dxa"/>
          </w:tcPr>
          <w:p w:rsidR="006E6288" w:rsidRPr="006E6288" w:rsidRDefault="006E6288" w:rsidP="006E6288">
            <w:pPr>
              <w:spacing w:before="0" w:after="0" w:line="276" w:lineRule="auto"/>
              <w:jc w:val="both"/>
              <w:rPr>
                <w:color w:val="000000"/>
                <w:szCs w:val="28"/>
              </w:rPr>
            </w:pPr>
            <w:r w:rsidRPr="006E6288">
              <w:rPr>
                <w:color w:val="000000"/>
                <w:szCs w:val="28"/>
              </w:rPr>
              <w:t>145</w:t>
            </w:r>
          </w:p>
        </w:tc>
        <w:tc>
          <w:tcPr>
            <w:tcW w:w="916" w:type="dxa"/>
          </w:tcPr>
          <w:p w:rsidR="006E6288" w:rsidRPr="006E6288" w:rsidRDefault="006E6288" w:rsidP="006E6288">
            <w:pPr>
              <w:spacing w:before="0" w:after="0" w:line="276" w:lineRule="auto"/>
              <w:jc w:val="both"/>
              <w:rPr>
                <w:color w:val="000000"/>
                <w:szCs w:val="28"/>
              </w:rPr>
            </w:pPr>
            <w:r w:rsidRPr="006E6288">
              <w:rPr>
                <w:color w:val="000000"/>
                <w:szCs w:val="28"/>
              </w:rPr>
              <w:t>3,2</w:t>
            </w:r>
          </w:p>
        </w:tc>
        <w:tc>
          <w:tcPr>
            <w:tcW w:w="949" w:type="dxa"/>
          </w:tcPr>
          <w:p w:rsidR="006E6288" w:rsidRPr="006E6288" w:rsidRDefault="006E6288" w:rsidP="006E6288">
            <w:pPr>
              <w:spacing w:before="0" w:after="0" w:line="276" w:lineRule="auto"/>
              <w:jc w:val="both"/>
              <w:rPr>
                <w:color w:val="000000"/>
                <w:szCs w:val="28"/>
              </w:rPr>
            </w:pPr>
            <w:r w:rsidRPr="006E6288">
              <w:rPr>
                <w:color w:val="000000"/>
                <w:szCs w:val="28"/>
              </w:rPr>
              <w:t>60</w:t>
            </w:r>
          </w:p>
        </w:tc>
        <w:tc>
          <w:tcPr>
            <w:tcW w:w="872" w:type="dxa"/>
          </w:tcPr>
          <w:p w:rsidR="006E6288" w:rsidRPr="006E6288" w:rsidRDefault="006E6288" w:rsidP="006E6288">
            <w:pPr>
              <w:spacing w:before="0" w:after="0" w:line="276" w:lineRule="auto"/>
              <w:jc w:val="both"/>
              <w:rPr>
                <w:color w:val="000000"/>
                <w:szCs w:val="28"/>
              </w:rPr>
            </w:pPr>
            <w:r w:rsidRPr="006E6288">
              <w:rPr>
                <w:color w:val="000000"/>
                <w:szCs w:val="28"/>
              </w:rPr>
              <w:t>6,7</w:t>
            </w:r>
          </w:p>
        </w:tc>
        <w:tc>
          <w:tcPr>
            <w:tcW w:w="1043" w:type="dxa"/>
          </w:tcPr>
          <w:p w:rsidR="006E6288" w:rsidRPr="006E6288" w:rsidRDefault="006E6288" w:rsidP="006E6288">
            <w:pPr>
              <w:spacing w:before="0" w:after="0" w:line="276" w:lineRule="auto"/>
              <w:jc w:val="both"/>
              <w:rPr>
                <w:color w:val="000000"/>
                <w:szCs w:val="28"/>
              </w:rPr>
            </w:pPr>
            <w:r w:rsidRPr="006E6288">
              <w:rPr>
                <w:color w:val="000000"/>
                <w:szCs w:val="28"/>
              </w:rPr>
              <w:t>350</w:t>
            </w:r>
          </w:p>
        </w:tc>
        <w:tc>
          <w:tcPr>
            <w:tcW w:w="987" w:type="dxa"/>
          </w:tcPr>
          <w:p w:rsidR="006E6288" w:rsidRPr="006E6288" w:rsidRDefault="006E6288" w:rsidP="006E6288">
            <w:pPr>
              <w:spacing w:before="0" w:after="0" w:line="276" w:lineRule="auto"/>
              <w:jc w:val="both"/>
              <w:rPr>
                <w:color w:val="000000"/>
                <w:szCs w:val="28"/>
              </w:rPr>
            </w:pPr>
            <w:r w:rsidRPr="006E6288">
              <w:rPr>
                <w:color w:val="000000"/>
                <w:szCs w:val="28"/>
              </w:rPr>
              <w:t>2,1</w:t>
            </w:r>
          </w:p>
        </w:tc>
      </w:tr>
      <w:tr w:rsidR="006E6288" w:rsidRPr="006E6288" w:rsidTr="006E6288">
        <w:tc>
          <w:tcPr>
            <w:tcW w:w="2802" w:type="dxa"/>
          </w:tcPr>
          <w:p w:rsidR="006E6288" w:rsidRPr="006E6288" w:rsidRDefault="006E6288" w:rsidP="006E6288">
            <w:pPr>
              <w:spacing w:before="0" w:after="0" w:line="276" w:lineRule="auto"/>
              <w:jc w:val="both"/>
              <w:rPr>
                <w:color w:val="000000"/>
                <w:szCs w:val="28"/>
              </w:rPr>
            </w:pPr>
            <w:r w:rsidRPr="006E6288">
              <w:rPr>
                <w:color w:val="000000"/>
                <w:szCs w:val="28"/>
              </w:rPr>
              <w:t>8.Разом</w:t>
            </w:r>
          </w:p>
        </w:tc>
        <w:tc>
          <w:tcPr>
            <w:tcW w:w="957"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13200</w:t>
            </w:r>
          </w:p>
        </w:tc>
        <w:tc>
          <w:tcPr>
            <w:tcW w:w="1003" w:type="dxa"/>
            <w:tcMar>
              <w:left w:w="0" w:type="dxa"/>
              <w:right w:w="0" w:type="dxa"/>
            </w:tcMar>
          </w:tcPr>
          <w:p w:rsidR="006E6288" w:rsidRPr="006E6288" w:rsidRDefault="006E6288" w:rsidP="006E6288">
            <w:pPr>
              <w:spacing w:before="0" w:after="0" w:line="276" w:lineRule="auto"/>
              <w:jc w:val="both"/>
              <w:rPr>
                <w:color w:val="000000"/>
                <w:szCs w:val="28"/>
              </w:rPr>
            </w:pPr>
            <w:r w:rsidRPr="006E6288">
              <w:rPr>
                <w:color w:val="000000"/>
                <w:szCs w:val="28"/>
              </w:rPr>
              <w:t>100,0</w:t>
            </w:r>
          </w:p>
        </w:tc>
        <w:tc>
          <w:tcPr>
            <w:tcW w:w="1080" w:type="dxa"/>
          </w:tcPr>
          <w:p w:rsidR="006E6288" w:rsidRPr="006E6288" w:rsidRDefault="006E6288" w:rsidP="006E6288">
            <w:pPr>
              <w:spacing w:before="0" w:after="0" w:line="276" w:lineRule="auto"/>
              <w:jc w:val="both"/>
              <w:rPr>
                <w:color w:val="000000"/>
                <w:szCs w:val="28"/>
              </w:rPr>
            </w:pPr>
            <w:r w:rsidRPr="006E6288">
              <w:rPr>
                <w:color w:val="000000"/>
                <w:szCs w:val="28"/>
              </w:rPr>
              <w:t>4500</w:t>
            </w:r>
          </w:p>
        </w:tc>
        <w:tc>
          <w:tcPr>
            <w:tcW w:w="916" w:type="dxa"/>
          </w:tcPr>
          <w:p w:rsidR="006E6288" w:rsidRPr="006E6288" w:rsidRDefault="006E6288" w:rsidP="006E6288">
            <w:pPr>
              <w:spacing w:before="0" w:after="0" w:line="276" w:lineRule="auto"/>
              <w:jc w:val="both"/>
              <w:rPr>
                <w:color w:val="000000"/>
                <w:szCs w:val="28"/>
              </w:rPr>
            </w:pPr>
            <w:r w:rsidRPr="006E6288">
              <w:rPr>
                <w:color w:val="000000"/>
                <w:szCs w:val="28"/>
              </w:rPr>
              <w:t>100,0</w:t>
            </w:r>
          </w:p>
        </w:tc>
        <w:tc>
          <w:tcPr>
            <w:tcW w:w="949" w:type="dxa"/>
          </w:tcPr>
          <w:p w:rsidR="006E6288" w:rsidRPr="006E6288" w:rsidRDefault="006E6288" w:rsidP="006E6288">
            <w:pPr>
              <w:spacing w:before="0" w:after="0" w:line="276" w:lineRule="auto"/>
              <w:jc w:val="both"/>
              <w:rPr>
                <w:color w:val="000000"/>
                <w:szCs w:val="28"/>
              </w:rPr>
            </w:pPr>
            <w:r w:rsidRPr="006E6288">
              <w:rPr>
                <w:color w:val="000000"/>
                <w:szCs w:val="28"/>
              </w:rPr>
              <w:t>900</w:t>
            </w:r>
          </w:p>
        </w:tc>
        <w:tc>
          <w:tcPr>
            <w:tcW w:w="872" w:type="dxa"/>
          </w:tcPr>
          <w:p w:rsidR="006E6288" w:rsidRPr="006E6288" w:rsidRDefault="006E6288" w:rsidP="006E6288">
            <w:pPr>
              <w:spacing w:before="0" w:after="0" w:line="276" w:lineRule="auto"/>
              <w:jc w:val="both"/>
              <w:rPr>
                <w:color w:val="000000"/>
                <w:szCs w:val="28"/>
              </w:rPr>
            </w:pPr>
            <w:r w:rsidRPr="006E6288">
              <w:rPr>
                <w:color w:val="000000"/>
                <w:szCs w:val="28"/>
              </w:rPr>
              <w:t>100,0</w:t>
            </w:r>
          </w:p>
        </w:tc>
        <w:tc>
          <w:tcPr>
            <w:tcW w:w="1043" w:type="dxa"/>
          </w:tcPr>
          <w:p w:rsidR="006E6288" w:rsidRPr="006E6288" w:rsidRDefault="006E6288" w:rsidP="006E6288">
            <w:pPr>
              <w:spacing w:before="0" w:after="0" w:line="276" w:lineRule="auto"/>
              <w:jc w:val="both"/>
              <w:rPr>
                <w:color w:val="000000"/>
                <w:szCs w:val="28"/>
              </w:rPr>
            </w:pPr>
            <w:r w:rsidRPr="006E6288">
              <w:rPr>
                <w:color w:val="000000"/>
                <w:szCs w:val="28"/>
              </w:rPr>
              <w:t>16800</w:t>
            </w:r>
          </w:p>
        </w:tc>
        <w:tc>
          <w:tcPr>
            <w:tcW w:w="987" w:type="dxa"/>
          </w:tcPr>
          <w:p w:rsidR="006E6288" w:rsidRPr="006E6288" w:rsidRDefault="006E6288" w:rsidP="006E6288">
            <w:pPr>
              <w:spacing w:before="0" w:after="0" w:line="276" w:lineRule="auto"/>
              <w:jc w:val="both"/>
              <w:rPr>
                <w:color w:val="000000"/>
                <w:szCs w:val="28"/>
              </w:rPr>
            </w:pPr>
            <w:r w:rsidRPr="006E6288">
              <w:rPr>
                <w:color w:val="000000"/>
                <w:szCs w:val="28"/>
              </w:rPr>
              <w:t>100,0</w:t>
            </w:r>
          </w:p>
        </w:tc>
      </w:tr>
    </w:tbl>
    <w:p w:rsidR="009D3C5C" w:rsidRDefault="009D3C5C" w:rsidP="006E6288">
      <w:pPr>
        <w:spacing w:before="0" w:after="0" w:line="312" w:lineRule="auto"/>
        <w:ind w:firstLine="709"/>
        <w:jc w:val="both"/>
        <w:rPr>
          <w:b/>
          <w:i/>
          <w:color w:val="000000"/>
          <w:sz w:val="28"/>
          <w:szCs w:val="28"/>
          <w:lang w:val="en-US"/>
        </w:rPr>
      </w:pPr>
    </w:p>
    <w:p w:rsidR="006E6288" w:rsidRPr="006E6288" w:rsidRDefault="006E6288" w:rsidP="006E6288">
      <w:pPr>
        <w:spacing w:before="0" w:after="0" w:line="312" w:lineRule="auto"/>
        <w:ind w:firstLine="709"/>
        <w:jc w:val="both"/>
        <w:rPr>
          <w:i/>
          <w:color w:val="000000"/>
          <w:sz w:val="28"/>
          <w:szCs w:val="28"/>
        </w:rPr>
      </w:pPr>
      <w:r w:rsidRPr="006E6288">
        <w:rPr>
          <w:b/>
          <w:i/>
          <w:color w:val="000000"/>
          <w:sz w:val="28"/>
          <w:szCs w:val="28"/>
        </w:rPr>
        <w:t>Частка (питома вага),%</w:t>
      </w:r>
      <w:r w:rsidRPr="006E6288">
        <w:rPr>
          <w:i/>
          <w:color w:val="000000"/>
          <w:sz w:val="28"/>
          <w:szCs w:val="28"/>
        </w:rPr>
        <w:t xml:space="preserve"> = вартість кожної групи ОЗ / загальна вартість всіх ОЗ х 100%</w:t>
      </w:r>
    </w:p>
    <w:p w:rsidR="006E6288" w:rsidRPr="006E6288" w:rsidRDefault="006E6288" w:rsidP="006E6288">
      <w:pPr>
        <w:spacing w:before="0" w:after="0" w:line="312" w:lineRule="auto"/>
        <w:ind w:firstLine="709"/>
        <w:jc w:val="both"/>
        <w:rPr>
          <w:i/>
          <w:color w:val="000000"/>
          <w:sz w:val="28"/>
          <w:szCs w:val="28"/>
        </w:rPr>
      </w:pPr>
      <w:r w:rsidRPr="006E6288">
        <w:rPr>
          <w:b/>
          <w:i/>
          <w:color w:val="000000"/>
          <w:sz w:val="28"/>
          <w:szCs w:val="28"/>
        </w:rPr>
        <w:lastRenderedPageBreak/>
        <w:t>Наявність на кінець періоду</w:t>
      </w:r>
      <w:r w:rsidRPr="006E6288">
        <w:rPr>
          <w:i/>
          <w:color w:val="000000"/>
          <w:sz w:val="28"/>
          <w:szCs w:val="28"/>
        </w:rPr>
        <w:t xml:space="preserve"> = Наявність (вартість ОЗ) на початок періоду =  вартість ОЗ, що були введенні за звітний період - вартість ОЗ, що були виведенні за звітний період.</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Зростання випуску продукції, зниження собівартості та ріст накопичувань підприємства залежать від ступеню використання основних фондів.</w:t>
      </w:r>
    </w:p>
    <w:p w:rsidR="006E6288" w:rsidRPr="009D3C5C" w:rsidRDefault="006E6288" w:rsidP="006E6288">
      <w:pPr>
        <w:spacing w:before="0" w:after="0" w:line="312" w:lineRule="auto"/>
        <w:ind w:firstLine="709"/>
        <w:jc w:val="both"/>
        <w:rPr>
          <w:b/>
          <w:color w:val="000000"/>
          <w:sz w:val="28"/>
          <w:szCs w:val="28"/>
        </w:rPr>
      </w:pPr>
      <w:r w:rsidRPr="009D3C5C">
        <w:rPr>
          <w:b/>
          <w:color w:val="000000"/>
          <w:sz w:val="28"/>
          <w:szCs w:val="28"/>
        </w:rPr>
        <w:t>Всі показники використання основних фондів можуть бути об’єднані в 3 групи:</w:t>
      </w:r>
    </w:p>
    <w:p w:rsidR="006E6288" w:rsidRPr="006E6288" w:rsidRDefault="006E6288" w:rsidP="006E6288">
      <w:pPr>
        <w:pStyle w:val="1"/>
        <w:spacing w:before="0" w:after="0" w:line="312" w:lineRule="auto"/>
        <w:ind w:firstLine="709"/>
        <w:jc w:val="both"/>
        <w:rPr>
          <w:color w:val="000000"/>
          <w:sz w:val="28"/>
          <w:szCs w:val="28"/>
        </w:rPr>
      </w:pPr>
      <w:r w:rsidRPr="006E6288">
        <w:rPr>
          <w:b/>
          <w:i/>
          <w:color w:val="000000"/>
          <w:sz w:val="28"/>
          <w:szCs w:val="28"/>
        </w:rPr>
        <w:t>1. Показники екстенсивного використання основних виробничих фондів</w:t>
      </w:r>
      <w:r w:rsidRPr="006E6288">
        <w:rPr>
          <w:color w:val="000000"/>
          <w:sz w:val="28"/>
          <w:szCs w:val="28"/>
        </w:rPr>
        <w:t xml:space="preserve"> відображають рівень використання їх в часі та показують ступінь використання обладнання при умові збільшення кількості машин, робітників.  </w:t>
      </w:r>
    </w:p>
    <w:p w:rsidR="006E6288" w:rsidRPr="009D3C5C" w:rsidRDefault="006E6288" w:rsidP="006E6288">
      <w:pPr>
        <w:spacing w:before="0" w:after="0" w:line="312" w:lineRule="auto"/>
        <w:ind w:firstLine="709"/>
        <w:jc w:val="both"/>
        <w:rPr>
          <w:b/>
          <w:i/>
          <w:color w:val="000000"/>
          <w:sz w:val="28"/>
          <w:szCs w:val="28"/>
        </w:rPr>
      </w:pPr>
      <w:r w:rsidRPr="009D3C5C">
        <w:rPr>
          <w:b/>
          <w:color w:val="000000"/>
          <w:sz w:val="28"/>
          <w:szCs w:val="28"/>
        </w:rPr>
        <w:t xml:space="preserve">а) </w:t>
      </w:r>
      <w:r w:rsidRPr="009D3C5C">
        <w:rPr>
          <w:b/>
          <w:i/>
          <w:color w:val="000000"/>
          <w:sz w:val="28"/>
          <w:szCs w:val="28"/>
        </w:rPr>
        <w:t>Коефіцієнт екстенсивного використання обладнання</w:t>
      </w:r>
      <w:r w:rsidRPr="009D3C5C">
        <w:rPr>
          <w:b/>
          <w:color w:val="000000"/>
          <w:sz w:val="28"/>
          <w:szCs w:val="28"/>
        </w:rPr>
        <w:t xml:space="preserve"> (</w:t>
      </w:r>
      <w:proofErr w:type="spellStart"/>
      <w:r w:rsidRPr="009D3C5C">
        <w:rPr>
          <w:b/>
          <w:i/>
          <w:color w:val="000000"/>
          <w:sz w:val="28"/>
          <w:szCs w:val="28"/>
        </w:rPr>
        <w:t>К</w:t>
      </w:r>
      <w:r w:rsidRPr="009D3C5C">
        <w:rPr>
          <w:b/>
          <w:i/>
          <w:color w:val="000000"/>
          <w:sz w:val="28"/>
          <w:szCs w:val="28"/>
          <w:vertAlign w:val="subscript"/>
        </w:rPr>
        <w:t>екст</w:t>
      </w:r>
      <w:proofErr w:type="spellEnd"/>
      <w:r w:rsidRPr="009D3C5C">
        <w:rPr>
          <w:b/>
          <w:i/>
          <w:color w:val="000000"/>
          <w:sz w:val="28"/>
          <w:szCs w:val="28"/>
        </w:rPr>
        <w:t>)</w:t>
      </w:r>
    </w:p>
    <w:p w:rsidR="006E6288" w:rsidRPr="006E6288" w:rsidRDefault="006E6288" w:rsidP="006E6288">
      <w:pPr>
        <w:spacing w:before="0" w:after="0" w:line="312" w:lineRule="auto"/>
        <w:ind w:firstLine="709"/>
        <w:jc w:val="both"/>
        <w:rPr>
          <w:b/>
          <w:i/>
          <w:color w:val="000000"/>
          <w:sz w:val="28"/>
          <w:szCs w:val="28"/>
        </w:rPr>
      </w:pPr>
      <w:r w:rsidRPr="006E6288">
        <w:rPr>
          <w:b/>
          <w:i/>
          <w:color w:val="000000"/>
          <w:position w:val="-30"/>
          <w:sz w:val="28"/>
          <w:szCs w:val="28"/>
        </w:rPr>
        <w:object w:dxaOrig="1120" w:dyaOrig="720">
          <v:shape id="_x0000_i1032" type="#_x0000_t75" style="width:56pt;height:36pt" o:ole="">
            <v:imagedata r:id="rId21" o:title=""/>
          </v:shape>
          <o:OLEObject Type="Embed" ProgID="Equation.3" ShapeID="_x0000_i1032" DrawAspect="Content" ObjectID="_1589217197" r:id="rId22"/>
        </w:object>
      </w:r>
      <w:r w:rsidRPr="006E6288">
        <w:rPr>
          <w:b/>
          <w:i/>
          <w:color w:val="000000"/>
          <w:sz w:val="28"/>
          <w:szCs w:val="28"/>
        </w:rPr>
        <w:tab/>
      </w:r>
      <w:r w:rsidRPr="006E6288">
        <w:rPr>
          <w:b/>
          <w:i/>
          <w:color w:val="000000"/>
          <w:sz w:val="28"/>
          <w:szCs w:val="28"/>
        </w:rPr>
        <w:tab/>
      </w:r>
      <w:r w:rsidRPr="006E6288">
        <w:rPr>
          <w:b/>
          <w:i/>
          <w:color w:val="000000"/>
          <w:sz w:val="28"/>
          <w:szCs w:val="28"/>
        </w:rPr>
        <w:tab/>
      </w:r>
      <w:r w:rsidRPr="006E6288">
        <w:rPr>
          <w:b/>
          <w:i/>
          <w:color w:val="000000"/>
          <w:position w:val="-24"/>
          <w:sz w:val="28"/>
          <w:szCs w:val="28"/>
        </w:rPr>
        <w:object w:dxaOrig="4840" w:dyaOrig="620">
          <v:shape id="_x0000_i1033" type="#_x0000_t75" style="width:242pt;height:31pt" o:ole="">
            <v:imagedata r:id="rId23" o:title=""/>
          </v:shape>
          <o:OLEObject Type="Embed" ProgID="Equation.3" ShapeID="_x0000_i1033" DrawAspect="Content" ObjectID="_1589217198" r:id="rId24"/>
        </w:objec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 xml:space="preserve">де </w:t>
      </w:r>
      <w:proofErr w:type="spellStart"/>
      <w:r w:rsidRPr="006E6288">
        <w:rPr>
          <w:i/>
          <w:color w:val="000000"/>
          <w:sz w:val="28"/>
          <w:szCs w:val="28"/>
        </w:rPr>
        <w:t>t</w:t>
      </w:r>
      <w:r w:rsidRPr="006E6288">
        <w:rPr>
          <w:i/>
          <w:color w:val="000000"/>
          <w:sz w:val="28"/>
          <w:szCs w:val="28"/>
          <w:vertAlign w:val="subscript"/>
        </w:rPr>
        <w:t>ф</w:t>
      </w:r>
      <w:proofErr w:type="spellEnd"/>
      <w:r w:rsidRPr="006E6288">
        <w:rPr>
          <w:i/>
          <w:color w:val="000000"/>
          <w:sz w:val="28"/>
          <w:szCs w:val="28"/>
          <w:vertAlign w:val="subscript"/>
        </w:rPr>
        <w:t xml:space="preserve"> </w:t>
      </w:r>
      <w:r w:rsidRPr="006E6288">
        <w:rPr>
          <w:i/>
          <w:color w:val="000000"/>
          <w:sz w:val="28"/>
          <w:szCs w:val="28"/>
        </w:rPr>
        <w:t xml:space="preserve">–фактичний час роботи основних засобів; </w:t>
      </w:r>
      <w:r w:rsidRPr="006E6288">
        <w:rPr>
          <w:i/>
          <w:color w:val="000000"/>
          <w:sz w:val="28"/>
          <w:szCs w:val="28"/>
        </w:rPr>
        <w:tab/>
      </w:r>
      <w:proofErr w:type="spellStart"/>
      <w:r w:rsidRPr="006E6288">
        <w:rPr>
          <w:i/>
          <w:color w:val="000000"/>
          <w:sz w:val="28"/>
          <w:szCs w:val="28"/>
        </w:rPr>
        <w:t>t</w:t>
      </w:r>
      <w:r w:rsidRPr="006E6288">
        <w:rPr>
          <w:i/>
          <w:color w:val="000000"/>
          <w:sz w:val="28"/>
          <w:szCs w:val="28"/>
          <w:vertAlign w:val="subscript"/>
        </w:rPr>
        <w:t>пл</w:t>
      </w:r>
      <w:proofErr w:type="spellEnd"/>
      <w:r w:rsidRPr="006E6288">
        <w:rPr>
          <w:i/>
          <w:color w:val="000000"/>
          <w:sz w:val="28"/>
          <w:szCs w:val="28"/>
        </w:rPr>
        <w:t xml:space="preserve"> – плановий (максимальний)час роботи основних засобів;</w:t>
      </w:r>
      <w:r w:rsidRPr="006E6288">
        <w:rPr>
          <w:i/>
          <w:color w:val="000000"/>
          <w:sz w:val="28"/>
          <w:szCs w:val="28"/>
        </w:rPr>
        <w:tab/>
        <w:t xml:space="preserve">Д,В,С календарні, вихідні, святкові дні; </w:t>
      </w:r>
      <w:proofErr w:type="spellStart"/>
      <w:r w:rsidRPr="006E6288">
        <w:rPr>
          <w:i/>
          <w:color w:val="000000"/>
          <w:sz w:val="28"/>
          <w:szCs w:val="28"/>
        </w:rPr>
        <w:t>n</w:t>
      </w:r>
      <w:r w:rsidRPr="006E6288">
        <w:rPr>
          <w:i/>
          <w:color w:val="000000"/>
          <w:sz w:val="28"/>
          <w:szCs w:val="28"/>
          <w:vertAlign w:val="subscript"/>
        </w:rPr>
        <w:t>зм</w:t>
      </w:r>
      <w:r w:rsidRPr="006E6288">
        <w:rPr>
          <w:i/>
          <w:color w:val="000000"/>
          <w:sz w:val="28"/>
          <w:szCs w:val="28"/>
        </w:rPr>
        <w:t>,T</w:t>
      </w:r>
      <w:r w:rsidRPr="006E6288">
        <w:rPr>
          <w:i/>
          <w:color w:val="000000"/>
          <w:sz w:val="28"/>
          <w:szCs w:val="28"/>
          <w:vertAlign w:val="subscript"/>
        </w:rPr>
        <w:t>зм</w:t>
      </w:r>
      <w:proofErr w:type="spellEnd"/>
      <w:r w:rsidRPr="006E6288">
        <w:rPr>
          <w:i/>
          <w:color w:val="000000"/>
          <w:sz w:val="28"/>
          <w:szCs w:val="28"/>
        </w:rPr>
        <w:t xml:space="preserve"> –кількість змін; тривалість зміни</w:t>
      </w:r>
    </w:p>
    <w:p w:rsidR="006E6288" w:rsidRPr="006E6288" w:rsidRDefault="006E6288" w:rsidP="006E6288">
      <w:pPr>
        <w:spacing w:before="0" w:after="0" w:line="312" w:lineRule="auto"/>
        <w:ind w:firstLine="709"/>
        <w:jc w:val="both"/>
        <w:rPr>
          <w:b/>
          <w:i/>
          <w:color w:val="000000"/>
          <w:sz w:val="28"/>
          <w:szCs w:val="28"/>
        </w:rPr>
      </w:pPr>
      <w:r w:rsidRPr="006E6288">
        <w:rPr>
          <w:b/>
          <w:i/>
          <w:color w:val="000000"/>
          <w:sz w:val="28"/>
          <w:szCs w:val="28"/>
        </w:rPr>
        <w:t>Основні напрямки підвищення змінності роботи обладнання:</w:t>
      </w:r>
    </w:p>
    <w:p w:rsidR="006E6288" w:rsidRPr="006E6288" w:rsidRDefault="006E6288" w:rsidP="006E6288">
      <w:pPr>
        <w:numPr>
          <w:ilvl w:val="0"/>
          <w:numId w:val="3"/>
        </w:numPr>
        <w:tabs>
          <w:tab w:val="clear" w:pos="720"/>
          <w:tab w:val="num" w:pos="360"/>
        </w:tabs>
        <w:spacing w:before="0" w:after="0" w:line="312" w:lineRule="auto"/>
        <w:ind w:left="0" w:firstLine="709"/>
        <w:jc w:val="both"/>
        <w:rPr>
          <w:color w:val="000000"/>
          <w:sz w:val="28"/>
          <w:szCs w:val="28"/>
        </w:rPr>
      </w:pPr>
      <w:r w:rsidRPr="006E6288">
        <w:rPr>
          <w:color w:val="000000"/>
          <w:sz w:val="28"/>
          <w:szCs w:val="28"/>
        </w:rPr>
        <w:t>підвищення рівня спеціалізації робочих місць, що забезпечує ріст серійності виробництва та завантаження обладнання;</w:t>
      </w:r>
    </w:p>
    <w:p w:rsidR="006E6288" w:rsidRPr="006E6288" w:rsidRDefault="006E6288" w:rsidP="006E6288">
      <w:pPr>
        <w:numPr>
          <w:ilvl w:val="0"/>
          <w:numId w:val="3"/>
        </w:numPr>
        <w:tabs>
          <w:tab w:val="clear" w:pos="720"/>
          <w:tab w:val="num" w:pos="360"/>
        </w:tabs>
        <w:spacing w:before="0" w:after="0" w:line="312" w:lineRule="auto"/>
        <w:ind w:left="0" w:firstLine="709"/>
        <w:jc w:val="both"/>
        <w:rPr>
          <w:color w:val="000000"/>
          <w:sz w:val="28"/>
          <w:szCs w:val="28"/>
        </w:rPr>
      </w:pPr>
      <w:r w:rsidRPr="006E6288">
        <w:rPr>
          <w:color w:val="000000"/>
          <w:sz w:val="28"/>
          <w:szCs w:val="28"/>
        </w:rPr>
        <w:t>підвищення ритмічності роботи;</w:t>
      </w:r>
    </w:p>
    <w:p w:rsidR="006E6288" w:rsidRPr="006E6288" w:rsidRDefault="006E6288" w:rsidP="006E6288">
      <w:pPr>
        <w:numPr>
          <w:ilvl w:val="0"/>
          <w:numId w:val="3"/>
        </w:numPr>
        <w:tabs>
          <w:tab w:val="clear" w:pos="720"/>
          <w:tab w:val="num" w:pos="360"/>
        </w:tabs>
        <w:spacing w:before="0" w:after="0" w:line="312" w:lineRule="auto"/>
        <w:ind w:left="0" w:firstLine="709"/>
        <w:jc w:val="both"/>
        <w:rPr>
          <w:color w:val="000000"/>
          <w:sz w:val="28"/>
          <w:szCs w:val="28"/>
        </w:rPr>
      </w:pPr>
      <w:r w:rsidRPr="006E6288">
        <w:rPr>
          <w:color w:val="000000"/>
          <w:sz w:val="28"/>
          <w:szCs w:val="28"/>
        </w:rPr>
        <w:t>зниження простоїв, пов’язаних з недоліками в організації обслуговування робочих місць (нестача інструментів, матеріалів;</w:t>
      </w:r>
    </w:p>
    <w:p w:rsidR="006E6288" w:rsidRPr="006E6288" w:rsidRDefault="006E6288" w:rsidP="006E6288">
      <w:pPr>
        <w:numPr>
          <w:ilvl w:val="0"/>
          <w:numId w:val="3"/>
        </w:numPr>
        <w:tabs>
          <w:tab w:val="clear" w:pos="720"/>
          <w:tab w:val="num" w:pos="360"/>
        </w:tabs>
        <w:spacing w:before="0" w:after="0" w:line="312" w:lineRule="auto"/>
        <w:ind w:left="0" w:firstLine="709"/>
        <w:jc w:val="both"/>
        <w:rPr>
          <w:color w:val="000000"/>
          <w:sz w:val="28"/>
          <w:szCs w:val="28"/>
        </w:rPr>
      </w:pPr>
      <w:r w:rsidRPr="006E6288">
        <w:rPr>
          <w:color w:val="000000"/>
          <w:sz w:val="28"/>
          <w:szCs w:val="28"/>
        </w:rPr>
        <w:t>покращення організації ремонту;</w:t>
      </w:r>
    </w:p>
    <w:p w:rsidR="006E6288" w:rsidRPr="006E6288" w:rsidRDefault="006E6288" w:rsidP="006E6288">
      <w:pPr>
        <w:numPr>
          <w:ilvl w:val="0"/>
          <w:numId w:val="3"/>
        </w:numPr>
        <w:tabs>
          <w:tab w:val="clear" w:pos="720"/>
          <w:tab w:val="num" w:pos="360"/>
        </w:tabs>
        <w:spacing w:before="0" w:after="0" w:line="312" w:lineRule="auto"/>
        <w:ind w:left="0" w:firstLine="709"/>
        <w:jc w:val="both"/>
        <w:rPr>
          <w:color w:val="000000"/>
          <w:sz w:val="28"/>
          <w:szCs w:val="28"/>
        </w:rPr>
      </w:pPr>
      <w:r w:rsidRPr="006E6288">
        <w:rPr>
          <w:color w:val="000000"/>
          <w:sz w:val="28"/>
          <w:szCs w:val="28"/>
        </w:rPr>
        <w:t>механізація та автоматизація праці, що дозволить вивільнити робочу силу та перевести її з тяжких допоміжних робіт на основні роботи в інші зміни.</w:t>
      </w:r>
    </w:p>
    <w:p w:rsidR="006E6288" w:rsidRPr="006E6288" w:rsidRDefault="006E6288" w:rsidP="006E6288">
      <w:pPr>
        <w:spacing w:before="0" w:after="0" w:line="312" w:lineRule="auto"/>
        <w:ind w:firstLine="709"/>
        <w:jc w:val="both"/>
        <w:rPr>
          <w:i/>
          <w:color w:val="000000"/>
          <w:sz w:val="28"/>
          <w:szCs w:val="28"/>
        </w:rPr>
      </w:pPr>
      <w:r w:rsidRPr="009D3C5C">
        <w:rPr>
          <w:b/>
          <w:color w:val="000000"/>
          <w:sz w:val="28"/>
          <w:szCs w:val="28"/>
        </w:rPr>
        <w:t xml:space="preserve">б) </w:t>
      </w:r>
      <w:r w:rsidRPr="009D3C5C">
        <w:rPr>
          <w:b/>
          <w:i/>
          <w:color w:val="000000"/>
          <w:sz w:val="28"/>
          <w:szCs w:val="28"/>
        </w:rPr>
        <w:t>Коефіцієнт завантаження обладнання</w:t>
      </w:r>
      <w:r w:rsidRPr="009D3C5C">
        <w:rPr>
          <w:b/>
          <w:color w:val="000000"/>
          <w:sz w:val="28"/>
          <w:szCs w:val="28"/>
        </w:rPr>
        <w:t xml:space="preserve"> (</w:t>
      </w:r>
      <w:proofErr w:type="spellStart"/>
      <w:r w:rsidRPr="009D3C5C">
        <w:rPr>
          <w:b/>
          <w:i/>
          <w:color w:val="000000"/>
          <w:sz w:val="28"/>
          <w:szCs w:val="28"/>
        </w:rPr>
        <w:t>К</w:t>
      </w:r>
      <w:r w:rsidRPr="009D3C5C">
        <w:rPr>
          <w:b/>
          <w:i/>
          <w:color w:val="000000"/>
          <w:sz w:val="28"/>
          <w:szCs w:val="28"/>
          <w:vertAlign w:val="subscript"/>
        </w:rPr>
        <w:t>за</w:t>
      </w:r>
      <w:r w:rsidRPr="009D3C5C">
        <w:rPr>
          <w:b/>
          <w:color w:val="000000"/>
          <w:sz w:val="28"/>
          <w:szCs w:val="28"/>
          <w:vertAlign w:val="subscript"/>
        </w:rPr>
        <w:t>в</w:t>
      </w:r>
      <w:proofErr w:type="spellEnd"/>
      <w:r w:rsidRPr="009D3C5C">
        <w:rPr>
          <w:b/>
          <w:color w:val="000000"/>
          <w:sz w:val="28"/>
          <w:szCs w:val="28"/>
        </w:rPr>
        <w:t>)</w:t>
      </w:r>
      <w:r w:rsidRPr="006E6288">
        <w:rPr>
          <w:color w:val="000000"/>
          <w:sz w:val="28"/>
          <w:szCs w:val="28"/>
        </w:rPr>
        <w:t xml:space="preserve"> характеризує використання обладнання  в часі. Та на відміну від коефіцієнту змінності враховує данні про </w:t>
      </w:r>
      <w:proofErr w:type="spellStart"/>
      <w:r w:rsidRPr="006E6288">
        <w:rPr>
          <w:color w:val="000000"/>
          <w:sz w:val="28"/>
          <w:szCs w:val="28"/>
        </w:rPr>
        <w:t>працемісткість</w:t>
      </w:r>
      <w:proofErr w:type="spellEnd"/>
      <w:r w:rsidRPr="006E6288">
        <w:rPr>
          <w:color w:val="000000"/>
          <w:sz w:val="28"/>
          <w:szCs w:val="28"/>
        </w:rPr>
        <w:t xml:space="preserve"> виробів. На практиці він дорівнює </w:t>
      </w:r>
      <w:proofErr w:type="spellStart"/>
      <w:r w:rsidRPr="006E6288">
        <w:rPr>
          <w:i/>
          <w:color w:val="000000"/>
          <w:sz w:val="28"/>
          <w:szCs w:val="28"/>
        </w:rPr>
        <w:t>Кзм</w:t>
      </w:r>
      <w:proofErr w:type="spellEnd"/>
      <w:r w:rsidRPr="006E6288">
        <w:rPr>
          <w:color w:val="000000"/>
          <w:sz w:val="28"/>
          <w:szCs w:val="28"/>
        </w:rPr>
        <w:t xml:space="preserve">, зменшеному у два рази ( при 2-змінній роботі) чи в 3 рази (при 3-змінній роботі). </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Крім </w:t>
      </w:r>
      <w:proofErr w:type="spellStart"/>
      <w:r w:rsidRPr="006E6288">
        <w:rPr>
          <w:color w:val="000000"/>
          <w:sz w:val="28"/>
          <w:szCs w:val="28"/>
        </w:rPr>
        <w:t>внутрізмінних</w:t>
      </w:r>
      <w:proofErr w:type="spellEnd"/>
      <w:r w:rsidRPr="006E6288">
        <w:rPr>
          <w:color w:val="000000"/>
          <w:sz w:val="28"/>
          <w:szCs w:val="28"/>
        </w:rPr>
        <w:t xml:space="preserve"> та цілодобових простоїв, важливо знати, наскільки ефективно використовується обладнання  в часи його фактичного завантаження. Адже обладнання може бути завантажено не повністю, може працювати в «холосту», може працювати і виробляти неякісну продукцію. Якщо ми будемо використовувати Показник екстенсивного використання, формально ми отримаємо великі результати, проте не будемо знати про ефективність їх використання. З цією метою треба перевірити інтенсивність використання основних фондів.</w:t>
      </w:r>
    </w:p>
    <w:p w:rsidR="006E6288" w:rsidRPr="006E6288" w:rsidRDefault="006E6288" w:rsidP="006E6288">
      <w:pPr>
        <w:spacing w:before="0" w:after="0" w:line="312" w:lineRule="auto"/>
        <w:ind w:firstLine="709"/>
        <w:jc w:val="both"/>
        <w:rPr>
          <w:color w:val="000000"/>
          <w:sz w:val="28"/>
          <w:szCs w:val="28"/>
        </w:rPr>
      </w:pPr>
      <w:r w:rsidRPr="006E6288">
        <w:rPr>
          <w:b/>
          <w:i/>
          <w:color w:val="000000"/>
          <w:sz w:val="28"/>
          <w:szCs w:val="28"/>
        </w:rPr>
        <w:lastRenderedPageBreak/>
        <w:t>2.</w:t>
      </w:r>
      <w:r>
        <w:rPr>
          <w:b/>
          <w:i/>
          <w:color w:val="000000"/>
          <w:sz w:val="28"/>
          <w:szCs w:val="28"/>
        </w:rPr>
        <w:t xml:space="preserve"> </w:t>
      </w:r>
      <w:r w:rsidRPr="006E6288">
        <w:rPr>
          <w:b/>
          <w:i/>
          <w:color w:val="000000"/>
          <w:sz w:val="28"/>
          <w:szCs w:val="28"/>
        </w:rPr>
        <w:t>Показники інтенсивності</w:t>
      </w:r>
      <w:r w:rsidRPr="006E6288">
        <w:rPr>
          <w:color w:val="000000"/>
          <w:sz w:val="28"/>
          <w:szCs w:val="28"/>
        </w:rPr>
        <w:t>.(умовою прикладів є таблиця про наявність</w:t>
      </w:r>
      <w:r w:rsidRPr="006E6288">
        <w:rPr>
          <w:color w:val="000000"/>
          <w:sz w:val="28"/>
          <w:szCs w:val="28"/>
          <w:u w:val="single"/>
        </w:rPr>
        <w:t xml:space="preserve"> </w:t>
      </w:r>
      <w:r w:rsidRPr="006E6288">
        <w:rPr>
          <w:color w:val="000000"/>
          <w:sz w:val="28"/>
          <w:szCs w:val="28"/>
        </w:rPr>
        <w:t>та рух основних засобів розраховують за наступними коефіцієнтами)</w:t>
      </w:r>
    </w:p>
    <w:p w:rsidR="006E6288" w:rsidRPr="006E6288" w:rsidRDefault="006E6288" w:rsidP="006E6288">
      <w:pPr>
        <w:pStyle w:val="1"/>
        <w:spacing w:before="0" w:after="0" w:line="312" w:lineRule="auto"/>
        <w:ind w:firstLine="709"/>
        <w:jc w:val="both"/>
        <w:rPr>
          <w:color w:val="000000"/>
          <w:sz w:val="28"/>
          <w:szCs w:val="28"/>
        </w:rPr>
      </w:pPr>
      <w:r w:rsidRPr="006E6288">
        <w:rPr>
          <w:b/>
          <w:color w:val="000000"/>
          <w:sz w:val="28"/>
          <w:szCs w:val="28"/>
        </w:rPr>
        <w:t>а)</w:t>
      </w:r>
      <w:r>
        <w:rPr>
          <w:b/>
          <w:color w:val="000000"/>
          <w:sz w:val="28"/>
          <w:szCs w:val="28"/>
        </w:rPr>
        <w:t xml:space="preserve"> </w:t>
      </w:r>
      <w:r w:rsidRPr="006E6288">
        <w:rPr>
          <w:b/>
          <w:i/>
          <w:color w:val="000000"/>
          <w:sz w:val="28"/>
          <w:szCs w:val="28"/>
        </w:rPr>
        <w:t>Коефіцієнт інтенсивного використання</w:t>
      </w:r>
      <w:r w:rsidRPr="006E6288">
        <w:rPr>
          <w:b/>
          <w:color w:val="000000"/>
          <w:sz w:val="28"/>
          <w:szCs w:val="28"/>
        </w:rPr>
        <w:t xml:space="preserve"> (</w:t>
      </w:r>
      <w:r w:rsidRPr="006E6288">
        <w:rPr>
          <w:b/>
          <w:i/>
          <w:color w:val="000000"/>
          <w:sz w:val="28"/>
          <w:szCs w:val="28"/>
        </w:rPr>
        <w:t>К</w:t>
      </w:r>
      <w:r w:rsidRPr="006E6288">
        <w:rPr>
          <w:b/>
          <w:i/>
          <w:color w:val="000000"/>
          <w:sz w:val="28"/>
          <w:szCs w:val="28"/>
          <w:vertAlign w:val="subscript"/>
        </w:rPr>
        <w:t>ін</w:t>
      </w:r>
      <w:r w:rsidRPr="006E6288">
        <w:rPr>
          <w:b/>
          <w:color w:val="000000"/>
          <w:sz w:val="28"/>
          <w:szCs w:val="28"/>
        </w:rPr>
        <w:t>)</w:t>
      </w:r>
      <w:r w:rsidRPr="006E6288">
        <w:rPr>
          <w:color w:val="000000"/>
          <w:sz w:val="28"/>
          <w:szCs w:val="28"/>
        </w:rPr>
        <w:t xml:space="preserve"> характеризує якісне використання обладнання, тобто за рахунок підвищення продуктивності робітників, машин.</w:t>
      </w:r>
    </w:p>
    <w:p w:rsidR="006E6288" w:rsidRPr="006E6288" w:rsidRDefault="006E6288" w:rsidP="006E6288">
      <w:pPr>
        <w:spacing w:before="0" w:after="0" w:line="312" w:lineRule="auto"/>
        <w:ind w:firstLine="709"/>
        <w:jc w:val="center"/>
        <w:rPr>
          <w:color w:val="000000"/>
          <w:sz w:val="28"/>
          <w:szCs w:val="28"/>
        </w:rPr>
      </w:pPr>
      <w:r w:rsidRPr="006E6288">
        <w:rPr>
          <w:color w:val="000000"/>
          <w:position w:val="-32"/>
          <w:sz w:val="28"/>
          <w:szCs w:val="28"/>
        </w:rPr>
        <w:object w:dxaOrig="1520" w:dyaOrig="740">
          <v:shape id="_x0000_i1034" type="#_x0000_t75" style="width:76pt;height:37pt" o:ole="">
            <v:imagedata r:id="rId25" o:title=""/>
          </v:shape>
          <o:OLEObject Type="Embed" ProgID="Equation.3" ShapeID="_x0000_i1034" DrawAspect="Content" ObjectID="_1589217199" r:id="rId26"/>
        </w:objec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 xml:space="preserve">де </w:t>
      </w:r>
      <w:proofErr w:type="spellStart"/>
      <w:r w:rsidRPr="006E6288">
        <w:rPr>
          <w:i/>
          <w:color w:val="000000"/>
          <w:sz w:val="28"/>
          <w:szCs w:val="28"/>
        </w:rPr>
        <w:t>Пп</w:t>
      </w:r>
      <w:r w:rsidRPr="006E6288">
        <w:rPr>
          <w:i/>
          <w:color w:val="000000"/>
          <w:sz w:val="28"/>
          <w:szCs w:val="28"/>
          <w:vertAlign w:val="subscript"/>
        </w:rPr>
        <w:t>ф</w:t>
      </w:r>
      <w:proofErr w:type="spellEnd"/>
      <w:r w:rsidRPr="006E6288">
        <w:rPr>
          <w:i/>
          <w:color w:val="000000"/>
          <w:sz w:val="28"/>
          <w:szCs w:val="28"/>
          <w:vertAlign w:val="subscript"/>
        </w:rPr>
        <w:t xml:space="preserve"> </w:t>
      </w:r>
      <w:r w:rsidRPr="006E6288">
        <w:rPr>
          <w:i/>
          <w:color w:val="000000"/>
          <w:sz w:val="28"/>
          <w:szCs w:val="28"/>
        </w:rPr>
        <w:t>– фактичний виробіток обладнанням продукції в одиницю часу</w:t>
      </w:r>
    </w:p>
    <w:p w:rsidR="006E6288" w:rsidRPr="006E6288" w:rsidRDefault="006E6288" w:rsidP="006E6288">
      <w:pPr>
        <w:spacing w:before="0" w:after="0" w:line="312" w:lineRule="auto"/>
        <w:ind w:firstLine="709"/>
        <w:jc w:val="both"/>
        <w:rPr>
          <w:i/>
          <w:color w:val="000000"/>
          <w:sz w:val="28"/>
          <w:szCs w:val="28"/>
        </w:rPr>
      </w:pPr>
      <w:proofErr w:type="spellStart"/>
      <w:r w:rsidRPr="006E6288">
        <w:rPr>
          <w:i/>
          <w:color w:val="000000"/>
          <w:sz w:val="28"/>
          <w:szCs w:val="28"/>
        </w:rPr>
        <w:t>Пn</w:t>
      </w:r>
      <w:r w:rsidRPr="006E6288">
        <w:rPr>
          <w:i/>
          <w:color w:val="000000"/>
          <w:sz w:val="28"/>
          <w:szCs w:val="28"/>
          <w:vertAlign w:val="subscript"/>
        </w:rPr>
        <w:t>нормат</w:t>
      </w:r>
      <w:proofErr w:type="spellEnd"/>
      <w:r w:rsidRPr="006E6288">
        <w:rPr>
          <w:i/>
          <w:color w:val="000000"/>
          <w:sz w:val="28"/>
          <w:szCs w:val="28"/>
        </w:rPr>
        <w:t xml:space="preserve"> – технічно обґрунтований виробіток обладнанням продукції в одиницю часу </w:t>
      </w:r>
    </w:p>
    <w:p w:rsidR="006E6288" w:rsidRPr="006E6288" w:rsidRDefault="006E6288" w:rsidP="006E6288">
      <w:pPr>
        <w:spacing w:before="0" w:after="0" w:line="312" w:lineRule="auto"/>
        <w:ind w:firstLine="709"/>
        <w:jc w:val="both"/>
        <w:rPr>
          <w:color w:val="000000"/>
          <w:sz w:val="28"/>
          <w:szCs w:val="28"/>
        </w:rPr>
      </w:pPr>
      <w:r w:rsidRPr="006E6288">
        <w:rPr>
          <w:b/>
          <w:color w:val="000000"/>
          <w:sz w:val="28"/>
          <w:szCs w:val="28"/>
        </w:rPr>
        <w:t>б)</w:t>
      </w:r>
      <w:r>
        <w:rPr>
          <w:b/>
          <w:color w:val="000000"/>
          <w:sz w:val="28"/>
          <w:szCs w:val="28"/>
        </w:rPr>
        <w:t xml:space="preserve"> </w:t>
      </w:r>
      <w:r w:rsidRPr="006E6288">
        <w:rPr>
          <w:b/>
          <w:i/>
          <w:color w:val="000000"/>
          <w:sz w:val="28"/>
          <w:szCs w:val="28"/>
        </w:rPr>
        <w:t>коефіцієнт оновлення</w:t>
      </w:r>
      <w:r w:rsidRPr="006E6288">
        <w:rPr>
          <w:b/>
          <w:color w:val="000000"/>
          <w:sz w:val="28"/>
          <w:szCs w:val="28"/>
        </w:rPr>
        <w:t xml:space="preserve"> (</w:t>
      </w:r>
      <w:proofErr w:type="spellStart"/>
      <w:r w:rsidRPr="006E6288">
        <w:rPr>
          <w:b/>
          <w:i/>
          <w:color w:val="000000"/>
          <w:sz w:val="28"/>
          <w:szCs w:val="28"/>
        </w:rPr>
        <w:t>К</w:t>
      </w:r>
      <w:r w:rsidRPr="006E6288">
        <w:rPr>
          <w:b/>
          <w:i/>
          <w:color w:val="000000"/>
          <w:sz w:val="28"/>
          <w:szCs w:val="28"/>
          <w:vertAlign w:val="subscript"/>
        </w:rPr>
        <w:t>оновл</w:t>
      </w:r>
      <w:proofErr w:type="spellEnd"/>
      <w:r w:rsidRPr="006E6288">
        <w:rPr>
          <w:b/>
          <w:color w:val="000000"/>
          <w:sz w:val="28"/>
          <w:szCs w:val="28"/>
        </w:rPr>
        <w:t>),</w:t>
      </w:r>
      <w:r w:rsidRPr="006E6288">
        <w:rPr>
          <w:color w:val="000000"/>
          <w:sz w:val="28"/>
          <w:szCs w:val="28"/>
        </w:rPr>
        <w:t xml:space="preserve"> характеризує частку нових основних засобів у загальній вартості їх на кінець року</w:t>
      </w:r>
    </w:p>
    <w:p w:rsidR="006E6288" w:rsidRPr="006E6288" w:rsidRDefault="006E6288" w:rsidP="006E6288">
      <w:pPr>
        <w:spacing w:before="0" w:after="0" w:line="312" w:lineRule="auto"/>
        <w:ind w:firstLine="709"/>
        <w:jc w:val="center"/>
        <w:rPr>
          <w:color w:val="000000"/>
          <w:sz w:val="28"/>
          <w:szCs w:val="28"/>
        </w:rPr>
      </w:pPr>
      <w:r w:rsidRPr="006E6288">
        <w:rPr>
          <w:color w:val="000000"/>
          <w:position w:val="-24"/>
          <w:sz w:val="28"/>
          <w:szCs w:val="28"/>
        </w:rPr>
        <w:object w:dxaOrig="2780" w:dyaOrig="639">
          <v:shape id="_x0000_i1035" type="#_x0000_t75" style="width:139pt;height:32pt" o:ole="">
            <v:imagedata r:id="rId27" o:title=""/>
          </v:shape>
          <o:OLEObject Type="Embed" ProgID="Equation.3" ShapeID="_x0000_i1035" DrawAspect="Content" ObjectID="_1589217200" r:id="rId28"/>
        </w:objec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де </w:t>
      </w:r>
      <w:proofErr w:type="spellStart"/>
      <w:r w:rsidRPr="006E6288">
        <w:rPr>
          <w:color w:val="000000"/>
          <w:sz w:val="28"/>
          <w:szCs w:val="28"/>
        </w:rPr>
        <w:t>S</w:t>
      </w:r>
      <w:r w:rsidRPr="006E6288">
        <w:rPr>
          <w:color w:val="000000"/>
          <w:sz w:val="28"/>
          <w:szCs w:val="28"/>
          <w:vertAlign w:val="subscript"/>
        </w:rPr>
        <w:t>вв</w:t>
      </w:r>
      <w:proofErr w:type="spellEnd"/>
      <w:r w:rsidRPr="006E6288">
        <w:rPr>
          <w:color w:val="000000"/>
          <w:sz w:val="28"/>
          <w:szCs w:val="28"/>
          <w:vertAlign w:val="subscript"/>
        </w:rPr>
        <w:t xml:space="preserve"> </w:t>
      </w:r>
      <w:r w:rsidRPr="006E6288">
        <w:rPr>
          <w:color w:val="000000"/>
          <w:sz w:val="28"/>
          <w:szCs w:val="28"/>
        </w:rPr>
        <w:t>–вартість введених протягом періоду основних засобів</w:t>
      </w:r>
    </w:p>
    <w:p w:rsidR="006E6288" w:rsidRPr="006E6288" w:rsidRDefault="006E6288" w:rsidP="006E6288">
      <w:pPr>
        <w:spacing w:before="0" w:after="0" w:line="312" w:lineRule="auto"/>
        <w:ind w:firstLine="709"/>
        <w:jc w:val="both"/>
        <w:rPr>
          <w:color w:val="000000"/>
          <w:sz w:val="28"/>
          <w:szCs w:val="28"/>
        </w:rPr>
      </w:pPr>
      <w:proofErr w:type="spellStart"/>
      <w:r w:rsidRPr="006E6288">
        <w:rPr>
          <w:color w:val="000000"/>
          <w:sz w:val="28"/>
          <w:szCs w:val="28"/>
        </w:rPr>
        <w:t>S</w:t>
      </w:r>
      <w:r w:rsidRPr="006E6288">
        <w:rPr>
          <w:color w:val="000000"/>
          <w:sz w:val="28"/>
          <w:szCs w:val="28"/>
          <w:vertAlign w:val="subscript"/>
        </w:rPr>
        <w:t>к</w:t>
      </w:r>
      <w:proofErr w:type="spellEnd"/>
      <w:r w:rsidRPr="006E6288">
        <w:rPr>
          <w:color w:val="000000"/>
          <w:sz w:val="28"/>
          <w:szCs w:val="28"/>
        </w:rPr>
        <w:t xml:space="preserve"> - вартість основних засобів на кінець періоду</w:t>
      </w:r>
    </w:p>
    <w:p w:rsidR="006E6288" w:rsidRPr="006E6288" w:rsidRDefault="006E6288" w:rsidP="006E6288">
      <w:pPr>
        <w:tabs>
          <w:tab w:val="left" w:pos="180"/>
          <w:tab w:val="left" w:pos="360"/>
        </w:tabs>
        <w:spacing w:before="0" w:after="0" w:line="312" w:lineRule="auto"/>
        <w:ind w:firstLine="709"/>
        <w:jc w:val="both"/>
        <w:rPr>
          <w:color w:val="000000"/>
          <w:sz w:val="28"/>
          <w:szCs w:val="28"/>
        </w:rPr>
      </w:pPr>
      <w:r w:rsidRPr="006E6288">
        <w:rPr>
          <w:b/>
          <w:i/>
          <w:color w:val="000000"/>
          <w:sz w:val="28"/>
          <w:szCs w:val="28"/>
        </w:rPr>
        <w:t>в) термін(швидкість) оновлення основних засобів (Т</w:t>
      </w:r>
      <w:r w:rsidRPr="006E6288">
        <w:rPr>
          <w:b/>
          <w:i/>
          <w:color w:val="000000"/>
          <w:sz w:val="28"/>
          <w:szCs w:val="28"/>
          <w:vertAlign w:val="subscript"/>
        </w:rPr>
        <w:t>он</w:t>
      </w:r>
      <w:r w:rsidRPr="006E6288">
        <w:rPr>
          <w:i/>
          <w:color w:val="000000"/>
          <w:sz w:val="28"/>
          <w:szCs w:val="28"/>
        </w:rPr>
        <w:t xml:space="preserve">) - </w:t>
      </w:r>
      <w:r w:rsidRPr="006E6288">
        <w:rPr>
          <w:color w:val="000000"/>
          <w:sz w:val="28"/>
          <w:szCs w:val="28"/>
        </w:rPr>
        <w:t>середній період повного оновлення всіх основних засобів за період</w:t>
      </w:r>
    </w:p>
    <w:p w:rsidR="006E6288" w:rsidRPr="006E6288" w:rsidRDefault="006E6288" w:rsidP="006E6288">
      <w:pPr>
        <w:tabs>
          <w:tab w:val="left" w:pos="180"/>
          <w:tab w:val="left" w:pos="360"/>
        </w:tabs>
        <w:spacing w:before="0" w:after="0" w:line="312" w:lineRule="auto"/>
        <w:ind w:firstLine="709"/>
        <w:jc w:val="center"/>
        <w:rPr>
          <w:color w:val="000000"/>
          <w:sz w:val="28"/>
          <w:szCs w:val="28"/>
        </w:rPr>
      </w:pPr>
      <w:r w:rsidRPr="006E6288">
        <w:rPr>
          <w:color w:val="000000"/>
          <w:position w:val="-24"/>
          <w:sz w:val="28"/>
          <w:szCs w:val="28"/>
        </w:rPr>
        <w:object w:dxaOrig="2460" w:dyaOrig="639">
          <v:shape id="_x0000_i1036" type="#_x0000_t75" style="width:123pt;height:33pt" o:ole="">
            <v:imagedata r:id="rId29" o:title=""/>
          </v:shape>
          <o:OLEObject Type="Embed" ProgID="Equation.3" ShapeID="_x0000_i1036" DrawAspect="Content" ObjectID="_1589217201" r:id="rId30"/>
        </w:objec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 xml:space="preserve">де </w:t>
      </w:r>
      <w:proofErr w:type="spellStart"/>
      <w:r w:rsidRPr="006E6288">
        <w:rPr>
          <w:i/>
          <w:color w:val="000000"/>
          <w:sz w:val="28"/>
          <w:szCs w:val="28"/>
        </w:rPr>
        <w:t>Sп</w:t>
      </w:r>
      <w:proofErr w:type="spellEnd"/>
      <w:r w:rsidRPr="006E6288">
        <w:rPr>
          <w:i/>
          <w:color w:val="000000"/>
          <w:sz w:val="28"/>
          <w:szCs w:val="28"/>
        </w:rPr>
        <w:t>- вартість основних засобів на початок періоду</w:t>
      </w:r>
    </w:p>
    <w:p w:rsidR="006E6288" w:rsidRPr="006E6288" w:rsidRDefault="006E6288" w:rsidP="006E6288">
      <w:pPr>
        <w:spacing w:before="0" w:after="0" w:line="312" w:lineRule="auto"/>
        <w:ind w:firstLine="709"/>
        <w:jc w:val="both"/>
        <w:rPr>
          <w:color w:val="000000"/>
          <w:sz w:val="28"/>
          <w:szCs w:val="28"/>
        </w:rPr>
      </w:pPr>
      <w:r w:rsidRPr="006E6288">
        <w:rPr>
          <w:b/>
          <w:color w:val="000000"/>
          <w:sz w:val="28"/>
          <w:szCs w:val="28"/>
        </w:rPr>
        <w:t xml:space="preserve">г) </w:t>
      </w:r>
      <w:r w:rsidRPr="006E6288">
        <w:rPr>
          <w:b/>
          <w:i/>
          <w:color w:val="000000"/>
          <w:sz w:val="28"/>
          <w:szCs w:val="28"/>
        </w:rPr>
        <w:t>коефіцієнт вибуття (</w:t>
      </w:r>
      <w:proofErr w:type="spellStart"/>
      <w:r w:rsidRPr="006E6288">
        <w:rPr>
          <w:b/>
          <w:i/>
          <w:color w:val="000000"/>
          <w:sz w:val="28"/>
          <w:szCs w:val="28"/>
        </w:rPr>
        <w:t>К</w:t>
      </w:r>
      <w:r w:rsidRPr="006E6288">
        <w:rPr>
          <w:b/>
          <w:i/>
          <w:color w:val="000000"/>
          <w:sz w:val="28"/>
          <w:szCs w:val="28"/>
          <w:vertAlign w:val="subscript"/>
        </w:rPr>
        <w:t>виб</w:t>
      </w:r>
      <w:proofErr w:type="spellEnd"/>
      <w:r w:rsidRPr="006E6288">
        <w:rPr>
          <w:b/>
          <w:i/>
          <w:color w:val="000000"/>
          <w:sz w:val="28"/>
          <w:szCs w:val="28"/>
        </w:rPr>
        <w:t>)</w:t>
      </w:r>
      <w:r w:rsidRPr="006E6288">
        <w:rPr>
          <w:i/>
          <w:color w:val="000000"/>
          <w:sz w:val="28"/>
          <w:szCs w:val="28"/>
        </w:rPr>
        <w:t xml:space="preserve"> </w:t>
      </w:r>
      <w:r w:rsidRPr="006E6288">
        <w:rPr>
          <w:color w:val="000000"/>
          <w:sz w:val="28"/>
          <w:szCs w:val="28"/>
        </w:rPr>
        <w:t>характеризує питому вагу виведених основних фондів у загальному обсязі. Ступінь втрати основних фондів.</w:t>
      </w:r>
    </w:p>
    <w:p w:rsidR="006E6288" w:rsidRPr="006E6288" w:rsidRDefault="006E6288" w:rsidP="006E6288">
      <w:pPr>
        <w:spacing w:before="0" w:after="0" w:line="312" w:lineRule="auto"/>
        <w:ind w:firstLine="709"/>
        <w:jc w:val="center"/>
        <w:rPr>
          <w:color w:val="000000"/>
          <w:sz w:val="28"/>
          <w:szCs w:val="28"/>
        </w:rPr>
      </w:pPr>
      <w:r w:rsidRPr="006E6288">
        <w:rPr>
          <w:color w:val="000000"/>
          <w:position w:val="-30"/>
          <w:sz w:val="28"/>
          <w:szCs w:val="28"/>
        </w:rPr>
        <w:object w:dxaOrig="2840" w:dyaOrig="700">
          <v:shape id="_x0000_i1037" type="#_x0000_t75" style="width:142pt;height:33pt" o:ole="">
            <v:imagedata r:id="rId31" o:title=""/>
          </v:shape>
          <o:OLEObject Type="Embed" ProgID="Equation.3" ShapeID="_x0000_i1037" DrawAspect="Content" ObjectID="_1589217202" r:id="rId32"/>
        </w:objec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 xml:space="preserve">де </w:t>
      </w:r>
      <w:proofErr w:type="spellStart"/>
      <w:r w:rsidRPr="006E6288">
        <w:rPr>
          <w:i/>
          <w:color w:val="000000"/>
          <w:sz w:val="28"/>
          <w:szCs w:val="28"/>
        </w:rPr>
        <w:t>Sвиб</w:t>
      </w:r>
      <w:proofErr w:type="spellEnd"/>
      <w:r w:rsidRPr="006E6288">
        <w:rPr>
          <w:i/>
          <w:color w:val="000000"/>
          <w:sz w:val="28"/>
          <w:szCs w:val="28"/>
        </w:rPr>
        <w:t xml:space="preserve">- вартість виведених протягом періоду основних засобів </w:t>
      </w:r>
    </w:p>
    <w:p w:rsidR="006E6288" w:rsidRPr="006E6288" w:rsidRDefault="006E6288" w:rsidP="006E6288">
      <w:pPr>
        <w:tabs>
          <w:tab w:val="left" w:pos="360"/>
          <w:tab w:val="left" w:pos="540"/>
        </w:tabs>
        <w:spacing w:before="0" w:after="0" w:line="312" w:lineRule="auto"/>
        <w:ind w:firstLine="709"/>
        <w:jc w:val="both"/>
        <w:rPr>
          <w:b/>
          <w:i/>
          <w:color w:val="000000"/>
          <w:sz w:val="28"/>
          <w:szCs w:val="28"/>
        </w:rPr>
      </w:pPr>
      <w:r w:rsidRPr="006E6288">
        <w:rPr>
          <w:b/>
          <w:color w:val="000000"/>
          <w:sz w:val="28"/>
          <w:szCs w:val="28"/>
        </w:rPr>
        <w:t xml:space="preserve">д) </w:t>
      </w:r>
      <w:r w:rsidRPr="006E6288">
        <w:rPr>
          <w:b/>
          <w:i/>
          <w:color w:val="000000"/>
          <w:sz w:val="28"/>
          <w:szCs w:val="28"/>
        </w:rPr>
        <w:t>коефіцієнт приросту (К</w:t>
      </w:r>
      <w:r w:rsidRPr="006E6288">
        <w:rPr>
          <w:b/>
          <w:i/>
          <w:color w:val="000000"/>
          <w:sz w:val="28"/>
          <w:szCs w:val="28"/>
          <w:vertAlign w:val="subscript"/>
        </w:rPr>
        <w:t>ПР</w:t>
      </w:r>
      <w:r w:rsidRPr="006E6288">
        <w:rPr>
          <w:b/>
          <w:i/>
          <w:color w:val="000000"/>
          <w:sz w:val="28"/>
          <w:szCs w:val="28"/>
        </w:rPr>
        <w:t>)</w:t>
      </w:r>
    </w:p>
    <w:p w:rsidR="006E6288" w:rsidRPr="006E6288" w:rsidRDefault="006E6288" w:rsidP="006E6288">
      <w:pPr>
        <w:spacing w:before="0" w:after="0" w:line="312" w:lineRule="auto"/>
        <w:ind w:firstLine="709"/>
        <w:jc w:val="center"/>
        <w:rPr>
          <w:color w:val="000000"/>
          <w:sz w:val="28"/>
          <w:szCs w:val="28"/>
        </w:rPr>
      </w:pPr>
      <w:r w:rsidRPr="006E6288">
        <w:rPr>
          <w:color w:val="000000"/>
          <w:position w:val="-30"/>
          <w:sz w:val="28"/>
          <w:szCs w:val="28"/>
        </w:rPr>
        <w:object w:dxaOrig="4060" w:dyaOrig="680">
          <v:shape id="_x0000_i1038" type="#_x0000_t75" style="width:203pt;height:32pt" o:ole="">
            <v:imagedata r:id="rId33" o:title=""/>
          </v:shape>
          <o:OLEObject Type="Embed" ProgID="Equation.3" ShapeID="_x0000_i1038" DrawAspect="Content" ObjectID="_1589217203" r:id="rId34"/>
        </w:object>
      </w:r>
    </w:p>
    <w:p w:rsidR="006E6288" w:rsidRPr="006E6288" w:rsidRDefault="006E6288" w:rsidP="006E6288">
      <w:pPr>
        <w:spacing w:before="0" w:after="0" w:line="312" w:lineRule="auto"/>
        <w:ind w:firstLine="709"/>
        <w:jc w:val="both"/>
        <w:rPr>
          <w:i/>
          <w:color w:val="000000"/>
          <w:sz w:val="28"/>
          <w:szCs w:val="28"/>
        </w:rPr>
      </w:pPr>
      <w:r w:rsidRPr="006E6288">
        <w:rPr>
          <w:color w:val="000000"/>
          <w:sz w:val="28"/>
          <w:szCs w:val="28"/>
        </w:rPr>
        <w:t xml:space="preserve">де </w:t>
      </w:r>
      <w:r w:rsidRPr="006E6288">
        <w:rPr>
          <w:color w:val="000000"/>
          <w:position w:val="-10"/>
          <w:sz w:val="28"/>
          <w:szCs w:val="28"/>
        </w:rPr>
        <w:object w:dxaOrig="1200" w:dyaOrig="300">
          <v:shape id="_x0000_i1039" type="#_x0000_t75" style="width:60pt;height:15pt" o:ole="">
            <v:imagedata r:id="rId35" o:title=""/>
          </v:shape>
          <o:OLEObject Type="Embed" ProgID="Equation.3" ShapeID="_x0000_i1039" DrawAspect="Content" ObjectID="_1589217204" r:id="rId36"/>
        </w:object>
      </w:r>
      <w:r w:rsidRPr="006E6288">
        <w:rPr>
          <w:i/>
          <w:color w:val="000000"/>
          <w:sz w:val="28"/>
          <w:szCs w:val="28"/>
        </w:rPr>
        <w:t xml:space="preserve">- </w:t>
      </w:r>
      <w:r w:rsidRPr="006E6288">
        <w:rPr>
          <w:color w:val="000000"/>
          <w:sz w:val="28"/>
          <w:szCs w:val="28"/>
        </w:rPr>
        <w:t>сума приросту основних засобів</w:t>
      </w:r>
      <w:r w:rsidRPr="006E6288">
        <w:rPr>
          <w:i/>
          <w:color w:val="000000"/>
          <w:sz w:val="28"/>
          <w:szCs w:val="28"/>
        </w:rPr>
        <w:t xml:space="preserve"> </w:t>
      </w:r>
      <w:r w:rsidRPr="006E6288">
        <w:rPr>
          <w:color w:val="000000"/>
          <w:sz w:val="28"/>
          <w:szCs w:val="28"/>
        </w:rPr>
        <w:t xml:space="preserve"> </w:t>
      </w:r>
    </w:p>
    <w:p w:rsidR="006E6288" w:rsidRPr="006E6288" w:rsidRDefault="006E6288" w:rsidP="006E6288">
      <w:pPr>
        <w:spacing w:before="0" w:after="0" w:line="312" w:lineRule="auto"/>
        <w:ind w:firstLine="709"/>
        <w:jc w:val="both"/>
        <w:rPr>
          <w:color w:val="000000"/>
          <w:sz w:val="28"/>
          <w:szCs w:val="28"/>
        </w:rPr>
      </w:pPr>
      <w:r w:rsidRPr="006E6288">
        <w:rPr>
          <w:b/>
          <w:i/>
          <w:color w:val="000000"/>
          <w:sz w:val="28"/>
          <w:szCs w:val="28"/>
        </w:rPr>
        <w:t>3) Коефіцієнт інтегрального використання обладнання (</w:t>
      </w:r>
      <w:proofErr w:type="spellStart"/>
      <w:r w:rsidRPr="006E6288">
        <w:rPr>
          <w:b/>
          <w:i/>
          <w:color w:val="000000"/>
          <w:sz w:val="28"/>
          <w:szCs w:val="28"/>
        </w:rPr>
        <w:t>К</w:t>
      </w:r>
      <w:r w:rsidRPr="006E6288">
        <w:rPr>
          <w:b/>
          <w:i/>
          <w:color w:val="000000"/>
          <w:sz w:val="28"/>
          <w:szCs w:val="28"/>
          <w:vertAlign w:val="subscript"/>
        </w:rPr>
        <w:t>інтегр</w:t>
      </w:r>
      <w:proofErr w:type="spellEnd"/>
      <w:r w:rsidRPr="006E6288">
        <w:rPr>
          <w:b/>
          <w:i/>
          <w:color w:val="000000"/>
          <w:sz w:val="28"/>
          <w:szCs w:val="28"/>
        </w:rPr>
        <w:t>)</w:t>
      </w:r>
      <w:r w:rsidRPr="006E6288">
        <w:rPr>
          <w:color w:val="000000"/>
          <w:sz w:val="28"/>
          <w:szCs w:val="28"/>
        </w:rPr>
        <w:t xml:space="preserve"> комплексно характеризує експлуатацію обладнання в часі та за продуктивністю.</w:t>
      </w:r>
    </w:p>
    <w:p w:rsidR="006E6288" w:rsidRPr="006E6288" w:rsidRDefault="006E6288" w:rsidP="006E6288">
      <w:pPr>
        <w:spacing w:before="0" w:after="0" w:line="312" w:lineRule="auto"/>
        <w:ind w:firstLine="709"/>
        <w:jc w:val="center"/>
        <w:rPr>
          <w:i/>
          <w:color w:val="000000"/>
          <w:sz w:val="28"/>
          <w:szCs w:val="28"/>
          <w:vertAlign w:val="subscript"/>
        </w:rPr>
      </w:pPr>
      <w:proofErr w:type="spellStart"/>
      <w:r w:rsidRPr="006E6288">
        <w:rPr>
          <w:i/>
          <w:color w:val="000000"/>
          <w:sz w:val="28"/>
          <w:szCs w:val="28"/>
        </w:rPr>
        <w:t>К</w:t>
      </w:r>
      <w:r w:rsidRPr="006E6288">
        <w:rPr>
          <w:i/>
          <w:color w:val="000000"/>
          <w:sz w:val="28"/>
          <w:szCs w:val="28"/>
          <w:vertAlign w:val="subscript"/>
        </w:rPr>
        <w:t>інтегр</w:t>
      </w:r>
      <w:proofErr w:type="spellEnd"/>
      <w:r w:rsidRPr="006E6288">
        <w:rPr>
          <w:i/>
          <w:color w:val="000000"/>
          <w:sz w:val="28"/>
          <w:szCs w:val="28"/>
          <w:vertAlign w:val="subscript"/>
        </w:rPr>
        <w:t>=</w:t>
      </w:r>
      <w:r w:rsidRPr="006E6288">
        <w:rPr>
          <w:i/>
          <w:color w:val="000000"/>
          <w:sz w:val="28"/>
          <w:szCs w:val="28"/>
        </w:rPr>
        <w:t>К</w:t>
      </w:r>
      <w:r w:rsidRPr="006E6288">
        <w:rPr>
          <w:i/>
          <w:color w:val="000000"/>
          <w:sz w:val="28"/>
          <w:szCs w:val="28"/>
          <w:vertAlign w:val="subscript"/>
        </w:rPr>
        <w:t>ін</w:t>
      </w:r>
      <w:r w:rsidRPr="006E6288">
        <w:rPr>
          <w:i/>
          <w:color w:val="000000"/>
          <w:sz w:val="28"/>
          <w:szCs w:val="28"/>
        </w:rPr>
        <w:t xml:space="preserve"> х </w:t>
      </w:r>
      <w:proofErr w:type="spellStart"/>
      <w:r w:rsidRPr="006E6288">
        <w:rPr>
          <w:i/>
          <w:color w:val="000000"/>
          <w:sz w:val="28"/>
          <w:szCs w:val="28"/>
        </w:rPr>
        <w:t>К</w:t>
      </w:r>
      <w:r w:rsidRPr="006E6288">
        <w:rPr>
          <w:i/>
          <w:color w:val="000000"/>
          <w:sz w:val="28"/>
          <w:szCs w:val="28"/>
          <w:vertAlign w:val="subscript"/>
        </w:rPr>
        <w:t>екст</w:t>
      </w:r>
      <w:proofErr w:type="spellEnd"/>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Значення цього показника завжди нижче значення його складових, так як він враховує одночасно недоліки як екстенсивного, так і інтенсивного використання обладнання.</w:t>
      </w:r>
    </w:p>
    <w:p w:rsidR="006E6288" w:rsidRPr="006E6288" w:rsidRDefault="006E6288" w:rsidP="006E6288">
      <w:pPr>
        <w:spacing w:before="0" w:after="0" w:line="312" w:lineRule="auto"/>
        <w:ind w:firstLine="709"/>
        <w:jc w:val="both"/>
        <w:rPr>
          <w:b/>
          <w:i/>
          <w:color w:val="000000"/>
          <w:sz w:val="28"/>
          <w:szCs w:val="28"/>
          <w:u w:val="single"/>
        </w:rPr>
      </w:pPr>
      <w:r w:rsidRPr="006E6288">
        <w:rPr>
          <w:b/>
          <w:i/>
          <w:color w:val="000000"/>
          <w:sz w:val="28"/>
          <w:szCs w:val="28"/>
          <w:u w:val="single"/>
        </w:rPr>
        <w:t>Показники ефективності використання основних фондів</w:t>
      </w:r>
    </w:p>
    <w:p w:rsidR="006E6288" w:rsidRPr="006E6288" w:rsidRDefault="006E6288" w:rsidP="006E6288">
      <w:pPr>
        <w:shd w:val="clear" w:color="auto" w:fill="FFFFFF"/>
        <w:autoSpaceDE w:val="0"/>
        <w:autoSpaceDN w:val="0"/>
        <w:adjustRightInd w:val="0"/>
        <w:spacing w:before="0" w:after="0" w:line="312" w:lineRule="auto"/>
        <w:ind w:firstLine="709"/>
        <w:jc w:val="both"/>
        <w:rPr>
          <w:color w:val="000000"/>
          <w:sz w:val="28"/>
          <w:szCs w:val="28"/>
        </w:rPr>
      </w:pPr>
      <w:r w:rsidRPr="006E6288">
        <w:rPr>
          <w:color w:val="000000"/>
          <w:sz w:val="28"/>
          <w:szCs w:val="28"/>
        </w:rPr>
        <w:lastRenderedPageBreak/>
        <w:t>Одним з найважливіших завдань підприємства за сучасних умов є підвищення ефективності використання основних фондів, що сприяє збільшенню обсягу виробництва</w:t>
      </w:r>
    </w:p>
    <w:p w:rsidR="006E6288" w:rsidRPr="006E6288" w:rsidRDefault="006E6288" w:rsidP="006E6288">
      <w:pPr>
        <w:spacing w:before="0" w:after="0" w:line="312" w:lineRule="auto"/>
        <w:ind w:firstLine="709"/>
        <w:jc w:val="both"/>
        <w:rPr>
          <w:color w:val="000000"/>
          <w:sz w:val="28"/>
          <w:szCs w:val="28"/>
        </w:rPr>
      </w:pPr>
      <w:r w:rsidRPr="006E6288">
        <w:rPr>
          <w:b/>
          <w:i/>
          <w:color w:val="000000"/>
          <w:sz w:val="28"/>
          <w:szCs w:val="28"/>
        </w:rPr>
        <w:t>1</w:t>
      </w:r>
      <w:r w:rsidRPr="006E6288">
        <w:rPr>
          <w:color w:val="000000"/>
          <w:sz w:val="28"/>
          <w:szCs w:val="28"/>
        </w:rPr>
        <w:t>.</w:t>
      </w:r>
      <w:r>
        <w:rPr>
          <w:color w:val="000000"/>
          <w:sz w:val="28"/>
          <w:szCs w:val="28"/>
        </w:rPr>
        <w:t xml:space="preserve"> </w:t>
      </w:r>
      <w:r w:rsidRPr="006E6288">
        <w:rPr>
          <w:color w:val="000000"/>
          <w:sz w:val="28"/>
          <w:szCs w:val="28"/>
        </w:rPr>
        <w:t xml:space="preserve">Основним із загальних показників використання основних фондів </w:t>
      </w:r>
      <w:r w:rsidRPr="006E6288">
        <w:rPr>
          <w:b/>
          <w:i/>
          <w:iCs/>
          <w:color w:val="000000"/>
          <w:sz w:val="28"/>
          <w:szCs w:val="28"/>
        </w:rPr>
        <w:t>фондовіддача</w:t>
      </w:r>
      <w:r w:rsidRPr="006E6288">
        <w:rPr>
          <w:i/>
          <w:iCs/>
          <w:color w:val="000000"/>
          <w:sz w:val="28"/>
          <w:szCs w:val="28"/>
        </w:rPr>
        <w:t xml:space="preserve"> </w:t>
      </w:r>
      <w:r w:rsidRPr="006E6288">
        <w:rPr>
          <w:b/>
          <w:i/>
          <w:color w:val="000000"/>
          <w:sz w:val="28"/>
          <w:szCs w:val="28"/>
        </w:rPr>
        <w:t>(</w:t>
      </w:r>
      <w:proofErr w:type="spellStart"/>
      <w:r w:rsidRPr="006E6288">
        <w:rPr>
          <w:b/>
          <w:i/>
          <w:color w:val="000000"/>
          <w:sz w:val="28"/>
          <w:szCs w:val="28"/>
        </w:rPr>
        <w:t>Фв</w:t>
      </w:r>
      <w:proofErr w:type="spellEnd"/>
      <w:r w:rsidRPr="006E6288">
        <w:rPr>
          <w:b/>
          <w:i/>
          <w:color w:val="000000"/>
          <w:sz w:val="28"/>
          <w:szCs w:val="28"/>
        </w:rPr>
        <w:t>).</w:t>
      </w:r>
      <w:r w:rsidRPr="006E6288">
        <w:rPr>
          <w:color w:val="000000"/>
          <w:sz w:val="28"/>
          <w:szCs w:val="28"/>
        </w:rPr>
        <w:t xml:space="preserve"> Він є узагальнюючим показником ефективності використання основних фондів та характеризує кількість випущеної продукції, що припадає на 1 грн. вартості основних фондів. Фондовіддача має тенденцію до зростання.</w:t>
      </w:r>
    </w:p>
    <w:p w:rsidR="006E6288" w:rsidRPr="006E6288" w:rsidRDefault="006E6288" w:rsidP="006E6288">
      <w:pPr>
        <w:spacing w:before="0" w:after="0" w:line="312" w:lineRule="auto"/>
        <w:ind w:firstLine="709"/>
        <w:jc w:val="center"/>
        <w:rPr>
          <w:color w:val="000000"/>
          <w:sz w:val="28"/>
          <w:szCs w:val="28"/>
        </w:rPr>
      </w:pPr>
      <w:r w:rsidRPr="006E6288">
        <w:rPr>
          <w:color w:val="000000"/>
          <w:position w:val="-30"/>
          <w:sz w:val="28"/>
          <w:szCs w:val="28"/>
        </w:rPr>
        <w:object w:dxaOrig="1540" w:dyaOrig="680">
          <v:shape id="_x0000_i1040" type="#_x0000_t75" style="width:77pt;height:34pt" o:ole="">
            <v:imagedata r:id="rId37" o:title=""/>
          </v:shape>
          <o:OLEObject Type="Embed" ProgID="Equation.3" ShapeID="_x0000_i1040" DrawAspect="Content" ObjectID="_1589217205" r:id="rId38"/>
        </w:object>
      </w:r>
    </w:p>
    <w:p w:rsidR="006E6288" w:rsidRPr="006E6288" w:rsidRDefault="006E6288" w:rsidP="006E6288">
      <w:pPr>
        <w:spacing w:before="0" w:after="0" w:line="312" w:lineRule="auto"/>
        <w:ind w:firstLine="709"/>
        <w:jc w:val="center"/>
        <w:rPr>
          <w:color w:val="000000"/>
          <w:sz w:val="28"/>
          <w:szCs w:val="28"/>
        </w:rPr>
      </w:pPr>
      <w:r w:rsidRPr="006E6288">
        <w:rPr>
          <w:color w:val="000000"/>
          <w:position w:val="-24"/>
          <w:sz w:val="28"/>
          <w:szCs w:val="28"/>
        </w:rPr>
        <w:object w:dxaOrig="4180" w:dyaOrig="620">
          <v:shape id="_x0000_i1041" type="#_x0000_t75" style="width:209pt;height:31pt" o:ole="">
            <v:imagedata r:id="rId39" o:title=""/>
          </v:shape>
          <o:OLEObject Type="Embed" ProgID="Equation.3" ShapeID="_x0000_i1041" DrawAspect="Content" ObjectID="_1589217206" r:id="rId40"/>
        </w:object>
      </w:r>
      <w:r w:rsidRPr="006E6288">
        <w:rPr>
          <w:color w:val="000000"/>
          <w:sz w:val="28"/>
          <w:szCs w:val="28"/>
        </w:rPr>
        <w:tab/>
        <w:t xml:space="preserve">  або</w:t>
      </w:r>
      <w:r w:rsidRPr="006E6288">
        <w:rPr>
          <w:color w:val="000000"/>
          <w:sz w:val="28"/>
          <w:szCs w:val="28"/>
        </w:rPr>
        <w:tab/>
      </w:r>
      <w:r w:rsidRPr="006E6288">
        <w:rPr>
          <w:color w:val="000000"/>
          <w:position w:val="-24"/>
          <w:sz w:val="28"/>
          <w:szCs w:val="28"/>
        </w:rPr>
        <w:object w:dxaOrig="1960" w:dyaOrig="620">
          <v:shape id="_x0000_i1042" type="#_x0000_t75" style="width:98pt;height:31pt" o:ole="">
            <v:imagedata r:id="rId41" o:title=""/>
          </v:shape>
          <o:OLEObject Type="Embed" ProgID="Equation.3" ShapeID="_x0000_i1042" DrawAspect="Content" ObjectID="_1589217207" r:id="rId42"/>
        </w:objec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 xml:space="preserve">де </w:t>
      </w:r>
      <w:proofErr w:type="spellStart"/>
      <w:r w:rsidRPr="006E6288">
        <w:rPr>
          <w:i/>
          <w:color w:val="000000"/>
          <w:sz w:val="28"/>
          <w:szCs w:val="28"/>
        </w:rPr>
        <w:t>Qп</w:t>
      </w:r>
      <w:proofErr w:type="spellEnd"/>
      <w:r w:rsidRPr="006E6288">
        <w:rPr>
          <w:i/>
          <w:color w:val="000000"/>
          <w:sz w:val="28"/>
          <w:szCs w:val="28"/>
        </w:rPr>
        <w:t xml:space="preserve"> - обсяг продукції підприємства за рік;</w: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 xml:space="preserve">S </w:t>
      </w:r>
      <w:proofErr w:type="spellStart"/>
      <w:r w:rsidRPr="006E6288">
        <w:rPr>
          <w:i/>
          <w:color w:val="000000"/>
          <w:sz w:val="28"/>
          <w:szCs w:val="28"/>
        </w:rPr>
        <w:t>сер.о.ф</w:t>
      </w:r>
      <w:proofErr w:type="spellEnd"/>
      <w:r w:rsidRPr="006E6288">
        <w:rPr>
          <w:i/>
          <w:color w:val="000000"/>
          <w:sz w:val="28"/>
          <w:szCs w:val="28"/>
        </w:rPr>
        <w:t>. - середньорічна вартість основних фондів підприємства.</w:t>
      </w:r>
    </w:p>
    <w:p w:rsidR="006E6288" w:rsidRPr="006E6288" w:rsidRDefault="006E6288" w:rsidP="006E6288">
      <w:pPr>
        <w:spacing w:before="0" w:after="0" w:line="312" w:lineRule="auto"/>
        <w:ind w:firstLine="709"/>
        <w:jc w:val="both"/>
        <w:rPr>
          <w:i/>
          <w:color w:val="000000"/>
          <w:sz w:val="28"/>
          <w:szCs w:val="28"/>
        </w:rPr>
      </w:pPr>
      <w:proofErr w:type="spellStart"/>
      <w:r w:rsidRPr="006E6288">
        <w:rPr>
          <w:i/>
          <w:color w:val="000000"/>
          <w:sz w:val="28"/>
          <w:szCs w:val="28"/>
        </w:rPr>
        <w:t>Snoч,Skin</w:t>
      </w:r>
      <w:proofErr w:type="spellEnd"/>
      <w:r w:rsidRPr="006E6288">
        <w:rPr>
          <w:i/>
          <w:color w:val="000000"/>
          <w:sz w:val="28"/>
          <w:szCs w:val="28"/>
        </w:rPr>
        <w:t xml:space="preserve"> – вартість основних фондів на початок та кінець періоду</w:t>
      </w:r>
    </w:p>
    <w:p w:rsidR="006E6288" w:rsidRPr="006E6288" w:rsidRDefault="006E6288" w:rsidP="006E6288">
      <w:pPr>
        <w:spacing w:before="0" w:after="0" w:line="312" w:lineRule="auto"/>
        <w:ind w:firstLine="709"/>
        <w:jc w:val="both"/>
        <w:rPr>
          <w:i/>
          <w:color w:val="000000"/>
          <w:sz w:val="28"/>
          <w:szCs w:val="28"/>
        </w:rPr>
      </w:pPr>
      <w:proofErr w:type="spellStart"/>
      <w:r w:rsidRPr="006E6288">
        <w:rPr>
          <w:i/>
          <w:color w:val="000000"/>
          <w:sz w:val="28"/>
          <w:szCs w:val="28"/>
        </w:rPr>
        <w:t>Sвв</w:t>
      </w:r>
      <w:proofErr w:type="spellEnd"/>
      <w:r w:rsidRPr="006E6288">
        <w:rPr>
          <w:i/>
          <w:color w:val="000000"/>
          <w:sz w:val="28"/>
          <w:szCs w:val="28"/>
        </w:rPr>
        <w:t xml:space="preserve">, </w:t>
      </w:r>
      <w:proofErr w:type="spellStart"/>
      <w:r w:rsidRPr="006E6288">
        <w:rPr>
          <w:i/>
          <w:color w:val="000000"/>
          <w:sz w:val="28"/>
          <w:szCs w:val="28"/>
        </w:rPr>
        <w:t>Sвив</w:t>
      </w:r>
      <w:proofErr w:type="spellEnd"/>
      <w:r w:rsidRPr="006E6288">
        <w:rPr>
          <w:i/>
          <w:color w:val="000000"/>
          <w:sz w:val="28"/>
          <w:szCs w:val="28"/>
        </w:rPr>
        <w:t xml:space="preserve"> – вартість введених та виведених протягом періоду основних фондів</w:t>
      </w:r>
    </w:p>
    <w:p w:rsidR="006E6288" w:rsidRPr="006E6288" w:rsidRDefault="006E6288" w:rsidP="006E6288">
      <w:pPr>
        <w:spacing w:before="0" w:after="0" w:line="312" w:lineRule="auto"/>
        <w:ind w:firstLine="709"/>
        <w:jc w:val="both"/>
        <w:rPr>
          <w:i/>
          <w:color w:val="000000"/>
          <w:sz w:val="28"/>
          <w:szCs w:val="28"/>
        </w:rPr>
      </w:pPr>
      <w:proofErr w:type="spellStart"/>
      <w:r w:rsidRPr="006E6288">
        <w:rPr>
          <w:i/>
          <w:color w:val="000000"/>
          <w:sz w:val="28"/>
          <w:szCs w:val="28"/>
        </w:rPr>
        <w:t>Твв,Твив</w:t>
      </w:r>
      <w:proofErr w:type="spellEnd"/>
      <w:r w:rsidRPr="006E6288">
        <w:rPr>
          <w:i/>
          <w:color w:val="000000"/>
          <w:sz w:val="28"/>
          <w:szCs w:val="28"/>
        </w:rPr>
        <w:t xml:space="preserve"> – кількість повних місяців з моменту введення (виведення)  основних фондів до кінця року протягом яких підприємство буде працювати з ними (без них).</w:t>
      </w:r>
    </w:p>
    <w:p w:rsidR="006E6288" w:rsidRPr="006E6288" w:rsidRDefault="006E6288" w:rsidP="006E6288">
      <w:pPr>
        <w:shd w:val="clear" w:color="auto" w:fill="FFFFFF"/>
        <w:autoSpaceDE w:val="0"/>
        <w:autoSpaceDN w:val="0"/>
        <w:adjustRightInd w:val="0"/>
        <w:spacing w:before="0" w:after="0" w:line="312" w:lineRule="auto"/>
        <w:ind w:firstLine="709"/>
        <w:jc w:val="both"/>
        <w:rPr>
          <w:b/>
          <w:i/>
          <w:color w:val="000000"/>
          <w:sz w:val="28"/>
          <w:szCs w:val="28"/>
        </w:rPr>
      </w:pPr>
      <w:r w:rsidRPr="006E6288">
        <w:rPr>
          <w:color w:val="000000"/>
          <w:sz w:val="28"/>
          <w:szCs w:val="28"/>
        </w:rPr>
        <w:t xml:space="preserve">Підвищення  фондовіддачі – важлива народногосподарська задача. </w:t>
      </w:r>
      <w:r w:rsidRPr="006E6288">
        <w:rPr>
          <w:b/>
          <w:i/>
          <w:color w:val="000000"/>
          <w:sz w:val="28"/>
          <w:szCs w:val="28"/>
        </w:rPr>
        <w:t>Факторами росту фондовіддачі є :</w:t>
      </w:r>
    </w:p>
    <w:p w:rsidR="006E6288" w:rsidRPr="006E6288" w:rsidRDefault="006E6288" w:rsidP="006E6288">
      <w:pPr>
        <w:numPr>
          <w:ilvl w:val="0"/>
          <w:numId w:val="4"/>
        </w:numPr>
        <w:shd w:val="clear" w:color="auto" w:fill="FFFFFF"/>
        <w:tabs>
          <w:tab w:val="clear" w:pos="720"/>
          <w:tab w:val="num" w:pos="360"/>
        </w:tabs>
        <w:autoSpaceDE w:val="0"/>
        <w:autoSpaceDN w:val="0"/>
        <w:adjustRightInd w:val="0"/>
        <w:spacing w:before="0" w:after="0" w:line="312" w:lineRule="auto"/>
        <w:ind w:left="0" w:firstLine="709"/>
        <w:jc w:val="both"/>
        <w:rPr>
          <w:color w:val="000000"/>
          <w:sz w:val="28"/>
          <w:szCs w:val="28"/>
        </w:rPr>
      </w:pPr>
      <w:r w:rsidRPr="006E6288">
        <w:rPr>
          <w:color w:val="000000"/>
          <w:sz w:val="28"/>
          <w:szCs w:val="28"/>
        </w:rPr>
        <w:t>зростання продуктивності обладнання в результаті технічного переоснащення та реконструкції діючих та будівництва нових підприємств</w:t>
      </w:r>
    </w:p>
    <w:p w:rsidR="006E6288" w:rsidRPr="006E6288" w:rsidRDefault="006E6288" w:rsidP="006E6288">
      <w:pPr>
        <w:numPr>
          <w:ilvl w:val="0"/>
          <w:numId w:val="4"/>
        </w:numPr>
        <w:shd w:val="clear" w:color="auto" w:fill="FFFFFF"/>
        <w:tabs>
          <w:tab w:val="clear" w:pos="720"/>
          <w:tab w:val="num" w:pos="360"/>
        </w:tabs>
        <w:autoSpaceDE w:val="0"/>
        <w:autoSpaceDN w:val="0"/>
        <w:adjustRightInd w:val="0"/>
        <w:spacing w:before="0" w:after="0" w:line="312" w:lineRule="auto"/>
        <w:ind w:left="0" w:firstLine="709"/>
        <w:jc w:val="both"/>
        <w:rPr>
          <w:color w:val="000000"/>
          <w:sz w:val="28"/>
          <w:szCs w:val="28"/>
        </w:rPr>
      </w:pPr>
      <w:r w:rsidRPr="006E6288">
        <w:rPr>
          <w:color w:val="000000"/>
          <w:sz w:val="28"/>
          <w:szCs w:val="28"/>
        </w:rPr>
        <w:t>підвищення коефіцієнта змінності роботи обладнання</w:t>
      </w:r>
    </w:p>
    <w:p w:rsidR="006E6288" w:rsidRPr="006E6288" w:rsidRDefault="006E6288" w:rsidP="006E6288">
      <w:pPr>
        <w:numPr>
          <w:ilvl w:val="0"/>
          <w:numId w:val="4"/>
        </w:numPr>
        <w:shd w:val="clear" w:color="auto" w:fill="FFFFFF"/>
        <w:tabs>
          <w:tab w:val="clear" w:pos="720"/>
          <w:tab w:val="num" w:pos="360"/>
        </w:tabs>
        <w:autoSpaceDE w:val="0"/>
        <w:autoSpaceDN w:val="0"/>
        <w:adjustRightInd w:val="0"/>
        <w:spacing w:before="0" w:after="0" w:line="312" w:lineRule="auto"/>
        <w:ind w:left="0" w:firstLine="709"/>
        <w:jc w:val="both"/>
        <w:rPr>
          <w:color w:val="000000"/>
          <w:sz w:val="28"/>
          <w:szCs w:val="28"/>
        </w:rPr>
      </w:pPr>
      <w:r w:rsidRPr="006E6288">
        <w:rPr>
          <w:color w:val="000000"/>
          <w:sz w:val="28"/>
          <w:szCs w:val="28"/>
        </w:rPr>
        <w:t>покращення використання часу та потужностей</w:t>
      </w:r>
    </w:p>
    <w:p w:rsidR="006E6288" w:rsidRPr="006E6288" w:rsidRDefault="006E6288" w:rsidP="006E6288">
      <w:pPr>
        <w:numPr>
          <w:ilvl w:val="0"/>
          <w:numId w:val="4"/>
        </w:numPr>
        <w:shd w:val="clear" w:color="auto" w:fill="FFFFFF"/>
        <w:tabs>
          <w:tab w:val="clear" w:pos="720"/>
          <w:tab w:val="num" w:pos="360"/>
        </w:tabs>
        <w:autoSpaceDE w:val="0"/>
        <w:autoSpaceDN w:val="0"/>
        <w:adjustRightInd w:val="0"/>
        <w:spacing w:before="0" w:after="0" w:line="312" w:lineRule="auto"/>
        <w:ind w:left="0" w:firstLine="709"/>
        <w:jc w:val="both"/>
        <w:rPr>
          <w:color w:val="000000"/>
          <w:sz w:val="28"/>
          <w:szCs w:val="28"/>
        </w:rPr>
      </w:pPr>
      <w:r w:rsidRPr="006E6288">
        <w:rPr>
          <w:color w:val="000000"/>
          <w:sz w:val="28"/>
          <w:szCs w:val="28"/>
        </w:rPr>
        <w:t>прискорення засвоєння нових потужностей</w:t>
      </w:r>
    </w:p>
    <w:p w:rsidR="006E6288" w:rsidRPr="006E6288" w:rsidRDefault="006E6288" w:rsidP="006E6288">
      <w:pPr>
        <w:numPr>
          <w:ilvl w:val="0"/>
          <w:numId w:val="4"/>
        </w:numPr>
        <w:shd w:val="clear" w:color="auto" w:fill="FFFFFF"/>
        <w:tabs>
          <w:tab w:val="clear" w:pos="720"/>
          <w:tab w:val="num" w:pos="360"/>
        </w:tabs>
        <w:autoSpaceDE w:val="0"/>
        <w:autoSpaceDN w:val="0"/>
        <w:adjustRightInd w:val="0"/>
        <w:spacing w:before="0" w:after="0" w:line="312" w:lineRule="auto"/>
        <w:ind w:left="0" w:firstLine="709"/>
        <w:jc w:val="both"/>
        <w:rPr>
          <w:color w:val="000000"/>
          <w:sz w:val="28"/>
          <w:szCs w:val="28"/>
        </w:rPr>
      </w:pPr>
      <w:r w:rsidRPr="006E6288">
        <w:rPr>
          <w:color w:val="000000"/>
          <w:sz w:val="28"/>
          <w:szCs w:val="28"/>
        </w:rPr>
        <w:t>зниження вартості одиниці потужності введених, реконструйованих підприємств</w:t>
      </w:r>
    </w:p>
    <w:p w:rsidR="006E6288" w:rsidRPr="006E6288" w:rsidRDefault="006E6288" w:rsidP="006E6288">
      <w:pPr>
        <w:numPr>
          <w:ilvl w:val="0"/>
          <w:numId w:val="4"/>
        </w:numPr>
        <w:shd w:val="clear" w:color="auto" w:fill="FFFFFF"/>
        <w:tabs>
          <w:tab w:val="clear" w:pos="720"/>
          <w:tab w:val="num" w:pos="360"/>
        </w:tabs>
        <w:autoSpaceDE w:val="0"/>
        <w:autoSpaceDN w:val="0"/>
        <w:adjustRightInd w:val="0"/>
        <w:spacing w:before="0" w:after="0" w:line="312" w:lineRule="auto"/>
        <w:ind w:left="0" w:firstLine="709"/>
        <w:jc w:val="both"/>
        <w:rPr>
          <w:color w:val="000000"/>
          <w:sz w:val="28"/>
          <w:szCs w:val="28"/>
        </w:rPr>
      </w:pPr>
      <w:r w:rsidRPr="006E6288">
        <w:rPr>
          <w:color w:val="000000"/>
          <w:sz w:val="28"/>
          <w:szCs w:val="28"/>
        </w:rPr>
        <w:t>заміна ручної праці машиною.</w:t>
      </w:r>
    </w:p>
    <w:p w:rsidR="006E6288" w:rsidRPr="006E6288" w:rsidRDefault="006E6288" w:rsidP="006E6288">
      <w:pPr>
        <w:shd w:val="clear" w:color="auto" w:fill="FFFFFF"/>
        <w:autoSpaceDE w:val="0"/>
        <w:autoSpaceDN w:val="0"/>
        <w:adjustRightInd w:val="0"/>
        <w:spacing w:before="0" w:after="0" w:line="312" w:lineRule="auto"/>
        <w:ind w:firstLine="709"/>
        <w:jc w:val="both"/>
        <w:rPr>
          <w:color w:val="000000"/>
          <w:sz w:val="28"/>
          <w:szCs w:val="28"/>
        </w:rPr>
      </w:pPr>
      <w:r w:rsidRPr="006E6288">
        <w:rPr>
          <w:b/>
          <w:i/>
          <w:color w:val="000000"/>
          <w:sz w:val="28"/>
          <w:szCs w:val="28"/>
        </w:rPr>
        <w:t>2</w:t>
      </w:r>
      <w:r w:rsidRPr="006E6288">
        <w:rPr>
          <w:color w:val="000000"/>
          <w:sz w:val="28"/>
          <w:szCs w:val="28"/>
        </w:rPr>
        <w:t xml:space="preserve">. Оберненим показником до фондовіддачі є </w:t>
      </w:r>
      <w:r w:rsidRPr="006E6288">
        <w:rPr>
          <w:b/>
          <w:i/>
          <w:iCs/>
          <w:color w:val="000000"/>
          <w:sz w:val="28"/>
          <w:szCs w:val="28"/>
        </w:rPr>
        <w:t xml:space="preserve">фондомісткість </w:t>
      </w:r>
      <w:r w:rsidRPr="006E6288">
        <w:rPr>
          <w:color w:val="000000"/>
          <w:sz w:val="28"/>
          <w:szCs w:val="28"/>
        </w:rPr>
        <w:t>(</w:t>
      </w:r>
      <w:proofErr w:type="spellStart"/>
      <w:r w:rsidRPr="006E6288">
        <w:rPr>
          <w:color w:val="000000"/>
          <w:sz w:val="28"/>
          <w:szCs w:val="28"/>
        </w:rPr>
        <w:t>Ф</w:t>
      </w:r>
      <w:r w:rsidRPr="006E6288">
        <w:rPr>
          <w:color w:val="000000"/>
          <w:sz w:val="28"/>
          <w:szCs w:val="28"/>
          <w:vertAlign w:val="subscript"/>
        </w:rPr>
        <w:t>м</w:t>
      </w:r>
      <w:proofErr w:type="spellEnd"/>
      <w:r w:rsidRPr="006E6288">
        <w:rPr>
          <w:color w:val="000000"/>
          <w:sz w:val="28"/>
          <w:szCs w:val="28"/>
        </w:rPr>
        <w:t xml:space="preserve">): показує частку вартості ОФ, що припадає на кожну гривню  </w:t>
      </w:r>
      <w:proofErr w:type="spellStart"/>
      <w:r w:rsidRPr="006E6288">
        <w:rPr>
          <w:color w:val="000000"/>
          <w:sz w:val="28"/>
          <w:szCs w:val="28"/>
        </w:rPr>
        <w:t>випускаємої</w:t>
      </w:r>
      <w:proofErr w:type="spellEnd"/>
      <w:r w:rsidRPr="006E6288">
        <w:rPr>
          <w:color w:val="000000"/>
          <w:sz w:val="28"/>
          <w:szCs w:val="28"/>
        </w:rPr>
        <w:t xml:space="preserve"> продукції. Фондомісткість має тенденцію до зниження</w:t>
      </w:r>
    </w:p>
    <w:p w:rsidR="006E6288" w:rsidRPr="006E6288" w:rsidRDefault="006E6288" w:rsidP="006E6288">
      <w:pPr>
        <w:shd w:val="clear" w:color="auto" w:fill="FFFFFF"/>
        <w:autoSpaceDE w:val="0"/>
        <w:autoSpaceDN w:val="0"/>
        <w:adjustRightInd w:val="0"/>
        <w:spacing w:before="0" w:after="0" w:line="312" w:lineRule="auto"/>
        <w:ind w:firstLine="709"/>
        <w:jc w:val="center"/>
        <w:rPr>
          <w:color w:val="000000"/>
          <w:sz w:val="28"/>
          <w:szCs w:val="28"/>
        </w:rPr>
      </w:pPr>
      <w:r w:rsidRPr="006E6288">
        <w:rPr>
          <w:color w:val="000000"/>
          <w:position w:val="-28"/>
          <w:sz w:val="28"/>
          <w:szCs w:val="28"/>
        </w:rPr>
        <w:object w:dxaOrig="1579" w:dyaOrig="660">
          <v:shape id="_x0000_i1043" type="#_x0000_t75" style="width:79pt;height:33pt" o:ole="">
            <v:imagedata r:id="rId43" o:title=""/>
          </v:shape>
          <o:OLEObject Type="Embed" ProgID="Equation.3" ShapeID="_x0000_i1043" DrawAspect="Content" ObjectID="_1589217208" r:id="rId44"/>
        </w:object>
      </w:r>
    </w:p>
    <w:p w:rsidR="006E6288" w:rsidRPr="006E6288" w:rsidRDefault="006E6288" w:rsidP="006E6288">
      <w:pPr>
        <w:spacing w:before="0" w:after="0" w:line="312" w:lineRule="auto"/>
        <w:ind w:firstLine="709"/>
        <w:jc w:val="both"/>
        <w:rPr>
          <w:color w:val="000000"/>
          <w:sz w:val="28"/>
          <w:szCs w:val="28"/>
        </w:rPr>
      </w:pPr>
      <w:r w:rsidRPr="006E6288">
        <w:rPr>
          <w:b/>
          <w:i/>
          <w:iCs/>
          <w:color w:val="000000"/>
          <w:sz w:val="28"/>
          <w:szCs w:val="28"/>
        </w:rPr>
        <w:t xml:space="preserve">3.Фондоозброєність </w:t>
      </w:r>
      <w:r w:rsidRPr="006E6288">
        <w:rPr>
          <w:color w:val="000000"/>
          <w:sz w:val="28"/>
          <w:szCs w:val="28"/>
        </w:rPr>
        <w:t>праці (</w:t>
      </w:r>
      <w:proofErr w:type="spellStart"/>
      <w:r w:rsidRPr="006E6288">
        <w:rPr>
          <w:color w:val="000000"/>
          <w:sz w:val="28"/>
          <w:szCs w:val="28"/>
        </w:rPr>
        <w:t>Фв</w:t>
      </w:r>
      <w:proofErr w:type="spellEnd"/>
      <w:r w:rsidRPr="006E6288">
        <w:rPr>
          <w:color w:val="000000"/>
          <w:sz w:val="28"/>
          <w:szCs w:val="28"/>
        </w:rPr>
        <w:t>) розраховується за формулою</w:t>
      </w:r>
    </w:p>
    <w:p w:rsidR="006E6288" w:rsidRPr="006E6288" w:rsidRDefault="006E6288" w:rsidP="006E6288">
      <w:pPr>
        <w:spacing w:before="0" w:after="0" w:line="312" w:lineRule="auto"/>
        <w:ind w:firstLine="709"/>
        <w:jc w:val="center"/>
        <w:rPr>
          <w:color w:val="000000"/>
          <w:sz w:val="28"/>
          <w:szCs w:val="28"/>
        </w:rPr>
      </w:pPr>
      <w:r w:rsidRPr="006E6288">
        <w:rPr>
          <w:color w:val="000000"/>
          <w:position w:val="-24"/>
          <w:sz w:val="28"/>
          <w:szCs w:val="28"/>
        </w:rPr>
        <w:object w:dxaOrig="940" w:dyaOrig="620">
          <v:shape id="_x0000_i1044" type="#_x0000_t75" style="width:47pt;height:31pt" o:ole="">
            <v:imagedata r:id="rId45" o:title=""/>
          </v:shape>
          <o:OLEObject Type="Embed" ProgID="Equation.3" ShapeID="_x0000_i1044" DrawAspect="Content" ObjectID="_1589217209" r:id="rId46"/>
        </w:object>
      </w:r>
      <w:r w:rsidRPr="006E6288">
        <w:rPr>
          <w:color w:val="000000"/>
          <w:sz w:val="28"/>
          <w:szCs w:val="28"/>
        </w:rPr>
        <w:t>,</w: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де П середньооблікова чисельність промислово0виорбничого персоналу</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lastRenderedPageBreak/>
        <w:t>Ця величина має постійно зростати, бо від неї залежить технічна озброєність, а отже, й продуктивність праці. Темпи зростання фондоозброєності зіставляють  з темпами зростання продуктивності праці. Бажано, щоб темпи зростання продуктивності праці випереджали темпи зростання технічної озброєності праці. У протилежному разі відбувається зниження фондовіддачі.</w:t>
      </w:r>
    </w:p>
    <w:p w:rsidR="006E6288" w:rsidRPr="006E6288" w:rsidRDefault="006E6288" w:rsidP="006E6288">
      <w:pPr>
        <w:spacing w:before="0" w:after="0" w:line="312" w:lineRule="auto"/>
        <w:ind w:firstLine="709"/>
        <w:jc w:val="both"/>
        <w:rPr>
          <w:color w:val="000000"/>
          <w:sz w:val="28"/>
          <w:szCs w:val="28"/>
        </w:rPr>
      </w:pPr>
      <w:r w:rsidRPr="006E6288">
        <w:rPr>
          <w:b/>
          <w:i/>
          <w:color w:val="000000"/>
          <w:sz w:val="28"/>
          <w:szCs w:val="28"/>
        </w:rPr>
        <w:t>4.</w:t>
      </w:r>
      <w:r>
        <w:rPr>
          <w:b/>
          <w:i/>
          <w:color w:val="000000"/>
          <w:sz w:val="28"/>
          <w:szCs w:val="28"/>
        </w:rPr>
        <w:t xml:space="preserve"> </w:t>
      </w:r>
      <w:r w:rsidRPr="006E6288">
        <w:rPr>
          <w:b/>
          <w:i/>
          <w:color w:val="000000"/>
          <w:sz w:val="28"/>
          <w:szCs w:val="28"/>
        </w:rPr>
        <w:t>Відносна економія основних фондів</w:t>
      </w:r>
      <w:r w:rsidRPr="006E6288">
        <w:rPr>
          <w:color w:val="000000"/>
          <w:sz w:val="28"/>
          <w:szCs w:val="28"/>
        </w:rPr>
        <w:t>:</w:t>
      </w:r>
    </w:p>
    <w:p w:rsidR="006E6288" w:rsidRPr="006E6288" w:rsidRDefault="006E6288" w:rsidP="006E6288">
      <w:pPr>
        <w:spacing w:before="0" w:after="0" w:line="312" w:lineRule="auto"/>
        <w:ind w:firstLine="709"/>
        <w:jc w:val="center"/>
        <w:rPr>
          <w:i/>
          <w:color w:val="000000"/>
          <w:sz w:val="28"/>
          <w:szCs w:val="28"/>
        </w:rPr>
      </w:pPr>
      <w:proofErr w:type="spellStart"/>
      <w:r w:rsidRPr="006E6288">
        <w:rPr>
          <w:i/>
          <w:color w:val="000000"/>
          <w:sz w:val="28"/>
          <w:szCs w:val="28"/>
        </w:rPr>
        <w:t>Еоз</w:t>
      </w:r>
      <w:proofErr w:type="spellEnd"/>
      <w:r w:rsidRPr="006E6288">
        <w:rPr>
          <w:i/>
          <w:color w:val="000000"/>
          <w:sz w:val="28"/>
          <w:szCs w:val="28"/>
        </w:rPr>
        <w:t xml:space="preserve"> = Sсер.о.ф.</w:t>
      </w:r>
      <w:r w:rsidRPr="006E6288">
        <w:rPr>
          <w:i/>
          <w:color w:val="000000"/>
          <w:sz w:val="28"/>
          <w:szCs w:val="28"/>
          <w:vertAlign w:val="subscript"/>
        </w:rPr>
        <w:t>1</w:t>
      </w:r>
      <w:r w:rsidRPr="006E6288">
        <w:rPr>
          <w:i/>
          <w:color w:val="000000"/>
          <w:sz w:val="28"/>
          <w:szCs w:val="28"/>
        </w:rPr>
        <w:t>-Sсер.о.ф.</w:t>
      </w:r>
      <w:r w:rsidRPr="006E6288">
        <w:rPr>
          <w:i/>
          <w:color w:val="000000"/>
          <w:sz w:val="28"/>
          <w:szCs w:val="28"/>
          <w:vertAlign w:val="subscript"/>
        </w:rPr>
        <w:t>о</w:t>
      </w:r>
      <w:r w:rsidRPr="006E6288">
        <w:rPr>
          <w:i/>
          <w:color w:val="000000"/>
          <w:sz w:val="28"/>
          <w:szCs w:val="28"/>
        </w:rPr>
        <w:t xml:space="preserve"> х </w:t>
      </w:r>
      <w:proofErr w:type="spellStart"/>
      <w:r w:rsidRPr="006E6288">
        <w:rPr>
          <w:i/>
          <w:color w:val="000000"/>
          <w:sz w:val="28"/>
          <w:szCs w:val="28"/>
        </w:rPr>
        <w:t>І</w:t>
      </w:r>
      <w:r w:rsidRPr="006E6288">
        <w:rPr>
          <w:i/>
          <w:color w:val="000000"/>
          <w:sz w:val="28"/>
          <w:szCs w:val="28"/>
          <w:vertAlign w:val="subscript"/>
        </w:rPr>
        <w:t>вп</w:t>
      </w:r>
      <w:proofErr w:type="spellEnd"/>
      <w:r w:rsidRPr="006E6288">
        <w:rPr>
          <w:i/>
          <w:color w:val="000000"/>
          <w:sz w:val="28"/>
          <w:szCs w:val="28"/>
          <w:vertAlign w:val="subscript"/>
        </w:rPr>
        <w:t>,</w: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 xml:space="preserve">де Sсер.о.ф.1; </w:t>
      </w:r>
      <w:proofErr w:type="spellStart"/>
      <w:r w:rsidRPr="006E6288">
        <w:rPr>
          <w:i/>
          <w:color w:val="000000"/>
          <w:sz w:val="28"/>
          <w:szCs w:val="28"/>
        </w:rPr>
        <w:t>Sсер.о.ф.о</w:t>
      </w:r>
      <w:proofErr w:type="spellEnd"/>
      <w:r w:rsidRPr="006E6288">
        <w:rPr>
          <w:i/>
          <w:color w:val="000000"/>
          <w:sz w:val="28"/>
          <w:szCs w:val="28"/>
        </w:rPr>
        <w:t xml:space="preserve"> – середньорічна вартість основних засобів у відповідно базисному та звітному роках</w:t>
      </w:r>
    </w:p>
    <w:p w:rsidR="006E6288" w:rsidRPr="006E6288" w:rsidRDefault="006E6288" w:rsidP="006E6288">
      <w:pPr>
        <w:spacing w:before="0" w:after="0" w:line="312" w:lineRule="auto"/>
        <w:ind w:firstLine="709"/>
        <w:jc w:val="both"/>
        <w:rPr>
          <w:i/>
          <w:color w:val="000000"/>
          <w:sz w:val="28"/>
          <w:szCs w:val="28"/>
        </w:rPr>
      </w:pPr>
      <w:proofErr w:type="spellStart"/>
      <w:r w:rsidRPr="006E6288">
        <w:rPr>
          <w:i/>
          <w:color w:val="000000"/>
          <w:sz w:val="28"/>
          <w:szCs w:val="28"/>
        </w:rPr>
        <w:t>Івп</w:t>
      </w:r>
      <w:proofErr w:type="spellEnd"/>
      <w:r w:rsidRPr="006E6288">
        <w:rPr>
          <w:i/>
          <w:color w:val="000000"/>
          <w:sz w:val="28"/>
          <w:szCs w:val="28"/>
        </w:rPr>
        <w:t>- індекс зростання обсягу продукції у звітному році порівняно з базовим</w:t>
      </w:r>
    </w:p>
    <w:p w:rsidR="006E6288" w:rsidRPr="006E6288" w:rsidRDefault="006E6288" w:rsidP="006E6288">
      <w:pPr>
        <w:spacing w:before="0" w:after="0" w:line="312" w:lineRule="auto"/>
        <w:ind w:firstLine="709"/>
        <w:jc w:val="both"/>
        <w:rPr>
          <w:i/>
          <w:color w:val="000000"/>
          <w:sz w:val="28"/>
          <w:szCs w:val="28"/>
        </w:rPr>
      </w:pPr>
      <w:r w:rsidRPr="006E6288">
        <w:rPr>
          <w:b/>
          <w:i/>
          <w:color w:val="000000"/>
          <w:sz w:val="28"/>
          <w:szCs w:val="28"/>
        </w:rPr>
        <w:t>5.</w:t>
      </w:r>
      <w:r>
        <w:rPr>
          <w:b/>
          <w:i/>
          <w:color w:val="000000"/>
          <w:sz w:val="28"/>
          <w:szCs w:val="28"/>
        </w:rPr>
        <w:t xml:space="preserve"> </w:t>
      </w:r>
      <w:r w:rsidRPr="006E6288">
        <w:rPr>
          <w:b/>
          <w:i/>
          <w:color w:val="000000"/>
          <w:sz w:val="28"/>
          <w:szCs w:val="28"/>
        </w:rPr>
        <w:t>Питомі капітальні вкладення на 1 грн. приросту продукції</w:t>
      </w:r>
      <w:r w:rsidRPr="006E6288">
        <w:rPr>
          <w:i/>
          <w:color w:val="000000"/>
          <w:sz w:val="28"/>
          <w:szCs w:val="28"/>
        </w:rPr>
        <w:t xml:space="preserve">: </w:t>
      </w:r>
    </w:p>
    <w:p w:rsidR="006E6288" w:rsidRPr="006E6288" w:rsidRDefault="006E6288" w:rsidP="006E6288">
      <w:pPr>
        <w:spacing w:before="0" w:after="0" w:line="312" w:lineRule="auto"/>
        <w:ind w:firstLine="709"/>
        <w:jc w:val="center"/>
        <w:rPr>
          <w:i/>
          <w:color w:val="000000"/>
          <w:sz w:val="28"/>
          <w:szCs w:val="28"/>
        </w:rPr>
      </w:pPr>
      <w:proofErr w:type="spellStart"/>
      <w:r w:rsidRPr="006E6288">
        <w:rPr>
          <w:i/>
          <w:color w:val="000000"/>
          <w:sz w:val="28"/>
          <w:szCs w:val="28"/>
        </w:rPr>
        <w:t>Ктп</w:t>
      </w:r>
      <w:proofErr w:type="spellEnd"/>
      <w:r w:rsidRPr="006E6288">
        <w:rPr>
          <w:i/>
          <w:color w:val="000000"/>
          <w:sz w:val="28"/>
          <w:szCs w:val="28"/>
        </w:rPr>
        <w:t>= К</w:t>
      </w:r>
      <w:r w:rsidRPr="006E6288">
        <w:rPr>
          <w:i/>
          <w:color w:val="000000"/>
          <w:sz w:val="28"/>
          <w:szCs w:val="28"/>
          <w:vertAlign w:val="subscript"/>
        </w:rPr>
        <w:t xml:space="preserve">0 </w:t>
      </w:r>
      <w:r w:rsidRPr="006E6288">
        <w:rPr>
          <w:i/>
          <w:color w:val="000000"/>
          <w:sz w:val="28"/>
          <w:szCs w:val="28"/>
        </w:rPr>
        <w:t>/</w:t>
      </w:r>
      <w:r w:rsidRPr="006E6288">
        <w:rPr>
          <w:i/>
          <w:color w:val="000000"/>
          <w:position w:val="-4"/>
          <w:sz w:val="28"/>
          <w:szCs w:val="28"/>
        </w:rPr>
        <w:object w:dxaOrig="220" w:dyaOrig="260">
          <v:shape id="_x0000_i1045" type="#_x0000_t75" style="width:11pt;height:13pt" o:ole="">
            <v:imagedata r:id="rId47" o:title=""/>
          </v:shape>
          <o:OLEObject Type="Embed" ProgID="Equation.3" ShapeID="_x0000_i1045" DrawAspect="Content" ObjectID="_1589217210" r:id="rId48"/>
        </w:object>
      </w:r>
      <w:proofErr w:type="spellStart"/>
      <w:r w:rsidRPr="006E6288">
        <w:rPr>
          <w:i/>
          <w:color w:val="000000"/>
          <w:sz w:val="28"/>
          <w:szCs w:val="28"/>
        </w:rPr>
        <w:t>Qтп</w:t>
      </w:r>
      <w:proofErr w:type="spellEnd"/>
      <w:r w:rsidRPr="006E6288">
        <w:rPr>
          <w:i/>
          <w:color w:val="000000"/>
          <w:sz w:val="28"/>
          <w:szCs w:val="28"/>
        </w:rPr>
        <w:t>,</w: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де К0 -  сума капітальних вкладень, які забезпечили приріст обсягу продукції;</w:t>
      </w:r>
      <w:r w:rsidRPr="006E6288">
        <w:rPr>
          <w:i/>
          <w:color w:val="000000"/>
          <w:sz w:val="28"/>
          <w:szCs w:val="28"/>
        </w:rPr>
        <w:object w:dxaOrig="220" w:dyaOrig="260">
          <v:shape id="_x0000_i1046" type="#_x0000_t75" style="width:11pt;height:13pt" o:ole="">
            <v:imagedata r:id="rId47" o:title=""/>
          </v:shape>
          <o:OLEObject Type="Embed" ProgID="Equation.3" ShapeID="_x0000_i1046" DrawAspect="Content" ObjectID="_1589217211" r:id="rId49"/>
        </w:object>
      </w:r>
      <w:proofErr w:type="spellStart"/>
      <w:r w:rsidRPr="006E6288">
        <w:rPr>
          <w:i/>
          <w:color w:val="000000"/>
          <w:sz w:val="28"/>
          <w:szCs w:val="28"/>
        </w:rPr>
        <w:t>Qтп</w:t>
      </w:r>
      <w:proofErr w:type="spellEnd"/>
      <w:r w:rsidRPr="006E6288">
        <w:rPr>
          <w:i/>
          <w:color w:val="000000"/>
          <w:sz w:val="28"/>
          <w:szCs w:val="28"/>
        </w:rPr>
        <w:t xml:space="preserve"> – приріст товарної продукції за рахунок капітальних вкладень</w:t>
      </w:r>
    </w:p>
    <w:p w:rsidR="006E6288" w:rsidRPr="006E6288" w:rsidRDefault="006E6288" w:rsidP="006E6288">
      <w:pPr>
        <w:spacing w:before="0" w:after="0" w:line="312" w:lineRule="auto"/>
        <w:ind w:firstLine="709"/>
        <w:jc w:val="both"/>
        <w:rPr>
          <w:b/>
          <w:i/>
          <w:color w:val="000000"/>
          <w:sz w:val="28"/>
          <w:szCs w:val="28"/>
        </w:rPr>
      </w:pPr>
      <w:r w:rsidRPr="006E6288">
        <w:rPr>
          <w:b/>
          <w:i/>
          <w:color w:val="000000"/>
          <w:sz w:val="28"/>
          <w:szCs w:val="28"/>
        </w:rPr>
        <w:t>6.</w:t>
      </w:r>
      <w:r>
        <w:rPr>
          <w:b/>
          <w:i/>
          <w:color w:val="000000"/>
          <w:sz w:val="28"/>
          <w:szCs w:val="28"/>
        </w:rPr>
        <w:t xml:space="preserve"> </w:t>
      </w:r>
      <w:proofErr w:type="spellStart"/>
      <w:r w:rsidRPr="006E6288">
        <w:rPr>
          <w:b/>
          <w:i/>
          <w:color w:val="000000"/>
          <w:sz w:val="28"/>
          <w:szCs w:val="28"/>
        </w:rPr>
        <w:t>Капіталовіддача</w:t>
      </w:r>
      <w:proofErr w:type="spellEnd"/>
      <w:r w:rsidRPr="006E6288">
        <w:rPr>
          <w:b/>
          <w:i/>
          <w:color w:val="000000"/>
          <w:sz w:val="28"/>
          <w:szCs w:val="28"/>
        </w:rPr>
        <w:t>:</w:t>
      </w:r>
    </w:p>
    <w:p w:rsidR="006E6288" w:rsidRPr="006E6288" w:rsidRDefault="006E6288" w:rsidP="006E6288">
      <w:pPr>
        <w:spacing w:before="0" w:after="0" w:line="312" w:lineRule="auto"/>
        <w:ind w:firstLine="709"/>
        <w:jc w:val="center"/>
        <w:rPr>
          <w:i/>
          <w:color w:val="000000"/>
          <w:sz w:val="28"/>
          <w:szCs w:val="28"/>
        </w:rPr>
      </w:pPr>
      <w:proofErr w:type="spellStart"/>
      <w:r w:rsidRPr="006E6288">
        <w:rPr>
          <w:i/>
          <w:color w:val="000000"/>
          <w:sz w:val="28"/>
          <w:szCs w:val="28"/>
        </w:rPr>
        <w:t>Кв</w:t>
      </w:r>
      <w:proofErr w:type="spellEnd"/>
      <w:r w:rsidRPr="006E6288">
        <w:rPr>
          <w:i/>
          <w:color w:val="000000"/>
          <w:sz w:val="28"/>
          <w:szCs w:val="28"/>
        </w:rPr>
        <w:t xml:space="preserve"> = </w:t>
      </w:r>
      <w:proofErr w:type="spellStart"/>
      <w:r w:rsidRPr="006E6288">
        <w:rPr>
          <w:i/>
          <w:color w:val="000000"/>
          <w:sz w:val="28"/>
          <w:szCs w:val="28"/>
        </w:rPr>
        <w:t>Qтп</w:t>
      </w:r>
      <w:proofErr w:type="spellEnd"/>
      <w:r w:rsidRPr="006E6288">
        <w:rPr>
          <w:i/>
          <w:color w:val="000000"/>
          <w:sz w:val="28"/>
          <w:szCs w:val="28"/>
        </w:rPr>
        <w:t xml:space="preserve"> / </w:t>
      </w:r>
      <w:proofErr w:type="spellStart"/>
      <w:r w:rsidRPr="006E6288">
        <w:rPr>
          <w:i/>
          <w:color w:val="000000"/>
          <w:sz w:val="28"/>
          <w:szCs w:val="28"/>
        </w:rPr>
        <w:t>Кп</w:t>
      </w:r>
      <w:proofErr w:type="spellEnd"/>
      <w:r w:rsidRPr="006E6288">
        <w:rPr>
          <w:i/>
          <w:color w:val="000000"/>
          <w:sz w:val="28"/>
          <w:szCs w:val="28"/>
        </w:rPr>
        <w:t xml:space="preserve"> = П/ </w:t>
      </w:r>
      <w:proofErr w:type="spellStart"/>
      <w:r w:rsidRPr="006E6288">
        <w:rPr>
          <w:i/>
          <w:color w:val="000000"/>
          <w:sz w:val="28"/>
          <w:szCs w:val="28"/>
        </w:rPr>
        <w:t>Кп</w:t>
      </w:r>
      <w:proofErr w:type="spellEnd"/>
      <w:r w:rsidRPr="006E6288">
        <w:rPr>
          <w:i/>
          <w:color w:val="000000"/>
          <w:sz w:val="28"/>
          <w:szCs w:val="28"/>
        </w:rPr>
        <w:t>,</w:t>
      </w:r>
    </w:p>
    <w:p w:rsidR="006E6288" w:rsidRPr="006E6288" w:rsidRDefault="006E6288" w:rsidP="006E6288">
      <w:pPr>
        <w:spacing w:before="0" w:after="0" w:line="312" w:lineRule="auto"/>
        <w:ind w:firstLine="709"/>
        <w:jc w:val="both"/>
        <w:rPr>
          <w:i/>
          <w:color w:val="000000"/>
          <w:sz w:val="28"/>
          <w:szCs w:val="28"/>
        </w:rPr>
      </w:pPr>
      <w:r w:rsidRPr="006E6288">
        <w:rPr>
          <w:i/>
          <w:color w:val="000000"/>
          <w:sz w:val="28"/>
          <w:szCs w:val="28"/>
        </w:rPr>
        <w:t xml:space="preserve"> де </w:t>
      </w:r>
      <w:proofErr w:type="spellStart"/>
      <w:r w:rsidRPr="006E6288">
        <w:rPr>
          <w:i/>
          <w:color w:val="000000"/>
          <w:sz w:val="28"/>
          <w:szCs w:val="28"/>
        </w:rPr>
        <w:t>Кп</w:t>
      </w:r>
      <w:proofErr w:type="spellEnd"/>
      <w:r w:rsidRPr="006E6288">
        <w:rPr>
          <w:i/>
          <w:color w:val="000000"/>
          <w:sz w:val="28"/>
          <w:szCs w:val="28"/>
        </w:rPr>
        <w:t>- сума капіталовкладень, П –прибуток, одержаний за рахунок капіталовкладень</w:t>
      </w:r>
    </w:p>
    <w:p w:rsidR="006E6288" w:rsidRPr="006E6288" w:rsidRDefault="006E6288" w:rsidP="006E6288">
      <w:pPr>
        <w:spacing w:before="0" w:after="0" w:line="312" w:lineRule="auto"/>
        <w:ind w:firstLine="709"/>
        <w:jc w:val="both"/>
        <w:rPr>
          <w:b/>
          <w:i/>
          <w:color w:val="000000"/>
          <w:sz w:val="28"/>
          <w:szCs w:val="28"/>
        </w:rPr>
      </w:pPr>
      <w:r w:rsidRPr="006E6288">
        <w:rPr>
          <w:b/>
          <w:i/>
          <w:color w:val="000000"/>
          <w:sz w:val="28"/>
          <w:szCs w:val="28"/>
        </w:rPr>
        <w:t>7.</w:t>
      </w:r>
      <w:r>
        <w:rPr>
          <w:b/>
          <w:i/>
          <w:color w:val="000000"/>
          <w:sz w:val="28"/>
          <w:szCs w:val="28"/>
        </w:rPr>
        <w:t xml:space="preserve"> </w:t>
      </w:r>
      <w:r w:rsidRPr="006E6288">
        <w:rPr>
          <w:b/>
          <w:i/>
          <w:color w:val="000000"/>
          <w:sz w:val="28"/>
          <w:szCs w:val="28"/>
        </w:rPr>
        <w:t xml:space="preserve">Строк окупності капітальних вкладень: </w:t>
      </w:r>
      <w:r w:rsidRPr="006E6288">
        <w:rPr>
          <w:b/>
          <w:i/>
          <w:color w:val="000000"/>
          <w:sz w:val="28"/>
          <w:szCs w:val="28"/>
        </w:rPr>
        <w:tab/>
      </w:r>
      <w:r w:rsidRPr="006E6288">
        <w:rPr>
          <w:i/>
          <w:color w:val="000000"/>
          <w:sz w:val="28"/>
          <w:szCs w:val="28"/>
        </w:rPr>
        <w:t xml:space="preserve"> Т= </w:t>
      </w:r>
      <w:proofErr w:type="spellStart"/>
      <w:r w:rsidRPr="006E6288">
        <w:rPr>
          <w:i/>
          <w:color w:val="000000"/>
          <w:sz w:val="28"/>
          <w:szCs w:val="28"/>
        </w:rPr>
        <w:t>Кп</w:t>
      </w:r>
      <w:proofErr w:type="spellEnd"/>
      <w:r w:rsidRPr="006E6288">
        <w:rPr>
          <w:i/>
          <w:color w:val="000000"/>
          <w:sz w:val="28"/>
          <w:szCs w:val="28"/>
        </w:rPr>
        <w:t>/П</w:t>
      </w:r>
    </w:p>
    <w:p w:rsidR="006E6288" w:rsidRPr="006E6288" w:rsidRDefault="006E6288" w:rsidP="006E6288">
      <w:pPr>
        <w:spacing w:before="0" w:after="0" w:line="312" w:lineRule="auto"/>
        <w:ind w:firstLine="709"/>
        <w:jc w:val="both"/>
        <w:rPr>
          <w:color w:val="000000"/>
          <w:sz w:val="28"/>
          <w:szCs w:val="28"/>
        </w:rPr>
      </w:pPr>
      <w:r w:rsidRPr="006E6288">
        <w:rPr>
          <w:b/>
          <w:i/>
          <w:color w:val="000000"/>
          <w:sz w:val="28"/>
          <w:szCs w:val="28"/>
        </w:rPr>
        <w:t>8</w:t>
      </w:r>
      <w:r w:rsidRPr="006E6288">
        <w:rPr>
          <w:i/>
          <w:color w:val="000000"/>
          <w:sz w:val="28"/>
          <w:szCs w:val="28"/>
        </w:rPr>
        <w:t>.</w:t>
      </w:r>
      <w:r w:rsidRPr="006E6288">
        <w:rPr>
          <w:color w:val="000000"/>
          <w:sz w:val="28"/>
          <w:szCs w:val="28"/>
        </w:rPr>
        <w:t xml:space="preserve"> </w:t>
      </w:r>
      <w:r w:rsidRPr="006E6288">
        <w:rPr>
          <w:b/>
          <w:i/>
          <w:color w:val="000000"/>
          <w:sz w:val="28"/>
          <w:szCs w:val="28"/>
        </w:rPr>
        <w:t>Рентабельність фондів</w:t>
      </w:r>
      <w:r w:rsidRPr="006E6288">
        <w:rPr>
          <w:b/>
          <w:color w:val="000000"/>
          <w:sz w:val="28"/>
          <w:szCs w:val="28"/>
        </w:rPr>
        <w:t xml:space="preserve"> (</w:t>
      </w:r>
      <w:proofErr w:type="spellStart"/>
      <w:r w:rsidRPr="006E6288">
        <w:rPr>
          <w:b/>
          <w:i/>
          <w:color w:val="000000"/>
          <w:sz w:val="28"/>
          <w:szCs w:val="28"/>
        </w:rPr>
        <w:t>Rф</w:t>
      </w:r>
      <w:proofErr w:type="spellEnd"/>
      <w:r w:rsidRPr="006E6288">
        <w:rPr>
          <w:b/>
          <w:color w:val="000000"/>
          <w:sz w:val="28"/>
          <w:szCs w:val="28"/>
        </w:rPr>
        <w:t>):</w:t>
      </w:r>
      <w:r w:rsidRPr="006E6288">
        <w:rPr>
          <w:color w:val="000000"/>
          <w:sz w:val="28"/>
          <w:szCs w:val="28"/>
        </w:rPr>
        <w:t xml:space="preserve"> </w:t>
      </w:r>
    </w:p>
    <w:p w:rsidR="006E6288" w:rsidRPr="006E6288" w:rsidRDefault="006E6288" w:rsidP="006E6288">
      <w:pPr>
        <w:spacing w:before="0" w:after="0" w:line="312" w:lineRule="auto"/>
        <w:ind w:firstLine="709"/>
        <w:jc w:val="center"/>
        <w:rPr>
          <w:i/>
          <w:color w:val="000000"/>
          <w:sz w:val="28"/>
          <w:szCs w:val="28"/>
        </w:rPr>
      </w:pPr>
      <w:r w:rsidRPr="006E6288">
        <w:rPr>
          <w:color w:val="000000"/>
          <w:position w:val="-30"/>
          <w:sz w:val="28"/>
          <w:szCs w:val="28"/>
        </w:rPr>
        <w:object w:dxaOrig="1579" w:dyaOrig="680">
          <v:shape id="_x0000_i1047" type="#_x0000_t75" style="width:79pt;height:34pt" o:ole="">
            <v:imagedata r:id="rId50" o:title=""/>
          </v:shape>
          <o:OLEObject Type="Embed" ProgID="Equation.3" ShapeID="_x0000_i1047" DrawAspect="Content" ObjectID="_1589217212" r:id="rId51"/>
        </w:object>
      </w:r>
      <w:r w:rsidRPr="006E6288">
        <w:rPr>
          <w:color w:val="000000"/>
          <w:sz w:val="28"/>
          <w:szCs w:val="28"/>
        </w:rPr>
        <w:t>,</w:t>
      </w:r>
      <w:r w:rsidRPr="006E6288">
        <w:rPr>
          <w:i/>
          <w:color w:val="000000"/>
          <w:sz w:val="28"/>
          <w:szCs w:val="28"/>
        </w:rPr>
        <w:t xml:space="preserve"> </w:t>
      </w:r>
      <w:proofErr w:type="spellStart"/>
      <w:r w:rsidRPr="006E6288">
        <w:rPr>
          <w:i/>
          <w:color w:val="000000"/>
          <w:sz w:val="28"/>
          <w:szCs w:val="28"/>
        </w:rPr>
        <w:t>По.д</w:t>
      </w:r>
      <w:proofErr w:type="spellEnd"/>
      <w:r w:rsidRPr="006E6288">
        <w:rPr>
          <w:i/>
          <w:color w:val="000000"/>
          <w:sz w:val="28"/>
          <w:szCs w:val="28"/>
        </w:rPr>
        <w:t>. - прибуток від основної діяльності</w:t>
      </w:r>
    </w:p>
    <w:p w:rsidR="006E6288" w:rsidRDefault="006E6288" w:rsidP="006E6288">
      <w:pPr>
        <w:shd w:val="clear" w:color="auto" w:fill="FFFFFF"/>
        <w:autoSpaceDE w:val="0"/>
        <w:autoSpaceDN w:val="0"/>
        <w:adjustRightInd w:val="0"/>
        <w:spacing w:before="0" w:after="0" w:line="312" w:lineRule="auto"/>
        <w:ind w:firstLine="709"/>
        <w:jc w:val="both"/>
        <w:rPr>
          <w:b/>
          <w:bCs/>
          <w:color w:val="000000"/>
          <w:sz w:val="28"/>
          <w:szCs w:val="28"/>
        </w:rPr>
      </w:pPr>
    </w:p>
    <w:p w:rsidR="006E6288" w:rsidRPr="006E6288" w:rsidRDefault="002571AA" w:rsidP="006E6288">
      <w:pPr>
        <w:shd w:val="clear" w:color="auto" w:fill="FFFFFF"/>
        <w:autoSpaceDE w:val="0"/>
        <w:autoSpaceDN w:val="0"/>
        <w:adjustRightInd w:val="0"/>
        <w:spacing w:before="0" w:after="0" w:line="312" w:lineRule="auto"/>
        <w:ind w:firstLine="709"/>
        <w:jc w:val="center"/>
        <w:rPr>
          <w:color w:val="000000"/>
          <w:sz w:val="32"/>
          <w:szCs w:val="28"/>
        </w:rPr>
      </w:pPr>
      <w:r>
        <w:rPr>
          <w:b/>
          <w:bCs/>
          <w:color w:val="000000"/>
          <w:sz w:val="32"/>
          <w:szCs w:val="28"/>
        </w:rPr>
        <w:t>4</w:t>
      </w:r>
      <w:r w:rsidR="006E6288" w:rsidRPr="006E6288">
        <w:rPr>
          <w:b/>
          <w:bCs/>
          <w:color w:val="000000"/>
          <w:sz w:val="32"/>
          <w:szCs w:val="28"/>
        </w:rPr>
        <w:t>. Шляхи підвищення ефективності використання основних фондів та виробничих потужностей підприємств за сучасних умов</w:t>
      </w:r>
    </w:p>
    <w:p w:rsidR="006E6288" w:rsidRPr="006E6288" w:rsidRDefault="006E6288" w:rsidP="006E6288">
      <w:pPr>
        <w:shd w:val="clear" w:color="auto" w:fill="FFFFFF"/>
        <w:autoSpaceDE w:val="0"/>
        <w:autoSpaceDN w:val="0"/>
        <w:adjustRightInd w:val="0"/>
        <w:spacing w:before="0" w:after="0" w:line="312" w:lineRule="auto"/>
        <w:ind w:firstLine="709"/>
        <w:jc w:val="both"/>
        <w:rPr>
          <w:color w:val="000000"/>
          <w:sz w:val="28"/>
          <w:szCs w:val="28"/>
        </w:rPr>
      </w:pPr>
      <w:r w:rsidRPr="006E6288">
        <w:rPr>
          <w:color w:val="000000"/>
          <w:sz w:val="28"/>
          <w:szCs w:val="28"/>
        </w:rPr>
        <w:t>Ефективне використання основних фондів і виробничих потужностей дозволяє збільшити виробництво необхідної суспільству продукції, підвищити віддачу створеного виробничого потенціалу, знизити собівартість продукції, підвищити рентабельність виробництва. Поліпшення використання основних фондів призводить також до зменшення потреб у введенні нових виробничих потужностей під час зміни обсягу виробництва, сприяє вирішенню проблеми скорочення розриву в термінах фізичного та морального зносу, прискорення темпів оновлення основних фондів.</w:t>
      </w:r>
    </w:p>
    <w:p w:rsidR="006E6288" w:rsidRPr="00D6718A" w:rsidRDefault="006E6288" w:rsidP="006E6288">
      <w:pPr>
        <w:spacing w:before="0" w:after="0" w:line="312" w:lineRule="auto"/>
        <w:ind w:firstLine="709"/>
        <w:jc w:val="both"/>
        <w:rPr>
          <w:color w:val="000000"/>
          <w:sz w:val="28"/>
          <w:szCs w:val="28"/>
        </w:rPr>
      </w:pPr>
      <w:r w:rsidRPr="006E6288">
        <w:rPr>
          <w:color w:val="000000"/>
          <w:sz w:val="28"/>
          <w:szCs w:val="28"/>
        </w:rPr>
        <w:t xml:space="preserve">Успішне функціонування основних фондів і виробничих потужностей залежить від екстенсивних та інтенсивних факторів поліпшення їх використання </w:t>
      </w:r>
      <w:r w:rsidRPr="00D6718A">
        <w:rPr>
          <w:b/>
          <w:i/>
          <w:iCs/>
          <w:color w:val="000000"/>
          <w:sz w:val="28"/>
          <w:szCs w:val="28"/>
        </w:rPr>
        <w:t xml:space="preserve">Екстенсивні </w:t>
      </w:r>
      <w:r w:rsidRPr="006E6288">
        <w:rPr>
          <w:color w:val="000000"/>
          <w:sz w:val="28"/>
          <w:szCs w:val="28"/>
        </w:rPr>
        <w:t xml:space="preserve">означають, що, з одного боку, буде збільшений час роботи діючого обладнання за </w:t>
      </w:r>
      <w:r w:rsidRPr="006E6288">
        <w:rPr>
          <w:color w:val="000000"/>
          <w:sz w:val="28"/>
          <w:szCs w:val="28"/>
        </w:rPr>
        <w:lastRenderedPageBreak/>
        <w:t xml:space="preserve">календарний період, а, з іншого - підвищена питома вага діючого обладнання в загальному складі </w:t>
      </w:r>
      <w:r w:rsidR="00D6718A">
        <w:rPr>
          <w:color w:val="000000"/>
          <w:sz w:val="28"/>
          <w:szCs w:val="28"/>
        </w:rPr>
        <w:t>обладнання, що</w:t>
      </w:r>
      <w:r w:rsidRPr="006E6288">
        <w:rPr>
          <w:color w:val="000000"/>
          <w:sz w:val="28"/>
          <w:szCs w:val="28"/>
        </w:rPr>
        <w:t xml:space="preserve"> є на підприємстві.</w:t>
      </w:r>
    </w:p>
    <w:p w:rsidR="006E6288" w:rsidRPr="006E6288" w:rsidRDefault="006E6288" w:rsidP="006E6288">
      <w:pPr>
        <w:shd w:val="clear" w:color="auto" w:fill="FFFFFF"/>
        <w:autoSpaceDE w:val="0"/>
        <w:autoSpaceDN w:val="0"/>
        <w:adjustRightInd w:val="0"/>
        <w:spacing w:before="0" w:after="0" w:line="312" w:lineRule="auto"/>
        <w:ind w:firstLine="709"/>
        <w:jc w:val="both"/>
        <w:rPr>
          <w:color w:val="000000"/>
          <w:sz w:val="28"/>
          <w:szCs w:val="28"/>
        </w:rPr>
      </w:pPr>
      <w:r w:rsidRPr="006E6288">
        <w:rPr>
          <w:color w:val="000000"/>
          <w:sz w:val="28"/>
          <w:szCs w:val="28"/>
        </w:rPr>
        <w:t xml:space="preserve">Для збільшення часу роботи обладнання необхідно: скоротити ліквідувати </w:t>
      </w:r>
      <w:proofErr w:type="spellStart"/>
      <w:r w:rsidRPr="006E6288">
        <w:rPr>
          <w:color w:val="000000"/>
          <w:sz w:val="28"/>
          <w:szCs w:val="28"/>
        </w:rPr>
        <w:t>внутрішньозмінні</w:t>
      </w:r>
      <w:proofErr w:type="spellEnd"/>
      <w:r w:rsidRPr="006E6288">
        <w:rPr>
          <w:color w:val="000000"/>
          <w:sz w:val="28"/>
          <w:szCs w:val="28"/>
        </w:rPr>
        <w:t xml:space="preserve"> простої обладнання шляхом підвищення якості ремонтного обслуговування, своєчасного забезпечення виробництва робочою силою, сировиною, паливом; скорочувати цілодобові простої обладнання, підвищить змінність його роботи.</w:t>
      </w:r>
    </w:p>
    <w:p w:rsidR="006E6288" w:rsidRPr="006E6288" w:rsidRDefault="006E6288" w:rsidP="006E6288">
      <w:pPr>
        <w:shd w:val="clear" w:color="auto" w:fill="FFFFFF"/>
        <w:autoSpaceDE w:val="0"/>
        <w:autoSpaceDN w:val="0"/>
        <w:adjustRightInd w:val="0"/>
        <w:spacing w:before="0" w:after="0" w:line="312" w:lineRule="auto"/>
        <w:ind w:firstLine="709"/>
        <w:jc w:val="both"/>
        <w:rPr>
          <w:color w:val="000000"/>
          <w:sz w:val="28"/>
          <w:szCs w:val="28"/>
        </w:rPr>
      </w:pPr>
      <w:r w:rsidRPr="00D6718A">
        <w:rPr>
          <w:b/>
          <w:i/>
          <w:iCs/>
          <w:color w:val="000000"/>
          <w:sz w:val="28"/>
          <w:szCs w:val="28"/>
        </w:rPr>
        <w:t xml:space="preserve">Інтенсивний </w:t>
      </w:r>
      <w:r w:rsidRPr="006E6288">
        <w:rPr>
          <w:color w:val="000000"/>
          <w:sz w:val="28"/>
          <w:szCs w:val="28"/>
        </w:rPr>
        <w:t>напрямок підвищення ефективності використання основних фондів і виробничих потужностей припускає підвищення ступеня завантаження обладнання в одиницю часу (шляхом модернізації обладнання, встановлення оптимальних режимів його завантаження).</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Істотним напрямком підвищення ефективності використання виробничих потужностей є удосконалення структури основних фондів; удосконалення планування, управління й організації праці та виробництва; зниження фондомісткості, підвищення фондовіддачі та продуктивності праці на підприємстві; поліпшення та розвиток систем матеріального та морального стимулювання праці та ін.</w:t>
      </w:r>
    </w:p>
    <w:p w:rsidR="006E6288" w:rsidRPr="006E6288" w:rsidRDefault="006E6288" w:rsidP="006E6288">
      <w:pPr>
        <w:spacing w:before="0" w:after="0" w:line="312" w:lineRule="auto"/>
        <w:ind w:firstLine="709"/>
        <w:jc w:val="both"/>
        <w:rPr>
          <w:b/>
          <w:bCs/>
          <w:color w:val="000000"/>
          <w:sz w:val="28"/>
          <w:szCs w:val="28"/>
        </w:rPr>
      </w:pPr>
    </w:p>
    <w:p w:rsidR="006E6288" w:rsidRPr="006E6288" w:rsidRDefault="006E6288" w:rsidP="006E6288">
      <w:pPr>
        <w:spacing w:before="0" w:after="0" w:line="312" w:lineRule="auto"/>
        <w:ind w:firstLine="709"/>
        <w:jc w:val="both"/>
        <w:rPr>
          <w:b/>
          <w:i/>
          <w:color w:val="000000"/>
          <w:sz w:val="28"/>
          <w:szCs w:val="28"/>
        </w:rPr>
      </w:pPr>
      <w:r w:rsidRPr="006E6288">
        <w:rPr>
          <w:b/>
          <w:i/>
          <w:color w:val="000000"/>
          <w:sz w:val="28"/>
          <w:szCs w:val="28"/>
        </w:rPr>
        <w:t>ВИСНОВКИ ПО ТЕМІ</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У процесі засвоєння цієї теми перш за все необхідно засвоїти сутність основних фондів. Це - частина виробничих фондів, що функціонує протягом багатьох виробничих циклів, не втрачає натурально-речової форми та поступово переносить вартість на готову продукцію.</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Основні фонди відрізняються цільовим призначенням, терміном служби, натурально-речовим складом.  За характером використання виділяють:</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 </w:t>
      </w:r>
      <w:r w:rsidRPr="006E6288">
        <w:rPr>
          <w:i/>
          <w:color w:val="000000"/>
          <w:sz w:val="28"/>
          <w:szCs w:val="28"/>
        </w:rPr>
        <w:t>основні виробничі фонди</w:t>
      </w:r>
      <w:r w:rsidRPr="006E6288">
        <w:rPr>
          <w:color w:val="000000"/>
          <w:sz w:val="28"/>
          <w:szCs w:val="28"/>
        </w:rPr>
        <w:t xml:space="preserve"> (що обслуговують господарську діяльність підприємства та створюють умови для її успішного здійснення);</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 </w:t>
      </w:r>
      <w:r w:rsidRPr="006E6288">
        <w:rPr>
          <w:i/>
          <w:color w:val="000000"/>
          <w:sz w:val="28"/>
          <w:szCs w:val="28"/>
        </w:rPr>
        <w:t>невиробничі основні фонди</w:t>
      </w:r>
      <w:r w:rsidRPr="006E6288">
        <w:rPr>
          <w:color w:val="000000"/>
          <w:sz w:val="28"/>
          <w:szCs w:val="28"/>
        </w:rPr>
        <w:t xml:space="preserve"> (що призначені для забезпечення вирішення соціальних завдань).</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Облік та планування основних фондів ведеться в натуральній та грошовій формі. Первісна та відновна вартість відбивають кількісний бік використання основних фондів. Залишкова – якісний бік. Ця оцінка визначає не тільки реальну вартість, яка надалі має бути перенесена на вартість продукції, а й допомагає встановити ступінь зносу основних фондів виходячи з вартісної оцінки.</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У процесі експлуатації основні фонди піддаються зносу, втрачаючи свої виробничі якості. У зв’язку з чим виділяють фізичний та моральний знос. Для відшкодування вартості зношеної частини кожне підпри</w:t>
      </w:r>
      <w:r w:rsidRPr="006E6288">
        <w:rPr>
          <w:color w:val="000000"/>
          <w:sz w:val="28"/>
          <w:szCs w:val="28"/>
        </w:rPr>
        <w:softHyphen/>
        <w:t xml:space="preserve">ємство здійснює </w:t>
      </w:r>
      <w:r w:rsidRPr="006E6288">
        <w:rPr>
          <w:color w:val="000000"/>
          <w:sz w:val="28"/>
          <w:szCs w:val="28"/>
        </w:rPr>
        <w:lastRenderedPageBreak/>
        <w:t>амортизаційні відрахування, які входять до собівартості та ціни продукції, а після реалізації накопичуються в амортизаційному фонді.</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Амортизація - це грошовий вираз зносу основних фондів. Норма амортизації - це відношення річної суми амортизації до вартості основних фондів, виражене у відсотках</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Зростання випуску продукції, зниження собівартості та ріст накопичувань підприємства залежать від ступеню використання основних фондів.</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Всі показники використання основних фондів можуть бути об’єднані в 3 групи:</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1. Показники екстенсивного використання основних виробничих фондів </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2.Показники інтенсивності; </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3.Показники ефективності використання основних фондів.</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Для аналізу руху та стану основних фондів використовують коефіцієнт надходження, оновлення, вибуття, придатності, спрацьованості.</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Коефіцієнт надходження (приросту) - розраховується як спів</w:t>
      </w:r>
      <w:r w:rsidRPr="006E6288">
        <w:rPr>
          <w:color w:val="000000"/>
          <w:sz w:val="28"/>
          <w:szCs w:val="28"/>
        </w:rPr>
        <w:softHyphen/>
        <w:t>відношення абсолютного приросту основних фондів до їх вартості на кінець періоду. Необхідно розглянути методику розрахунків цих показників, можливість їх застосування у практиці економічної роботи.</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Коефіцієнт оновлення - розраховується як питома вага нових основних фондів, які надійшли за період, що аналізується, в загальній їх кількості на кінець періоду.</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Коефіцієнт вибуття - розраховується як співвідношення вартості основних фондів, які вибули за період, що аналізується, до вартості основних фондів на початку періоду.</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Коефіцієнт придатності - розраховується як співвідношення залишкової вартості основних фондів до первісної вартості основних фондів.</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Коефіцієнт спрацювання - розраховується як співвідношення суми нарахованої амортизації до первісної вартості основних фондів.</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Фондовіддача - відношення обсягу випуску продукції до середньорічної вартості основних фондів.</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Фондомісткість - відношення середньорічної вартості основних фондів до обсягу випуску продукції.</w:t>
      </w:r>
    </w:p>
    <w:p w:rsidR="006E6288" w:rsidRPr="006E6288" w:rsidRDefault="006E6288" w:rsidP="006E6288">
      <w:pPr>
        <w:spacing w:before="0" w:after="0" w:line="312" w:lineRule="auto"/>
        <w:ind w:firstLine="709"/>
        <w:jc w:val="both"/>
        <w:rPr>
          <w:color w:val="000000"/>
          <w:sz w:val="28"/>
          <w:szCs w:val="28"/>
        </w:rPr>
      </w:pPr>
      <w:r w:rsidRPr="006E6288">
        <w:rPr>
          <w:color w:val="000000"/>
          <w:sz w:val="28"/>
          <w:szCs w:val="28"/>
        </w:rPr>
        <w:t xml:space="preserve">Процес управління основними фондами складається з таких етапів: прогноз розвитку фондів, розробка планових балансів, оцінка основних фондів розробленого плану (прогнозу з точки зору досягнення стратегічної цілі управління). </w:t>
      </w:r>
    </w:p>
    <w:p w:rsidR="006E6288" w:rsidRPr="006E6288" w:rsidRDefault="006E6288" w:rsidP="006E6288">
      <w:pPr>
        <w:shd w:val="clear" w:color="auto" w:fill="FFFFFF"/>
        <w:autoSpaceDE w:val="0"/>
        <w:autoSpaceDN w:val="0"/>
        <w:adjustRightInd w:val="0"/>
        <w:spacing w:before="0" w:after="0" w:line="312" w:lineRule="auto"/>
        <w:ind w:firstLine="709"/>
        <w:jc w:val="both"/>
        <w:rPr>
          <w:b/>
          <w:bCs/>
          <w:color w:val="000000"/>
          <w:sz w:val="28"/>
          <w:szCs w:val="28"/>
        </w:rPr>
      </w:pPr>
    </w:p>
    <w:p w:rsidR="006E6288" w:rsidRPr="006E6288" w:rsidRDefault="006E6288" w:rsidP="006E6288">
      <w:pPr>
        <w:spacing w:before="0" w:after="0" w:line="312" w:lineRule="auto"/>
        <w:ind w:firstLine="709"/>
        <w:jc w:val="both"/>
        <w:rPr>
          <w:b/>
          <w:i/>
          <w:color w:val="000000"/>
          <w:sz w:val="28"/>
          <w:szCs w:val="28"/>
        </w:rPr>
      </w:pPr>
    </w:p>
    <w:p w:rsidR="006E6288" w:rsidRDefault="006E6288" w:rsidP="006E6288">
      <w:pPr>
        <w:spacing w:before="0" w:after="0" w:line="312" w:lineRule="auto"/>
        <w:ind w:firstLine="709"/>
        <w:jc w:val="both"/>
        <w:rPr>
          <w:b/>
          <w:i/>
          <w:color w:val="000000"/>
          <w:sz w:val="30"/>
          <w:szCs w:val="30"/>
        </w:rPr>
      </w:pPr>
    </w:p>
    <w:p w:rsidR="006E6288" w:rsidRPr="00E1684E" w:rsidRDefault="006E6288" w:rsidP="006E6288">
      <w:pPr>
        <w:spacing w:before="0" w:after="0" w:line="312" w:lineRule="auto"/>
        <w:ind w:firstLine="709"/>
        <w:jc w:val="both"/>
        <w:rPr>
          <w:b/>
          <w:i/>
          <w:color w:val="000000"/>
          <w:sz w:val="30"/>
          <w:szCs w:val="30"/>
        </w:rPr>
      </w:pPr>
      <w:r w:rsidRPr="00E1684E">
        <w:rPr>
          <w:b/>
          <w:i/>
          <w:color w:val="000000"/>
          <w:sz w:val="30"/>
          <w:szCs w:val="30"/>
        </w:rPr>
        <w:lastRenderedPageBreak/>
        <w:t>ПИТАННЯ ДЛЯ ПЕРЕВІРКИ ЗНАНЬ</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1.Розкрийте роль виробничих фондів у здійсненні процесу виробництва та реалізації продукції.</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2. Дайте визначення сутності основних фондів та їх призначення в підприємстві.</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3. Чи існує зв'язок між економічними категоріями "основні фонди", "основні виробничі фонди?</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4. Назвіть ознаки за якими класифікують основні фонди підприємства.</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5 Дайте класифікацію основних фондів за ознакою функціонального призначення, участі у виробничих процесах.</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6. З якою метою класифікують основні фонди за станом їх фактичного використання? На які економічні процеси це впливає?</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7. Що собою являють активні та пасивні основні фонди?</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8. Дайте  характеристику  видової  (виробничої)  структури основних фондів підприємства. Розкрийте фактори та тенденції динаміки виробничої структури основних фондів.</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9. Які  оцінки  використовують  для  визначення  наявності та руху основних фондів ?</w:t>
      </w:r>
    </w:p>
    <w:p w:rsidR="006E6288" w:rsidRPr="00FB61CB" w:rsidRDefault="006E6288" w:rsidP="006E6288">
      <w:pPr>
        <w:spacing w:before="0" w:after="0" w:line="312" w:lineRule="auto"/>
        <w:jc w:val="both"/>
        <w:rPr>
          <w:b/>
          <w:bCs/>
          <w:color w:val="000000"/>
          <w:sz w:val="30"/>
          <w:szCs w:val="30"/>
        </w:rPr>
      </w:pPr>
      <w:r w:rsidRPr="00FB61CB">
        <w:rPr>
          <w:color w:val="000000"/>
          <w:sz w:val="30"/>
          <w:szCs w:val="30"/>
        </w:rPr>
        <w:t>10 Що характеризують натуральні показники основних фондів і з якою метою вони використовуються?</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11 Призначення вартісних показників оцінки основних фондів, їх види j</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сутність.</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12. Розкрийте   необхідність   і   значення індексації основних фондів підприємства.</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13. Які види зносу основних фондів ви знаєте? Дайте визначені кожному.</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14. Розкрийте сутність амортизації основних фондів підприємства.</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15. Які методи амортизації основних фондів підприємства існують?</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16. Які фактори  враховуються  під час  вибору методу амортизації основних фондів? Розкрийте методичні підходи до обґрунтування доцільні застосування окремих методів амортизації. Який критерій    вибору використовувати?</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17. Зробіть порівняння методів прискореної амортизації.</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18. Охарактеризуйте порядок групування основних фондів з метою нарахування амортизації відповідно до діючого законодавства.</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19. Назвіть  види  відтворення  основних  фондів.  Наведіть  приклад простого та розширеного відтворення.</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lastRenderedPageBreak/>
        <w:t>20. Які види ремонтів ви знаєте? Дайте характеристику кожного з них, також - наслідків їх здійснення.</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21. Як відбувається економічна оцінка доцільності витрат на капітальний ремонт основних фондів?</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22. Охарактеризуйте тенденції розширеного відтворення основних фон, на підприємствах України.</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23 Які завдання вирішують під час аналізу стану та ефективні використання основних фондів?</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24. Який критерій використовується під час вибору оптимальної стратегії ремонтів?</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25. Дайте характеристику показникам, що характеризують ступінь зносу та інтенсивність відновлення основних фондів підприємства.</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26.Завдяки яким показникам визначають ефективність використання: основних фондів? Наведіть алгоритми їх розрахунку та дайте економічну характеристику кожному.</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 xml:space="preserve">27. Дайте характеристику показника "фондоозброєність праці". Чи </w:t>
      </w:r>
      <w:r w:rsidRPr="00FB61CB">
        <w:rPr>
          <w:smallCaps/>
          <w:color w:val="000000"/>
          <w:sz w:val="30"/>
          <w:szCs w:val="30"/>
        </w:rPr>
        <w:t xml:space="preserve"> </w:t>
      </w:r>
      <w:r w:rsidRPr="00FB61CB">
        <w:rPr>
          <w:color w:val="000000"/>
          <w:sz w:val="30"/>
          <w:szCs w:val="30"/>
        </w:rPr>
        <w:t>цей показник віднести до показників ефективності використання основні фондів? Доведіть свій висновок.</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28.Створіть модель взаємозв'язку між фондовіддачею, продуктивністю праці та фондоозброєністю.</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29. Дайте характеристику виробничої потужності підприємства.</w:t>
      </w:r>
    </w:p>
    <w:p w:rsidR="006E6288" w:rsidRPr="00FB61CB" w:rsidRDefault="006E6288" w:rsidP="006E6288">
      <w:pPr>
        <w:spacing w:before="0" w:after="0" w:line="312" w:lineRule="auto"/>
        <w:jc w:val="both"/>
        <w:rPr>
          <w:color w:val="000000"/>
          <w:sz w:val="30"/>
          <w:szCs w:val="30"/>
        </w:rPr>
      </w:pPr>
      <w:r w:rsidRPr="00FB61CB">
        <w:rPr>
          <w:color w:val="000000"/>
          <w:sz w:val="30"/>
          <w:szCs w:val="30"/>
        </w:rPr>
        <w:t>30. Назвіть види виробничої потужності підприємства.</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31.Наведіть   основні   принципи  розрахунку  виробничої  потужності підприємства.</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32. Які   фактори   впливають   на  величину   виробничої   потужності підприємства?</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33. Шляхи підвищення ефективності використання основних фондів та виробничої потужності підприємства.</w:t>
      </w:r>
    </w:p>
    <w:p w:rsidR="006E6288" w:rsidRPr="00FB61CB" w:rsidRDefault="006E6288" w:rsidP="006E6288">
      <w:pPr>
        <w:shd w:val="clear" w:color="auto" w:fill="FFFFFF"/>
        <w:autoSpaceDE w:val="0"/>
        <w:autoSpaceDN w:val="0"/>
        <w:adjustRightInd w:val="0"/>
        <w:spacing w:before="0" w:after="0" w:line="312" w:lineRule="auto"/>
        <w:jc w:val="both"/>
        <w:rPr>
          <w:color w:val="000000"/>
          <w:sz w:val="30"/>
          <w:szCs w:val="30"/>
        </w:rPr>
      </w:pPr>
      <w:r w:rsidRPr="00FB61CB">
        <w:rPr>
          <w:color w:val="000000"/>
          <w:sz w:val="30"/>
          <w:szCs w:val="30"/>
        </w:rPr>
        <w:t>34.Охарактеризуйте екстенсивний та інтенсивний напрямки підвищення ефективності використання основних фондів підприємства.</w:t>
      </w:r>
    </w:p>
    <w:p w:rsidR="006E6288" w:rsidRPr="00FB61CB" w:rsidRDefault="006E6288" w:rsidP="006E6288">
      <w:pPr>
        <w:spacing w:before="0" w:after="0" w:line="312" w:lineRule="auto"/>
        <w:jc w:val="both"/>
        <w:rPr>
          <w:color w:val="000000"/>
          <w:sz w:val="30"/>
          <w:szCs w:val="30"/>
        </w:rPr>
      </w:pPr>
      <w:r w:rsidRPr="00FB61CB">
        <w:rPr>
          <w:color w:val="000000"/>
          <w:sz w:val="30"/>
          <w:szCs w:val="30"/>
        </w:rPr>
        <w:t>35.Як оцінюється ефективність використання виробничої потужності підприємства?</w:t>
      </w:r>
    </w:p>
    <w:p w:rsidR="006E6288" w:rsidRDefault="006E6288" w:rsidP="006E6288">
      <w:pPr>
        <w:shd w:val="clear" w:color="auto" w:fill="FFFFFF"/>
        <w:autoSpaceDE w:val="0"/>
        <w:autoSpaceDN w:val="0"/>
        <w:adjustRightInd w:val="0"/>
        <w:spacing w:before="0" w:after="0" w:line="312" w:lineRule="auto"/>
        <w:jc w:val="both"/>
        <w:rPr>
          <w:b/>
          <w:color w:val="000000"/>
          <w:sz w:val="28"/>
          <w:szCs w:val="28"/>
        </w:rPr>
      </w:pPr>
    </w:p>
    <w:p w:rsidR="002571AA" w:rsidRDefault="002571AA" w:rsidP="006E6288">
      <w:pPr>
        <w:shd w:val="clear" w:color="auto" w:fill="FFFFFF"/>
        <w:autoSpaceDE w:val="0"/>
        <w:autoSpaceDN w:val="0"/>
        <w:adjustRightInd w:val="0"/>
        <w:spacing w:before="0" w:after="0" w:line="312" w:lineRule="auto"/>
        <w:jc w:val="both"/>
        <w:rPr>
          <w:b/>
          <w:color w:val="000000"/>
          <w:sz w:val="28"/>
          <w:szCs w:val="28"/>
        </w:rPr>
      </w:pPr>
    </w:p>
    <w:p w:rsidR="006E6288" w:rsidRPr="00220B21" w:rsidRDefault="006E6288" w:rsidP="006E6288">
      <w:pPr>
        <w:shd w:val="clear" w:color="auto" w:fill="FFFFFF"/>
        <w:autoSpaceDE w:val="0"/>
        <w:autoSpaceDN w:val="0"/>
        <w:adjustRightInd w:val="0"/>
        <w:spacing w:before="0" w:after="0" w:line="312" w:lineRule="auto"/>
        <w:ind w:firstLine="709"/>
        <w:jc w:val="both"/>
        <w:rPr>
          <w:b/>
          <w:sz w:val="28"/>
          <w:szCs w:val="28"/>
        </w:rPr>
      </w:pPr>
      <w:r w:rsidRPr="00220B21">
        <w:rPr>
          <w:b/>
          <w:color w:val="000000"/>
          <w:sz w:val="28"/>
          <w:szCs w:val="28"/>
        </w:rPr>
        <w:lastRenderedPageBreak/>
        <w:t>НОРМАТИВНА БАЗА</w:t>
      </w:r>
    </w:p>
    <w:p w:rsidR="006E6288" w:rsidRDefault="006E6288" w:rsidP="006E6288">
      <w:pPr>
        <w:shd w:val="clear" w:color="auto" w:fill="FFFFFF"/>
        <w:autoSpaceDE w:val="0"/>
        <w:autoSpaceDN w:val="0"/>
        <w:adjustRightInd w:val="0"/>
        <w:spacing w:before="0" w:after="0" w:line="312" w:lineRule="auto"/>
        <w:ind w:firstLine="709"/>
        <w:jc w:val="both"/>
        <w:rPr>
          <w:color w:val="000000"/>
          <w:sz w:val="28"/>
          <w:szCs w:val="28"/>
        </w:rPr>
      </w:pPr>
      <w:r>
        <w:rPr>
          <w:color w:val="000000"/>
          <w:sz w:val="28"/>
          <w:szCs w:val="28"/>
        </w:rPr>
        <w:t xml:space="preserve">1. </w:t>
      </w:r>
      <w:r w:rsidRPr="00D25079">
        <w:rPr>
          <w:color w:val="000000"/>
          <w:sz w:val="28"/>
          <w:szCs w:val="28"/>
        </w:rPr>
        <w:t>Положення   (стандарт)   бухгалтерського   обліку   7   "Основні   засоби",</w:t>
      </w:r>
      <w:r>
        <w:rPr>
          <w:sz w:val="28"/>
          <w:szCs w:val="28"/>
        </w:rPr>
        <w:t xml:space="preserve"> </w:t>
      </w:r>
      <w:r w:rsidRPr="00D25079">
        <w:rPr>
          <w:color w:val="000000"/>
          <w:sz w:val="28"/>
          <w:szCs w:val="28"/>
        </w:rPr>
        <w:t>затверджене наказом Міністерства фінансів України від 27 квітня 2000р. №92</w:t>
      </w:r>
    </w:p>
    <w:p w:rsidR="006E6288" w:rsidRPr="006E6288" w:rsidRDefault="006E6288" w:rsidP="006E6288">
      <w:pPr>
        <w:shd w:val="clear" w:color="auto" w:fill="FFFFFF"/>
        <w:autoSpaceDE w:val="0"/>
        <w:autoSpaceDN w:val="0"/>
        <w:adjustRightInd w:val="0"/>
        <w:spacing w:before="0" w:after="0" w:line="312" w:lineRule="auto"/>
        <w:ind w:firstLine="709"/>
        <w:jc w:val="both"/>
        <w:rPr>
          <w:sz w:val="28"/>
          <w:szCs w:val="28"/>
        </w:rPr>
      </w:pPr>
      <w:r>
        <w:rPr>
          <w:color w:val="000000"/>
          <w:sz w:val="28"/>
          <w:szCs w:val="28"/>
        </w:rPr>
        <w:t xml:space="preserve">2. </w:t>
      </w:r>
      <w:r w:rsidRPr="00D25079">
        <w:rPr>
          <w:color w:val="000000"/>
          <w:sz w:val="28"/>
          <w:szCs w:val="28"/>
        </w:rPr>
        <w:t>Положення (стандарт) бухгалтерського обліку 14 "Оренда", затверджене</w:t>
      </w:r>
      <w:r>
        <w:rPr>
          <w:sz w:val="28"/>
          <w:szCs w:val="28"/>
        </w:rPr>
        <w:t xml:space="preserve"> </w:t>
      </w:r>
      <w:r w:rsidRPr="00D25079">
        <w:rPr>
          <w:color w:val="000000"/>
          <w:sz w:val="28"/>
          <w:szCs w:val="28"/>
        </w:rPr>
        <w:t xml:space="preserve">наказом Міністерства фінансів України від 28.072000 р. № 181 </w:t>
      </w:r>
    </w:p>
    <w:p w:rsidR="006E6288" w:rsidRPr="00D25079" w:rsidRDefault="006E6288" w:rsidP="006E6288">
      <w:pPr>
        <w:shd w:val="clear" w:color="auto" w:fill="FFFFFF"/>
        <w:autoSpaceDE w:val="0"/>
        <w:autoSpaceDN w:val="0"/>
        <w:adjustRightInd w:val="0"/>
        <w:spacing w:before="0" w:after="0" w:line="312" w:lineRule="auto"/>
        <w:ind w:firstLine="709"/>
        <w:jc w:val="both"/>
        <w:rPr>
          <w:sz w:val="28"/>
          <w:szCs w:val="28"/>
        </w:rPr>
      </w:pPr>
      <w:r>
        <w:rPr>
          <w:color w:val="000000"/>
          <w:sz w:val="28"/>
          <w:szCs w:val="28"/>
        </w:rPr>
        <w:t xml:space="preserve">3. </w:t>
      </w:r>
      <w:r w:rsidRPr="00D25079">
        <w:rPr>
          <w:color w:val="000000"/>
          <w:sz w:val="28"/>
          <w:szCs w:val="28"/>
        </w:rPr>
        <w:t>Закон України від 28.12.94 р. № 334/94-ВР "Про оподаткування прибутку</w:t>
      </w:r>
      <w:r>
        <w:rPr>
          <w:sz w:val="28"/>
          <w:szCs w:val="28"/>
        </w:rPr>
        <w:t xml:space="preserve"> </w:t>
      </w:r>
      <w:r w:rsidRPr="00D25079">
        <w:rPr>
          <w:color w:val="000000"/>
          <w:sz w:val="28"/>
          <w:szCs w:val="28"/>
        </w:rPr>
        <w:t>підприємств" у редакції Закону України від 22.05.97 р.   № 283/97-ВР зі</w:t>
      </w:r>
      <w:r>
        <w:rPr>
          <w:color w:val="000000"/>
          <w:sz w:val="28"/>
          <w:szCs w:val="28"/>
        </w:rPr>
        <w:t xml:space="preserve"> </w:t>
      </w:r>
      <w:r w:rsidRPr="00D25079">
        <w:rPr>
          <w:color w:val="000000"/>
          <w:sz w:val="28"/>
          <w:szCs w:val="28"/>
        </w:rPr>
        <w:t>змінами і доповненнями</w:t>
      </w:r>
    </w:p>
    <w:p w:rsidR="006E6288" w:rsidRDefault="006E6288" w:rsidP="006E6288">
      <w:pPr>
        <w:shd w:val="clear" w:color="auto" w:fill="FFFFFF"/>
        <w:autoSpaceDE w:val="0"/>
        <w:autoSpaceDN w:val="0"/>
        <w:adjustRightInd w:val="0"/>
        <w:spacing w:before="0" w:after="0" w:line="312" w:lineRule="auto"/>
        <w:ind w:firstLine="709"/>
        <w:jc w:val="both"/>
        <w:rPr>
          <w:color w:val="000000"/>
          <w:sz w:val="28"/>
          <w:szCs w:val="28"/>
        </w:rPr>
      </w:pPr>
      <w:r>
        <w:rPr>
          <w:color w:val="000000"/>
          <w:sz w:val="28"/>
          <w:szCs w:val="28"/>
        </w:rPr>
        <w:t xml:space="preserve">4. </w:t>
      </w:r>
      <w:r w:rsidRPr="00D25079">
        <w:rPr>
          <w:color w:val="000000"/>
          <w:sz w:val="28"/>
          <w:szCs w:val="28"/>
        </w:rPr>
        <w:t>Закон України від 16.12.97 р. № 723/97-ВР "Про фінансовий лізинг" в редакції</w:t>
      </w:r>
      <w:r>
        <w:rPr>
          <w:color w:val="000000"/>
          <w:sz w:val="28"/>
          <w:szCs w:val="28"/>
        </w:rPr>
        <w:t xml:space="preserve"> </w:t>
      </w:r>
      <w:r w:rsidRPr="00D25079">
        <w:rPr>
          <w:color w:val="000000"/>
          <w:sz w:val="28"/>
          <w:szCs w:val="28"/>
        </w:rPr>
        <w:t xml:space="preserve">від 16.012004 р. .     </w:t>
      </w:r>
    </w:p>
    <w:p w:rsidR="006E6288" w:rsidRPr="00D25079" w:rsidRDefault="006E6288" w:rsidP="006E6288">
      <w:pPr>
        <w:shd w:val="clear" w:color="auto" w:fill="FFFFFF"/>
        <w:autoSpaceDE w:val="0"/>
        <w:autoSpaceDN w:val="0"/>
        <w:adjustRightInd w:val="0"/>
        <w:spacing w:before="0" w:after="0" w:line="312" w:lineRule="auto"/>
        <w:ind w:firstLine="709"/>
        <w:jc w:val="both"/>
        <w:rPr>
          <w:sz w:val="28"/>
          <w:szCs w:val="28"/>
        </w:rPr>
      </w:pPr>
      <w:r>
        <w:rPr>
          <w:color w:val="000000"/>
          <w:sz w:val="28"/>
          <w:szCs w:val="28"/>
        </w:rPr>
        <w:t xml:space="preserve">5. </w:t>
      </w:r>
      <w:r w:rsidRPr="00D25079">
        <w:rPr>
          <w:color w:val="000000"/>
          <w:sz w:val="28"/>
          <w:szCs w:val="28"/>
        </w:rPr>
        <w:t>Закон України від 11.122003 р. №1381-І</w:t>
      </w:r>
      <w:r w:rsidRPr="00D25079">
        <w:rPr>
          <w:color w:val="000000"/>
          <w:sz w:val="28"/>
          <w:szCs w:val="28"/>
          <w:lang w:val="en-US"/>
        </w:rPr>
        <w:t>V</w:t>
      </w:r>
      <w:r w:rsidRPr="00D25079">
        <w:rPr>
          <w:color w:val="000000"/>
          <w:sz w:val="28"/>
          <w:szCs w:val="28"/>
        </w:rPr>
        <w:t xml:space="preserve"> "Про внесення змін до Закону</w:t>
      </w:r>
      <w:r>
        <w:rPr>
          <w:color w:val="000000"/>
          <w:sz w:val="28"/>
          <w:szCs w:val="28"/>
        </w:rPr>
        <w:t xml:space="preserve"> </w:t>
      </w:r>
      <w:r w:rsidRPr="00D25079">
        <w:rPr>
          <w:color w:val="000000"/>
          <w:sz w:val="28"/>
          <w:szCs w:val="28"/>
        </w:rPr>
        <w:t xml:space="preserve">України "Про лізинг" о     Указ Президента України "Про Концепцію </w:t>
      </w:r>
      <w:r>
        <w:rPr>
          <w:color w:val="000000"/>
          <w:sz w:val="28"/>
          <w:szCs w:val="28"/>
        </w:rPr>
        <w:t xml:space="preserve"> а</w:t>
      </w:r>
      <w:r w:rsidRPr="00D25079">
        <w:rPr>
          <w:color w:val="000000"/>
          <w:sz w:val="28"/>
          <w:szCs w:val="28"/>
        </w:rPr>
        <w:t>мортизаційної політики" від 7</w:t>
      </w:r>
      <w:r>
        <w:rPr>
          <w:color w:val="000000"/>
          <w:sz w:val="28"/>
          <w:szCs w:val="28"/>
        </w:rPr>
        <w:t xml:space="preserve"> </w:t>
      </w:r>
      <w:r w:rsidRPr="00D25079">
        <w:rPr>
          <w:color w:val="000000"/>
          <w:sz w:val="28"/>
          <w:szCs w:val="28"/>
        </w:rPr>
        <w:t>березня 2001р. №169/2001</w:t>
      </w:r>
    </w:p>
    <w:p w:rsidR="006E6288" w:rsidRDefault="006E6288" w:rsidP="006E6288">
      <w:pPr>
        <w:shd w:val="clear" w:color="auto" w:fill="FFFFFF"/>
        <w:autoSpaceDE w:val="0"/>
        <w:autoSpaceDN w:val="0"/>
        <w:adjustRightInd w:val="0"/>
        <w:spacing w:before="0" w:after="0" w:line="312" w:lineRule="auto"/>
        <w:ind w:firstLine="709"/>
        <w:jc w:val="both"/>
        <w:rPr>
          <w:color w:val="000000"/>
          <w:sz w:val="28"/>
          <w:szCs w:val="28"/>
        </w:rPr>
      </w:pPr>
      <w:r>
        <w:rPr>
          <w:color w:val="000000"/>
          <w:sz w:val="28"/>
          <w:szCs w:val="28"/>
        </w:rPr>
        <w:t xml:space="preserve">6. </w:t>
      </w:r>
      <w:r w:rsidRPr="00D25079">
        <w:rPr>
          <w:color w:val="000000"/>
          <w:sz w:val="28"/>
          <w:szCs w:val="28"/>
        </w:rPr>
        <w:t xml:space="preserve">Концепція амортизаційної політики від 7 березня 2001 р. № 169/2001 </w:t>
      </w:r>
    </w:p>
    <w:p w:rsidR="006E6288" w:rsidRPr="009D3C5C" w:rsidRDefault="006E6288" w:rsidP="006E6288">
      <w:pPr>
        <w:shd w:val="clear" w:color="auto" w:fill="FFFFFF"/>
        <w:autoSpaceDE w:val="0"/>
        <w:autoSpaceDN w:val="0"/>
        <w:adjustRightInd w:val="0"/>
        <w:spacing w:before="0" w:after="0" w:line="312" w:lineRule="auto"/>
        <w:ind w:firstLine="709"/>
        <w:jc w:val="both"/>
        <w:rPr>
          <w:color w:val="000000"/>
          <w:sz w:val="28"/>
          <w:szCs w:val="28"/>
        </w:rPr>
      </w:pPr>
      <w:r>
        <w:rPr>
          <w:color w:val="000000"/>
          <w:sz w:val="28"/>
          <w:szCs w:val="28"/>
        </w:rPr>
        <w:t xml:space="preserve">7. </w:t>
      </w:r>
      <w:r w:rsidRPr="00D25079">
        <w:rPr>
          <w:color w:val="000000"/>
          <w:sz w:val="28"/>
          <w:szCs w:val="28"/>
        </w:rPr>
        <w:t>Державний класифікатор основних засобів ДК-013-97,затверджений наказом          Держстандартом від 19.08.97 р. №507</w:t>
      </w:r>
    </w:p>
    <w:p w:rsidR="006E6288" w:rsidRDefault="006E6288" w:rsidP="006E6288">
      <w:pPr>
        <w:spacing w:before="0" w:after="0" w:line="312" w:lineRule="auto"/>
        <w:ind w:firstLine="709"/>
      </w:pPr>
    </w:p>
    <w:bookmarkEnd w:id="0"/>
    <w:p w:rsidR="00342477" w:rsidRDefault="00342477">
      <w:pPr>
        <w:ind w:firstLine="709"/>
      </w:pPr>
    </w:p>
    <w:sectPr w:rsidR="00342477" w:rsidSect="002571AA">
      <w:footerReference w:type="default" r:id="rId52"/>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1AA" w:rsidRDefault="002571AA" w:rsidP="002571AA">
      <w:pPr>
        <w:spacing w:before="0" w:after="0"/>
      </w:pPr>
      <w:r>
        <w:separator/>
      </w:r>
    </w:p>
  </w:endnote>
  <w:endnote w:type="continuationSeparator" w:id="0">
    <w:p w:rsidR="002571AA" w:rsidRDefault="002571AA" w:rsidP="002571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06891"/>
      <w:docPartObj>
        <w:docPartGallery w:val="Page Numbers (Bottom of Page)"/>
        <w:docPartUnique/>
      </w:docPartObj>
    </w:sdtPr>
    <w:sdtEndPr/>
    <w:sdtContent>
      <w:p w:rsidR="002571AA" w:rsidRDefault="00325333">
        <w:pPr>
          <w:pStyle w:val="a6"/>
          <w:jc w:val="right"/>
        </w:pPr>
        <w:r>
          <w:fldChar w:fldCharType="begin"/>
        </w:r>
        <w:r>
          <w:instrText xml:space="preserve"> PAGE   \* MERGEFORMAT </w:instrText>
        </w:r>
        <w:r>
          <w:fldChar w:fldCharType="separate"/>
        </w:r>
        <w:r w:rsidR="00790E70">
          <w:rPr>
            <w:noProof/>
          </w:rPr>
          <w:t>15</w:t>
        </w:r>
        <w:r>
          <w:rPr>
            <w:noProof/>
          </w:rPr>
          <w:fldChar w:fldCharType="end"/>
        </w:r>
      </w:p>
    </w:sdtContent>
  </w:sdt>
  <w:p w:rsidR="002571AA" w:rsidRDefault="002571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1AA" w:rsidRDefault="002571AA" w:rsidP="002571AA">
      <w:pPr>
        <w:spacing w:before="0" w:after="0"/>
      </w:pPr>
      <w:r>
        <w:separator/>
      </w:r>
    </w:p>
  </w:footnote>
  <w:footnote w:type="continuationSeparator" w:id="0">
    <w:p w:rsidR="002571AA" w:rsidRDefault="002571AA" w:rsidP="002571A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7F71E8"/>
    <w:multiLevelType w:val="hybridMultilevel"/>
    <w:tmpl w:val="645821C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BD28D0"/>
    <w:multiLevelType w:val="hybridMultilevel"/>
    <w:tmpl w:val="FAD0BA6C"/>
    <w:lvl w:ilvl="0" w:tplc="40F42498">
      <w:start w:val="1"/>
      <w:numFmt w:val="decimal"/>
      <w:lvlText w:val="%1."/>
      <w:lvlJc w:val="left"/>
      <w:pPr>
        <w:tabs>
          <w:tab w:val="num" w:pos="1636"/>
        </w:tabs>
        <w:ind w:left="1636" w:hanging="360"/>
      </w:pPr>
      <w:rPr>
        <w:rFonts w:hint="default"/>
        <w:u w:val="single"/>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2" w15:restartNumberingAfterBreak="0">
    <w:nsid w:val="67CD7569"/>
    <w:multiLevelType w:val="hybridMultilevel"/>
    <w:tmpl w:val="078024C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2E79F1"/>
    <w:multiLevelType w:val="hybridMultilevel"/>
    <w:tmpl w:val="C854D114"/>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6288"/>
    <w:rsid w:val="002571AA"/>
    <w:rsid w:val="00325333"/>
    <w:rsid w:val="00342477"/>
    <w:rsid w:val="006E6288"/>
    <w:rsid w:val="00790E70"/>
    <w:rsid w:val="009D3C5C"/>
    <w:rsid w:val="00D67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15:docId w15:val="{3984FDB5-CE5D-4AA8-ABB7-19A3EDCE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288"/>
    <w:pPr>
      <w:spacing w:before="100" w:after="10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6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6E6288"/>
    <w:pPr>
      <w:spacing w:before="0" w:after="120" w:line="480" w:lineRule="auto"/>
    </w:pPr>
    <w:rPr>
      <w:lang w:val="ru-RU"/>
    </w:rPr>
  </w:style>
  <w:style w:type="character" w:customStyle="1" w:styleId="20">
    <w:name w:val="Основной текст 2 Знак"/>
    <w:basedOn w:val="a0"/>
    <w:link w:val="2"/>
    <w:rsid w:val="006E6288"/>
    <w:rPr>
      <w:rFonts w:ascii="Times New Roman" w:eastAsia="Times New Roman" w:hAnsi="Times New Roman" w:cs="Times New Roman"/>
      <w:sz w:val="24"/>
      <w:szCs w:val="24"/>
      <w:lang w:eastAsia="ru-RU"/>
    </w:rPr>
  </w:style>
  <w:style w:type="paragraph" w:customStyle="1" w:styleId="1">
    <w:name w:val="Обычный1"/>
    <w:rsid w:val="006E6288"/>
    <w:pPr>
      <w:spacing w:before="100" w:after="100" w:line="240" w:lineRule="auto"/>
    </w:pPr>
    <w:rPr>
      <w:rFonts w:ascii="Times New Roman" w:eastAsia="Times New Roman" w:hAnsi="Times New Roman" w:cs="Times New Roman"/>
      <w:snapToGrid w:val="0"/>
      <w:sz w:val="24"/>
      <w:szCs w:val="20"/>
      <w:lang w:val="uk-UA" w:eastAsia="ru-RU"/>
    </w:rPr>
  </w:style>
  <w:style w:type="paragraph" w:styleId="a4">
    <w:name w:val="header"/>
    <w:basedOn w:val="a"/>
    <w:link w:val="a5"/>
    <w:uiPriority w:val="99"/>
    <w:semiHidden/>
    <w:unhideWhenUsed/>
    <w:rsid w:val="002571AA"/>
    <w:pPr>
      <w:tabs>
        <w:tab w:val="center" w:pos="4677"/>
        <w:tab w:val="right" w:pos="9355"/>
      </w:tabs>
      <w:spacing w:before="0" w:after="0"/>
    </w:pPr>
  </w:style>
  <w:style w:type="character" w:customStyle="1" w:styleId="a5">
    <w:name w:val="Верхний колонтитул Знак"/>
    <w:basedOn w:val="a0"/>
    <w:link w:val="a4"/>
    <w:uiPriority w:val="99"/>
    <w:semiHidden/>
    <w:rsid w:val="002571AA"/>
    <w:rPr>
      <w:rFonts w:ascii="Times New Roman" w:eastAsia="Times New Roman" w:hAnsi="Times New Roman" w:cs="Times New Roman"/>
      <w:sz w:val="24"/>
      <w:szCs w:val="24"/>
      <w:lang w:val="uk-UA" w:eastAsia="ru-RU"/>
    </w:rPr>
  </w:style>
  <w:style w:type="paragraph" w:styleId="a6">
    <w:name w:val="footer"/>
    <w:basedOn w:val="a"/>
    <w:link w:val="a7"/>
    <w:uiPriority w:val="99"/>
    <w:unhideWhenUsed/>
    <w:rsid w:val="002571AA"/>
    <w:pPr>
      <w:tabs>
        <w:tab w:val="center" w:pos="4677"/>
        <w:tab w:val="right" w:pos="9355"/>
      </w:tabs>
      <w:spacing w:before="0" w:after="0"/>
    </w:pPr>
  </w:style>
  <w:style w:type="character" w:customStyle="1" w:styleId="a7">
    <w:name w:val="Нижний колонтитул Знак"/>
    <w:basedOn w:val="a0"/>
    <w:link w:val="a6"/>
    <w:uiPriority w:val="99"/>
    <w:rsid w:val="002571AA"/>
    <w:rPr>
      <w:rFonts w:ascii="Times New Roman" w:eastAsia="Times New Roman" w:hAnsi="Times New Roman" w:cs="Times New Roman"/>
      <w:sz w:val="24"/>
      <w:szCs w:val="24"/>
      <w:lang w:val="uk-UA" w:eastAsia="ru-RU"/>
    </w:rPr>
  </w:style>
  <w:style w:type="paragraph" w:styleId="a8">
    <w:name w:val="Balloon Text"/>
    <w:basedOn w:val="a"/>
    <w:link w:val="a9"/>
    <w:uiPriority w:val="99"/>
    <w:semiHidden/>
    <w:unhideWhenUsed/>
    <w:rsid w:val="00325333"/>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325333"/>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image" Target="media/image22.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8" Type="http://schemas.openxmlformats.org/officeDocument/2006/relationships/oleObject" Target="embeddings/oleObject1.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16</Pages>
  <Words>4521</Words>
  <Characters>25774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Сергей Климчук</cp:lastModifiedBy>
  <cp:revision>5</cp:revision>
  <cp:lastPrinted>2018-03-28T20:42:00Z</cp:lastPrinted>
  <dcterms:created xsi:type="dcterms:W3CDTF">2018-01-18T12:03:00Z</dcterms:created>
  <dcterms:modified xsi:type="dcterms:W3CDTF">2018-05-30T17:25:00Z</dcterms:modified>
</cp:coreProperties>
</file>