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48" w:rsidRPr="00863722" w:rsidRDefault="00250948" w:rsidP="008637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72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30316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863722">
        <w:rPr>
          <w:rFonts w:ascii="Times New Roman" w:hAnsi="Times New Roman" w:cs="Times New Roman"/>
          <w:b/>
          <w:sz w:val="28"/>
          <w:szCs w:val="28"/>
        </w:rPr>
        <w:t xml:space="preserve"> Основні типи та функції месенджерів у процесі просування бренду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Мета роботи: Дослідити різні типи месенджерів, їхні функції та способи використання для ефективного просування бренду.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Завдання: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Вибрати 3–4 популярних месенджера (наприклад, WhatsApp, Facebook Messenger, Telegram, Viber).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Визначити їхню аудиторію, основні функції та можливості для бізнесу.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2. Розробка стратегії: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Для кожного вибраного месенджера розробити стратегію просування бренду, враховуючи: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Типи контенту (тексти, зображення, відео, голосові повідомлення).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Методи залучення аудиторії (персоналізовані повідомлення, акції, опитування).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Інтеграцію чат-ботів для автоматизації процесів.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3. Кейс-стаді:  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Обрати один бренд, який успішно використовує месенджери для просування. Проаналізувати їхні кампанії, вказати на успішні та невдалі стратегії, а також отримані результати.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Включити дані про залученість аудиторії, зростання продажів або покращення обслуговування клієнтів.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4. Створення контенту: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Розробити приклади контенту для кожного месенджера: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WhatsApp: Текстові повідомлення з пропозиціями, зображення товарів, відео-презентації.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Facebook Messenger:Персоналізовані чати, використання ботів для відповіді на запитання клієнтів.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Telegram: Канал з новинами, акціями та корисними порадами, опитування для отримання зворотного зв’язку.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Viber: Інтерактивні картки з акціями, стікери з брендовою символікою.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lastRenderedPageBreak/>
        <w:t xml:space="preserve">5. Презентація результатів:  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Підготувати презентацію (слайди) для представлення результатів дослідження, розроблених стратегій і прикладів контенту. 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- У презентації обговорити: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Як месенджери можуть поліпшити взаємодію з клієнтами.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Які переваги та недоліки використання месенджерів у маркетингу.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 xml:space="preserve">     - Рекомендації для брендів щодо впровадження месенджер-маркетингу.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Критерії оцінювання: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- Глибина аналізу та дослідження.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- Оригінальність розроблених стратегій і контенту.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- Якість та чіткість презентації.</w:t>
      </w:r>
    </w:p>
    <w:p w:rsidR="00250948" w:rsidRPr="00863722" w:rsidRDefault="00250948" w:rsidP="00863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22">
        <w:rPr>
          <w:rFonts w:ascii="Times New Roman" w:hAnsi="Times New Roman" w:cs="Times New Roman"/>
          <w:sz w:val="28"/>
          <w:szCs w:val="28"/>
        </w:rPr>
        <w:t>- Здатність аргументувати вибір стратегій та контенту.</w:t>
      </w:r>
    </w:p>
    <w:p w:rsidR="00250948" w:rsidRDefault="00250948" w:rsidP="00250948"/>
    <w:p w:rsidR="00CD5847" w:rsidRDefault="00CD5847" w:rsidP="00250948"/>
    <w:sectPr w:rsidR="00CD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48"/>
    <w:rsid w:val="00037A10"/>
    <w:rsid w:val="00161550"/>
    <w:rsid w:val="00230316"/>
    <w:rsid w:val="00250948"/>
    <w:rsid w:val="005721B8"/>
    <w:rsid w:val="007F50AB"/>
    <w:rsid w:val="00863722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2024-10-16T21:10:00Z</dcterms:created>
  <dcterms:modified xsi:type="dcterms:W3CDTF">2024-10-16T21:10:00Z</dcterms:modified>
</cp:coreProperties>
</file>